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D21" w:rsidRPr="007B12F0" w:rsidRDefault="007B12F0" w:rsidP="00BE4D21">
      <w:pPr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>
            <wp:extent cx="522622" cy="53439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D21" w:rsidRPr="00BE4D21">
        <w:rPr>
          <w:rFonts w:ascii="Arial" w:hAnsi="Arial" w:cs="Arial"/>
        </w:rPr>
        <w:t xml:space="preserve"> </w:t>
      </w:r>
      <w:r w:rsidR="00BE4D21">
        <w:rPr>
          <w:rFonts w:ascii="Arial" w:hAnsi="Arial" w:cs="Arial"/>
        </w:rPr>
        <w:t xml:space="preserve">   </w:t>
      </w:r>
      <w:r w:rsidR="00BE4D21" w:rsidRPr="00BE4D21">
        <w:rPr>
          <w:rFonts w:ascii="Arial" w:hAnsi="Arial" w:cs="Arial"/>
          <w:color w:val="385623" w:themeColor="accent6" w:themeShade="80"/>
          <w:sz w:val="28"/>
        </w:rPr>
        <w:t>Narrogin Senior High School</w:t>
      </w:r>
    </w:p>
    <w:p w:rsidR="009927FD" w:rsidRDefault="009927FD" w:rsidP="00BE4D21"/>
    <w:p w:rsidR="007B12F0" w:rsidRDefault="007B12F0" w:rsidP="00BE4D21">
      <w:pPr>
        <w:jc w:val="center"/>
        <w:rPr>
          <w:rFonts w:ascii="Arial" w:hAnsi="Arial" w:cs="Arial"/>
          <w:b/>
          <w:sz w:val="24"/>
        </w:rPr>
      </w:pPr>
      <w:r w:rsidRPr="007B12F0">
        <w:rPr>
          <w:rFonts w:ascii="Arial" w:hAnsi="Arial" w:cs="Arial"/>
          <w:b/>
          <w:sz w:val="24"/>
        </w:rPr>
        <w:t xml:space="preserve">YEAR </w:t>
      </w:r>
      <w:r w:rsidR="00F40D1C">
        <w:rPr>
          <w:rFonts w:ascii="Arial" w:hAnsi="Arial" w:cs="Arial"/>
          <w:b/>
          <w:sz w:val="24"/>
        </w:rPr>
        <w:t>8 Fo</w:t>
      </w:r>
      <w:r w:rsidR="00970705">
        <w:rPr>
          <w:rFonts w:ascii="Arial" w:hAnsi="Arial" w:cs="Arial"/>
          <w:b/>
          <w:sz w:val="24"/>
        </w:rPr>
        <w:t>cus</w:t>
      </w:r>
      <w:bookmarkStart w:id="0" w:name="_GoBack"/>
      <w:bookmarkEnd w:id="0"/>
      <w:r w:rsidRPr="007B12F0">
        <w:rPr>
          <w:rFonts w:ascii="Arial" w:hAnsi="Arial" w:cs="Arial"/>
          <w:b/>
          <w:sz w:val="24"/>
        </w:rPr>
        <w:t xml:space="preserve"> English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69"/>
        <w:gridCol w:w="4650"/>
      </w:tblGrid>
      <w:tr w:rsidR="007B12F0" w:rsidTr="007B12F0">
        <w:tc>
          <w:tcPr>
            <w:tcW w:w="1129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</w:t>
            </w:r>
          </w:p>
        </w:tc>
        <w:tc>
          <w:tcPr>
            <w:tcW w:w="8169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4650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7B12F0" w:rsidTr="00CF6897">
        <w:tc>
          <w:tcPr>
            <w:tcW w:w="13948" w:type="dxa"/>
            <w:gridSpan w:val="3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1</w:t>
            </w:r>
          </w:p>
        </w:tc>
      </w:tr>
      <w:tr w:rsidR="007B12F0" w:rsidTr="007B12F0">
        <w:tc>
          <w:tcPr>
            <w:tcW w:w="1129" w:type="dxa"/>
          </w:tcPr>
          <w:p w:rsidR="00AA4843" w:rsidRPr="00F40D1C" w:rsidRDefault="007B12F0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B12F0" w:rsidRPr="00F40D1C" w:rsidRDefault="00AA4843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2-5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Etymology and language:</w:t>
            </w:r>
          </w:p>
          <w:p w:rsidR="00AA4843" w:rsidRPr="00F40D1C" w:rsidRDefault="00AA4843" w:rsidP="00AA4843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Word linking games</w:t>
            </w:r>
          </w:p>
          <w:p w:rsidR="00AA4843" w:rsidRPr="00F40D1C" w:rsidRDefault="00AA4843" w:rsidP="00AA4843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Use of connective words</w:t>
            </w:r>
          </w:p>
          <w:p w:rsidR="00AA4843" w:rsidRPr="00F40D1C" w:rsidRDefault="00AA4843" w:rsidP="00AA4843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Sentence structure; simple and compound sentence building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Parts of speech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1: Writing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Create an entirely new word for the English language. Write a definition and use your new word in a paragraph.</w:t>
            </w:r>
          </w:p>
          <w:p w:rsidR="007B12F0" w:rsidRPr="00F40D1C" w:rsidRDefault="007B12F0" w:rsidP="007B12F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7B12F0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Picture book: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My Place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by Nadia Wheatley (in the library)</w:t>
            </w:r>
          </w:p>
          <w:p w:rsidR="00AA4843" w:rsidRPr="00F40D1C" w:rsidRDefault="00AA4843" w:rsidP="00AA484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Reading and making meaning from a pictorial narrative.</w:t>
            </w:r>
          </w:p>
          <w:p w:rsidR="00AA4843" w:rsidRPr="00F40D1C" w:rsidRDefault="00AA4843" w:rsidP="00AA484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Group skills: turn taking, listening skills, expectations of working together</w:t>
            </w:r>
          </w:p>
          <w:p w:rsidR="007B12F0" w:rsidRPr="00F40D1C" w:rsidRDefault="00AA4843" w:rsidP="00AA484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Map reading skills – maps local to where students live (reading non-fiction).Orientation skills: points of the compass, reading keys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2: Reading and Viewing 5%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 xml:space="preserve">Reproducing 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My Place</w:t>
            </w:r>
            <w:r w:rsidRPr="00F40D1C">
              <w:rPr>
                <w:rFonts w:ascii="Arial" w:hAnsi="Arial" w:cs="Arial"/>
                <w:sz w:val="20"/>
                <w:szCs w:val="20"/>
              </w:rPr>
              <w:t xml:space="preserve"> informational posters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3: Speaking and Listening 10%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 xml:space="preserve">Oral Presentation and explanation of posters on personal identity in small groups. 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ED270F">
        <w:tc>
          <w:tcPr>
            <w:tcW w:w="13948" w:type="dxa"/>
            <w:gridSpan w:val="3"/>
          </w:tcPr>
          <w:p w:rsidR="007B12F0" w:rsidRDefault="007B12F0" w:rsidP="00ED270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2</w:t>
            </w:r>
          </w:p>
        </w:tc>
      </w:tr>
      <w:tr w:rsidR="00AA4843" w:rsidTr="00ED270F">
        <w:tc>
          <w:tcPr>
            <w:tcW w:w="1129" w:type="dxa"/>
          </w:tcPr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1-4 </w:t>
            </w:r>
          </w:p>
        </w:tc>
        <w:tc>
          <w:tcPr>
            <w:tcW w:w="8169" w:type="dxa"/>
          </w:tcPr>
          <w:p w:rsidR="00AA4843" w:rsidRPr="00F40D1C" w:rsidRDefault="00AA4843" w:rsidP="00C23F3B">
            <w:pPr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Novel Study: </w:t>
            </w:r>
            <w:r w:rsidRPr="00F40D1C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Onion Tears</w:t>
            </w:r>
          </w:p>
          <w:p w:rsidR="00AA4843" w:rsidRPr="00F40D1C" w:rsidRDefault="00AA4843" w:rsidP="00C23F3B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CLT: Asian engagement</w:t>
            </w:r>
          </w:p>
          <w:p w:rsidR="00AA4843" w:rsidRPr="00F40D1C" w:rsidRDefault="00AA4843" w:rsidP="00C23F3B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 xml:space="preserve">Read 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Onion Tears</w:t>
            </w:r>
            <w:r w:rsidRPr="00F40D1C">
              <w:rPr>
                <w:rFonts w:ascii="Arial" w:hAnsi="Arial" w:cs="Arial"/>
                <w:sz w:val="20"/>
                <w:szCs w:val="20"/>
              </w:rPr>
              <w:t xml:space="preserve"> together in class.</w:t>
            </w:r>
          </w:p>
          <w:p w:rsidR="00AA4843" w:rsidRPr="00F40D1C" w:rsidRDefault="00AA4843" w:rsidP="00C23F3B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Teaching background information about immigration and refugees seeking asylum.</w:t>
            </w:r>
          </w:p>
          <w:p w:rsidR="00AA4843" w:rsidRPr="00F40D1C" w:rsidRDefault="00AA4843" w:rsidP="00C23F3B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Multiculturalism</w:t>
            </w:r>
          </w:p>
          <w:p w:rsidR="00AA4843" w:rsidRPr="00F40D1C" w:rsidRDefault="00AA4843" w:rsidP="00C23F3B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Narrative point of view</w:t>
            </w:r>
          </w:p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Themes: belonging, culture differences, expectations, stereotypes, loss and grief.</w:t>
            </w:r>
          </w:p>
        </w:tc>
        <w:tc>
          <w:tcPr>
            <w:tcW w:w="4650" w:type="dxa"/>
          </w:tcPr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4: Reading and Viewing 5%</w:t>
            </w:r>
          </w:p>
          <w:p w:rsidR="00AA4843" w:rsidRPr="00F40D1C" w:rsidRDefault="00AA4843" w:rsidP="00C23F3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Comprehension questions and activities on novel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 5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7B12F0" w:rsidRPr="00F40D1C" w:rsidRDefault="00AA4843" w:rsidP="00ED270F">
            <w:p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Students submit their Spelling and Grammar, and reading work. Writing and Reading journals due.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5: Writing 5% (Journal, Spelling and Grammar Programme)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Reading and Viewing 5% (Reading Programme, SRA)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Film study: </w:t>
            </w:r>
          </w:p>
          <w:p w:rsidR="00AA4843" w:rsidRPr="00F40D1C" w:rsidRDefault="00AA4843" w:rsidP="00AA4843">
            <w:pPr>
              <w:spacing w:after="20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lastRenderedPageBreak/>
              <w:t xml:space="preserve">Comparative multi-model texts with a similar theme/genre to the novel. </w:t>
            </w:r>
          </w:p>
          <w:p w:rsidR="00AA4843" w:rsidRPr="00F40D1C" w:rsidRDefault="00AA4843" w:rsidP="00AA4843">
            <w:pPr>
              <w:spacing w:after="200"/>
              <w:rPr>
                <w:rFonts w:ascii="Arial" w:hAnsi="Arial" w:cs="Arial"/>
                <w:i/>
                <w:sz w:val="20"/>
                <w:szCs w:val="20"/>
                <w:u w:val="single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Choose two of the Amnesty films to show and discuss –</w:t>
            </w:r>
            <w:proofErr w:type="spellStart"/>
            <w:r w:rsidRPr="00F40D1C">
              <w:rPr>
                <w:rFonts w:ascii="Arial" w:hAnsi="Arial" w:cs="Arial"/>
                <w:sz w:val="20"/>
                <w:szCs w:val="20"/>
              </w:rPr>
              <w:t>eg</w:t>
            </w:r>
            <w:proofErr w:type="spellEnd"/>
            <w:r w:rsidRPr="00F40D1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F40D1C">
              <w:rPr>
                <w:rFonts w:ascii="Arial" w:hAnsi="Arial" w:cs="Arial"/>
                <w:i/>
                <w:sz w:val="20"/>
                <w:szCs w:val="20"/>
                <w:u w:val="single"/>
              </w:rPr>
              <w:t>A journey from Afghanistan (Seeking Refuge)</w:t>
            </w:r>
            <w:r w:rsidRPr="00F40D1C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F40D1C">
              <w:rPr>
                <w:rFonts w:ascii="Arial" w:hAnsi="Arial" w:cs="Arial"/>
                <w:i/>
                <w:sz w:val="20"/>
                <w:szCs w:val="20"/>
                <w:u w:val="single"/>
              </w:rPr>
              <w:t>Then I came by boat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6: Reading and Viewing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 xml:space="preserve">Venn diagram or still image analysis on similar </w:t>
            </w:r>
            <w:r w:rsidRPr="00F40D1C">
              <w:rPr>
                <w:rFonts w:ascii="Arial" w:hAnsi="Arial" w:cs="Arial"/>
                <w:bCs/>
                <w:sz w:val="20"/>
                <w:szCs w:val="20"/>
              </w:rPr>
              <w:lastRenderedPageBreak/>
              <w:t>ideas between the novel and the films and visual techniques.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ED270F">
        <w:tc>
          <w:tcPr>
            <w:tcW w:w="13948" w:type="dxa"/>
            <w:gridSpan w:val="3"/>
          </w:tcPr>
          <w:p w:rsidR="007B12F0" w:rsidRDefault="007B12F0" w:rsidP="00ED270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Term 3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1-5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Graphic Novels / Picture books: </w:t>
            </w:r>
            <w:r w:rsidRPr="00F40D1C">
              <w:rPr>
                <w:rFonts w:ascii="Arial" w:hAnsi="Arial" w:cs="Arial"/>
                <w:b/>
                <w:sz w:val="20"/>
                <w:szCs w:val="20"/>
                <w:u w:val="single"/>
              </w:rPr>
              <w:t>Jandamarra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</w:p>
          <w:p w:rsidR="00AA4843" w:rsidRPr="00F40D1C" w:rsidRDefault="00AA4843" w:rsidP="00AA4843">
            <w:pPr>
              <w:spacing w:after="200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- Viewing Codes and Conventions specific to Graphic Novels and Picture books</w:t>
            </w:r>
          </w:p>
          <w:p w:rsidR="007B12F0" w:rsidRPr="00F40D1C" w:rsidRDefault="007B12F0" w:rsidP="00AA4843">
            <w:pPr>
              <w:tabs>
                <w:tab w:val="left" w:pos="249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7: Reading and Viewing 5%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 xml:space="preserve">Comprehension questions on picture book /graphic novel. </w:t>
            </w:r>
          </w:p>
          <w:p w:rsidR="007B12F0" w:rsidRPr="00F40D1C" w:rsidRDefault="00AA4843" w:rsidP="00AA484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Create a sequel for studied picture book/graphic novel.</w:t>
            </w:r>
          </w:p>
        </w:tc>
      </w:tr>
      <w:tr w:rsidR="007B12F0" w:rsidTr="00ED270F">
        <w:tc>
          <w:tcPr>
            <w:tcW w:w="1129" w:type="dxa"/>
          </w:tcPr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8 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8: Exam: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i/>
                <w:sz w:val="20"/>
                <w:szCs w:val="20"/>
              </w:rPr>
              <w:t>Moderated task.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6-10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bCs/>
                <w:sz w:val="20"/>
                <w:szCs w:val="20"/>
              </w:rPr>
              <w:t>Documentary  Unit: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Analyse the use of filmic conventions to convey ideas to the viewer.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Themes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Text in context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Genre</w:t>
            </w:r>
          </w:p>
          <w:p w:rsidR="007B12F0" w:rsidRPr="00F40D1C" w:rsidRDefault="00AA4843" w:rsidP="00AA484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Representation of people, places and events.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9: Writing 5%</w:t>
            </w:r>
          </w:p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Explain the visual techniques                                                         used in the documentary and their intended effects on the viewer in essay form.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ED270F">
        <w:tc>
          <w:tcPr>
            <w:tcW w:w="13948" w:type="dxa"/>
            <w:gridSpan w:val="3"/>
          </w:tcPr>
          <w:p w:rsidR="007B12F0" w:rsidRDefault="007B12F0" w:rsidP="00ED270F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4</w:t>
            </w:r>
          </w:p>
        </w:tc>
      </w:tr>
      <w:tr w:rsidR="007B12F0" w:rsidTr="00AA4843">
        <w:trPr>
          <w:trHeight w:val="1124"/>
        </w:trPr>
        <w:tc>
          <w:tcPr>
            <w:tcW w:w="1129" w:type="dxa"/>
          </w:tcPr>
          <w:p w:rsidR="00AA4843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1-4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widowControl w:val="0"/>
              <w:autoSpaceDE w:val="0"/>
              <w:autoSpaceDN w:val="0"/>
              <w:adjustRightInd w:val="0"/>
              <w:spacing w:before="120" w:after="120"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Advertising and visual literacy unit:</w:t>
            </w:r>
          </w:p>
          <w:p w:rsidR="00AA4843" w:rsidRPr="00F40D1C" w:rsidRDefault="00AA4843" w:rsidP="00AA4843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F40D1C">
              <w:rPr>
                <w:rFonts w:ascii="Arial" w:hAnsi="Arial" w:cs="Arial"/>
                <w:bCs/>
                <w:sz w:val="20"/>
                <w:szCs w:val="20"/>
              </w:rPr>
              <w:t>AIDA Structure (attention, interest, desire, action)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target audience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magazines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creation of image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stereotypes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use of language and symbolic codes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persuasive techniques</w:t>
            </w:r>
          </w:p>
          <w:p w:rsidR="00AA4843" w:rsidRPr="00F40D1C" w:rsidRDefault="00AA4843" w:rsidP="00AA4843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 xml:space="preserve">possible theme: </w:t>
            </w:r>
            <w:r w:rsidRPr="00F40D1C">
              <w:rPr>
                <w:rFonts w:ascii="Arial" w:hAnsi="Arial" w:cs="Arial"/>
                <w:sz w:val="20"/>
                <w:szCs w:val="20"/>
                <w:u w:val="single"/>
              </w:rPr>
              <w:t>Environment</w:t>
            </w:r>
          </w:p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10: Speaking and Listening 10%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Present an informational poster that uses facts and statistics to persuade an audience to consider a controversial issue.</w:t>
            </w:r>
          </w:p>
        </w:tc>
      </w:tr>
      <w:tr w:rsidR="007B12F0" w:rsidTr="00ED270F">
        <w:tc>
          <w:tcPr>
            <w:tcW w:w="1129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8169" w:type="dxa"/>
          </w:tcPr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Students submit their Spelling and Grammar, and reading work. Writing and Reading journals due.</w:t>
            </w:r>
          </w:p>
        </w:tc>
        <w:tc>
          <w:tcPr>
            <w:tcW w:w="4650" w:type="dxa"/>
          </w:tcPr>
          <w:p w:rsidR="00AA4843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Task 11: Writing 5% (Journal, Spelling and Grammar Programme)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Reading and Viewing 5% (Reading Programme, SRA)</w:t>
            </w:r>
          </w:p>
        </w:tc>
      </w:tr>
      <w:tr w:rsidR="007B12F0" w:rsidTr="00ED270F">
        <w:tc>
          <w:tcPr>
            <w:tcW w:w="1129" w:type="dxa"/>
          </w:tcPr>
          <w:p w:rsidR="00AA4843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B12F0" w:rsidRPr="00F40D1C" w:rsidRDefault="00AA4843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6-10</w:t>
            </w:r>
            <w:r w:rsidR="007B12F0" w:rsidRPr="00F40D1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169" w:type="dxa"/>
          </w:tcPr>
          <w:p w:rsidR="00AA4843" w:rsidRPr="00F40D1C" w:rsidRDefault="00AA4843" w:rsidP="00AA4843">
            <w:pPr>
              <w:spacing w:after="200"/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b/>
                <w:sz w:val="20"/>
                <w:szCs w:val="20"/>
              </w:rPr>
              <w:t>Poetry Study</w:t>
            </w:r>
          </w:p>
          <w:p w:rsidR="007B12F0" w:rsidRPr="00F40D1C" w:rsidRDefault="00AA4843" w:rsidP="00AA48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40D1C">
              <w:rPr>
                <w:rFonts w:ascii="Arial" w:hAnsi="Arial" w:cs="Arial"/>
                <w:sz w:val="20"/>
                <w:szCs w:val="20"/>
              </w:rPr>
              <w:t>Complete poetry booklet.</w:t>
            </w:r>
          </w:p>
        </w:tc>
        <w:tc>
          <w:tcPr>
            <w:tcW w:w="4650" w:type="dxa"/>
          </w:tcPr>
          <w:p w:rsidR="007B12F0" w:rsidRPr="00F40D1C" w:rsidRDefault="007B12F0" w:rsidP="00ED270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Default="007B12F0" w:rsidP="007B12F0">
      <w:pPr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Pr="007B12F0" w:rsidRDefault="007B12F0" w:rsidP="007B12F0">
      <w:pPr>
        <w:rPr>
          <w:rFonts w:ascii="Arial" w:hAnsi="Arial" w:cs="Arial"/>
          <w:b/>
          <w:sz w:val="24"/>
        </w:rPr>
      </w:pPr>
    </w:p>
    <w:sectPr w:rsidR="007B12F0" w:rsidRPr="007B12F0" w:rsidSect="007B12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82D6C"/>
    <w:multiLevelType w:val="hybridMultilevel"/>
    <w:tmpl w:val="74BCAC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73BB7"/>
    <w:multiLevelType w:val="hybridMultilevel"/>
    <w:tmpl w:val="1AE4EC5E"/>
    <w:lvl w:ilvl="0" w:tplc="1FFE9A1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47AF8"/>
    <w:multiLevelType w:val="hybridMultilevel"/>
    <w:tmpl w:val="C186C62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151ED"/>
    <w:multiLevelType w:val="hybridMultilevel"/>
    <w:tmpl w:val="23A23ED2"/>
    <w:lvl w:ilvl="0" w:tplc="5BC02C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2519C"/>
    <w:multiLevelType w:val="hybridMultilevel"/>
    <w:tmpl w:val="60C6F7AE"/>
    <w:lvl w:ilvl="0" w:tplc="96A843C8">
      <w:start w:val="1"/>
      <w:numFmt w:val="upperLetter"/>
      <w:lvlText w:val="%1)"/>
      <w:lvlJc w:val="left"/>
      <w:pPr>
        <w:ind w:left="678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398" w:hanging="360"/>
      </w:pPr>
    </w:lvl>
    <w:lvl w:ilvl="2" w:tplc="0C09001B" w:tentative="1">
      <w:start w:val="1"/>
      <w:numFmt w:val="lowerRoman"/>
      <w:lvlText w:val="%3."/>
      <w:lvlJc w:val="right"/>
      <w:pPr>
        <w:ind w:left="2118" w:hanging="180"/>
      </w:pPr>
    </w:lvl>
    <w:lvl w:ilvl="3" w:tplc="0C09000F" w:tentative="1">
      <w:start w:val="1"/>
      <w:numFmt w:val="decimal"/>
      <w:lvlText w:val="%4."/>
      <w:lvlJc w:val="left"/>
      <w:pPr>
        <w:ind w:left="2838" w:hanging="360"/>
      </w:pPr>
    </w:lvl>
    <w:lvl w:ilvl="4" w:tplc="0C090019" w:tentative="1">
      <w:start w:val="1"/>
      <w:numFmt w:val="lowerLetter"/>
      <w:lvlText w:val="%5."/>
      <w:lvlJc w:val="left"/>
      <w:pPr>
        <w:ind w:left="3558" w:hanging="360"/>
      </w:pPr>
    </w:lvl>
    <w:lvl w:ilvl="5" w:tplc="0C09001B" w:tentative="1">
      <w:start w:val="1"/>
      <w:numFmt w:val="lowerRoman"/>
      <w:lvlText w:val="%6."/>
      <w:lvlJc w:val="right"/>
      <w:pPr>
        <w:ind w:left="4278" w:hanging="180"/>
      </w:pPr>
    </w:lvl>
    <w:lvl w:ilvl="6" w:tplc="0C09000F" w:tentative="1">
      <w:start w:val="1"/>
      <w:numFmt w:val="decimal"/>
      <w:lvlText w:val="%7."/>
      <w:lvlJc w:val="left"/>
      <w:pPr>
        <w:ind w:left="4998" w:hanging="360"/>
      </w:pPr>
    </w:lvl>
    <w:lvl w:ilvl="7" w:tplc="0C090019" w:tentative="1">
      <w:start w:val="1"/>
      <w:numFmt w:val="lowerLetter"/>
      <w:lvlText w:val="%8."/>
      <w:lvlJc w:val="left"/>
      <w:pPr>
        <w:ind w:left="5718" w:hanging="360"/>
      </w:pPr>
    </w:lvl>
    <w:lvl w:ilvl="8" w:tplc="0C09001B" w:tentative="1">
      <w:start w:val="1"/>
      <w:numFmt w:val="lowerRoman"/>
      <w:lvlText w:val="%9."/>
      <w:lvlJc w:val="right"/>
      <w:pPr>
        <w:ind w:left="6438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B12F0"/>
    <w:rsid w:val="00090A03"/>
    <w:rsid w:val="007B12F0"/>
    <w:rsid w:val="00970705"/>
    <w:rsid w:val="009927FD"/>
    <w:rsid w:val="00AA4843"/>
    <w:rsid w:val="00BE4D21"/>
    <w:rsid w:val="00F4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B0E6"/>
  <w15:docId w15:val="{98892204-0C0D-47CB-8904-D69128F4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484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2AE78-F8CA-43DE-A96A-4D66C7BB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EA246197</Template>
  <TotalTime>2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BISHOP Linda [Narrogin Senior High School]</cp:lastModifiedBy>
  <cp:revision>3</cp:revision>
  <dcterms:created xsi:type="dcterms:W3CDTF">2018-12-12T13:16:00Z</dcterms:created>
  <dcterms:modified xsi:type="dcterms:W3CDTF">2019-02-10T04:31:00Z</dcterms:modified>
</cp:coreProperties>
</file>