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Default="0041422A">
      <w:r>
        <w:t xml:space="preserve">8 General </w:t>
      </w:r>
      <w:proofErr w:type="gramStart"/>
      <w:r>
        <w:t>Term</w:t>
      </w:r>
      <w:proofErr w:type="gramEnd"/>
      <w:r>
        <w:t xml:space="preserve"> 2</w:t>
      </w:r>
    </w:p>
    <w:tbl>
      <w:tblPr>
        <w:tblStyle w:val="TableGrid"/>
        <w:tblW w:w="0" w:type="auto"/>
        <w:tblLayout w:type="fixed"/>
        <w:tblLook w:val="04A0"/>
      </w:tblPr>
      <w:tblGrid>
        <w:gridCol w:w="1712"/>
        <w:gridCol w:w="5820"/>
        <w:gridCol w:w="5668"/>
      </w:tblGrid>
      <w:tr w:rsidR="001124C2" w:rsidRPr="008730D0" w:rsidTr="001124C2">
        <w:trPr>
          <w:trHeight w:val="3624"/>
        </w:trPr>
        <w:tc>
          <w:tcPr>
            <w:tcW w:w="1712" w:type="dxa"/>
          </w:tcPr>
          <w:p w:rsidR="001124C2" w:rsidRPr="00EC5227" w:rsidRDefault="001124C2" w:rsidP="00926A57">
            <w:pPr>
              <w:rPr>
                <w:rFonts w:ascii="Arial" w:hAnsi="Arial" w:cs="Arial"/>
                <w:b/>
                <w:sz w:val="20"/>
                <w:szCs w:val="20"/>
              </w:rPr>
            </w:pPr>
            <w:r w:rsidRPr="00EC5227">
              <w:rPr>
                <w:rFonts w:ascii="Arial" w:hAnsi="Arial" w:cs="Arial"/>
                <w:b/>
                <w:sz w:val="20"/>
                <w:szCs w:val="20"/>
              </w:rPr>
              <w:t xml:space="preserve">Weeks </w:t>
            </w:r>
          </w:p>
          <w:p w:rsidR="001124C2" w:rsidRPr="00EC5227" w:rsidRDefault="001124C2" w:rsidP="00926A57">
            <w:pPr>
              <w:rPr>
                <w:rFonts w:ascii="Arial" w:hAnsi="Arial" w:cs="Arial"/>
                <w:b/>
                <w:sz w:val="20"/>
                <w:szCs w:val="20"/>
              </w:rPr>
            </w:pPr>
            <w:r w:rsidRPr="00EC5227">
              <w:rPr>
                <w:rFonts w:ascii="Arial" w:hAnsi="Arial" w:cs="Arial"/>
                <w:b/>
                <w:sz w:val="20"/>
                <w:szCs w:val="20"/>
              </w:rPr>
              <w:t>6-10</w:t>
            </w:r>
          </w:p>
        </w:tc>
        <w:tc>
          <w:tcPr>
            <w:tcW w:w="5820" w:type="dxa"/>
          </w:tcPr>
          <w:p w:rsidR="001124C2" w:rsidRPr="00EC5227" w:rsidRDefault="001124C2" w:rsidP="00926A57">
            <w:pPr>
              <w:rPr>
                <w:rFonts w:ascii="Arial" w:hAnsi="Arial" w:cs="Arial"/>
                <w:b/>
                <w:sz w:val="20"/>
                <w:szCs w:val="20"/>
              </w:rPr>
            </w:pPr>
            <w:r w:rsidRPr="00EC5227">
              <w:rPr>
                <w:rFonts w:ascii="Arial" w:hAnsi="Arial" w:cs="Arial"/>
                <w:b/>
                <w:sz w:val="20"/>
                <w:szCs w:val="20"/>
              </w:rPr>
              <w:t>Novel Study</w:t>
            </w:r>
          </w:p>
          <w:p w:rsidR="001124C2" w:rsidRPr="00EC5227" w:rsidRDefault="001124C2" w:rsidP="00926A57">
            <w:pPr>
              <w:rPr>
                <w:rFonts w:ascii="Arial" w:hAnsi="Arial" w:cs="Arial"/>
                <w:sz w:val="20"/>
                <w:szCs w:val="20"/>
              </w:rPr>
            </w:pPr>
            <w:r w:rsidRPr="00EC5227">
              <w:rPr>
                <w:rFonts w:ascii="Arial" w:hAnsi="Arial" w:cs="Arial"/>
                <w:sz w:val="20"/>
                <w:szCs w:val="20"/>
              </w:rPr>
              <w:t>Critically examine the effect of stylistic choices in a novel studied in class. Consider how the novel positions audiences for a particular purpose: context, audience and purpose. Revision of analytical essay writing structures.</w:t>
            </w:r>
          </w:p>
          <w:p w:rsidR="001124C2" w:rsidRPr="00EC5227" w:rsidRDefault="001124C2" w:rsidP="00926A57">
            <w:pPr>
              <w:rPr>
                <w:rFonts w:ascii="Arial" w:hAnsi="Arial" w:cs="Arial"/>
                <w:sz w:val="20"/>
                <w:szCs w:val="20"/>
              </w:rPr>
            </w:pPr>
          </w:p>
          <w:p w:rsidR="001124C2" w:rsidRPr="00EC5227" w:rsidRDefault="001124C2" w:rsidP="00926A57">
            <w:pPr>
              <w:rPr>
                <w:rFonts w:ascii="Arial" w:hAnsi="Arial" w:cs="Arial"/>
                <w:sz w:val="20"/>
                <w:szCs w:val="20"/>
              </w:rPr>
            </w:pPr>
            <w:proofErr w:type="spellStart"/>
            <w:r w:rsidRPr="00EC5227">
              <w:rPr>
                <w:rFonts w:ascii="Arial" w:hAnsi="Arial" w:cs="Arial"/>
                <w:sz w:val="20"/>
                <w:szCs w:val="20"/>
              </w:rPr>
              <w:t>CLT</w:t>
            </w:r>
            <w:proofErr w:type="spellEnd"/>
            <w:r w:rsidRPr="00EC5227">
              <w:rPr>
                <w:rFonts w:ascii="Arial" w:hAnsi="Arial" w:cs="Arial"/>
                <w:sz w:val="20"/>
                <w:szCs w:val="20"/>
              </w:rPr>
              <w:t xml:space="preserve">:  </w:t>
            </w:r>
          </w:p>
          <w:p w:rsidR="001124C2" w:rsidRPr="00EC5227" w:rsidRDefault="001124C2" w:rsidP="001124C2">
            <w:pPr>
              <w:numPr>
                <w:ilvl w:val="0"/>
                <w:numId w:val="1"/>
              </w:numPr>
              <w:autoSpaceDE w:val="0"/>
              <w:autoSpaceDN w:val="0"/>
              <w:adjustRightInd w:val="0"/>
              <w:rPr>
                <w:rFonts w:ascii="Arial" w:hAnsi="Arial" w:cs="Arial"/>
                <w:sz w:val="20"/>
                <w:szCs w:val="20"/>
                <w:lang w:eastAsia="en-AU"/>
              </w:rPr>
            </w:pPr>
            <w:r w:rsidRPr="00EC5227">
              <w:rPr>
                <w:rFonts w:ascii="Arial" w:hAnsi="Arial" w:cs="Arial"/>
                <w:sz w:val="20"/>
                <w:szCs w:val="20"/>
                <w:lang w:eastAsia="en-AU"/>
              </w:rPr>
              <w:t>Narrative techniques.</w:t>
            </w:r>
          </w:p>
          <w:p w:rsidR="001124C2" w:rsidRPr="00EC5227" w:rsidRDefault="001124C2" w:rsidP="001124C2">
            <w:pPr>
              <w:numPr>
                <w:ilvl w:val="0"/>
                <w:numId w:val="1"/>
              </w:numPr>
              <w:autoSpaceDE w:val="0"/>
              <w:autoSpaceDN w:val="0"/>
              <w:adjustRightInd w:val="0"/>
              <w:rPr>
                <w:rFonts w:ascii="Arial" w:hAnsi="Arial" w:cs="Arial"/>
                <w:sz w:val="20"/>
                <w:szCs w:val="20"/>
                <w:lang w:eastAsia="en-AU"/>
              </w:rPr>
            </w:pPr>
            <w:r w:rsidRPr="00EC5227">
              <w:rPr>
                <w:rFonts w:ascii="Arial" w:hAnsi="Arial" w:cs="Arial"/>
                <w:sz w:val="20"/>
                <w:szCs w:val="20"/>
                <w:lang w:eastAsia="en-AU"/>
              </w:rPr>
              <w:t>Genre</w:t>
            </w:r>
          </w:p>
          <w:p w:rsidR="001124C2" w:rsidRPr="00EC5227" w:rsidRDefault="001124C2" w:rsidP="001124C2">
            <w:pPr>
              <w:numPr>
                <w:ilvl w:val="0"/>
                <w:numId w:val="1"/>
              </w:numPr>
              <w:rPr>
                <w:rFonts w:ascii="Arial" w:hAnsi="Arial" w:cs="Arial"/>
                <w:color w:val="565656"/>
                <w:sz w:val="20"/>
                <w:szCs w:val="20"/>
                <w:lang w:eastAsia="ja-JP"/>
              </w:rPr>
            </w:pPr>
            <w:r w:rsidRPr="00EC5227">
              <w:rPr>
                <w:rFonts w:ascii="Arial" w:hAnsi="Arial" w:cs="Arial"/>
                <w:sz w:val="20"/>
                <w:szCs w:val="20"/>
              </w:rPr>
              <w:t>Maslow’s hierarchy of needs</w:t>
            </w:r>
          </w:p>
          <w:p w:rsidR="001124C2" w:rsidRPr="00EC5227" w:rsidRDefault="001124C2" w:rsidP="001124C2">
            <w:pPr>
              <w:numPr>
                <w:ilvl w:val="0"/>
                <w:numId w:val="1"/>
              </w:numPr>
              <w:rPr>
                <w:rFonts w:ascii="Arial" w:hAnsi="Arial" w:cs="Arial"/>
                <w:sz w:val="20"/>
                <w:szCs w:val="20"/>
              </w:rPr>
            </w:pPr>
            <w:r w:rsidRPr="00EC5227">
              <w:rPr>
                <w:rFonts w:ascii="Arial" w:hAnsi="Arial" w:cs="Arial"/>
                <w:sz w:val="20"/>
                <w:szCs w:val="20"/>
              </w:rPr>
              <w:t xml:space="preserve">Themes: racism, culture, collectivism, individualism, fate.  </w:t>
            </w:r>
          </w:p>
        </w:tc>
        <w:tc>
          <w:tcPr>
            <w:tcW w:w="5668" w:type="dxa"/>
          </w:tcPr>
          <w:p w:rsidR="001124C2" w:rsidRPr="00EC5227" w:rsidRDefault="001124C2" w:rsidP="00926A57">
            <w:pPr>
              <w:rPr>
                <w:rFonts w:ascii="Arial" w:hAnsi="Arial" w:cs="Arial"/>
                <w:b/>
                <w:sz w:val="20"/>
                <w:szCs w:val="20"/>
              </w:rPr>
            </w:pPr>
            <w:r>
              <w:rPr>
                <w:rFonts w:ascii="Arial" w:hAnsi="Arial" w:cs="Arial"/>
                <w:b/>
                <w:sz w:val="20"/>
                <w:szCs w:val="20"/>
              </w:rPr>
              <w:t>Task 5</w:t>
            </w:r>
            <w:r w:rsidRPr="00EC5227">
              <w:rPr>
                <w:rFonts w:ascii="Arial" w:hAnsi="Arial" w:cs="Arial"/>
                <w:b/>
                <w:sz w:val="20"/>
                <w:szCs w:val="20"/>
              </w:rPr>
              <w:t>: Reading and Viewing 5%</w:t>
            </w:r>
          </w:p>
          <w:p w:rsidR="001124C2" w:rsidRPr="00EC5227" w:rsidRDefault="001124C2" w:rsidP="00926A57">
            <w:pPr>
              <w:rPr>
                <w:rFonts w:ascii="Arial" w:hAnsi="Arial" w:cs="Arial"/>
                <w:b/>
                <w:sz w:val="20"/>
                <w:szCs w:val="20"/>
              </w:rPr>
            </w:pPr>
            <w:r w:rsidRPr="00EC5227">
              <w:rPr>
                <w:rFonts w:ascii="Arial" w:hAnsi="Arial" w:cs="Arial"/>
                <w:b/>
                <w:sz w:val="20"/>
                <w:szCs w:val="20"/>
              </w:rPr>
              <w:t>Writing 5%</w:t>
            </w:r>
          </w:p>
          <w:p w:rsidR="001124C2" w:rsidRPr="00EC5227" w:rsidRDefault="001124C2" w:rsidP="00926A57">
            <w:pPr>
              <w:widowControl w:val="0"/>
              <w:autoSpaceDE w:val="0"/>
              <w:autoSpaceDN w:val="0"/>
              <w:adjustRightInd w:val="0"/>
              <w:ind w:left="-13"/>
              <w:rPr>
                <w:rFonts w:ascii="Arial" w:hAnsi="Arial" w:cs="Arial"/>
                <w:bCs/>
                <w:i/>
                <w:sz w:val="20"/>
                <w:szCs w:val="20"/>
              </w:rPr>
            </w:pPr>
            <w:r w:rsidRPr="00EC5227">
              <w:rPr>
                <w:rFonts w:ascii="Arial" w:hAnsi="Arial" w:cs="Arial"/>
                <w:bCs/>
                <w:i/>
                <w:sz w:val="20"/>
                <w:szCs w:val="20"/>
              </w:rPr>
              <w:t xml:space="preserve">In class essay </w:t>
            </w:r>
          </w:p>
          <w:p w:rsidR="001124C2" w:rsidRPr="00EC5227" w:rsidRDefault="001124C2" w:rsidP="00926A57">
            <w:pPr>
              <w:widowControl w:val="0"/>
              <w:autoSpaceDE w:val="0"/>
              <w:autoSpaceDN w:val="0"/>
              <w:adjustRightInd w:val="0"/>
              <w:ind w:left="-13"/>
              <w:rPr>
                <w:rFonts w:ascii="Arial" w:hAnsi="Arial" w:cs="Arial"/>
                <w:bCs/>
                <w:sz w:val="20"/>
                <w:szCs w:val="20"/>
              </w:rPr>
            </w:pPr>
            <w:r w:rsidRPr="00EC5227">
              <w:rPr>
                <w:rFonts w:ascii="Arial" w:hAnsi="Arial" w:cs="Arial"/>
                <w:bCs/>
                <w:sz w:val="20"/>
                <w:szCs w:val="20"/>
              </w:rPr>
              <w:t>Identify and discuss the representation of theme/s within the novel.</w:t>
            </w:r>
          </w:p>
          <w:p w:rsidR="001124C2" w:rsidRPr="00EC5227" w:rsidRDefault="001124C2" w:rsidP="00926A57">
            <w:pPr>
              <w:rPr>
                <w:rFonts w:ascii="Arial" w:hAnsi="Arial" w:cs="Arial"/>
                <w:b/>
                <w:sz w:val="20"/>
                <w:szCs w:val="20"/>
              </w:rPr>
            </w:pPr>
          </w:p>
        </w:tc>
      </w:tr>
    </w:tbl>
    <w:p w:rsidR="0041422A" w:rsidRDefault="0041422A"/>
    <w:tbl>
      <w:tblPr>
        <w:tblStyle w:val="TableGrid"/>
        <w:tblW w:w="0" w:type="auto"/>
        <w:tblLook w:val="04A0"/>
      </w:tblPr>
      <w:tblGrid>
        <w:gridCol w:w="1101"/>
        <w:gridCol w:w="1417"/>
        <w:gridCol w:w="11656"/>
      </w:tblGrid>
      <w:tr w:rsidR="0041422A" w:rsidRPr="00566F2D" w:rsidTr="00630A80">
        <w:tc>
          <w:tcPr>
            <w:tcW w:w="1101" w:type="dxa"/>
          </w:tcPr>
          <w:p w:rsidR="0041422A" w:rsidRPr="00566F2D" w:rsidRDefault="0041422A" w:rsidP="00630A80">
            <w:pPr>
              <w:rPr>
                <w:rFonts w:ascii="Arial" w:hAnsi="Arial" w:cs="Arial"/>
                <w:b/>
              </w:rPr>
            </w:pPr>
            <w:r w:rsidRPr="00566F2D">
              <w:rPr>
                <w:rFonts w:ascii="Arial" w:hAnsi="Arial" w:cs="Arial"/>
                <w:b/>
              </w:rPr>
              <w:t xml:space="preserve">Week </w:t>
            </w:r>
            <w:r w:rsidR="001124C2">
              <w:rPr>
                <w:rFonts w:ascii="Arial" w:hAnsi="Arial" w:cs="Arial"/>
                <w:b/>
              </w:rPr>
              <w:t>6</w:t>
            </w:r>
          </w:p>
        </w:tc>
        <w:tc>
          <w:tcPr>
            <w:tcW w:w="1417" w:type="dxa"/>
          </w:tcPr>
          <w:p w:rsidR="0041422A" w:rsidRPr="00566F2D" w:rsidRDefault="0041422A" w:rsidP="00630A80">
            <w:pPr>
              <w:rPr>
                <w:rFonts w:ascii="Arial" w:hAnsi="Arial" w:cs="Arial"/>
              </w:rPr>
            </w:pPr>
            <w:r w:rsidRPr="00566F2D">
              <w:rPr>
                <w:rFonts w:ascii="Arial" w:hAnsi="Arial" w:cs="Arial"/>
              </w:rPr>
              <w:t>Monday</w:t>
            </w:r>
          </w:p>
        </w:tc>
        <w:tc>
          <w:tcPr>
            <w:tcW w:w="11656" w:type="dxa"/>
          </w:tcPr>
          <w:p w:rsidR="0041422A" w:rsidRPr="00566F2D" w:rsidRDefault="001124C2" w:rsidP="00630A80">
            <w:pPr>
              <w:rPr>
                <w:rFonts w:ascii="Arial" w:hAnsi="Arial" w:cs="Arial"/>
              </w:rPr>
            </w:pPr>
            <w:proofErr w:type="spellStart"/>
            <w:r>
              <w:rPr>
                <w:rFonts w:ascii="Arial" w:hAnsi="Arial" w:cs="Arial"/>
              </w:rPr>
              <w:t>WA</w:t>
            </w:r>
            <w:proofErr w:type="spellEnd"/>
            <w:r>
              <w:rPr>
                <w:rFonts w:ascii="Arial" w:hAnsi="Arial" w:cs="Arial"/>
              </w:rPr>
              <w:t xml:space="preserve"> DAY</w:t>
            </w:r>
          </w:p>
        </w:tc>
      </w:tr>
      <w:tr w:rsidR="0041422A" w:rsidRPr="00566F2D" w:rsidTr="00630A80">
        <w:tc>
          <w:tcPr>
            <w:tcW w:w="1101" w:type="dxa"/>
          </w:tcPr>
          <w:p w:rsidR="0041422A" w:rsidRPr="00566F2D" w:rsidRDefault="0041422A" w:rsidP="00630A80">
            <w:pPr>
              <w:rPr>
                <w:rFonts w:ascii="Arial" w:hAnsi="Arial" w:cs="Arial"/>
              </w:rPr>
            </w:pPr>
          </w:p>
        </w:tc>
        <w:tc>
          <w:tcPr>
            <w:tcW w:w="1417" w:type="dxa"/>
          </w:tcPr>
          <w:p w:rsidR="0041422A" w:rsidRPr="00566F2D" w:rsidRDefault="0041422A" w:rsidP="00630A80">
            <w:pPr>
              <w:rPr>
                <w:rFonts w:ascii="Arial" w:hAnsi="Arial" w:cs="Arial"/>
              </w:rPr>
            </w:pPr>
            <w:r w:rsidRPr="00566F2D">
              <w:rPr>
                <w:rFonts w:ascii="Arial" w:hAnsi="Arial" w:cs="Arial"/>
              </w:rPr>
              <w:t>Tuesday</w:t>
            </w:r>
          </w:p>
        </w:tc>
        <w:tc>
          <w:tcPr>
            <w:tcW w:w="11656" w:type="dxa"/>
          </w:tcPr>
          <w:p w:rsidR="0041422A" w:rsidRPr="00566F2D" w:rsidRDefault="001124C2" w:rsidP="00630A80">
            <w:pPr>
              <w:rPr>
                <w:rFonts w:ascii="Arial" w:hAnsi="Arial" w:cs="Arial"/>
              </w:rPr>
            </w:pPr>
            <w:proofErr w:type="spellStart"/>
            <w:r>
              <w:rPr>
                <w:rFonts w:ascii="Arial" w:hAnsi="Arial" w:cs="Arial"/>
              </w:rPr>
              <w:t>SSD</w:t>
            </w:r>
            <w:proofErr w:type="spellEnd"/>
          </w:p>
        </w:tc>
      </w:tr>
      <w:tr w:rsidR="0041422A" w:rsidRPr="00566F2D" w:rsidTr="00630A80">
        <w:tc>
          <w:tcPr>
            <w:tcW w:w="1101" w:type="dxa"/>
          </w:tcPr>
          <w:p w:rsidR="0041422A" w:rsidRPr="00566F2D" w:rsidRDefault="0041422A" w:rsidP="00630A80">
            <w:pPr>
              <w:rPr>
                <w:rFonts w:ascii="Arial" w:hAnsi="Arial" w:cs="Arial"/>
              </w:rPr>
            </w:pPr>
          </w:p>
        </w:tc>
        <w:tc>
          <w:tcPr>
            <w:tcW w:w="1417" w:type="dxa"/>
          </w:tcPr>
          <w:p w:rsidR="0041422A" w:rsidRPr="00566F2D" w:rsidRDefault="00506CE6" w:rsidP="00630A80">
            <w:pPr>
              <w:rPr>
                <w:rFonts w:ascii="Arial" w:hAnsi="Arial" w:cs="Arial"/>
              </w:rPr>
            </w:pPr>
            <w:r>
              <w:rPr>
                <w:rFonts w:ascii="Arial" w:hAnsi="Arial" w:cs="Arial"/>
              </w:rPr>
              <w:t>Thursday</w:t>
            </w:r>
          </w:p>
        </w:tc>
        <w:tc>
          <w:tcPr>
            <w:tcW w:w="11656" w:type="dxa"/>
          </w:tcPr>
          <w:p w:rsidR="0041422A" w:rsidRPr="00566F2D" w:rsidRDefault="001124C2" w:rsidP="00630A80">
            <w:pPr>
              <w:rPr>
                <w:rFonts w:ascii="Arial" w:hAnsi="Arial" w:cs="Arial"/>
              </w:rPr>
            </w:pPr>
            <w:r>
              <w:rPr>
                <w:rFonts w:ascii="Arial" w:hAnsi="Arial" w:cs="Arial"/>
              </w:rPr>
              <w:t>Dictation, spelling, grammar test</w:t>
            </w:r>
          </w:p>
        </w:tc>
      </w:tr>
      <w:tr w:rsidR="0041422A" w:rsidRPr="00566F2D" w:rsidTr="00630A80">
        <w:tc>
          <w:tcPr>
            <w:tcW w:w="1101" w:type="dxa"/>
          </w:tcPr>
          <w:p w:rsidR="0041422A" w:rsidRPr="00566F2D" w:rsidRDefault="0041422A" w:rsidP="00630A80">
            <w:pPr>
              <w:rPr>
                <w:rFonts w:ascii="Arial" w:hAnsi="Arial" w:cs="Arial"/>
              </w:rPr>
            </w:pPr>
          </w:p>
        </w:tc>
        <w:tc>
          <w:tcPr>
            <w:tcW w:w="1417" w:type="dxa"/>
          </w:tcPr>
          <w:p w:rsidR="0041422A" w:rsidRPr="00566F2D" w:rsidRDefault="00506CE6" w:rsidP="00630A80">
            <w:pPr>
              <w:rPr>
                <w:rFonts w:ascii="Arial" w:hAnsi="Arial" w:cs="Arial"/>
              </w:rPr>
            </w:pPr>
            <w:r>
              <w:rPr>
                <w:rFonts w:ascii="Arial" w:hAnsi="Arial" w:cs="Arial"/>
              </w:rPr>
              <w:t>Friday</w:t>
            </w:r>
          </w:p>
        </w:tc>
        <w:tc>
          <w:tcPr>
            <w:tcW w:w="11656" w:type="dxa"/>
          </w:tcPr>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LI: </w:t>
            </w:r>
            <w:r>
              <w:rPr>
                <w:rFonts w:ascii="Helvetica" w:hAnsi="Helvetica" w:cs="Helvetica"/>
                <w:sz w:val="20"/>
                <w:szCs w:val="20"/>
              </w:rPr>
              <w:t xml:space="preserve">Understand that characters in realist novels serve as ‘moral functions’ </w:t>
            </w: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SC:</w:t>
            </w:r>
            <w:r>
              <w:rPr>
                <w:rFonts w:ascii="Helvetica" w:hAnsi="Helvetica" w:cs="Helvetica"/>
                <w:sz w:val="20"/>
                <w:szCs w:val="20"/>
              </w:rPr>
              <w:t xml:space="preserve"> I can explain where the novel is set. I can predict what will happen in the novel based on the first chapter. </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proofErr w:type="spellStart"/>
            <w:r w:rsidRPr="007F7D6B">
              <w:rPr>
                <w:rFonts w:ascii="Helvetica" w:hAnsi="Helvetica" w:cs="Helvetica"/>
                <w:sz w:val="20"/>
                <w:szCs w:val="20"/>
              </w:rPr>
              <w:t>EI</w:t>
            </w:r>
            <w:proofErr w:type="spellEnd"/>
            <w:r w:rsidRPr="007F7D6B">
              <w:rPr>
                <w:rFonts w:ascii="Helvetica" w:hAnsi="Helvetica" w:cs="Helvetica"/>
                <w:sz w:val="20"/>
                <w:szCs w:val="20"/>
              </w:rPr>
              <w:t>: Stepping out</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Before reading</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Hand out novel, ask students – judging by the cover of the book and its title, what do you think this novel will be about. Ss to write down and share their answers with their group. T to take the best answers from two groups.</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Go through PP 1-13, Ss to take notes.</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Read first chapter, Ss to make predictions about Phillip. PP – 14</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Hand out novel study booklets, go through with students. Remind Ss that they must leave their novel study booklets in class and not take them home as they will be working with them every day. </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add onto the events in Ch 1 on page 2 of booklet.</w:t>
            </w:r>
          </w:p>
          <w:p w:rsidR="0041422A" w:rsidRPr="00566F2D" w:rsidRDefault="0041422A"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b/>
              </w:rPr>
            </w:pPr>
            <w:r w:rsidRPr="00566F2D">
              <w:rPr>
                <w:rFonts w:ascii="Arial" w:hAnsi="Arial" w:cs="Arial"/>
                <w:b/>
              </w:rPr>
              <w:lastRenderedPageBreak/>
              <w:t xml:space="preserve">Week </w:t>
            </w:r>
            <w:r w:rsidR="001124C2">
              <w:rPr>
                <w:rFonts w:ascii="Arial" w:hAnsi="Arial" w:cs="Arial"/>
                <w:b/>
              </w:rPr>
              <w:t>7</w:t>
            </w:r>
          </w:p>
        </w:tc>
        <w:tc>
          <w:tcPr>
            <w:tcW w:w="1417" w:type="dxa"/>
          </w:tcPr>
          <w:p w:rsidR="00506CE6" w:rsidRPr="00566F2D" w:rsidRDefault="00506CE6" w:rsidP="00630A80">
            <w:pPr>
              <w:rPr>
                <w:rFonts w:ascii="Arial" w:hAnsi="Arial" w:cs="Arial"/>
              </w:rPr>
            </w:pPr>
            <w:r w:rsidRPr="00566F2D">
              <w:rPr>
                <w:rFonts w:ascii="Arial" w:hAnsi="Arial" w:cs="Arial"/>
              </w:rPr>
              <w:t>Monday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 xml:space="preserve">LI: Understand how text written in different times can reflect issues of the time. </w:t>
            </w:r>
          </w:p>
          <w:p w:rsidR="00DD0117" w:rsidRDefault="00DD0117" w:rsidP="00DD0117">
            <w:pPr>
              <w:rPr>
                <w:rFonts w:ascii="Helvetica" w:hAnsi="Helvetica" w:cs="Helvetica"/>
                <w:sz w:val="20"/>
                <w:szCs w:val="20"/>
              </w:rPr>
            </w:pPr>
            <w:r>
              <w:rPr>
                <w:rFonts w:ascii="Helvetica" w:hAnsi="Helvetica" w:cs="Helvetica"/>
                <w:sz w:val="20"/>
                <w:szCs w:val="20"/>
              </w:rPr>
              <w:t>SC: I can explain what racial segregation is. I can explain how Phillip’s mother might have a negative view of African Americans due to her cultural context.</w:t>
            </w:r>
          </w:p>
          <w:p w:rsidR="00DD0117"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xml:space="preserve">: </w:t>
            </w:r>
            <w:r w:rsidRPr="007F7D6B">
              <w:rPr>
                <w:rFonts w:ascii="Helvetica" w:hAnsi="Helvetica" w:cs="Helvetica"/>
                <w:sz w:val="20"/>
                <w:szCs w:val="20"/>
              </w:rPr>
              <w:t>Reading</w:t>
            </w:r>
          </w:p>
          <w:p w:rsidR="00DD0117" w:rsidRPr="007F7D6B" w:rsidRDefault="00DD0117" w:rsidP="00DD0117">
            <w:pPr>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T/P/S: What is the name of the novel we are studying, who is the main character, and where is the novel set? Ss to share their answers.</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Hand out novels.</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What did we learn about what happened in the first chapter? (U boats nearly bombed the refinery, Phillip lives in </w:t>
            </w:r>
            <w:proofErr w:type="spellStart"/>
            <w:r w:rsidRPr="007F7D6B">
              <w:rPr>
                <w:rFonts w:ascii="Helvetica" w:eastAsia="+mn-ea" w:hAnsi="Helvetica" w:cs="Helvetica"/>
                <w:sz w:val="20"/>
                <w:szCs w:val="20"/>
              </w:rPr>
              <w:t>Curaçao</w:t>
            </w:r>
            <w:proofErr w:type="spellEnd"/>
            <w:r w:rsidRPr="007F7D6B">
              <w:rPr>
                <w:rFonts w:ascii="Helvetica" w:hAnsi="Helvetica" w:cs="Helvetica"/>
                <w:sz w:val="20"/>
                <w:szCs w:val="20"/>
              </w:rPr>
              <w:t xml:space="preserve">, and island in the </w:t>
            </w:r>
            <w:proofErr w:type="spellStart"/>
            <w:r w:rsidRPr="007F7D6B">
              <w:rPr>
                <w:rFonts w:ascii="Helvetica" w:hAnsi="Helvetica" w:cs="Helvetica"/>
                <w:sz w:val="20"/>
                <w:szCs w:val="20"/>
              </w:rPr>
              <w:t>Carribean</w:t>
            </w:r>
            <w:proofErr w:type="spellEnd"/>
            <w:r w:rsidRPr="007F7D6B">
              <w:rPr>
                <w:rFonts w:ascii="Helvetica" w:hAnsi="Helvetica" w:cs="Helvetica"/>
                <w:sz w:val="20"/>
                <w:szCs w:val="20"/>
              </w:rPr>
              <w:t xml:space="preserve">). </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Read Ch 2-5</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After Ch 3 – PP 15-17 – West Indies, Racial segregation in the US.</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Chapter 3 comprehension</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Continue reading</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After Ch 4 – Do we see Phillip as a sympathetic character? Remind students about the ‘Rule of Endings’ and discuss if Phillip is being punished for his earlier behaviour, and if we should reject his example.</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After Chapter 5</w:t>
            </w: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predict what will happen in the story next – will a plane rescue them, will Phillip get his sight back, will something happen to Stew cat?</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plot out plot points on retrieval chart pp.2-3 of booklet after reading.</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sidRPr="00566F2D">
              <w:rPr>
                <w:rFonts w:ascii="Arial" w:hAnsi="Arial" w:cs="Arial"/>
              </w:rPr>
              <w:t>Tuesday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LI: I can understand how to apply a theoretical approach to a text.</w:t>
            </w:r>
          </w:p>
          <w:p w:rsidR="00DD0117" w:rsidRDefault="00DD0117" w:rsidP="00DD0117">
            <w:pPr>
              <w:rPr>
                <w:rFonts w:ascii="Helvetica" w:hAnsi="Helvetica" w:cs="Helvetica"/>
                <w:sz w:val="20"/>
                <w:szCs w:val="20"/>
              </w:rPr>
            </w:pPr>
            <w:r>
              <w:rPr>
                <w:rFonts w:ascii="Helvetica" w:hAnsi="Helvetica" w:cs="Helvetica"/>
                <w:sz w:val="20"/>
                <w:szCs w:val="20"/>
              </w:rPr>
              <w:t>SC: I can explain what Maslow’s hierarchy of needs is. I can map where Phillip is on the hierarchy in the novel. I can identify if Phillip is a ‘flat’ or ‘round’ character and what that means.</w:t>
            </w:r>
          </w:p>
          <w:p w:rsidR="00DD0117"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xml:space="preserve">: </w:t>
            </w:r>
            <w:r w:rsidRPr="007F7D6B">
              <w:rPr>
                <w:rFonts w:ascii="Helvetica" w:hAnsi="Helvetica" w:cs="Helvetica"/>
                <w:sz w:val="20"/>
                <w:szCs w:val="20"/>
              </w:rPr>
              <w:t>Reading</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Introduce </w:t>
            </w:r>
            <w:proofErr w:type="spellStart"/>
            <w:r w:rsidRPr="007F7D6B">
              <w:rPr>
                <w:rFonts w:ascii="Helvetica" w:hAnsi="Helvetica" w:cs="Helvetica"/>
                <w:sz w:val="20"/>
                <w:szCs w:val="20"/>
              </w:rPr>
              <w:t>CLTs</w:t>
            </w:r>
            <w:proofErr w:type="spellEnd"/>
            <w:r w:rsidRPr="007F7D6B">
              <w:rPr>
                <w:rFonts w:ascii="Helvetica" w:hAnsi="Helvetica" w:cs="Helvetica"/>
                <w:sz w:val="20"/>
                <w:szCs w:val="20"/>
              </w:rPr>
              <w:t xml:space="preserve"> – Maslow’s, Forster’s round and flat characters</w:t>
            </w:r>
          </w:p>
          <w:p w:rsidR="00DD0117" w:rsidRPr="007F7D6B" w:rsidRDefault="00DD0117" w:rsidP="00DD0117">
            <w:pPr>
              <w:rPr>
                <w:rFonts w:ascii="Helvetica" w:hAnsi="Helvetica" w:cs="Helvetica"/>
                <w:sz w:val="20"/>
                <w:szCs w:val="20"/>
              </w:rPr>
            </w:pPr>
          </w:p>
          <w:p w:rsidR="00DD0117"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Begin character card game p. 9. Ss to find quotes from the text that match two character traits listed.</w:t>
            </w:r>
          </w:p>
          <w:p w:rsidR="00DD0117" w:rsidRDefault="00DD0117" w:rsidP="00DD0117">
            <w:pPr>
              <w:pStyle w:val="ListParagraph"/>
              <w:ind w:left="0"/>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Pr>
                <w:rFonts w:ascii="Helvetica" w:hAnsi="Helvetica" w:cs="Helvetica"/>
                <w:sz w:val="20"/>
                <w:szCs w:val="20"/>
              </w:rPr>
              <w:t>T/P/S: Fact check – what has happened so far in the novel?</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Read Ch 6 -9</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After CH 7 – Chapter 7 comprehension, p. 5.</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 xml:space="preserve">After Ch 9 – </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 xml:space="preserve">T/P/S: How has Phillip changed in this chapter? The chapter begins with Phillip being a spoiled brat and not wanting to weave a mat, which ends up with Timothy slapping some sense into him, and Phillip realising how horrible he is being. What has caused Phillip to see the errors of his ways?  </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Ss to fill out Phillip character study p. 10, using quotes from the text.</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Ss to predict what will happen in the story next.</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Ss to plot out plot points on retrieval chart pp.2-3 of booklet after reading.</w:t>
            </w:r>
          </w:p>
          <w:p w:rsidR="00DD0117" w:rsidRPr="007F7D6B" w:rsidRDefault="00DD0117" w:rsidP="00DD0117">
            <w:pPr>
              <w:pStyle w:val="ListParagraph"/>
              <w:ind w:left="0"/>
              <w:rPr>
                <w:rFonts w:ascii="Helvetica" w:hAnsi="Helvetica" w:cs="Helvetica"/>
                <w:sz w:val="20"/>
                <w:szCs w:val="20"/>
              </w:rPr>
            </w:pPr>
          </w:p>
          <w:p w:rsidR="00DD0117" w:rsidRPr="007F7D6B" w:rsidRDefault="00DD0117" w:rsidP="00DD0117">
            <w:pPr>
              <w:pStyle w:val="ListParagraph"/>
              <w:ind w:left="0"/>
              <w:rPr>
                <w:rFonts w:ascii="Helvetica" w:hAnsi="Helvetica" w:cs="Helvetica"/>
                <w:sz w:val="20"/>
                <w:szCs w:val="20"/>
              </w:rPr>
            </w:pPr>
            <w:r w:rsidRPr="007F7D6B">
              <w:rPr>
                <w:rFonts w:ascii="Helvetica" w:hAnsi="Helvetica" w:cs="Helvetica"/>
                <w:sz w:val="20"/>
                <w:szCs w:val="20"/>
              </w:rPr>
              <w:t>Ss to begin filling out Maslow’s chart, p. 8.</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Thursday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LI: I can understand some of the themes of the text.</w:t>
            </w:r>
          </w:p>
          <w:p w:rsidR="00DD0117" w:rsidRDefault="00DD0117" w:rsidP="00DD0117">
            <w:pPr>
              <w:rPr>
                <w:rFonts w:ascii="Helvetica" w:hAnsi="Helvetica" w:cs="Helvetica"/>
                <w:sz w:val="20"/>
                <w:szCs w:val="20"/>
              </w:rPr>
            </w:pPr>
            <w:r>
              <w:rPr>
                <w:rFonts w:ascii="Helvetica" w:hAnsi="Helvetica" w:cs="Helvetica"/>
                <w:sz w:val="20"/>
                <w:szCs w:val="20"/>
              </w:rPr>
              <w:t>SC: I can explain the themes of blindness and the journey to adulthood in the novel.</w:t>
            </w:r>
          </w:p>
          <w:p w:rsidR="00DD0117" w:rsidRDefault="00DD0117" w:rsidP="00DD0117">
            <w:pPr>
              <w:rPr>
                <w:rFonts w:ascii="Helvetica" w:hAnsi="Helvetica" w:cs="Helvetica"/>
                <w:sz w:val="20"/>
                <w:szCs w:val="20"/>
              </w:rPr>
            </w:pPr>
          </w:p>
          <w:p w:rsidR="00DD0117"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During reading.</w:t>
            </w:r>
          </w:p>
          <w:p w:rsidR="00DD0117" w:rsidRDefault="00DD0117" w:rsidP="00DD0117">
            <w:pPr>
              <w:spacing w:after="160" w:line="259" w:lineRule="auto"/>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Pr>
                <w:rFonts w:ascii="Helvetica" w:hAnsi="Helvetica" w:cs="Helvetica"/>
                <w:sz w:val="20"/>
                <w:szCs w:val="20"/>
              </w:rPr>
              <w:t>T/P/S: Fact check – what has happened so far in the novel?</w:t>
            </w: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Read Ch 10-14</w:t>
            </w: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After Ch 11, Ss to fill out booklet questions p. 6.</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After Ch 14, Ss to fill out booklet question p. 7.</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fill out character study p. 10.</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begin to find quotes for the themes of blindness and adulthood, pp. 12-13.</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predict what will happen in the story next.</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plot out plot points on retrieval chart pp.2-3 of booklet after reading.</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Friday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LI: I can understand some of the themes of the text.</w:t>
            </w:r>
          </w:p>
          <w:p w:rsidR="00DD0117" w:rsidRDefault="00DD0117" w:rsidP="00DD0117">
            <w:pPr>
              <w:rPr>
                <w:rFonts w:ascii="Helvetica" w:hAnsi="Helvetica" w:cs="Helvetica"/>
                <w:sz w:val="20"/>
                <w:szCs w:val="20"/>
              </w:rPr>
            </w:pPr>
            <w:r>
              <w:rPr>
                <w:rFonts w:ascii="Helvetica" w:hAnsi="Helvetica" w:cs="Helvetica"/>
                <w:sz w:val="20"/>
                <w:szCs w:val="20"/>
              </w:rPr>
              <w:t>SC: I can explain the themes of self-sacrifice and how it relates to other texts. I can explain the themes of conflict and characterisation in the novel.</w:t>
            </w:r>
          </w:p>
          <w:p w:rsidR="00DD0117" w:rsidRDefault="00DD0117" w:rsidP="00DD0117">
            <w:pPr>
              <w:rPr>
                <w:rFonts w:ascii="Helvetica" w:hAnsi="Helvetica" w:cs="Helvetica"/>
                <w:sz w:val="20"/>
                <w:szCs w:val="20"/>
              </w:rPr>
            </w:pPr>
          </w:p>
          <w:p w:rsidR="00DD0117"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During reading.</w:t>
            </w:r>
          </w:p>
          <w:p w:rsidR="00DD0117" w:rsidRDefault="00DD0117" w:rsidP="00DD0117">
            <w:pPr>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Pr>
                <w:rFonts w:ascii="Helvetica" w:hAnsi="Helvetica" w:cs="Helvetica"/>
                <w:sz w:val="20"/>
                <w:szCs w:val="20"/>
              </w:rPr>
              <w:t>T/P/S: Fact check – what has happened so far in the novel?</w:t>
            </w:r>
          </w:p>
          <w:p w:rsidR="00DD0117" w:rsidRPr="007F7D6B" w:rsidRDefault="00DD0117" w:rsidP="00DD0117">
            <w:pPr>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Read Ch 15-17</w:t>
            </w: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Discuss the theme of sacrifice with Ss – a common narrative that has been around since the Ancient Greeks. </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Characters usually need to sacrifice themselves for others – a person, a group, or the greater good in order for the other characters to grow, learn from their mistakes and reach their self-actualisation phase. An example of this is the story of Jesus Christ, who sacrificed himself for the greater good – the sins of mankind. </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What do you think that Timothy’s sacrifice means? Will it allow Phillip to self-actualise and become more independent? Do you think that Phillip will learn what Timothy has been trying to teach him? How does Phillip grieve for his loss?</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finish finding quotes for the themes of blindness and adulthood, pp. 12-13.</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begin to find quotes for the themes of conflict, and character change, pp. 14-15.</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Ss to predict what will happen in the story next – will Phillip live on the island forever? Will Phillip be able to survive without Timothy? How has Phillip changed since Timothy’s death? </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lastRenderedPageBreak/>
              <w:t>Ss to plot out plot points on retrieval chart pp.2-3 of booklet after reading.</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b/>
              </w:rPr>
            </w:pPr>
            <w:r w:rsidRPr="00566F2D">
              <w:rPr>
                <w:rFonts w:ascii="Arial" w:hAnsi="Arial" w:cs="Arial"/>
                <w:b/>
              </w:rPr>
              <w:lastRenderedPageBreak/>
              <w:t xml:space="preserve">Week </w:t>
            </w:r>
            <w:r w:rsidR="001124C2">
              <w:rPr>
                <w:rFonts w:ascii="Arial" w:hAnsi="Arial" w:cs="Arial"/>
                <w:b/>
              </w:rPr>
              <w:t>8</w:t>
            </w:r>
          </w:p>
        </w:tc>
        <w:tc>
          <w:tcPr>
            <w:tcW w:w="1417" w:type="dxa"/>
          </w:tcPr>
          <w:p w:rsidR="00506CE6" w:rsidRPr="00566F2D" w:rsidRDefault="00506CE6" w:rsidP="00630A80">
            <w:pPr>
              <w:rPr>
                <w:rFonts w:ascii="Arial" w:hAnsi="Arial" w:cs="Arial"/>
              </w:rPr>
            </w:pPr>
            <w:r w:rsidRPr="00566F2D">
              <w:rPr>
                <w:rFonts w:ascii="Arial" w:hAnsi="Arial" w:cs="Arial"/>
              </w:rPr>
              <w:t>Monday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LI: I can understand some of the themes of the text.</w:t>
            </w:r>
          </w:p>
          <w:p w:rsidR="00DD0117" w:rsidRDefault="00DD0117" w:rsidP="00DD0117">
            <w:pPr>
              <w:rPr>
                <w:rFonts w:ascii="Helvetica" w:hAnsi="Helvetica" w:cs="Helvetica"/>
                <w:sz w:val="20"/>
                <w:szCs w:val="20"/>
              </w:rPr>
            </w:pPr>
            <w:r>
              <w:rPr>
                <w:rFonts w:ascii="Helvetica" w:hAnsi="Helvetica" w:cs="Helvetica"/>
                <w:sz w:val="20"/>
                <w:szCs w:val="20"/>
              </w:rPr>
              <w:t>SC: I can explain the themes of conflict and characterisation in the novel. I can re-read the text for information, for inference, and make judgements about the text.</w:t>
            </w:r>
          </w:p>
          <w:p w:rsidR="00DD0117" w:rsidRDefault="00DD0117" w:rsidP="00DD0117">
            <w:pPr>
              <w:rPr>
                <w:rFonts w:ascii="Helvetica" w:hAnsi="Helvetica" w:cs="Helvetica"/>
                <w:sz w:val="20"/>
                <w:szCs w:val="20"/>
              </w:rPr>
            </w:pPr>
          </w:p>
          <w:p w:rsidR="00DD0117"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During reading.</w:t>
            </w:r>
          </w:p>
          <w:p w:rsidR="00DD0117" w:rsidRPr="007F7D6B" w:rsidRDefault="00DD0117" w:rsidP="00DD0117">
            <w:pPr>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Read Ch 17-19</w:t>
            </w: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How has Phillip changed since coming home to </w:t>
            </w:r>
            <w:proofErr w:type="spellStart"/>
            <w:r w:rsidRPr="007F7D6B">
              <w:rPr>
                <w:rFonts w:ascii="Helvetica" w:eastAsia="+mn-ea" w:hAnsi="Helvetica" w:cs="Helvetica"/>
                <w:sz w:val="20"/>
                <w:szCs w:val="20"/>
              </w:rPr>
              <w:t>Curaçao</w:t>
            </w:r>
            <w:proofErr w:type="spellEnd"/>
            <w:r w:rsidRPr="007F7D6B">
              <w:rPr>
                <w:rFonts w:ascii="Helvetica" w:hAnsi="Helvetica" w:cs="Helvetica"/>
                <w:sz w:val="20"/>
                <w:szCs w:val="20"/>
              </w:rPr>
              <w:t>? Why does he want to keep a connection with Timothy? How has Timothy’s death changed him, is it for better or worse? Why would Phillip want to return to the cay?</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 xml:space="preserve">Ss to fill out three level reading </w:t>
            </w:r>
            <w:proofErr w:type="gramStart"/>
            <w:r w:rsidRPr="007F7D6B">
              <w:rPr>
                <w:rFonts w:ascii="Helvetica" w:hAnsi="Helvetica" w:cs="Helvetica"/>
                <w:sz w:val="20"/>
                <w:szCs w:val="20"/>
              </w:rPr>
              <w:t>guide</w:t>
            </w:r>
            <w:proofErr w:type="gramEnd"/>
            <w:r w:rsidRPr="007F7D6B">
              <w:rPr>
                <w:rFonts w:ascii="Helvetica" w:hAnsi="Helvetica" w:cs="Helvetica"/>
                <w:sz w:val="20"/>
                <w:szCs w:val="20"/>
              </w:rPr>
              <w:t xml:space="preserve"> – inform students that some answers are wrong, and they need to try and find quotes that state the opposite.</w:t>
            </w:r>
          </w:p>
          <w:p w:rsidR="00DD0117" w:rsidRPr="007F7D6B" w:rsidRDefault="00DD0117" w:rsidP="00DD0117">
            <w:pPr>
              <w:pStyle w:val="ListParagraph"/>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plot out plot points on retrieval chart pp.2-3 of booklet after reading.</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sidRPr="00566F2D">
              <w:rPr>
                <w:rFonts w:ascii="Arial" w:hAnsi="Arial" w:cs="Arial"/>
              </w:rPr>
              <w:t>Tuesday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LI: I can understand some of the themes of the text.</w:t>
            </w:r>
          </w:p>
          <w:p w:rsidR="00DD0117" w:rsidRDefault="00DD0117" w:rsidP="00DD0117">
            <w:pPr>
              <w:rPr>
                <w:rFonts w:ascii="Helvetica" w:hAnsi="Helvetica" w:cs="Helvetica"/>
                <w:sz w:val="20"/>
                <w:szCs w:val="20"/>
              </w:rPr>
            </w:pPr>
            <w:r>
              <w:rPr>
                <w:rFonts w:ascii="Helvetica" w:hAnsi="Helvetica" w:cs="Helvetica"/>
                <w:sz w:val="20"/>
                <w:szCs w:val="20"/>
              </w:rPr>
              <w:t>SC: I can explain the themes of conflict and characterisation in the novel. I can re-read the text for information, for inference, and make judgements about the text.</w:t>
            </w:r>
          </w:p>
          <w:p w:rsidR="00DD0117"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xml:space="preserve">: </w:t>
            </w:r>
            <w:r w:rsidRPr="007F7D6B">
              <w:rPr>
                <w:rFonts w:ascii="Helvetica" w:hAnsi="Helvetica" w:cs="Helvetica"/>
                <w:sz w:val="20"/>
                <w:szCs w:val="20"/>
              </w:rPr>
              <w:t>After reading</w:t>
            </w:r>
          </w:p>
          <w:p w:rsidR="00DD0117" w:rsidRPr="007F7D6B" w:rsidRDefault="00DD0117" w:rsidP="00DD0117">
            <w:pPr>
              <w:rPr>
                <w:rFonts w:ascii="Helvetica" w:hAnsi="Helvetica" w:cs="Helvetica"/>
                <w:sz w:val="20"/>
                <w:szCs w:val="20"/>
              </w:rPr>
            </w:pPr>
          </w:p>
          <w:p w:rsidR="00DD0117"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 xml:space="preserve">Read through themes in the Cay pp. 16-17. </w:t>
            </w:r>
          </w:p>
          <w:p w:rsidR="00DD0117" w:rsidRDefault="00DD0117" w:rsidP="00DD0117">
            <w:pPr>
              <w:spacing w:after="160" w:line="259" w:lineRule="auto"/>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Ss to answer the questions as a group on butcher’s paper.</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Thursday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LI: I can understand the themes of the text.</w:t>
            </w:r>
          </w:p>
          <w:p w:rsidR="00DD0117" w:rsidRDefault="00DD0117" w:rsidP="00DD0117">
            <w:pPr>
              <w:rPr>
                <w:rFonts w:ascii="Helvetica" w:hAnsi="Helvetica" w:cs="Helvetica"/>
                <w:sz w:val="20"/>
                <w:szCs w:val="20"/>
              </w:rPr>
            </w:pPr>
            <w:r>
              <w:rPr>
                <w:rFonts w:ascii="Helvetica" w:hAnsi="Helvetica" w:cs="Helvetica"/>
                <w:sz w:val="20"/>
                <w:szCs w:val="20"/>
              </w:rPr>
              <w:t>SC: I can explain the themes of conflict and characterisation in the novel. I can explain how a character’s actions and motivation affect our response to them.</w:t>
            </w:r>
          </w:p>
          <w:p w:rsidR="00DD0117" w:rsidRDefault="00DD0117" w:rsidP="00DD0117">
            <w:pPr>
              <w:rPr>
                <w:rFonts w:ascii="Helvetica" w:hAnsi="Helvetica" w:cs="Helvetica"/>
                <w:sz w:val="20"/>
                <w:szCs w:val="20"/>
              </w:rPr>
            </w:pPr>
          </w:p>
          <w:p w:rsidR="00DD0117"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After reading.</w:t>
            </w:r>
          </w:p>
          <w:p w:rsidR="00DD0117" w:rsidRPr="007F7D6B" w:rsidRDefault="00DD0117" w:rsidP="00DD0117">
            <w:pPr>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 xml:space="preserve">Ss to fill out p.19, about how we see Phillip’s actions, motivations, and how the reader judges him by his words and actions </w:t>
            </w:r>
            <w:r w:rsidRPr="007F7D6B">
              <w:rPr>
                <w:rFonts w:ascii="Helvetica" w:hAnsi="Helvetica" w:cs="Helvetica"/>
                <w:sz w:val="20"/>
                <w:szCs w:val="20"/>
              </w:rPr>
              <w:lastRenderedPageBreak/>
              <w:t>through various plot points as a group on butcher’s paper. Ss to copy down in their booklets.</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Friday</w:t>
            </w:r>
          </w:p>
        </w:tc>
        <w:tc>
          <w:tcPr>
            <w:tcW w:w="11656" w:type="dxa"/>
          </w:tcPr>
          <w:p w:rsidR="00DD0117" w:rsidRDefault="00DD0117" w:rsidP="00DD0117">
            <w:pPr>
              <w:rPr>
                <w:rFonts w:ascii="Helvetica" w:hAnsi="Helvetica" w:cs="Helvetica"/>
                <w:sz w:val="20"/>
                <w:szCs w:val="20"/>
              </w:rPr>
            </w:pPr>
            <w:r>
              <w:rPr>
                <w:rFonts w:ascii="Helvetica" w:hAnsi="Helvetica" w:cs="Helvetica"/>
                <w:sz w:val="20"/>
                <w:szCs w:val="20"/>
              </w:rPr>
              <w:t>LI: I can understand the themes of the text.</w:t>
            </w:r>
          </w:p>
          <w:p w:rsidR="00DD0117" w:rsidRDefault="00DD0117" w:rsidP="00DD0117">
            <w:pPr>
              <w:rPr>
                <w:rFonts w:ascii="Helvetica" w:hAnsi="Helvetica" w:cs="Helvetica"/>
                <w:sz w:val="20"/>
                <w:szCs w:val="20"/>
              </w:rPr>
            </w:pPr>
            <w:r>
              <w:rPr>
                <w:rFonts w:ascii="Helvetica" w:hAnsi="Helvetica" w:cs="Helvetica"/>
                <w:sz w:val="20"/>
                <w:szCs w:val="20"/>
              </w:rPr>
              <w:t>SC: I can explain how a character’s actions and motivation affect our response to them. I can make critical judgements about character in a text. I can identify the attitudes and values in a text.</w:t>
            </w:r>
          </w:p>
          <w:p w:rsidR="00DD0117" w:rsidRDefault="00DD0117" w:rsidP="00DD0117">
            <w:pPr>
              <w:rPr>
                <w:rFonts w:ascii="Helvetica" w:hAnsi="Helvetica" w:cs="Helvetica"/>
                <w:sz w:val="20"/>
                <w:szCs w:val="20"/>
              </w:rPr>
            </w:pPr>
          </w:p>
          <w:p w:rsidR="00DD0117" w:rsidRDefault="00DD0117" w:rsidP="00DD0117">
            <w:pPr>
              <w:rPr>
                <w:rFonts w:ascii="Helvetica" w:hAnsi="Helvetica" w:cs="Helvetica"/>
                <w:sz w:val="20"/>
                <w:szCs w:val="20"/>
              </w:rPr>
            </w:pPr>
            <w:proofErr w:type="spellStart"/>
            <w:r>
              <w:rPr>
                <w:rFonts w:ascii="Helvetica" w:hAnsi="Helvetica" w:cs="Helvetica"/>
                <w:sz w:val="20"/>
                <w:szCs w:val="20"/>
              </w:rPr>
              <w:t>EI</w:t>
            </w:r>
            <w:proofErr w:type="spellEnd"/>
            <w:r>
              <w:rPr>
                <w:rFonts w:ascii="Helvetica" w:hAnsi="Helvetica" w:cs="Helvetica"/>
                <w:sz w:val="20"/>
                <w:szCs w:val="20"/>
              </w:rPr>
              <w:t>: After reading.</w:t>
            </w:r>
          </w:p>
          <w:p w:rsidR="00DD0117" w:rsidRPr="007F7D6B" w:rsidRDefault="00DD0117" w:rsidP="00DD0117">
            <w:pPr>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Read through character readings p. 18, students to create their own reading. Ss to fill out characters values and find quotes. Ss to map the character’s values on the board and justify their answers to the class.</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b/>
              </w:rPr>
            </w:pPr>
            <w:r w:rsidRPr="00566F2D">
              <w:rPr>
                <w:rFonts w:ascii="Arial" w:hAnsi="Arial" w:cs="Arial"/>
                <w:b/>
              </w:rPr>
              <w:t xml:space="preserve">Week </w:t>
            </w:r>
            <w:r w:rsidR="001124C2">
              <w:rPr>
                <w:rFonts w:ascii="Arial" w:hAnsi="Arial" w:cs="Arial"/>
                <w:b/>
              </w:rPr>
              <w:t>9</w:t>
            </w:r>
          </w:p>
        </w:tc>
        <w:tc>
          <w:tcPr>
            <w:tcW w:w="1417" w:type="dxa"/>
          </w:tcPr>
          <w:p w:rsidR="00506CE6" w:rsidRPr="00566F2D" w:rsidRDefault="00506CE6" w:rsidP="00630A80">
            <w:pPr>
              <w:rPr>
                <w:rFonts w:ascii="Arial" w:hAnsi="Arial" w:cs="Arial"/>
              </w:rPr>
            </w:pPr>
            <w:r w:rsidRPr="00566F2D">
              <w:rPr>
                <w:rFonts w:ascii="Arial" w:hAnsi="Arial" w:cs="Arial"/>
              </w:rPr>
              <w:t>Monday</w:t>
            </w:r>
          </w:p>
        </w:tc>
        <w:tc>
          <w:tcPr>
            <w:tcW w:w="11656" w:type="dxa"/>
          </w:tcPr>
          <w:p w:rsidR="00DD0117" w:rsidRPr="007F7D6B" w:rsidRDefault="00DD0117" w:rsidP="00DD0117">
            <w:pPr>
              <w:rPr>
                <w:rFonts w:ascii="Helvetica" w:hAnsi="Helvetica" w:cs="Helvetica"/>
                <w:sz w:val="20"/>
                <w:szCs w:val="20"/>
              </w:rPr>
            </w:pPr>
            <w:r w:rsidRPr="007F7D6B">
              <w:rPr>
                <w:rFonts w:ascii="Helvetica" w:hAnsi="Helvetica" w:cs="Helvetica"/>
                <w:sz w:val="20"/>
                <w:szCs w:val="20"/>
              </w:rPr>
              <w:t>After reading</w:t>
            </w:r>
          </w:p>
          <w:p w:rsidR="00DD0117" w:rsidRPr="007F7D6B" w:rsidRDefault="00DD0117" w:rsidP="00DD0117">
            <w:pPr>
              <w:rPr>
                <w:rFonts w:ascii="Helvetica" w:hAnsi="Helvetica" w:cs="Helvetica"/>
                <w:sz w:val="20"/>
                <w:szCs w:val="20"/>
              </w:rPr>
            </w:pPr>
          </w:p>
          <w:p w:rsidR="00DD0117" w:rsidRPr="007F7D6B"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Ss to spend the lesson finding quotes to write on one page for their in-class essay. Remind Ss that they won’t have their booklets or the novel with them for the essay, only their page of quotes.</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sidRPr="00566F2D">
              <w:rPr>
                <w:rFonts w:ascii="Arial" w:hAnsi="Arial" w:cs="Arial"/>
              </w:rPr>
              <w:t>Tuesday</w:t>
            </w:r>
          </w:p>
        </w:tc>
        <w:tc>
          <w:tcPr>
            <w:tcW w:w="11656" w:type="dxa"/>
          </w:tcPr>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After reading</w:t>
            </w:r>
          </w:p>
          <w:p w:rsidR="00DD0117" w:rsidRPr="007F7D6B" w:rsidRDefault="00DD0117" w:rsidP="00DD0117">
            <w:pPr>
              <w:rPr>
                <w:rFonts w:ascii="Helvetica" w:hAnsi="Helvetica" w:cs="Helvetica"/>
                <w:sz w:val="20"/>
                <w:szCs w:val="20"/>
              </w:rPr>
            </w:pPr>
          </w:p>
          <w:p w:rsidR="00506CE6" w:rsidRPr="00DD0117" w:rsidRDefault="00DD0117" w:rsidP="00DD0117">
            <w:pPr>
              <w:spacing w:after="160" w:line="259" w:lineRule="auto"/>
              <w:rPr>
                <w:rFonts w:ascii="Helvetica" w:hAnsi="Helvetica" w:cs="Helvetica"/>
                <w:sz w:val="20"/>
                <w:szCs w:val="20"/>
              </w:rPr>
            </w:pPr>
            <w:r w:rsidRPr="007F7D6B">
              <w:rPr>
                <w:rFonts w:ascii="Helvetica" w:hAnsi="Helvetica" w:cs="Helvetica"/>
                <w:sz w:val="20"/>
                <w:szCs w:val="20"/>
              </w:rPr>
              <w:t>Revise analytical essay structure with students, show examples of A grade essays, Ss to continue on with their notes</w:t>
            </w:r>
            <w:r>
              <w:rPr>
                <w:rFonts w:ascii="Helvetica" w:hAnsi="Helvetica" w:cs="Helvetica"/>
                <w:sz w:val="20"/>
                <w:szCs w:val="20"/>
              </w:rPr>
              <w:t>.</w:t>
            </w: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Thursday</w:t>
            </w:r>
          </w:p>
        </w:tc>
        <w:tc>
          <w:tcPr>
            <w:tcW w:w="11656" w:type="dxa"/>
          </w:tcPr>
          <w:p w:rsidR="00DD0117" w:rsidRPr="007F7D6B" w:rsidRDefault="00DD0117" w:rsidP="00DD0117">
            <w:pPr>
              <w:rPr>
                <w:rFonts w:ascii="Helvetica" w:hAnsi="Helvetica" w:cs="Helvetica"/>
                <w:sz w:val="20"/>
                <w:szCs w:val="20"/>
              </w:rPr>
            </w:pPr>
            <w:r w:rsidRPr="007F7D6B">
              <w:rPr>
                <w:rFonts w:ascii="Helvetica" w:hAnsi="Helvetica" w:cs="Helvetica"/>
                <w:sz w:val="20"/>
                <w:szCs w:val="20"/>
              </w:rPr>
              <w:t>In class essay – Planning</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use this lesson to plan their essay using their selected quotes.</w:t>
            </w:r>
          </w:p>
          <w:p w:rsidR="00DD0117" w:rsidRPr="007F7D6B" w:rsidRDefault="00DD0117" w:rsidP="00DD0117">
            <w:pPr>
              <w:rPr>
                <w:rFonts w:ascii="Helvetica" w:hAnsi="Helvetica" w:cs="Helvetica"/>
                <w:sz w:val="20"/>
                <w:szCs w:val="20"/>
              </w:rPr>
            </w:pPr>
          </w:p>
          <w:p w:rsidR="00506CE6" w:rsidRPr="00566F2D" w:rsidRDefault="00DD0117" w:rsidP="00DD0117">
            <w:pPr>
              <w:rPr>
                <w:rFonts w:ascii="Arial" w:hAnsi="Arial" w:cs="Arial"/>
              </w:rPr>
            </w:pPr>
            <w:r w:rsidRPr="007F7D6B">
              <w:rPr>
                <w:rFonts w:ascii="Helvetica" w:hAnsi="Helvetica" w:cs="Helvetica"/>
                <w:sz w:val="20"/>
                <w:szCs w:val="20"/>
              </w:rPr>
              <w:t xml:space="preserve">Collect work and </w:t>
            </w:r>
            <w:proofErr w:type="spellStart"/>
            <w:r w:rsidRPr="007F7D6B">
              <w:rPr>
                <w:rFonts w:ascii="Helvetica" w:hAnsi="Helvetica" w:cs="Helvetica"/>
                <w:sz w:val="20"/>
                <w:szCs w:val="20"/>
              </w:rPr>
              <w:t>FCSs</w:t>
            </w:r>
            <w:proofErr w:type="spellEnd"/>
            <w:r w:rsidRPr="007F7D6B">
              <w:rPr>
                <w:rFonts w:ascii="Helvetica" w:hAnsi="Helvetica" w:cs="Helvetica"/>
                <w:sz w:val="20"/>
                <w:szCs w:val="20"/>
              </w:rPr>
              <w:t xml:space="preserve"> from Ss at the end of the lesson</w:t>
            </w: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Friday</w:t>
            </w:r>
          </w:p>
        </w:tc>
        <w:tc>
          <w:tcPr>
            <w:tcW w:w="11656" w:type="dxa"/>
          </w:tcPr>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b/>
              </w:rPr>
            </w:pPr>
            <w:r w:rsidRPr="00566F2D">
              <w:rPr>
                <w:rFonts w:ascii="Arial" w:hAnsi="Arial" w:cs="Arial"/>
                <w:b/>
              </w:rPr>
              <w:t xml:space="preserve">Week </w:t>
            </w:r>
            <w:r w:rsidR="001124C2">
              <w:rPr>
                <w:rFonts w:ascii="Arial" w:hAnsi="Arial" w:cs="Arial"/>
                <w:b/>
              </w:rPr>
              <w:t>10</w:t>
            </w:r>
          </w:p>
        </w:tc>
        <w:tc>
          <w:tcPr>
            <w:tcW w:w="1417" w:type="dxa"/>
          </w:tcPr>
          <w:p w:rsidR="00506CE6" w:rsidRPr="00566F2D" w:rsidRDefault="00506CE6" w:rsidP="00630A80">
            <w:pPr>
              <w:rPr>
                <w:rFonts w:ascii="Arial" w:hAnsi="Arial" w:cs="Arial"/>
              </w:rPr>
            </w:pPr>
            <w:r w:rsidRPr="00566F2D">
              <w:rPr>
                <w:rFonts w:ascii="Arial" w:hAnsi="Arial" w:cs="Arial"/>
              </w:rPr>
              <w:t>Monday</w:t>
            </w:r>
          </w:p>
        </w:tc>
        <w:tc>
          <w:tcPr>
            <w:tcW w:w="11656" w:type="dxa"/>
          </w:tcPr>
          <w:p w:rsidR="00DD0117" w:rsidRPr="007F7D6B" w:rsidRDefault="00DD0117" w:rsidP="00DD0117">
            <w:pPr>
              <w:rPr>
                <w:rFonts w:ascii="Helvetica" w:hAnsi="Helvetica" w:cs="Helvetica"/>
                <w:sz w:val="20"/>
                <w:szCs w:val="20"/>
              </w:rPr>
            </w:pPr>
            <w:r w:rsidRPr="007F7D6B">
              <w:rPr>
                <w:rFonts w:ascii="Helvetica" w:hAnsi="Helvetica" w:cs="Helvetica"/>
                <w:sz w:val="20"/>
                <w:szCs w:val="20"/>
              </w:rPr>
              <w:t>In-class essay – Good copy.</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write their good copy of their essay. Due by the end of the lesson.</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sidRPr="00566F2D">
              <w:rPr>
                <w:rFonts w:ascii="Arial" w:hAnsi="Arial" w:cs="Arial"/>
              </w:rPr>
              <w:t>Tuesday</w:t>
            </w:r>
          </w:p>
        </w:tc>
        <w:tc>
          <w:tcPr>
            <w:tcW w:w="11656" w:type="dxa"/>
          </w:tcPr>
          <w:p w:rsidR="00DD0117" w:rsidRPr="007F7D6B" w:rsidRDefault="00DD0117" w:rsidP="00DD0117">
            <w:pPr>
              <w:rPr>
                <w:rFonts w:ascii="Helvetica" w:hAnsi="Helvetica" w:cs="Helvetica"/>
                <w:sz w:val="20"/>
                <w:szCs w:val="20"/>
              </w:rPr>
            </w:pPr>
            <w:r w:rsidRPr="007F7D6B">
              <w:rPr>
                <w:rFonts w:ascii="Helvetica" w:hAnsi="Helvetica" w:cs="Helvetica"/>
                <w:sz w:val="20"/>
                <w:szCs w:val="20"/>
              </w:rPr>
              <w:t>In-class essay – Good copy.</w:t>
            </w:r>
          </w:p>
          <w:p w:rsidR="00DD0117" w:rsidRPr="007F7D6B" w:rsidRDefault="00DD0117" w:rsidP="00DD0117">
            <w:pPr>
              <w:rPr>
                <w:rFonts w:ascii="Helvetica" w:hAnsi="Helvetica" w:cs="Helvetica"/>
                <w:sz w:val="20"/>
                <w:szCs w:val="20"/>
              </w:rPr>
            </w:pPr>
          </w:p>
          <w:p w:rsidR="00DD0117" w:rsidRPr="007F7D6B" w:rsidRDefault="00DD0117" w:rsidP="00DD0117">
            <w:pPr>
              <w:rPr>
                <w:rFonts w:ascii="Helvetica" w:hAnsi="Helvetica" w:cs="Helvetica"/>
                <w:sz w:val="20"/>
                <w:szCs w:val="20"/>
              </w:rPr>
            </w:pPr>
            <w:r w:rsidRPr="007F7D6B">
              <w:rPr>
                <w:rFonts w:ascii="Helvetica" w:hAnsi="Helvetica" w:cs="Helvetica"/>
                <w:sz w:val="20"/>
                <w:szCs w:val="20"/>
              </w:rPr>
              <w:t>Ss to write their good copy of their essay. Due by the end of the lesson.</w:t>
            </w:r>
          </w:p>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Thursday</w:t>
            </w:r>
          </w:p>
        </w:tc>
        <w:tc>
          <w:tcPr>
            <w:tcW w:w="11656" w:type="dxa"/>
          </w:tcPr>
          <w:p w:rsidR="00506CE6" w:rsidRPr="00566F2D" w:rsidRDefault="00506CE6" w:rsidP="00630A80">
            <w:pPr>
              <w:rPr>
                <w:rFonts w:ascii="Arial" w:hAnsi="Arial" w:cs="Arial"/>
              </w:rPr>
            </w:pPr>
          </w:p>
        </w:tc>
      </w:tr>
      <w:tr w:rsidR="00506CE6" w:rsidRPr="00566F2D" w:rsidTr="00506CE6">
        <w:tc>
          <w:tcPr>
            <w:tcW w:w="1101" w:type="dxa"/>
          </w:tcPr>
          <w:p w:rsidR="00506CE6" w:rsidRPr="00566F2D" w:rsidRDefault="00506CE6" w:rsidP="00630A80">
            <w:pPr>
              <w:rPr>
                <w:rFonts w:ascii="Arial" w:hAnsi="Arial" w:cs="Arial"/>
              </w:rPr>
            </w:pPr>
          </w:p>
        </w:tc>
        <w:tc>
          <w:tcPr>
            <w:tcW w:w="1417" w:type="dxa"/>
          </w:tcPr>
          <w:p w:rsidR="00506CE6" w:rsidRPr="00566F2D" w:rsidRDefault="00506CE6" w:rsidP="00630A80">
            <w:pPr>
              <w:rPr>
                <w:rFonts w:ascii="Arial" w:hAnsi="Arial" w:cs="Arial"/>
              </w:rPr>
            </w:pPr>
            <w:r>
              <w:rPr>
                <w:rFonts w:ascii="Arial" w:hAnsi="Arial" w:cs="Arial"/>
              </w:rPr>
              <w:t>Friday</w:t>
            </w:r>
          </w:p>
        </w:tc>
        <w:tc>
          <w:tcPr>
            <w:tcW w:w="11656" w:type="dxa"/>
          </w:tcPr>
          <w:p w:rsidR="00506CE6" w:rsidRPr="00566F2D" w:rsidRDefault="00506CE6" w:rsidP="00630A80">
            <w:pPr>
              <w:rPr>
                <w:rFonts w:ascii="Arial" w:hAnsi="Arial" w:cs="Arial"/>
              </w:rPr>
            </w:pPr>
          </w:p>
        </w:tc>
      </w:tr>
    </w:tbl>
    <w:p w:rsidR="0041422A" w:rsidRDefault="0041422A"/>
    <w:sectPr w:rsidR="0041422A" w:rsidSect="0041422A">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empus Sans ITC">
    <w:panose1 w:val="04020404030D070202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n-ea">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BF1614"/>
    <w:multiLevelType w:val="hybridMultilevel"/>
    <w:tmpl w:val="68A4F0BE"/>
    <w:lvl w:ilvl="0" w:tplc="34AE6600">
      <w:start w:val="2008"/>
      <w:numFmt w:val="bullet"/>
      <w:lvlText w:val="-"/>
      <w:lvlJc w:val="left"/>
      <w:pPr>
        <w:tabs>
          <w:tab w:val="num" w:pos="360"/>
        </w:tabs>
        <w:ind w:left="360" w:hanging="360"/>
      </w:pPr>
      <w:rPr>
        <w:rFonts w:ascii="Tempus Sans ITC" w:eastAsia="Times New Roman" w:hAnsi="Tempus Sans ITC" w:cs="Times New Roman"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1422A"/>
    <w:rsid w:val="001124C2"/>
    <w:rsid w:val="002D0283"/>
    <w:rsid w:val="0041422A"/>
    <w:rsid w:val="00482F68"/>
    <w:rsid w:val="004D0900"/>
    <w:rsid w:val="00506CE6"/>
    <w:rsid w:val="00DD0117"/>
    <w:rsid w:val="00E35DE3"/>
    <w:rsid w:val="00E45350"/>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22A"/>
    <w:pPr>
      <w:spacing w:after="0" w:line="240" w:lineRule="auto"/>
    </w:pPr>
    <w:rPr>
      <w:rFonts w:ascii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0117"/>
    <w:pPr>
      <w:spacing w:after="0" w:line="240" w:lineRule="auto"/>
      <w:ind w:left="720"/>
      <w:contextualSpacing/>
    </w:pPr>
    <w:rPr>
      <w:rFonts w:ascii="Times New Roman" w:eastAsia="Times New Roman" w:hAnsi="Times New Roman" w:cs="Times New Roman"/>
      <w:sz w:val="24"/>
      <w:szCs w:val="24"/>
      <w:lang w:eastAsia="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3</cp:revision>
  <dcterms:created xsi:type="dcterms:W3CDTF">2019-06-04T10:02:00Z</dcterms:created>
  <dcterms:modified xsi:type="dcterms:W3CDTF">2019-06-04T10:07:00Z</dcterms:modified>
</cp:coreProperties>
</file>