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75C" w:rsidRPr="005A575C" w:rsidRDefault="005A575C" w:rsidP="005A575C">
      <w:pPr>
        <w:rPr>
          <w:rFonts w:ascii="Times" w:eastAsia="Times New Roman" w:hAnsi="Times" w:cs="Times New Roman"/>
          <w:color w:val="0000FF"/>
          <w:sz w:val="20"/>
          <w:szCs w:val="20"/>
          <w:u w:val="single"/>
        </w:rPr>
      </w:pPr>
      <w:r w:rsidRPr="005A575C">
        <w:rPr>
          <w:rFonts w:ascii="Times" w:eastAsia="Times New Roman" w:hAnsi="Times" w:cs="Times New Roman"/>
          <w:sz w:val="20"/>
          <w:szCs w:val="20"/>
        </w:rPr>
        <w:fldChar w:fldCharType="begin"/>
      </w:r>
      <w:r w:rsidRPr="005A575C">
        <w:rPr>
          <w:rFonts w:ascii="Times" w:eastAsia="Times New Roman" w:hAnsi="Times" w:cs="Times New Roman"/>
          <w:sz w:val="20"/>
          <w:szCs w:val="20"/>
        </w:rPr>
        <w:instrText xml:space="preserve"> HYPERLINK "http://www.worldhistory10.com/uploads/7/4/6/7/7467507/u9-imperialism-indianew-2010.pdf" \l "page=1" \o "Page 1" </w:instrText>
      </w:r>
      <w:r w:rsidRPr="005A575C">
        <w:rPr>
          <w:rFonts w:ascii="Times" w:eastAsia="Times New Roman" w:hAnsi="Times" w:cs="Times New Roman"/>
          <w:sz w:val="20"/>
          <w:szCs w:val="20"/>
        </w:rPr>
      </w:r>
      <w:r w:rsidRPr="005A575C">
        <w:rPr>
          <w:rFonts w:ascii="Times" w:eastAsia="Times New Roman" w:hAnsi="Times" w:cs="Times New Roman"/>
          <w:sz w:val="20"/>
          <w:szCs w:val="20"/>
        </w:rPr>
        <w:fldChar w:fldCharType="separate"/>
      </w:r>
    </w:p>
    <w:p w:rsidR="005A575C" w:rsidRPr="00773590" w:rsidRDefault="005A575C" w:rsidP="005A575C">
      <w:pPr>
        <w:rPr>
          <w:rFonts w:ascii="Times" w:hAnsi="Times"/>
          <w:sz w:val="20"/>
          <w:szCs w:val="20"/>
        </w:rPr>
      </w:pPr>
      <w:r w:rsidRPr="005A575C">
        <w:rPr>
          <w:rFonts w:ascii="Times" w:eastAsia="Times New Roman" w:hAnsi="Times" w:cs="Times New Roman"/>
          <w:sz w:val="20"/>
          <w:szCs w:val="20"/>
        </w:rPr>
        <w:fldChar w:fldCharType="end"/>
      </w:r>
    </w:p>
    <w:p w:rsidR="005A575C" w:rsidRPr="005A575C" w:rsidRDefault="005A575C" w:rsidP="00773590">
      <w:pPr>
        <w:jc w:val="right"/>
        <w:rPr>
          <w:rFonts w:ascii="Times" w:eastAsia="Times New Roman" w:hAnsi="Times" w:cs="Times New Roman"/>
          <w:sz w:val="28"/>
          <w:szCs w:val="28"/>
        </w:rPr>
      </w:pPr>
      <w:bookmarkStart w:id="0" w:name="1"/>
      <w:bookmarkEnd w:id="0"/>
      <w:r w:rsidRPr="005A575C">
        <w:rPr>
          <w:rFonts w:ascii="Times" w:eastAsia="Times New Roman" w:hAnsi="Times" w:cs="Times New Roman"/>
          <w:sz w:val="28"/>
          <w:szCs w:val="28"/>
        </w:rPr>
        <w:t>Name: _______________________</w:t>
      </w:r>
    </w:p>
    <w:p w:rsidR="005A575C" w:rsidRPr="005A575C" w:rsidRDefault="005A575C" w:rsidP="00773590">
      <w:pPr>
        <w:jc w:val="center"/>
        <w:rPr>
          <w:rFonts w:ascii="Times" w:eastAsia="Times New Roman" w:hAnsi="Times" w:cs="Times New Roman"/>
          <w:sz w:val="38"/>
          <w:szCs w:val="38"/>
        </w:rPr>
      </w:pPr>
      <w:r w:rsidRPr="005A575C">
        <w:rPr>
          <w:rFonts w:ascii="Times" w:eastAsia="Times New Roman" w:hAnsi="Times" w:cs="Times New Roman"/>
          <w:sz w:val="38"/>
          <w:szCs w:val="38"/>
        </w:rPr>
        <w:t>VIEW POINTS: IMPERIALISM IN INDIA ACTIVITY</w:t>
      </w:r>
    </w:p>
    <w:p w:rsidR="005A575C" w:rsidRPr="005A575C" w:rsidRDefault="00773590" w:rsidP="00773590">
      <w:pPr>
        <w:rPr>
          <w:rFonts w:ascii="Times" w:eastAsia="Times New Roman" w:hAnsi="Times" w:cs="Times New Roman"/>
          <w:sz w:val="28"/>
          <w:szCs w:val="28"/>
        </w:rPr>
      </w:pPr>
      <w:r>
        <w:rPr>
          <w:rFonts w:ascii="Times" w:eastAsia="Times New Roman" w:hAnsi="Times" w:cs="Times New Roman"/>
          <w:sz w:val="28"/>
          <w:szCs w:val="28"/>
        </w:rPr>
        <w:t>DIRECTIONS</w:t>
      </w:r>
      <w:r w:rsidR="005A575C" w:rsidRPr="005A575C">
        <w:rPr>
          <w:rFonts w:ascii="Times" w:eastAsia="Times New Roman" w:hAnsi="Times" w:cs="Times New Roman"/>
          <w:sz w:val="28"/>
          <w:szCs w:val="28"/>
        </w:rPr>
        <w:t>:</w:t>
      </w:r>
    </w:p>
    <w:p w:rsidR="005A575C" w:rsidRPr="00773590" w:rsidRDefault="005A575C" w:rsidP="005A575C">
      <w:pPr>
        <w:rPr>
          <w:rFonts w:ascii="Arial" w:eastAsia="Times New Roman" w:hAnsi="Arial" w:cs="Arial"/>
        </w:rPr>
      </w:pPr>
      <w:r w:rsidRPr="00773590">
        <w:rPr>
          <w:rFonts w:ascii="Arial" w:eastAsia="Times New Roman" w:hAnsi="Arial" w:cs="Arial"/>
        </w:rPr>
        <w:t>Part 1)</w:t>
      </w:r>
      <w:r w:rsidR="00773590">
        <w:rPr>
          <w:rFonts w:ascii="Arial" w:eastAsia="Times New Roman" w:hAnsi="Arial" w:cs="Arial"/>
        </w:rPr>
        <w:t xml:space="preserve"> </w:t>
      </w:r>
      <w:r w:rsidRPr="00773590">
        <w:rPr>
          <w:rFonts w:ascii="Arial" w:eastAsia="Times New Roman" w:hAnsi="Arial" w:cs="Arial"/>
        </w:rPr>
        <w:t>Read each primary source document / quotation caref</w:t>
      </w:r>
      <w:r w:rsidR="000227B5" w:rsidRPr="00773590">
        <w:rPr>
          <w:rFonts w:ascii="Arial" w:eastAsia="Times New Roman" w:hAnsi="Arial" w:cs="Arial"/>
        </w:rPr>
        <w:t xml:space="preserve">ully. Complete </w:t>
      </w:r>
      <w:r w:rsidRPr="00773590">
        <w:rPr>
          <w:rFonts w:ascii="Arial" w:eastAsia="Times New Roman" w:hAnsi="Arial" w:cs="Arial"/>
        </w:rPr>
        <w:t xml:space="preserve">the following chart. Considerations: How might the author’s own experiences have impacted his or her views on the topic? Who seems to have received greater benefit from this relationship? </w:t>
      </w:r>
    </w:p>
    <w:p w:rsidR="007E4255" w:rsidRPr="00773590" w:rsidRDefault="007E4255" w:rsidP="005A575C">
      <w:pPr>
        <w:rPr>
          <w:rFonts w:ascii="Arial" w:eastAsia="Times New Roman" w:hAnsi="Arial" w:cs="Arial"/>
        </w:rPr>
      </w:pPr>
    </w:p>
    <w:tbl>
      <w:tblPr>
        <w:tblStyle w:val="TableGrid"/>
        <w:tblW w:w="15701" w:type="dxa"/>
        <w:tblLook w:val="04A0" w:firstRow="1" w:lastRow="0" w:firstColumn="1" w:lastColumn="0" w:noHBand="0" w:noVBand="1"/>
      </w:tblPr>
      <w:tblGrid>
        <w:gridCol w:w="1952"/>
        <w:gridCol w:w="2551"/>
        <w:gridCol w:w="2693"/>
        <w:gridCol w:w="2835"/>
        <w:gridCol w:w="2551"/>
        <w:gridCol w:w="3119"/>
      </w:tblGrid>
      <w:tr w:rsidR="00773590" w:rsidRPr="00773590" w:rsidTr="00773590">
        <w:trPr>
          <w:trHeight w:val="320"/>
        </w:trPr>
        <w:tc>
          <w:tcPr>
            <w:tcW w:w="1952" w:type="dxa"/>
            <w:vMerge w:val="restart"/>
          </w:tcPr>
          <w:p w:rsidR="007E4255" w:rsidRPr="00773590" w:rsidRDefault="007E4255" w:rsidP="00773590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773590">
              <w:rPr>
                <w:rFonts w:ascii="Arial" w:eastAsia="Times New Roman" w:hAnsi="Arial" w:cs="Arial"/>
                <w:b/>
              </w:rPr>
              <w:t>Document</w:t>
            </w:r>
          </w:p>
        </w:tc>
        <w:tc>
          <w:tcPr>
            <w:tcW w:w="5244" w:type="dxa"/>
            <w:gridSpan w:val="2"/>
          </w:tcPr>
          <w:p w:rsidR="007E4255" w:rsidRPr="00773590" w:rsidRDefault="007E4255" w:rsidP="00773590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773590">
              <w:rPr>
                <w:rFonts w:ascii="Arial" w:eastAsia="Times New Roman" w:hAnsi="Arial" w:cs="Arial"/>
                <w:b/>
              </w:rPr>
              <w:t>Impact on Britain</w:t>
            </w:r>
          </w:p>
        </w:tc>
        <w:tc>
          <w:tcPr>
            <w:tcW w:w="5386" w:type="dxa"/>
            <w:gridSpan w:val="2"/>
          </w:tcPr>
          <w:p w:rsidR="007E4255" w:rsidRPr="00773590" w:rsidRDefault="007E4255" w:rsidP="00773590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773590">
              <w:rPr>
                <w:rFonts w:ascii="Arial" w:eastAsia="Times New Roman" w:hAnsi="Arial" w:cs="Arial"/>
                <w:b/>
              </w:rPr>
              <w:t>Impact on India</w:t>
            </w:r>
          </w:p>
        </w:tc>
        <w:tc>
          <w:tcPr>
            <w:tcW w:w="3119" w:type="dxa"/>
            <w:vMerge w:val="restart"/>
          </w:tcPr>
          <w:p w:rsidR="007E4255" w:rsidRPr="00773590" w:rsidRDefault="007E4255" w:rsidP="00773590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773590">
              <w:rPr>
                <w:rFonts w:ascii="Arial" w:eastAsia="Times New Roman" w:hAnsi="Arial" w:cs="Arial"/>
                <w:b/>
              </w:rPr>
              <w:t>Point of View</w:t>
            </w:r>
          </w:p>
        </w:tc>
      </w:tr>
      <w:tr w:rsidR="00773590" w:rsidRPr="00773590" w:rsidTr="00773590">
        <w:trPr>
          <w:trHeight w:val="320"/>
        </w:trPr>
        <w:tc>
          <w:tcPr>
            <w:tcW w:w="1952" w:type="dxa"/>
            <w:vMerge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Pr="00773590" w:rsidRDefault="007E4255" w:rsidP="00773590">
            <w:pPr>
              <w:jc w:val="center"/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>Positive</w:t>
            </w:r>
          </w:p>
        </w:tc>
        <w:tc>
          <w:tcPr>
            <w:tcW w:w="2693" w:type="dxa"/>
          </w:tcPr>
          <w:p w:rsidR="007E4255" w:rsidRPr="00773590" w:rsidRDefault="007E4255" w:rsidP="00773590">
            <w:pPr>
              <w:jc w:val="center"/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>Negative</w:t>
            </w:r>
          </w:p>
        </w:tc>
        <w:tc>
          <w:tcPr>
            <w:tcW w:w="2835" w:type="dxa"/>
          </w:tcPr>
          <w:p w:rsidR="007E4255" w:rsidRPr="00773590" w:rsidRDefault="007E4255" w:rsidP="00773590">
            <w:pPr>
              <w:jc w:val="center"/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>Positive</w:t>
            </w:r>
          </w:p>
        </w:tc>
        <w:tc>
          <w:tcPr>
            <w:tcW w:w="2551" w:type="dxa"/>
          </w:tcPr>
          <w:p w:rsidR="007E4255" w:rsidRPr="00773590" w:rsidRDefault="007E4255" w:rsidP="00773590">
            <w:pPr>
              <w:jc w:val="center"/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>Negative</w:t>
            </w:r>
          </w:p>
        </w:tc>
        <w:tc>
          <w:tcPr>
            <w:tcW w:w="3119" w:type="dxa"/>
            <w:vMerge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</w:tr>
      <w:tr w:rsidR="00773590" w:rsidRPr="00773590" w:rsidTr="00773590">
        <w:tc>
          <w:tcPr>
            <w:tcW w:w="1952" w:type="dxa"/>
          </w:tcPr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Doc. #1: </w:t>
            </w:r>
            <w:proofErr w:type="spellStart"/>
            <w:r w:rsidRPr="00773590">
              <w:rPr>
                <w:rFonts w:ascii="Arial" w:eastAsia="Times New Roman" w:hAnsi="Arial" w:cs="Arial"/>
              </w:rPr>
              <w:t>Dadabhai</w:t>
            </w:r>
            <w:proofErr w:type="spellEnd"/>
            <w:r w:rsidRPr="00773590">
              <w:rPr>
                <w:rFonts w:ascii="Arial" w:eastAsia="Times New Roman" w:hAnsi="Arial" w:cs="Arial"/>
              </w:rPr>
              <w:t xml:space="preserve">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proofErr w:type="spellStart"/>
            <w:r w:rsidRPr="00773590">
              <w:rPr>
                <w:rFonts w:ascii="Arial" w:eastAsia="Times New Roman" w:hAnsi="Arial" w:cs="Arial"/>
              </w:rPr>
              <w:t>Naoroji’s</w:t>
            </w:r>
            <w:proofErr w:type="spellEnd"/>
            <w:r w:rsidRPr="00773590">
              <w:rPr>
                <w:rFonts w:ascii="Arial" w:eastAsia="Times New Roman" w:hAnsi="Arial" w:cs="Arial"/>
              </w:rPr>
              <w:t xml:space="preserve"> Speech </w:t>
            </w:r>
          </w:p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Default="007E4255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Pr="00773590" w:rsidRDefault="00773590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693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  <w:bookmarkStart w:id="1" w:name="_GoBack"/>
            <w:bookmarkEnd w:id="1"/>
          </w:p>
        </w:tc>
        <w:tc>
          <w:tcPr>
            <w:tcW w:w="2835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119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</w:tr>
      <w:tr w:rsidR="00773590" w:rsidRPr="00773590" w:rsidTr="00773590">
        <w:tc>
          <w:tcPr>
            <w:tcW w:w="1952" w:type="dxa"/>
          </w:tcPr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Doc. #2: “Does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Colonization Pay?” </w:t>
            </w:r>
          </w:p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Default="007E4255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Pr="00773590" w:rsidRDefault="00773590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693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835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119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</w:tr>
      <w:tr w:rsidR="00773590" w:rsidRPr="00773590" w:rsidTr="00773590">
        <w:tc>
          <w:tcPr>
            <w:tcW w:w="1952" w:type="dxa"/>
          </w:tcPr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Doc. #3: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The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Economic History of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India. </w:t>
            </w:r>
          </w:p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Default="007E4255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Pr="00773590" w:rsidRDefault="00773590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693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835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119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</w:tr>
      <w:tr w:rsidR="00773590" w:rsidRPr="00773590" w:rsidTr="00773590">
        <w:tc>
          <w:tcPr>
            <w:tcW w:w="1952" w:type="dxa"/>
          </w:tcPr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lastRenderedPageBreak/>
              <w:t xml:space="preserve">Doc. #4: J.A.R.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Marriot’s book,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The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English in India. </w:t>
            </w:r>
          </w:p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Default="007E4255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Pr="00773590" w:rsidRDefault="00773590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693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835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119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</w:tr>
      <w:tr w:rsidR="00773590" w:rsidRPr="00773590" w:rsidTr="00773590">
        <w:tc>
          <w:tcPr>
            <w:tcW w:w="1952" w:type="dxa"/>
          </w:tcPr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Doc. #5: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India: A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>Restatement</w:t>
            </w:r>
          </w:p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Default="007E4255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Pr="00773590" w:rsidRDefault="00773590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693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835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119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</w:tr>
      <w:tr w:rsidR="00773590" w:rsidRPr="00773590" w:rsidTr="00773590">
        <w:tc>
          <w:tcPr>
            <w:tcW w:w="1952" w:type="dxa"/>
          </w:tcPr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Doc. #6: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The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Discovery of India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proofErr w:type="gramStart"/>
            <w:r w:rsidRPr="00773590">
              <w:rPr>
                <w:rFonts w:ascii="Arial" w:eastAsia="Times New Roman" w:hAnsi="Arial" w:cs="Arial"/>
              </w:rPr>
              <w:t>by</w:t>
            </w:r>
            <w:proofErr w:type="gramEnd"/>
            <w:r w:rsidRPr="00773590">
              <w:rPr>
                <w:rFonts w:ascii="Arial" w:eastAsia="Times New Roman" w:hAnsi="Arial" w:cs="Arial"/>
              </w:rPr>
              <w:t xml:space="preserve"> Jawaharlal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Nehru </w:t>
            </w:r>
          </w:p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Default="007E4255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Pr="00773590" w:rsidRDefault="00773590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693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835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119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</w:tr>
      <w:tr w:rsidR="00773590" w:rsidRPr="00773590" w:rsidTr="00773590">
        <w:tc>
          <w:tcPr>
            <w:tcW w:w="1952" w:type="dxa"/>
          </w:tcPr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Doc. #7: Mohandas </w:t>
            </w:r>
          </w:p>
          <w:p w:rsidR="00773590" w:rsidRPr="00773590" w:rsidRDefault="00773590" w:rsidP="00773590">
            <w:pPr>
              <w:rPr>
                <w:rFonts w:ascii="Arial" w:eastAsia="Times New Roman" w:hAnsi="Arial" w:cs="Arial"/>
              </w:rPr>
            </w:pPr>
            <w:r w:rsidRPr="00773590">
              <w:rPr>
                <w:rFonts w:ascii="Arial" w:eastAsia="Times New Roman" w:hAnsi="Arial" w:cs="Arial"/>
              </w:rPr>
              <w:t xml:space="preserve">Gandhi </w:t>
            </w:r>
          </w:p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Default="007E4255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Default="00773590" w:rsidP="005A575C">
            <w:pPr>
              <w:rPr>
                <w:rFonts w:ascii="Arial" w:eastAsia="Times New Roman" w:hAnsi="Arial" w:cs="Arial"/>
              </w:rPr>
            </w:pPr>
          </w:p>
          <w:p w:rsidR="00773590" w:rsidRPr="00773590" w:rsidRDefault="00773590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693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835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551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119" w:type="dxa"/>
          </w:tcPr>
          <w:p w:rsidR="007E4255" w:rsidRPr="00773590" w:rsidRDefault="007E4255" w:rsidP="005A575C">
            <w:pPr>
              <w:rPr>
                <w:rFonts w:ascii="Arial" w:eastAsia="Times New Roman" w:hAnsi="Arial" w:cs="Arial"/>
              </w:rPr>
            </w:pPr>
          </w:p>
        </w:tc>
      </w:tr>
    </w:tbl>
    <w:p w:rsidR="00EE2617" w:rsidRPr="00773590" w:rsidRDefault="00EE2617">
      <w:pPr>
        <w:rPr>
          <w:rFonts w:ascii="Arial" w:hAnsi="Arial" w:cs="Arial"/>
        </w:rPr>
      </w:pPr>
    </w:p>
    <w:sectPr w:rsidR="00EE2617" w:rsidRPr="00773590" w:rsidSect="00773590">
      <w:pgSz w:w="16840" w:h="11900" w:orient="landscape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75C"/>
    <w:rsid w:val="000227B5"/>
    <w:rsid w:val="005A575C"/>
    <w:rsid w:val="00744AE4"/>
    <w:rsid w:val="00773590"/>
    <w:rsid w:val="007E4255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575C"/>
    <w:rPr>
      <w:color w:val="0000FF"/>
      <w:u w:val="single"/>
    </w:rPr>
  </w:style>
  <w:style w:type="table" w:styleId="TableGrid">
    <w:name w:val="Table Grid"/>
    <w:basedOn w:val="TableNormal"/>
    <w:uiPriority w:val="59"/>
    <w:rsid w:val="007E42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575C"/>
    <w:rPr>
      <w:color w:val="0000FF"/>
      <w:u w:val="single"/>
    </w:rPr>
  </w:style>
  <w:style w:type="table" w:styleId="TableGrid">
    <w:name w:val="Table Grid"/>
    <w:basedOn w:val="TableNormal"/>
    <w:uiPriority w:val="59"/>
    <w:rsid w:val="007E42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8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8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93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4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26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2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9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03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38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0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25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36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56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2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46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03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16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8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16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3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17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29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47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43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36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4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13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62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5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93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78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30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69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86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17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1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4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672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5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18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15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58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85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46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20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98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56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09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37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27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52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44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19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34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11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12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1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145</Words>
  <Characters>832</Characters>
  <Application>Microsoft Macintosh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2014-12-15T02:29:00Z</dcterms:created>
  <dcterms:modified xsi:type="dcterms:W3CDTF">2014-12-15T04:13:00Z</dcterms:modified>
</cp:coreProperties>
</file>