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47" w:type="dxa"/>
        <w:tblLook w:val="04A0" w:firstRow="1" w:lastRow="0" w:firstColumn="1" w:lastColumn="0" w:noHBand="0" w:noVBand="1"/>
      </w:tblPr>
      <w:tblGrid>
        <w:gridCol w:w="10447"/>
      </w:tblGrid>
      <w:tr w:rsidR="006C15A4" w:rsidTr="006C15A4">
        <w:trPr>
          <w:trHeight w:val="293"/>
        </w:trPr>
        <w:tc>
          <w:tcPr>
            <w:tcW w:w="10447" w:type="dxa"/>
          </w:tcPr>
          <w:p w:rsidR="006C15A4" w:rsidRPr="006C15A4" w:rsidRDefault="006C15A4" w:rsidP="006C15A4">
            <w:pPr>
              <w:jc w:val="center"/>
              <w:rPr>
                <w:rFonts w:asciiTheme="majorHAnsi" w:eastAsiaTheme="majorEastAsia" w:hAnsiTheme="majorHAnsi" w:cstheme="majorHAnsi"/>
                <w:b/>
                <w:bCs/>
                <w:color w:val="009900"/>
              </w:rPr>
            </w:pPr>
            <w:r w:rsidRPr="006C15A4">
              <w:rPr>
                <w:rFonts w:asciiTheme="majorHAnsi" w:eastAsiaTheme="majorEastAsia" w:hAnsiTheme="majorHAnsi" w:cstheme="majorHAnsi"/>
                <w:b/>
                <w:bCs/>
                <w:color w:val="009900"/>
              </w:rPr>
              <w:t>Bac</w:t>
            </w:r>
            <w:r w:rsidRPr="006C15A4">
              <w:rPr>
                <w:rFonts w:asciiTheme="majorHAnsi" w:eastAsiaTheme="majorEastAsia" w:hAnsiTheme="majorHAnsi" w:cstheme="majorHAnsi"/>
                <w:b/>
                <w:bCs/>
                <w:color w:val="009900"/>
              </w:rPr>
              <w:t>kground: Democracy in Australia</w:t>
            </w:r>
          </w:p>
        </w:tc>
      </w:tr>
      <w:tr w:rsidR="006C15A4" w:rsidTr="006C15A4">
        <w:trPr>
          <w:trHeight w:val="5819"/>
        </w:trPr>
        <w:tc>
          <w:tcPr>
            <w:tcW w:w="10447" w:type="dxa"/>
          </w:tcPr>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Australia has a strong democratic history. Our introduction to democracy was quite different to that of the other countries. The Constitution was drafted in a series of constitutional conventions and was ratified by the people at Federation in January 1901. It was not a result of war or struggle but of a peaceful transition. In fact, two of the writers of the Constitution went on to become Prime Ministers—Edmund Barton and Alfred Deakin. This helps to illustrate that the chief writers of the Constitution were advocates and believers in democracy. Furthermore through their implementation of the Constitution they were an important part of the transitioning process.</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This important stage of democracy has not been experienced by many of the democracies in the Asia–Pacific. In fact, most of them have had democracy forced upon them. The established traditions and conventions of democracy are not as intrinsic within their culture. As evidenced by many of the transitioning democratic nations, this is a long process. In Australia, the challenges to the system are not necessarily ones which threaten to eliminate democracy. There is an inherent belief by most Australians in the merit of democracy and its institutions. It has a long and successful history.</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Despite having free and fair elections, many Australians remain apathetic about their universal suffrage and in some cases resent compulsory voting. In fact, voting is often taken for granted and seen as a burden rather than a privilege. There is a growing lack of trust in the elected politicians and a feeling that meaningful reform will never occur. In some ways this is no different to many of the transitioning or struggling democracies who experience the same disappointment with the system.</w:t>
            </w:r>
          </w:p>
          <w:p w:rsidR="006C15A4" w:rsidRPr="006C15A4" w:rsidRDefault="006C15A4" w:rsidP="006C15A4">
            <w:pPr>
              <w:jc w:val="both"/>
              <w:rPr>
                <w:rFonts w:asciiTheme="majorHAnsi" w:eastAsiaTheme="majorEastAsia" w:hAnsiTheme="majorHAnsi" w:cstheme="majorHAnsi"/>
                <w:b/>
                <w:bCs/>
                <w:color w:val="009900"/>
              </w:rPr>
            </w:pPr>
          </w:p>
        </w:tc>
      </w:tr>
      <w:tr w:rsidR="006C15A4" w:rsidTr="006C15A4">
        <w:trPr>
          <w:trHeight w:val="293"/>
        </w:trPr>
        <w:tc>
          <w:tcPr>
            <w:tcW w:w="10447" w:type="dxa"/>
          </w:tcPr>
          <w:p w:rsidR="006C15A4" w:rsidRPr="006C15A4" w:rsidRDefault="006C15A4" w:rsidP="006C15A4">
            <w:pPr>
              <w:pStyle w:val="Heading3"/>
              <w:spacing w:before="0" w:line="240" w:lineRule="auto"/>
              <w:jc w:val="center"/>
              <w:rPr>
                <w:rFonts w:asciiTheme="majorHAnsi" w:hAnsiTheme="majorHAnsi" w:cstheme="majorHAnsi"/>
                <w:sz w:val="22"/>
              </w:rPr>
            </w:pPr>
            <w:r w:rsidRPr="006C15A4">
              <w:rPr>
                <w:rFonts w:asciiTheme="majorHAnsi" w:hAnsiTheme="majorHAnsi" w:cstheme="majorHAnsi"/>
                <w:sz w:val="22"/>
              </w:rPr>
              <w:t>Background: Government in China</w:t>
            </w:r>
          </w:p>
        </w:tc>
      </w:tr>
      <w:tr w:rsidR="006C15A4" w:rsidTr="006C15A4">
        <w:trPr>
          <w:trHeight w:val="8737"/>
        </w:trPr>
        <w:tc>
          <w:tcPr>
            <w:tcW w:w="10447" w:type="dxa"/>
          </w:tcPr>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 xml:space="preserve">China has a closed and autocratic governmental system. The rule of law is not highly valued and the ideals of personal liberty and freedom are subservient to the interests of the state. The internet is censored and corruption is endemic within the highest levels of government, including the judiciary. Support of the leadership remains strong in China with no suitable political alternative to seriously challenge it. </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China is ruled by ‘political meritocracy’. The belief is that leaders should be promoted based on ideas of merit and virtue. The most highly educated are placed in positions of power in order to represent the interests of the people. The people trust that the leaders will exercise this power to the betterment of the nation and the people.</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 xml:space="preserve">The process to represent China at the national level therefore is highly rigorous. Those who wish to be an official need to pass a series of IQ-type tests in competition with thousands of other applicants. They must perform well at lower levels of government and accrue decades of administrative experience. It took the current President Xi over 40 years to reach the presidency. He had 16 major promotions through all levels of government: country, city, provincial, central committee and Politburo. He then held the top position in the standing committee. He was assessed at every level of this process. </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 xml:space="preserve">It can be argued that this system means that people are judged according to what they do rather than what they say will do. This is an interesting system to compare to democracy. Leaders in China are elected for 10 years, which actually allows them time to develop a plan for the future. In democracies, terms of office are much shorter and politicians are at the mercy of voters and political campaigning. This has the effect of diminishing their ability to carry out reform, as they have to shift their focus to winning the next election. However, like democracy, this system is a political ideal and in practice it can be quite different. ‘Meritocracy’ has given rise to corruption because leaders must appear to be outward focused. Unlike democracy, which values institutions to support rights and freedoms, the system of meritocracy relies on educated individuals to look out for the greater good of society. </w:t>
            </w:r>
          </w:p>
          <w:p w:rsidR="006C15A4" w:rsidRPr="006C15A4" w:rsidRDefault="006C15A4" w:rsidP="006C15A4">
            <w:pPr>
              <w:jc w:val="both"/>
              <w:rPr>
                <w:rFonts w:asciiTheme="majorHAnsi" w:hAnsiTheme="majorHAnsi" w:cstheme="majorHAnsi"/>
              </w:rPr>
            </w:pPr>
          </w:p>
          <w:p w:rsidR="006C15A4" w:rsidRPr="006C15A4" w:rsidRDefault="006C15A4" w:rsidP="006C15A4">
            <w:pPr>
              <w:jc w:val="both"/>
              <w:rPr>
                <w:rFonts w:asciiTheme="majorHAnsi" w:hAnsiTheme="majorHAnsi" w:cstheme="majorHAnsi"/>
              </w:rPr>
            </w:pPr>
            <w:r w:rsidRPr="006C15A4">
              <w:rPr>
                <w:rFonts w:asciiTheme="majorHAnsi" w:hAnsiTheme="majorHAnsi" w:cstheme="majorHAnsi"/>
              </w:rPr>
              <w:t>China’s current challenge is one of modernisation. The demand for political reform is mounting as Chinese people desire freer elections, freedom of speech and assembly, and the right to elect their leaders. Historically this type of call for reform has been repressed severely, as in the Hong Kong protests in 2016. China’s leaders will need to decide whether they wish to remain a functioning communist state or whether they begin to dismantle the system of meritocracy and allow for great political freedom.</w:t>
            </w:r>
          </w:p>
        </w:tc>
      </w:tr>
    </w:tbl>
    <w:p w:rsidR="006C15A4" w:rsidRDefault="006C15A4" w:rsidP="006C15A4">
      <w:pPr>
        <w:rPr>
          <w:rFonts w:asciiTheme="majorHAnsi" w:hAnsiTheme="majorHAnsi" w:cstheme="majorHAnsi"/>
          <w:sz w:val="24"/>
          <w:szCs w:val="24"/>
        </w:rPr>
        <w:sectPr w:rsidR="006C15A4" w:rsidSect="006C15A4">
          <w:pgSz w:w="11906" w:h="16838"/>
          <w:pgMar w:top="720" w:right="720" w:bottom="720" w:left="720" w:header="708" w:footer="708" w:gutter="0"/>
          <w:cols w:space="708"/>
          <w:docGrid w:linePitch="360"/>
        </w:sectPr>
      </w:pPr>
    </w:p>
    <w:tbl>
      <w:tblPr>
        <w:tblStyle w:val="TableGrid"/>
        <w:tblW w:w="10447" w:type="dxa"/>
        <w:tblLook w:val="04A0" w:firstRow="1" w:lastRow="0" w:firstColumn="1" w:lastColumn="0" w:noHBand="0" w:noVBand="1"/>
      </w:tblPr>
      <w:tblGrid>
        <w:gridCol w:w="10447"/>
      </w:tblGrid>
      <w:tr w:rsidR="00147A67" w:rsidTr="00C7592C">
        <w:trPr>
          <w:trHeight w:val="293"/>
        </w:trPr>
        <w:tc>
          <w:tcPr>
            <w:tcW w:w="10447" w:type="dxa"/>
          </w:tcPr>
          <w:p w:rsidR="00147A67" w:rsidRPr="006C15A4" w:rsidRDefault="00147A67" w:rsidP="00C7592C">
            <w:pPr>
              <w:jc w:val="center"/>
              <w:rPr>
                <w:rFonts w:asciiTheme="majorHAnsi" w:eastAsiaTheme="majorEastAsia" w:hAnsiTheme="majorHAnsi" w:cstheme="majorHAnsi"/>
                <w:b/>
                <w:bCs/>
                <w:color w:val="009900"/>
              </w:rPr>
            </w:pPr>
            <w:r w:rsidRPr="006C15A4">
              <w:rPr>
                <w:rFonts w:asciiTheme="majorHAnsi" w:eastAsiaTheme="majorEastAsia" w:hAnsiTheme="majorHAnsi" w:cstheme="majorHAnsi"/>
                <w:b/>
                <w:bCs/>
                <w:color w:val="009900"/>
              </w:rPr>
              <w:lastRenderedPageBreak/>
              <w:t>Background: Democracy in Australia</w:t>
            </w:r>
          </w:p>
        </w:tc>
      </w:tr>
      <w:tr w:rsidR="00147A67" w:rsidTr="00C7592C">
        <w:trPr>
          <w:trHeight w:val="5819"/>
        </w:trPr>
        <w:tc>
          <w:tcPr>
            <w:tcW w:w="10447" w:type="dxa"/>
          </w:tcPr>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Australia has a strong democratic history. Our introduction to democracy was quite different to that of the other countries. The Constitution was drafted in a series of constitutional conventions and was ratified by the people at Federation in January 1901. It was not a result of war or struggle but of a peaceful transition. In fact, two of the writers of the Constitution went on to become Prime Ministers—Edmund Barton and Alfred Deakin. This helps to illustrate that the chief writers of the Constitution were advocates and believers in democracy. Furthermore through their implementation of the Constitution they were an important part of the transitioning process.</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This important stage of democracy has not been experienced by many of the democracies in the Asia–Pacific. In fact, most of them have had democracy forced upon them. The established traditions and conventions of democracy are not as intrinsic within their culture. As evidenced by many of the transitioning democratic nations, this is a long process. In Australia, the challenges to the system are not necessarily ones which threaten to eliminate democracy. There is an inherent belief by most Australians in the merit of democracy and its institutions. It has a long and successful history.</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Despite having free and fair elections, many Australians remain apathetic about their universal suffrage and in some cases resent compulsory voting. In fact, voting is often taken for granted and seen as a burden rather than a privilege. There is a growing lack of trust in the elected politicians and a feeling that meaningful reform will never occur. In some ways this is no different to many of the transitioning or struggling democracies who experience the same disappointment with the system.</w:t>
            </w:r>
          </w:p>
          <w:p w:rsidR="00147A67" w:rsidRPr="006C15A4" w:rsidRDefault="00147A67" w:rsidP="00C7592C">
            <w:pPr>
              <w:jc w:val="both"/>
              <w:rPr>
                <w:rFonts w:asciiTheme="majorHAnsi" w:eastAsiaTheme="majorEastAsia" w:hAnsiTheme="majorHAnsi" w:cstheme="majorHAnsi"/>
                <w:b/>
                <w:bCs/>
                <w:color w:val="009900"/>
              </w:rPr>
            </w:pPr>
          </w:p>
        </w:tc>
      </w:tr>
      <w:tr w:rsidR="00147A67" w:rsidTr="00C7592C">
        <w:trPr>
          <w:trHeight w:val="293"/>
        </w:trPr>
        <w:tc>
          <w:tcPr>
            <w:tcW w:w="10447" w:type="dxa"/>
          </w:tcPr>
          <w:p w:rsidR="00147A67" w:rsidRPr="006C15A4" w:rsidRDefault="00147A67" w:rsidP="00C7592C">
            <w:pPr>
              <w:pStyle w:val="Heading3"/>
              <w:spacing w:before="0" w:line="240" w:lineRule="auto"/>
              <w:jc w:val="center"/>
              <w:rPr>
                <w:rFonts w:asciiTheme="majorHAnsi" w:hAnsiTheme="majorHAnsi" w:cstheme="majorHAnsi"/>
                <w:sz w:val="22"/>
              </w:rPr>
            </w:pPr>
            <w:r w:rsidRPr="006C15A4">
              <w:rPr>
                <w:rFonts w:asciiTheme="majorHAnsi" w:hAnsiTheme="majorHAnsi" w:cstheme="majorHAnsi"/>
                <w:sz w:val="22"/>
              </w:rPr>
              <w:t>Background: Government in China</w:t>
            </w:r>
          </w:p>
        </w:tc>
      </w:tr>
      <w:tr w:rsidR="00147A67" w:rsidTr="00C7592C">
        <w:trPr>
          <w:trHeight w:val="8737"/>
        </w:trPr>
        <w:tc>
          <w:tcPr>
            <w:tcW w:w="10447" w:type="dxa"/>
          </w:tcPr>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 xml:space="preserve">China has a closed and autocratic governmental system. The rule of law is not highly valued and the ideals of personal liberty and freedom are subservient to the interests of the state. The internet is censored and corruption is endemic within the highest levels of government, including the judiciary. Support of the leadership remains strong in China with no suitable political alternative to seriously challenge it. </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China is ruled by ‘political meritocracy’. The belief is that leaders should be promoted based on ideas of merit and virtue. The most highly educated are placed in positions of power in order to represent the interests of the people. The people trust that the leaders will exercise this power to the betterment of the nation and the people.</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 xml:space="preserve">The process to represent China at the national level therefore is highly rigorous. Those who wish to be an official need to pass a series of IQ-type tests in competition with thousands of other applicants. They must perform well at lower levels of government and accrue decades of administrative experience. It took the current President Xi over 40 years to reach the presidency. He had 16 major promotions through all levels of government: country, city, provincial, central committee and Politburo. He then held the top position in the standing committee. He was assessed at every level of this process. </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 xml:space="preserve">It can be argued that this system means that people are judged according to what they do rather than what they say will do. This is an interesting system to compare to democracy. Leaders in China are elected for 10 years, which actually allows them time to develop a plan for the future. In democracies, terms of office are much shorter and politicians are at the mercy of voters and political campaigning. This has the effect of diminishing their ability to carry out reform, as they have to shift their focus to winning the next election. However, like democracy, this system is a political ideal and in practice it can be quite different. ‘Meritocracy’ has given rise to corruption because leaders must appear to be outward focused. Unlike democracy, which values institutions to support rights and freedoms, the system of meritocracy relies on educated individuals to look out for the greater good of society. </w:t>
            </w:r>
          </w:p>
          <w:p w:rsidR="00147A67" w:rsidRPr="006C15A4" w:rsidRDefault="00147A67" w:rsidP="00C7592C">
            <w:pPr>
              <w:jc w:val="both"/>
              <w:rPr>
                <w:rFonts w:asciiTheme="majorHAnsi" w:hAnsiTheme="majorHAnsi" w:cstheme="majorHAnsi"/>
              </w:rPr>
            </w:pPr>
          </w:p>
          <w:p w:rsidR="00147A67" w:rsidRPr="006C15A4" w:rsidRDefault="00147A67" w:rsidP="00C7592C">
            <w:pPr>
              <w:jc w:val="both"/>
              <w:rPr>
                <w:rFonts w:asciiTheme="majorHAnsi" w:hAnsiTheme="majorHAnsi" w:cstheme="majorHAnsi"/>
              </w:rPr>
            </w:pPr>
            <w:r w:rsidRPr="006C15A4">
              <w:rPr>
                <w:rFonts w:asciiTheme="majorHAnsi" w:hAnsiTheme="majorHAnsi" w:cstheme="majorHAnsi"/>
              </w:rPr>
              <w:t>China’s current challenge is one of modernisation. The demand for political reform is mounting as Chinese people desire freer elections, freedom of speech and assembly, and the right to elect their leaders. Historically this type of call for reform has been repressed severely, as in the Hong Kong protests in 2016. China’s leaders will need to decide whether they wish to remain a functioning communist state or whether they begin to dismantle the system of meritocracy and allow for great political freedom.</w:t>
            </w:r>
          </w:p>
        </w:tc>
      </w:tr>
    </w:tbl>
    <w:p w:rsidR="006C15A4" w:rsidRDefault="006C15A4" w:rsidP="00147A67">
      <w:bookmarkStart w:id="0" w:name="_GoBack"/>
      <w:bookmarkEnd w:id="0"/>
    </w:p>
    <w:sectPr w:rsidR="006C15A4" w:rsidSect="006C15A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5A4"/>
    <w:rsid w:val="00147A67"/>
    <w:rsid w:val="006C15A4"/>
    <w:rsid w:val="00E202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ADD7"/>
  <w15:chartTrackingRefBased/>
  <w15:docId w15:val="{A7581EE2-DCD7-4D5C-930C-6F8443A1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6C15A4"/>
    <w:pPr>
      <w:keepNext/>
      <w:keepLines/>
      <w:spacing w:before="120" w:after="0" w:line="276" w:lineRule="auto"/>
      <w:outlineLvl w:val="2"/>
    </w:pPr>
    <w:rPr>
      <w:rFonts w:ascii="Arial" w:eastAsiaTheme="majorEastAsia" w:hAnsi="Arial" w:cstheme="majorBidi"/>
      <w:b/>
      <w:bCs/>
      <w:color w:val="0099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5A4"/>
    <w:rPr>
      <w:rFonts w:ascii="Arial" w:eastAsiaTheme="majorEastAsia" w:hAnsi="Arial" w:cstheme="majorBidi"/>
      <w:b/>
      <w:bCs/>
      <w:color w:val="009900"/>
      <w:sz w:val="24"/>
    </w:rPr>
  </w:style>
  <w:style w:type="table" w:styleId="TableGrid">
    <w:name w:val="Table Grid"/>
    <w:basedOn w:val="TableNormal"/>
    <w:uiPriority w:val="39"/>
    <w:rsid w:val="006C1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7A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A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1</cp:revision>
  <cp:lastPrinted>2022-11-16T00:13:00Z</cp:lastPrinted>
  <dcterms:created xsi:type="dcterms:W3CDTF">2022-11-16T00:02:00Z</dcterms:created>
  <dcterms:modified xsi:type="dcterms:W3CDTF">2022-11-16T00:14:00Z</dcterms:modified>
</cp:coreProperties>
</file>