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1F3" w:rsidRDefault="00EF0429">
      <w:bookmarkStart w:id="0" w:name="_GoBack"/>
      <w:bookmarkEnd w:id="0"/>
      <w:r w:rsidRPr="005666C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402A4" wp14:editId="3DE610CA">
                <wp:simplePos x="0" y="0"/>
                <wp:positionH relativeFrom="column">
                  <wp:posOffset>-300252</wp:posOffset>
                </wp:positionH>
                <wp:positionV relativeFrom="paragraph">
                  <wp:posOffset>4804011</wp:posOffset>
                </wp:positionV>
                <wp:extent cx="6578221" cy="3944203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221" cy="39442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F0429" w:rsidRDefault="005666C0" w:rsidP="005666C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 British c</w:t>
                            </w:r>
                            <w:r w:rsidR="00EF042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artoon published in August 1919.</w:t>
                            </w:r>
                          </w:p>
                          <w:p w:rsidR="00EF0429" w:rsidRDefault="00EF0429" w:rsidP="005666C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  <w:p w:rsidR="00EF0429" w:rsidRDefault="00EF0429" w:rsidP="00EF042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The Germans were not invited to the Peace </w:t>
                            </w: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conference so why are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they in this cartoon?</w:t>
                            </w:r>
                          </w:p>
                          <w:p w:rsidR="00EF0429" w:rsidRDefault="00EF0429" w:rsidP="00EF042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What do you notice about the seats?</w:t>
                            </w:r>
                          </w:p>
                          <w:p w:rsidR="00EF0429" w:rsidRDefault="00EF0429" w:rsidP="00EF042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What does this tell us about Clemenceau’s treatment of them?</w:t>
                            </w:r>
                          </w:p>
                          <w:p w:rsidR="00EF0429" w:rsidRPr="00EF0429" w:rsidRDefault="00EF0429" w:rsidP="00EF0429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Why would a British person make this cartoon?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-23.65pt;margin-top:378.25pt;width:517.95pt;height:31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" filled="f" stroked="f">
                <v:textbox>
                  <w:txbxContent>
                    <w:p w:rsidR="00EF0429" w:rsidRDefault="005666C0" w:rsidP="005666C0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A British c</w:t>
                      </w:r>
                      <w:r w:rsidR="00EF0429"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artoon published in August 1919.</w:t>
                      </w:r>
                    </w:p>
                    <w:p w:rsidR="00EF0429" w:rsidRDefault="00EF0429" w:rsidP="005666C0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  <w:p w:rsidR="00EF0429" w:rsidRDefault="00EF0429" w:rsidP="00EF0429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The Germans were not invited to the Peace </w:t>
                      </w: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conference so why are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they in this cartoon?</w:t>
                      </w:r>
                    </w:p>
                    <w:p w:rsidR="00EF0429" w:rsidRDefault="00EF0429" w:rsidP="00EF0429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What do you notice about the seats?</w:t>
                      </w:r>
                    </w:p>
                    <w:p w:rsidR="00EF0429" w:rsidRDefault="00EF0429" w:rsidP="00EF0429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What does this tell us about Clemenceau’s treatment of them?</w:t>
                      </w:r>
                    </w:p>
                    <w:p w:rsidR="00EF0429" w:rsidRPr="00EF0429" w:rsidRDefault="00EF0429" w:rsidP="00EF0429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48"/>
                          <w:szCs w:val="48"/>
                        </w:rPr>
                        <w:t>Why would a British person make this cartoon?</w:t>
                      </w:r>
                    </w:p>
                  </w:txbxContent>
                </v:textbox>
              </v:shape>
            </w:pict>
          </mc:Fallback>
        </mc:AlternateContent>
      </w:r>
      <w:r w:rsidRPr="005666C0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6BD1EBF" wp14:editId="10516107">
            <wp:simplePos x="0" y="0"/>
            <wp:positionH relativeFrom="column">
              <wp:posOffset>99695</wp:posOffset>
            </wp:positionH>
            <wp:positionV relativeFrom="paragraph">
              <wp:posOffset>-345440</wp:posOffset>
            </wp:positionV>
            <wp:extent cx="5943600" cy="5155565"/>
            <wp:effectExtent l="0" t="0" r="0" b="6985"/>
            <wp:wrapNone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sectPr w:rsidR="003031F3" w:rsidSect="00EF0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37BF3"/>
    <w:multiLevelType w:val="hybridMultilevel"/>
    <w:tmpl w:val="BA2A4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6C0"/>
    <w:rsid w:val="003031F3"/>
    <w:rsid w:val="005666C0"/>
    <w:rsid w:val="00EF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6C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6C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 Belk</dc:creator>
  <cp:lastModifiedBy>Linkins John</cp:lastModifiedBy>
  <cp:revision>2</cp:revision>
  <dcterms:created xsi:type="dcterms:W3CDTF">2015-01-14T14:40:00Z</dcterms:created>
  <dcterms:modified xsi:type="dcterms:W3CDTF">2016-02-02T09:54:00Z</dcterms:modified>
</cp:coreProperties>
</file>