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199" w:type="dxa"/>
        <w:tblInd w:w="-1026" w:type="dxa"/>
        <w:tblLook w:val="04A0" w:firstRow="1" w:lastRow="0" w:firstColumn="1" w:lastColumn="0" w:noHBand="0" w:noVBand="1"/>
      </w:tblPr>
      <w:tblGrid>
        <w:gridCol w:w="3119"/>
        <w:gridCol w:w="2268"/>
        <w:gridCol w:w="3685"/>
        <w:gridCol w:w="2127"/>
      </w:tblGrid>
      <w:tr w:rsidR="00C961F8" w:rsidTr="00CF22DE">
        <w:tc>
          <w:tcPr>
            <w:tcW w:w="3119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Lesson Component</w:t>
            </w:r>
          </w:p>
        </w:tc>
        <w:tc>
          <w:tcPr>
            <w:tcW w:w="2268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Strategies</w:t>
            </w:r>
          </w:p>
        </w:tc>
        <w:tc>
          <w:tcPr>
            <w:tcW w:w="3685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Curriculum Specific examples</w:t>
            </w:r>
          </w:p>
        </w:tc>
        <w:tc>
          <w:tcPr>
            <w:tcW w:w="2127" w:type="dxa"/>
          </w:tcPr>
          <w:p w:rsidR="00C961F8" w:rsidRDefault="00C961F8" w:rsidP="00CF22DE">
            <w:pPr>
              <w:jc w:val="center"/>
              <w:rPr>
                <w:b/>
              </w:rPr>
            </w:pPr>
            <w:r w:rsidRPr="00C961F8">
              <w:rPr>
                <w:b/>
              </w:rPr>
              <w:t>Active Participation</w:t>
            </w:r>
          </w:p>
          <w:p w:rsidR="00CF22DE" w:rsidRPr="00C961F8" w:rsidRDefault="00CF22DE" w:rsidP="00CF22DE">
            <w:pPr>
              <w:jc w:val="center"/>
              <w:rPr>
                <w:b/>
              </w:rPr>
            </w:pPr>
            <w:r>
              <w:rPr>
                <w:b/>
              </w:rPr>
              <w:t>S+A = AP</w:t>
            </w:r>
          </w:p>
        </w:tc>
      </w:tr>
      <w:tr w:rsidR="00C961F8" w:rsidTr="00CF22DE">
        <w:tc>
          <w:tcPr>
            <w:tcW w:w="3119" w:type="dxa"/>
          </w:tcPr>
          <w:p w:rsidR="00CF22DE" w:rsidRPr="00CF22DE" w:rsidRDefault="00C961F8" w:rsidP="00CF22DE">
            <w:pPr>
              <w:rPr>
                <w:b/>
              </w:rPr>
            </w:pPr>
            <w:r w:rsidRPr="00CF22DE">
              <w:rPr>
                <w:b/>
              </w:rPr>
              <w:t>Set</w:t>
            </w:r>
          </w:p>
          <w:p w:rsidR="00CF22DE" w:rsidRDefault="00CF22DE" w:rsidP="00CF22DE">
            <w:r>
              <w:t>• Link to past experiences or knowledge of the students</w:t>
            </w:r>
          </w:p>
          <w:p w:rsidR="00CF22DE" w:rsidRDefault="00CF22DE" w:rsidP="00CF22DE">
            <w:r>
              <w:t>• Actively involve the students</w:t>
            </w:r>
          </w:p>
          <w:p w:rsidR="00CF22DE" w:rsidRDefault="00CF22DE" w:rsidP="00CF22DE">
            <w:r>
              <w:t>• Relevant to the objective of the upcoming lesson</w:t>
            </w:r>
          </w:p>
        </w:tc>
        <w:tc>
          <w:tcPr>
            <w:tcW w:w="2268" w:type="dxa"/>
          </w:tcPr>
          <w:p w:rsidR="00C961F8" w:rsidRDefault="000E54BC">
            <w:r>
              <w:t xml:space="preserve">Team </w:t>
            </w:r>
            <w:proofErr w:type="spellStart"/>
            <w:r>
              <w:t>Kahoots</w:t>
            </w:r>
            <w:proofErr w:type="spellEnd"/>
          </w:p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0E54BC">
            <w:r>
              <w:t xml:space="preserve">Group the classroom into teams of approx. 4 students. Search for </w:t>
            </w:r>
            <w:proofErr w:type="spellStart"/>
            <w:r>
              <w:t>kahoots</w:t>
            </w:r>
            <w:proofErr w:type="spellEnd"/>
            <w:r>
              <w:t xml:space="preserve"> by </w:t>
            </w:r>
            <w:proofErr w:type="spellStart"/>
            <w:r>
              <w:t>hstott</w:t>
            </w:r>
            <w:proofErr w:type="spellEnd"/>
            <w:r>
              <w:t>. Year 9 area warm ups. The groups will have to work together to solve the questions using the area formulae. This will also include some harder questions on composite shapes, scaffolded into a series of smaller steps on the first try. Some of the composite shapes are to be open nets – foreshadowing of upcoming learning.</w:t>
            </w:r>
          </w:p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Objective &amp; Purpose</w:t>
            </w:r>
          </w:p>
          <w:p w:rsidR="00CF22DE" w:rsidRDefault="00CF22DE" w:rsidP="00CF22DE">
            <w:r>
              <w:t>• Share with students what they are learning or will be able to do</w:t>
            </w:r>
          </w:p>
          <w:p w:rsidR="00CF22DE" w:rsidRDefault="00CF22DE" w:rsidP="00CF22DE">
            <w:r>
              <w:t>• Why the lesson is important</w:t>
            </w:r>
          </w:p>
        </w:tc>
        <w:tc>
          <w:tcPr>
            <w:tcW w:w="2268" w:type="dxa"/>
          </w:tcPr>
          <w:p w:rsidR="00C961F8" w:rsidRDefault="00C961F8"/>
          <w:p w:rsidR="00C961F8" w:rsidRDefault="000E54BC">
            <w:r>
              <w:t>Link to real life</w:t>
            </w:r>
          </w:p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0E54BC">
            <w:r>
              <w:t xml:space="preserve">Give some examples of tasks and jobs that will require area calculations – provide a wide range e.g. bricklayer, farmer, mobile phone designer will need surface area calculations to determine radiation from a phone, architects, military contractors building missile shields, </w:t>
            </w:r>
            <w:proofErr w:type="spellStart"/>
            <w:r>
              <w:t>xray</w:t>
            </w:r>
            <w:proofErr w:type="spellEnd"/>
            <w:r>
              <w:t xml:space="preserve"> technicians.</w:t>
            </w:r>
          </w:p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Input</w:t>
            </w:r>
          </w:p>
          <w:p w:rsidR="00CF22DE" w:rsidRDefault="00CF22DE">
            <w:r>
              <w:t xml:space="preserve">• </w:t>
            </w:r>
            <w:r w:rsidRPr="00CF22DE">
              <w:t>Relevant information, skills and understanding needed for success</w:t>
            </w:r>
          </w:p>
        </w:tc>
        <w:tc>
          <w:tcPr>
            <w:tcW w:w="2268" w:type="dxa"/>
          </w:tcPr>
          <w:p w:rsidR="00C961F8" w:rsidRDefault="000E54BC">
            <w:r>
              <w:t xml:space="preserve">Go through the questions again on </w:t>
            </w:r>
            <w:proofErr w:type="spellStart"/>
            <w:r>
              <w:t>powerpoint</w:t>
            </w:r>
            <w:proofErr w:type="spellEnd"/>
          </w:p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Modelling</w:t>
            </w:r>
          </w:p>
          <w:p w:rsidR="00CF22DE" w:rsidRDefault="00CF22DE" w:rsidP="00CF22DE">
            <w:r>
              <w:t>• Examples, illustrations or demonstrations</w:t>
            </w:r>
          </w:p>
          <w:p w:rsidR="00CF22DE" w:rsidRDefault="00CF22DE" w:rsidP="00CF22DE">
            <w:r>
              <w:t>• Label critical attributes of the learning</w:t>
            </w:r>
          </w:p>
        </w:tc>
        <w:tc>
          <w:tcPr>
            <w:tcW w:w="2268" w:type="dxa"/>
          </w:tcPr>
          <w:p w:rsidR="00C961F8" w:rsidRDefault="00C961F8"/>
          <w:p w:rsidR="00C961F8" w:rsidRDefault="00C961F8"/>
          <w:p w:rsidR="00C961F8" w:rsidRDefault="00C961F8"/>
          <w:p w:rsidR="00C961F8" w:rsidRDefault="000E54BC">
            <w:r>
              <w:t>Model</w:t>
            </w:r>
            <w:r w:rsidR="00B812E8">
              <w:t xml:space="preserve"> how to use the formula and how to set out the notes</w:t>
            </w:r>
          </w:p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B812E8">
            <w:r>
              <w:t>Students are to fill out a notes page with the relevant formulae</w:t>
            </w:r>
          </w:p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Check for Understanding</w:t>
            </w:r>
          </w:p>
          <w:p w:rsidR="00CF22DE" w:rsidRDefault="00CF22DE">
            <w:r>
              <w:t xml:space="preserve">• </w:t>
            </w:r>
            <w:r w:rsidRPr="00CF22DE">
              <w:t>Checking if students understand what they are learning</w:t>
            </w:r>
          </w:p>
        </w:tc>
        <w:tc>
          <w:tcPr>
            <w:tcW w:w="2268" w:type="dxa"/>
          </w:tcPr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B812E8" w:rsidP="00B812E8">
            <w:r>
              <w:t xml:space="preserve">Students are to check </w:t>
            </w:r>
            <w:proofErr w:type="gramStart"/>
            <w:r>
              <w:t>partners</w:t>
            </w:r>
            <w:proofErr w:type="gramEnd"/>
            <w:r>
              <w:t xml:space="preserve"> notes page and confirm they all have the relevant notes. Between them they are to come up with the questions</w:t>
            </w:r>
            <w:r w:rsidR="00826053">
              <w:t>.</w:t>
            </w:r>
          </w:p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t>Guided Practice</w:t>
            </w:r>
          </w:p>
          <w:p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 xml:space="preserve">Give students the opportunity to practise with teacher guidance </w:t>
            </w:r>
          </w:p>
          <w:p w:rsidR="00CF22DE" w:rsidRPr="00CF22DE" w:rsidRDefault="00CF22DE" w:rsidP="00CF22DE">
            <w:pPr>
              <w:rPr>
                <w:b/>
              </w:rPr>
            </w:pPr>
            <w:r>
              <w:t xml:space="preserve">• </w:t>
            </w:r>
            <w:r w:rsidRPr="00CF22DE">
              <w:t>Provide immediate and specific feedback with knowledge of results</w:t>
            </w:r>
          </w:p>
        </w:tc>
        <w:tc>
          <w:tcPr>
            <w:tcW w:w="2268" w:type="dxa"/>
          </w:tcPr>
          <w:p w:rsidR="00C961F8" w:rsidRDefault="00C961F8"/>
          <w:p w:rsidR="00C961F8" w:rsidRDefault="00826053">
            <w:r>
              <w:t>Model how to do some examples from the text book</w:t>
            </w:r>
          </w:p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t>Independent Practice</w:t>
            </w:r>
          </w:p>
          <w:p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>Practise the skill</w:t>
            </w:r>
          </w:p>
          <w:p w:rsidR="00CF22DE" w:rsidRPr="00CF22DE" w:rsidRDefault="00CF22DE" w:rsidP="00CF22DE">
            <w:pPr>
              <w:rPr>
                <w:b/>
              </w:rPr>
            </w:pPr>
            <w:r>
              <w:lastRenderedPageBreak/>
              <w:t xml:space="preserve">• </w:t>
            </w:r>
            <w:r w:rsidRPr="00CF22DE">
              <w:t>Encouragement</w:t>
            </w:r>
          </w:p>
        </w:tc>
        <w:tc>
          <w:tcPr>
            <w:tcW w:w="2268" w:type="dxa"/>
          </w:tcPr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826053">
            <w:r>
              <w:t xml:space="preserve">Students are to work through these examples, and then </w:t>
            </w:r>
            <w:proofErr w:type="spellStart"/>
            <w:r>
              <w:t>relevants</w:t>
            </w:r>
            <w:proofErr w:type="spellEnd"/>
            <w:r>
              <w:t xml:space="preserve"> sections from the text.</w:t>
            </w:r>
          </w:p>
          <w:p w:rsidR="00C961F8" w:rsidRDefault="00C961F8"/>
        </w:tc>
        <w:tc>
          <w:tcPr>
            <w:tcW w:w="3685" w:type="dxa"/>
          </w:tcPr>
          <w:p w:rsidR="00C961F8" w:rsidRDefault="00C961F8"/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Default="00C961F8">
            <w:pPr>
              <w:rPr>
                <w:b/>
              </w:rPr>
            </w:pPr>
            <w:r w:rsidRPr="00CF22DE">
              <w:rPr>
                <w:b/>
              </w:rPr>
              <w:lastRenderedPageBreak/>
              <w:t>Closure</w:t>
            </w:r>
          </w:p>
          <w:p w:rsidR="00CF22DE" w:rsidRPr="00CF22DE" w:rsidRDefault="00CF22DE" w:rsidP="00CF22DE">
            <w:r>
              <w:rPr>
                <w:b/>
              </w:rPr>
              <w:t xml:space="preserve">• </w:t>
            </w:r>
            <w:r w:rsidRPr="00CF22DE">
              <w:t>Teacher summarizes key points of lesson</w:t>
            </w:r>
          </w:p>
          <w:p w:rsidR="00CF22DE" w:rsidRPr="00CF22DE" w:rsidRDefault="00CF22DE" w:rsidP="00CF22DE">
            <w:r>
              <w:t xml:space="preserve">• </w:t>
            </w:r>
            <w:r w:rsidRPr="00CF22DE">
              <w:t>Students summarize what they have learned</w:t>
            </w:r>
          </w:p>
          <w:p w:rsidR="00CF22DE" w:rsidRPr="00CF22DE" w:rsidRDefault="00CF22DE" w:rsidP="00CF22DE">
            <w:r>
              <w:t xml:space="preserve">• </w:t>
            </w:r>
            <w:r w:rsidRPr="00CF22DE">
              <w:t>Summarize why lesson is important</w:t>
            </w:r>
          </w:p>
          <w:p w:rsidR="00CF22DE" w:rsidRPr="00CF22DE" w:rsidRDefault="00CF22DE" w:rsidP="00CF22DE">
            <w:pPr>
              <w:rPr>
                <w:b/>
              </w:rPr>
            </w:pPr>
            <w:r>
              <w:t>•</w:t>
            </w:r>
            <w:r w:rsidRPr="00CF22DE">
              <w:t>Connect to future learning</w:t>
            </w:r>
          </w:p>
        </w:tc>
        <w:tc>
          <w:tcPr>
            <w:tcW w:w="2268" w:type="dxa"/>
          </w:tcPr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  <w:p w:rsidR="00C961F8" w:rsidRDefault="00C961F8"/>
        </w:tc>
        <w:tc>
          <w:tcPr>
            <w:tcW w:w="3685" w:type="dxa"/>
          </w:tcPr>
          <w:p w:rsidR="00C961F8" w:rsidRDefault="00826053" w:rsidP="00826053">
            <w:r>
              <w:t>Remind the students of some of the jobs that require area. These jobs can be used for some worded questions in later lessons.</w:t>
            </w:r>
            <w:bookmarkStart w:id="0" w:name="_GoBack"/>
            <w:bookmarkEnd w:id="0"/>
          </w:p>
        </w:tc>
        <w:tc>
          <w:tcPr>
            <w:tcW w:w="2127" w:type="dxa"/>
          </w:tcPr>
          <w:p w:rsidR="00C961F8" w:rsidRDefault="00C961F8"/>
        </w:tc>
      </w:tr>
    </w:tbl>
    <w:p w:rsidR="00CF22DE" w:rsidRDefault="00CF22DE" w:rsidP="00CF22DE"/>
    <w:sectPr w:rsidR="00CF22DE" w:rsidSect="00C961F8"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1F8"/>
    <w:rsid w:val="000E54BC"/>
    <w:rsid w:val="00481353"/>
    <w:rsid w:val="004C7171"/>
    <w:rsid w:val="00826053"/>
    <w:rsid w:val="008D5346"/>
    <w:rsid w:val="009E71A2"/>
    <w:rsid w:val="00B812E8"/>
    <w:rsid w:val="00C961F8"/>
    <w:rsid w:val="00CF22DE"/>
    <w:rsid w:val="00D2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6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6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MORISON Madeline</dc:creator>
  <cp:lastModifiedBy>User</cp:lastModifiedBy>
  <cp:revision>3</cp:revision>
  <cp:lastPrinted>2016-10-28T00:37:00Z</cp:lastPrinted>
  <dcterms:created xsi:type="dcterms:W3CDTF">2017-02-23T23:24:00Z</dcterms:created>
  <dcterms:modified xsi:type="dcterms:W3CDTF">2017-02-23T23:56:00Z</dcterms:modified>
</cp:coreProperties>
</file>