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DA2" w:rsidRPr="001010C8" w:rsidRDefault="00E85DA2" w:rsidP="00894F90">
      <w:pPr>
        <w:spacing w:after="0"/>
        <w:rPr>
          <w:rFonts w:ascii="Arial" w:eastAsiaTheme="majorEastAsia" w:hAnsi="Arial" w:cs="Arial"/>
          <w:b/>
          <w:bCs/>
          <w:sz w:val="20"/>
          <w:szCs w:val="20"/>
        </w:rPr>
      </w:pPr>
      <w:r w:rsidRPr="001010C8">
        <w:rPr>
          <w:rFonts w:ascii="Arial" w:eastAsiaTheme="majorEastAsia" w:hAnsi="Arial" w:cs="Arial"/>
          <w:b/>
          <w:bCs/>
          <w:sz w:val="20"/>
          <w:szCs w:val="20"/>
        </w:rPr>
        <w:t xml:space="preserve">Marking Criteria: </w:t>
      </w:r>
    </w:p>
    <w:tbl>
      <w:tblPr>
        <w:tblW w:w="1063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  <w:gridCol w:w="992"/>
      </w:tblGrid>
      <w:tr w:rsidR="00E85DA2" w:rsidRPr="001010C8" w:rsidTr="000E2150">
        <w:tc>
          <w:tcPr>
            <w:tcW w:w="9640" w:type="dxa"/>
            <w:shd w:val="clear" w:color="auto" w:fill="D9D9D9"/>
          </w:tcPr>
          <w:p w:rsidR="00E85DA2" w:rsidRPr="00894F90" w:rsidRDefault="00E85DA2" w:rsidP="000E2150">
            <w:pPr>
              <w:spacing w:after="0" w:line="238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US" w:eastAsia="en-AU"/>
              </w:rPr>
            </w:pPr>
            <w:r w:rsidRPr="00894F9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US" w:eastAsia="en-AU"/>
              </w:rPr>
              <w:t>Text structure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E85DA2" w:rsidRPr="004D7C5C" w:rsidRDefault="00D2248C" w:rsidP="000E215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/20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4D7C5C" w:rsidP="009746A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94F90">
              <w:rPr>
                <w:rFonts w:ascii="Arial" w:hAnsi="Arial" w:cs="Arial"/>
                <w:sz w:val="18"/>
                <w:szCs w:val="18"/>
              </w:rPr>
              <w:t>C</w:t>
            </w:r>
            <w:r w:rsidR="00933040" w:rsidRPr="00894F90">
              <w:rPr>
                <w:rFonts w:ascii="Arial" w:hAnsi="Arial" w:cs="Arial"/>
                <w:sz w:val="18"/>
                <w:szCs w:val="18"/>
              </w:rPr>
              <w:t>reate</w:t>
            </w:r>
            <w:r w:rsidRPr="00894F90">
              <w:rPr>
                <w:rFonts w:ascii="Arial" w:hAnsi="Arial" w:cs="Arial"/>
                <w:sz w:val="18"/>
                <w:szCs w:val="18"/>
              </w:rPr>
              <w:t>s</w:t>
            </w:r>
            <w:r w:rsidR="00933040" w:rsidRPr="00894F90">
              <w:rPr>
                <w:rFonts w:ascii="Arial" w:hAnsi="Arial" w:cs="Arial"/>
                <w:sz w:val="18"/>
                <w:szCs w:val="18"/>
              </w:rPr>
              <w:t xml:space="preserve"> a t</w:t>
            </w:r>
            <w:r w:rsidR="003B0B84" w:rsidRPr="00894F90">
              <w:rPr>
                <w:rFonts w:ascii="Arial" w:hAnsi="Arial" w:cs="Arial"/>
                <w:sz w:val="18"/>
                <w:szCs w:val="18"/>
              </w:rPr>
              <w:t>ext which uses and manipulates plot structure</w:t>
            </w:r>
            <w:r w:rsidR="00933040" w:rsidRPr="00894F90">
              <w:rPr>
                <w:rFonts w:ascii="Arial" w:hAnsi="Arial" w:cs="Arial"/>
                <w:sz w:val="18"/>
                <w:szCs w:val="18"/>
              </w:rPr>
              <w:t xml:space="preserve"> for impact </w:t>
            </w:r>
            <w:r w:rsidR="009746A4" w:rsidRPr="00894F90">
              <w:rPr>
                <w:rFonts w:ascii="Arial" w:hAnsi="Arial" w:cs="Arial"/>
                <w:sz w:val="18"/>
                <w:szCs w:val="18"/>
              </w:rPr>
              <w:t>to influence the reader and develops a clear theme</w:t>
            </w:r>
            <w:r w:rsidR="00933040" w:rsidRPr="00894F9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894F90" w:rsidP="000E215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16-20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3B0B84" w:rsidP="009746A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Tries to create a plot structure which</w:t>
            </w:r>
            <w:r w:rsidR="00933040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9746A4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develops a theme and </w:t>
            </w:r>
            <w:r w:rsidR="00933040" w:rsidRPr="00894F90">
              <w:rPr>
                <w:rFonts w:ascii="Arial" w:eastAsia="Times New Roman" w:hAnsi="Arial" w:cs="Arial"/>
                <w:sz w:val="18"/>
                <w:szCs w:val="18"/>
              </w:rPr>
              <w:t>communicate</w:t>
            </w:r>
            <w:r w:rsidR="009746A4" w:rsidRPr="00894F90">
              <w:rPr>
                <w:rFonts w:ascii="Arial" w:eastAsia="Times New Roman" w:hAnsi="Arial" w:cs="Arial"/>
                <w:sz w:val="18"/>
                <w:szCs w:val="18"/>
              </w:rPr>
              <w:t>s</w:t>
            </w:r>
            <w:r w:rsidR="00933040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ideas </w:t>
            </w:r>
            <w:r w:rsidR="00933040" w:rsidRPr="00894F90">
              <w:rPr>
                <w:rFonts w:ascii="Arial" w:eastAsia="Times New Roman" w:hAnsi="Arial" w:cs="Arial"/>
                <w:sz w:val="18"/>
                <w:szCs w:val="18"/>
              </w:rPr>
              <w:t>effec</w:t>
            </w:r>
            <w:r w:rsidR="009746A4" w:rsidRPr="00894F90">
              <w:rPr>
                <w:rFonts w:ascii="Arial" w:eastAsia="Times New Roman" w:hAnsi="Arial" w:cs="Arial"/>
                <w:sz w:val="18"/>
                <w:szCs w:val="18"/>
              </w:rPr>
              <w:t>tively to an audience using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 text structure for emphasis. F</w:t>
            </w:r>
            <w:r w:rsidR="00933040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or example, by separating a single sentence from 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the body of a text.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894F90" w:rsidP="000E215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13-15.5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933040" w:rsidP="00E85DA2">
            <w:pPr>
              <w:spacing w:after="0"/>
              <w:rPr>
                <w:rFonts w:ascii="Arial" w:eastAsia="Times New Roman" w:hAnsi="Arial" w:cs="Arial"/>
                <w:sz w:val="18"/>
                <w:szCs w:val="18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Creates a tex</w:t>
            </w:r>
            <w:r w:rsidR="003B0B84" w:rsidRPr="00894F90">
              <w:rPr>
                <w:rFonts w:ascii="Arial" w:eastAsia="Times New Roman" w:hAnsi="Arial" w:cs="Arial"/>
                <w:sz w:val="18"/>
                <w:szCs w:val="18"/>
              </w:rPr>
              <w:t>t which communicates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2B2CEC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ideas, 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attitudes and</w:t>
            </w:r>
            <w:r w:rsidR="009746A4" w:rsidRPr="00894F90">
              <w:rPr>
                <w:rFonts w:ascii="Arial" w:eastAsia="Times New Roman" w:hAnsi="Arial" w:cs="Arial"/>
                <w:sz w:val="18"/>
                <w:szCs w:val="18"/>
              </w:rPr>
              <w:t>/or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 perspectives through the development of a cohesive and log</w:t>
            </w:r>
            <w:r w:rsidR="00850BB7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ical </w:t>
            </w: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imaginative te</w:t>
            </w:r>
            <w:r w:rsidR="003B0B84" w:rsidRPr="00894F90">
              <w:rPr>
                <w:rFonts w:ascii="Arial" w:eastAsia="Times New Roman" w:hAnsi="Arial" w:cs="Arial"/>
                <w:sz w:val="18"/>
                <w:szCs w:val="18"/>
              </w:rPr>
              <w:t xml:space="preserve">xt; for example, more successfully including </w:t>
            </w:r>
            <w:r w:rsidR="003B0B84" w:rsidRPr="00894F90">
              <w:rPr>
                <w:rFonts w:ascii="Arial" w:eastAsia="Calibri" w:hAnsi="Arial" w:cs="Arial"/>
                <w:sz w:val="18"/>
                <w:szCs w:val="18"/>
              </w:rPr>
              <w:t>an orientation, conflict development, climax and resolution.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894F90" w:rsidP="000E215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10-12.5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3B0B84" w:rsidP="003B0B84">
            <w:pPr>
              <w:spacing w:after="0" w:line="276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894F90">
              <w:rPr>
                <w:rFonts w:ascii="Arial" w:eastAsia="Calibri" w:hAnsi="Arial" w:cs="Arial"/>
                <w:sz w:val="18"/>
                <w:szCs w:val="18"/>
              </w:rPr>
              <w:t>Tries to write</w:t>
            </w:r>
            <w:r w:rsidR="00933040" w:rsidRPr="00894F90">
              <w:rPr>
                <w:rFonts w:ascii="Arial" w:eastAsia="Calibri" w:hAnsi="Arial" w:cs="Arial"/>
                <w:sz w:val="18"/>
                <w:szCs w:val="18"/>
              </w:rPr>
              <w:t xml:space="preserve"> with a general sense of structure; for ex</w:t>
            </w:r>
            <w:r w:rsidRPr="00894F90">
              <w:rPr>
                <w:rFonts w:ascii="Arial" w:eastAsia="Calibri" w:hAnsi="Arial" w:cs="Arial"/>
                <w:sz w:val="18"/>
                <w:szCs w:val="18"/>
              </w:rPr>
              <w:t>ample, including</w:t>
            </w:r>
            <w:r w:rsidR="00850BB7" w:rsidRPr="00894F90">
              <w:rPr>
                <w:rFonts w:ascii="Arial" w:eastAsia="Calibri" w:hAnsi="Arial" w:cs="Arial"/>
                <w:sz w:val="18"/>
                <w:szCs w:val="18"/>
              </w:rPr>
              <w:t xml:space="preserve"> an orientation</w:t>
            </w:r>
            <w:r w:rsidR="00933040" w:rsidRPr="00894F90">
              <w:rPr>
                <w:rFonts w:ascii="Arial" w:eastAsia="Calibri" w:hAnsi="Arial" w:cs="Arial"/>
                <w:sz w:val="18"/>
                <w:szCs w:val="18"/>
              </w:rPr>
              <w:t xml:space="preserve">, conflict </w:t>
            </w:r>
            <w:r w:rsidR="00850BB7" w:rsidRPr="00894F90">
              <w:rPr>
                <w:rFonts w:ascii="Arial" w:eastAsia="Calibri" w:hAnsi="Arial" w:cs="Arial"/>
                <w:sz w:val="18"/>
                <w:szCs w:val="18"/>
              </w:rPr>
              <w:t xml:space="preserve">development, climax </w:t>
            </w:r>
            <w:r w:rsidR="00933040" w:rsidRPr="00894F90">
              <w:rPr>
                <w:rFonts w:ascii="Arial" w:eastAsia="Calibri" w:hAnsi="Arial" w:cs="Arial"/>
                <w:sz w:val="18"/>
                <w:szCs w:val="18"/>
              </w:rPr>
              <w:t>and resolution in a narrative text, but which may not follow a logical internal sequence.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894F90" w:rsidP="000E215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6-9.5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0E215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894F90" w:rsidP="000E215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0-5.5</w:t>
            </w:r>
          </w:p>
        </w:tc>
      </w:tr>
      <w:tr w:rsidR="00894F90" w:rsidRPr="001010C8" w:rsidTr="00DD0B11">
        <w:tc>
          <w:tcPr>
            <w:tcW w:w="9640" w:type="dxa"/>
            <w:shd w:val="clear" w:color="auto" w:fill="D9D9D9" w:themeFill="background1" w:themeFillShade="D9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Text structure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Creates a text which uses a symbol effectively and/or manipulates setting for impact and to influence the reader.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8 - 10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Begins to embed symbolism into the setting of a narrative to communicate ideas or develop plot and character effectively for an audience.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6.5 - 7.5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Tries to use a symbol in developing plot or character to influence the reader.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Attempts to use a symbol in developing setting but does not effectively influence the reader.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3 – 4.5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0 – 2.5</w:t>
            </w:r>
          </w:p>
        </w:tc>
      </w:tr>
      <w:tr w:rsidR="00894F90" w:rsidRPr="001010C8" w:rsidTr="009746A4">
        <w:tc>
          <w:tcPr>
            <w:tcW w:w="9640" w:type="dxa"/>
            <w:shd w:val="clear" w:color="auto" w:fill="D9D9D9" w:themeFill="background1" w:themeFillShade="D9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en-US" w:eastAsia="en-AU"/>
              </w:rPr>
              <w:t>Text structure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 xml:space="preserve">Creates detailed, well rounded, credible characters using all of the following, when appropriate: dialogue, symbolism, actions and thoughts/feelings. 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8 - 10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Develops credible characters using three of the above.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6.5 - 7.5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Develops characters via their actions and dialogue/thoughts or feelings.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Tries to develop character using a limited range of characterisation techniques.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3 – 4.5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0 – 2.5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D9D9D9"/>
          </w:tcPr>
          <w:p w:rsidR="00894F90" w:rsidRPr="00894F90" w:rsidRDefault="00894F90" w:rsidP="00894F90">
            <w:pPr>
              <w:spacing w:after="0" w:line="238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US" w:eastAsia="en-AU"/>
              </w:rPr>
            </w:pPr>
            <w:r w:rsidRPr="00894F9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US" w:eastAsia="en-AU"/>
              </w:rPr>
              <w:t xml:space="preserve">Text structure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Writes clearly and concisely, communicating with the reader in an engaging manner, drawing on a variety of language features and stylistic devices … which complement and enhance the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8 - 10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Writes in an engaging manner, demonstrating control of some language features and stylistic devices to communicate effectively with the reader.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6.5 - 7.5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Communicates clearly, experimenting with language features and stylistic devices, where appropriate.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</w:rPr>
              <w:t>Creates texts which draw on simple and familiar language features and stylistic devices.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3 – 4.5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0 – 2.5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D9D9D9" w:themeFill="background1" w:themeFillShade="D9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Language features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Writes with clarity and precision, using a variety of figurative and descriptive language to communicate with the reader in an engaging way, which is appropriate to the purpose, context and audience of the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12-15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some language features to communicate with the reader, experimenting with figurative and/or descriptive language, as appropriate for the purpose, context and audience of the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9.5-11.5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simple descriptive or figurative language to create a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7.5-9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language features which communicate with the reader but which may not reflect nuance or depth of meaning.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4.5-7</w:t>
            </w:r>
          </w:p>
        </w:tc>
        <w:bookmarkStart w:id="0" w:name="_GoBack"/>
        <w:bookmarkEnd w:id="0"/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0-4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D9D9D9" w:themeFill="background1" w:themeFillShade="D9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Language features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a wide range of complex and appropriate vocabulary and grammar, making selections which contribute to an effective and engaging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8 - 10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a range of vocabulary and grammar appropriate to the audience, purpose and context when creating a text.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6.5 - 7.5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Selects grammar and varies vocabulary choices for impact.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mostly correct grammar and appropriate vocabulary in familiar texts.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3 – 4.5</w:t>
            </w:r>
          </w:p>
        </w:tc>
      </w:tr>
      <w:tr w:rsidR="00894F90" w:rsidRPr="001010C8" w:rsidTr="000E2150">
        <w:tc>
          <w:tcPr>
            <w:tcW w:w="9640" w:type="dxa"/>
            <w:shd w:val="clear" w:color="auto" w:fill="auto"/>
          </w:tcPr>
          <w:p w:rsidR="00894F90" w:rsidRPr="00894F90" w:rsidRDefault="00894F90" w:rsidP="00894F9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894F90" w:rsidRPr="00801946" w:rsidRDefault="00894F90" w:rsidP="00894F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0 – 2.5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D9D9D9" w:themeFill="background1" w:themeFillShade="D9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Spelling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E85DA2" w:rsidRPr="00801946" w:rsidRDefault="00801946" w:rsidP="00E85DA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/15</w:t>
            </w:r>
          </w:p>
        </w:tc>
      </w:tr>
      <w:tr w:rsidR="00F10F53" w:rsidRPr="001010C8" w:rsidTr="000E2150">
        <w:tc>
          <w:tcPr>
            <w:tcW w:w="9640" w:type="dxa"/>
            <w:shd w:val="clear" w:color="auto" w:fill="auto"/>
          </w:tcPr>
          <w:p w:rsidR="00F10F53" w:rsidRPr="00894F90" w:rsidRDefault="00F10F53" w:rsidP="00F10F5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Consistently spells complex and technical terminology accurately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F10F53" w:rsidRPr="00801946" w:rsidRDefault="00F10F53" w:rsidP="00F10F5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12-15</w:t>
            </w:r>
          </w:p>
        </w:tc>
      </w:tr>
      <w:tr w:rsidR="00F10F53" w:rsidRPr="001010C8" w:rsidTr="000E2150">
        <w:tc>
          <w:tcPr>
            <w:tcW w:w="9640" w:type="dxa"/>
            <w:shd w:val="clear" w:color="auto" w:fill="auto"/>
          </w:tcPr>
          <w:p w:rsidR="00F10F53" w:rsidRPr="00894F90" w:rsidRDefault="00F10F53" w:rsidP="00F10F5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Spells complex words correctly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F10F53" w:rsidRPr="00801946" w:rsidRDefault="00F10F53" w:rsidP="00F10F5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9.5-11.5</w:t>
            </w:r>
          </w:p>
        </w:tc>
      </w:tr>
      <w:tr w:rsidR="00F10F53" w:rsidRPr="001010C8" w:rsidTr="000E2150">
        <w:tc>
          <w:tcPr>
            <w:tcW w:w="9640" w:type="dxa"/>
            <w:shd w:val="clear" w:color="auto" w:fill="auto"/>
          </w:tcPr>
          <w:p w:rsidR="00F10F53" w:rsidRPr="00894F90" w:rsidRDefault="00F10F53" w:rsidP="00F10F5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Accurately uses spelling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F10F53" w:rsidRPr="00801946" w:rsidRDefault="00F10F53" w:rsidP="00F10F5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7.5-9</w:t>
            </w:r>
          </w:p>
        </w:tc>
      </w:tr>
      <w:tr w:rsidR="00F10F53" w:rsidRPr="001010C8" w:rsidTr="000E2150">
        <w:tc>
          <w:tcPr>
            <w:tcW w:w="9640" w:type="dxa"/>
            <w:shd w:val="clear" w:color="auto" w:fill="auto"/>
          </w:tcPr>
          <w:p w:rsidR="00F10F53" w:rsidRPr="00894F90" w:rsidRDefault="00F10F53" w:rsidP="00F10F5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Generally spells words correctly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F10F53" w:rsidRPr="00801946" w:rsidRDefault="00F10F53" w:rsidP="00F10F5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4.5-7</w:t>
            </w:r>
          </w:p>
        </w:tc>
      </w:tr>
      <w:tr w:rsidR="00F10F53" w:rsidRPr="001010C8" w:rsidTr="000E2150">
        <w:tc>
          <w:tcPr>
            <w:tcW w:w="9640" w:type="dxa"/>
            <w:shd w:val="clear" w:color="auto" w:fill="auto"/>
          </w:tcPr>
          <w:p w:rsidR="00F10F53" w:rsidRPr="00894F90" w:rsidRDefault="00F10F53" w:rsidP="00F10F5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F10F53" w:rsidRPr="00801946" w:rsidRDefault="00F10F53" w:rsidP="00F10F5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0-4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D9D9D9" w:themeFill="background1" w:themeFillShade="D9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Punctuation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01946">
              <w:rPr>
                <w:rFonts w:ascii="Arial" w:hAnsi="Arial" w:cs="Arial"/>
                <w:b/>
                <w:sz w:val="20"/>
                <w:szCs w:val="20"/>
              </w:rPr>
              <w:t>/10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Manipulates and correctly uses a variety of complex punctuation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8 - 10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a variety of complex punctuation correctly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6.5 - 7.5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Accurately uses punctuation when creating and editing a text.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Uses mostly correct punctuation when creating and editing texts.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3 – 4.5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auto"/>
          </w:tcPr>
          <w:p w:rsidR="00E85DA2" w:rsidRPr="00894F90" w:rsidRDefault="00E85DA2" w:rsidP="00E85DA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sz w:val="18"/>
                <w:szCs w:val="18"/>
                <w:lang w:val="en-US"/>
              </w:rPr>
              <w:t>Does not meet the requirements of a D grade.</w:t>
            </w:r>
          </w:p>
        </w:tc>
        <w:tc>
          <w:tcPr>
            <w:tcW w:w="992" w:type="dxa"/>
            <w:shd w:val="clear" w:color="auto" w:fill="auto"/>
          </w:tcPr>
          <w:p w:rsidR="00E85DA2" w:rsidRPr="00801946" w:rsidRDefault="00E85DA2" w:rsidP="00E85D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1946">
              <w:rPr>
                <w:rFonts w:ascii="Arial" w:hAnsi="Arial" w:cs="Arial"/>
                <w:sz w:val="20"/>
                <w:szCs w:val="20"/>
              </w:rPr>
              <w:t>0 – 2.5</w:t>
            </w:r>
          </w:p>
        </w:tc>
      </w:tr>
      <w:tr w:rsidR="00E85DA2" w:rsidRPr="001010C8" w:rsidTr="000E2150">
        <w:tc>
          <w:tcPr>
            <w:tcW w:w="9640" w:type="dxa"/>
            <w:shd w:val="clear" w:color="auto" w:fill="D0CECE" w:themeFill="background2" w:themeFillShade="E6"/>
          </w:tcPr>
          <w:p w:rsidR="00E85DA2" w:rsidRPr="00894F90" w:rsidRDefault="00E85DA2" w:rsidP="00E85DA2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</w:pPr>
            <w:r w:rsidRPr="00894F90">
              <w:rPr>
                <w:rFonts w:ascii="Arial" w:eastAsia="Times New Roman" w:hAnsi="Arial" w:cs="Arial"/>
                <w:b/>
                <w:sz w:val="18"/>
                <w:szCs w:val="18"/>
                <w:lang w:val="en-US"/>
              </w:rPr>
              <w:t>TOTAL</w:t>
            </w:r>
          </w:p>
        </w:tc>
        <w:tc>
          <w:tcPr>
            <w:tcW w:w="992" w:type="dxa"/>
            <w:shd w:val="clear" w:color="auto" w:fill="FFFFFF" w:themeFill="background1"/>
          </w:tcPr>
          <w:p w:rsidR="00E85DA2" w:rsidRPr="00801946" w:rsidRDefault="00E85DA2" w:rsidP="00E85DA2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</w:pPr>
            <w:r w:rsidRPr="00801946">
              <w:rPr>
                <w:rFonts w:ascii="Arial" w:eastAsia="Times New Roman" w:hAnsi="Arial" w:cs="Arial"/>
                <w:b/>
                <w:sz w:val="20"/>
                <w:szCs w:val="20"/>
                <w:lang w:val="en-US"/>
              </w:rPr>
              <w:t>/100</w:t>
            </w:r>
          </w:p>
        </w:tc>
      </w:tr>
    </w:tbl>
    <w:p w:rsidR="00E85DA2" w:rsidRPr="00E85DA2" w:rsidRDefault="00E85DA2">
      <w:pPr>
        <w:rPr>
          <w:b/>
        </w:rPr>
      </w:pPr>
    </w:p>
    <w:sectPr w:rsidR="00E85DA2" w:rsidRPr="00E85DA2" w:rsidSect="00E85D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DA2"/>
    <w:rsid w:val="000E2150"/>
    <w:rsid w:val="002B2CEC"/>
    <w:rsid w:val="003B0B84"/>
    <w:rsid w:val="003D2E85"/>
    <w:rsid w:val="003E3D57"/>
    <w:rsid w:val="004D7C5C"/>
    <w:rsid w:val="004E65D4"/>
    <w:rsid w:val="00801946"/>
    <w:rsid w:val="00850BB7"/>
    <w:rsid w:val="00894F90"/>
    <w:rsid w:val="00933040"/>
    <w:rsid w:val="009746A4"/>
    <w:rsid w:val="00992BAE"/>
    <w:rsid w:val="00CE1ADF"/>
    <w:rsid w:val="00D2248C"/>
    <w:rsid w:val="00DD0B11"/>
    <w:rsid w:val="00E85DA2"/>
    <w:rsid w:val="00F00E20"/>
    <w:rsid w:val="00F1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5DA8"/>
  <w15:chartTrackingRefBased/>
  <w15:docId w15:val="{B95B01FF-A388-46A6-83DA-D10AFE4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5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70B37BEF</Template>
  <TotalTime>84</TotalTime>
  <Pages>2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11</cp:revision>
  <dcterms:created xsi:type="dcterms:W3CDTF">2019-09-26T00:34:00Z</dcterms:created>
  <dcterms:modified xsi:type="dcterms:W3CDTF">2019-09-26T03:02:00Z</dcterms:modified>
</cp:coreProperties>
</file>