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88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763"/>
        <w:gridCol w:w="1597"/>
        <w:gridCol w:w="2256"/>
        <w:gridCol w:w="6805"/>
        <w:gridCol w:w="2266"/>
        <w:gridCol w:w="3638"/>
      </w:tblGrid>
      <w:tr w:rsidR="003B54C0" w:rsidTr="003B54C0">
        <w:trPr>
          <w:trHeight w:val="280"/>
          <w:tblHeader/>
        </w:trPr>
        <w:tc>
          <w:tcPr>
            <w:tcW w:w="220" w:type="pct"/>
            <w:tcBorders>
              <w:top w:val="single" w:sz="2" w:space="0" w:color="000000"/>
              <w:left w:val="single" w:sz="2" w:space="0" w:color="000000"/>
              <w:bottom w:val="single" w:sz="4" w:space="0" w:color="000000"/>
              <w:right w:val="single" w:sz="2" w:space="0" w:color="000000"/>
            </w:tcBorders>
            <w:shd w:val="clear" w:color="auto" w:fill="6DC037"/>
            <w:tcMar>
              <w:top w:w="80" w:type="dxa"/>
              <w:left w:w="80" w:type="dxa"/>
              <w:bottom w:w="80" w:type="dxa"/>
              <w:right w:w="80" w:type="dxa"/>
            </w:tcMar>
          </w:tcPr>
          <w:p w:rsidR="007349B3" w:rsidRDefault="007349B3">
            <w:pPr>
              <w:pStyle w:val="TableStyle1"/>
              <w:jc w:val="center"/>
            </w:pPr>
            <w:bookmarkStart w:id="0" w:name="_GoBack"/>
            <w:bookmarkEnd w:id="0"/>
            <w:r>
              <w:t>WEEK</w:t>
            </w:r>
          </w:p>
        </w:tc>
        <w:tc>
          <w:tcPr>
            <w:tcW w:w="461" w:type="pct"/>
            <w:tcBorders>
              <w:top w:val="single" w:sz="2" w:space="0" w:color="000000"/>
              <w:left w:val="single" w:sz="2" w:space="0" w:color="000000"/>
              <w:bottom w:val="single" w:sz="4" w:space="0" w:color="000000"/>
              <w:right w:val="single" w:sz="2" w:space="0" w:color="000000"/>
            </w:tcBorders>
            <w:shd w:val="clear" w:color="auto" w:fill="6DC037"/>
            <w:tcMar>
              <w:top w:w="80" w:type="dxa"/>
              <w:left w:w="80" w:type="dxa"/>
              <w:bottom w:w="80" w:type="dxa"/>
              <w:right w:w="80" w:type="dxa"/>
            </w:tcMar>
          </w:tcPr>
          <w:p w:rsidR="007349B3" w:rsidRDefault="007349B3">
            <w:pPr>
              <w:pStyle w:val="TableStyle1"/>
              <w:jc w:val="center"/>
            </w:pPr>
            <w:r>
              <w:t>CONTENT DESCRIPTORS</w:t>
            </w:r>
          </w:p>
        </w:tc>
        <w:tc>
          <w:tcPr>
            <w:tcW w:w="651" w:type="pct"/>
            <w:tcBorders>
              <w:top w:val="single" w:sz="2" w:space="0" w:color="000000"/>
              <w:left w:val="single" w:sz="2" w:space="0" w:color="000000"/>
              <w:bottom w:val="single" w:sz="4" w:space="0" w:color="000000"/>
              <w:right w:val="single" w:sz="2" w:space="0" w:color="000000"/>
            </w:tcBorders>
            <w:shd w:val="clear" w:color="auto" w:fill="6DC037"/>
            <w:tcMar>
              <w:top w:w="80" w:type="dxa"/>
              <w:left w:w="80" w:type="dxa"/>
              <w:bottom w:w="80" w:type="dxa"/>
              <w:right w:w="80" w:type="dxa"/>
            </w:tcMar>
          </w:tcPr>
          <w:p w:rsidR="007349B3" w:rsidRDefault="007349B3" w:rsidP="007349B3">
            <w:pPr>
              <w:pStyle w:val="TableStyle1"/>
              <w:jc w:val="center"/>
            </w:pPr>
            <w:r>
              <w:t>Adjusted activities</w:t>
            </w:r>
          </w:p>
          <w:p w:rsidR="007349B3" w:rsidRDefault="007349B3">
            <w:pPr>
              <w:pStyle w:val="TableStyle1"/>
              <w:jc w:val="center"/>
            </w:pPr>
            <w:r>
              <w:t xml:space="preserve">(what can we do to </w:t>
            </w:r>
          </w:p>
          <w:p w:rsidR="007349B3" w:rsidRDefault="007349B3" w:rsidP="007349B3">
            <w:pPr>
              <w:pStyle w:val="TableStyle1"/>
              <w:jc w:val="center"/>
            </w:pPr>
            <w:r>
              <w:t>help?)</w:t>
            </w:r>
            <w:r w:rsidRPr="007349B3">
              <w:t xml:space="preserve"> </w:t>
            </w:r>
          </w:p>
          <w:p w:rsidR="007349B3" w:rsidRDefault="007349B3" w:rsidP="007349B3">
            <w:pPr>
              <w:pStyle w:val="TableStyle1"/>
              <w:jc w:val="center"/>
            </w:pPr>
            <w:r w:rsidRPr="007349B3">
              <w:rPr>
                <w:noProof/>
                <w:lang w:val="en-US"/>
              </w:rPr>
              <mc:AlternateContent>
                <mc:Choice Requires="wps">
                  <w:drawing>
                    <wp:anchor distT="0" distB="0" distL="114300" distR="114300" simplePos="0" relativeHeight="251658240" behindDoc="0" locked="0" layoutInCell="1" allowOverlap="1" wp14:anchorId="778BB540" wp14:editId="7A18DCB9">
                      <wp:simplePos x="0" y="0"/>
                      <wp:positionH relativeFrom="column">
                        <wp:posOffset>300355</wp:posOffset>
                      </wp:positionH>
                      <wp:positionV relativeFrom="paragraph">
                        <wp:posOffset>60325</wp:posOffset>
                      </wp:positionV>
                      <wp:extent cx="773430" cy="330835"/>
                      <wp:effectExtent l="50800" t="25400" r="13970" b="100965"/>
                      <wp:wrapNone/>
                      <wp:docPr id="1" name="Left Arrow 1"/>
                      <wp:cNvGraphicFramePr/>
                      <a:graphic xmlns:a="http://schemas.openxmlformats.org/drawingml/2006/main">
                        <a:graphicData uri="http://schemas.microsoft.com/office/word/2010/wordprocessingShape">
                          <wps:wsp>
                            <wps:cNvSpPr/>
                            <wps:spPr>
                              <a:xfrm>
                                <a:off x="0" y="0"/>
                                <a:ext cx="773430" cy="330835"/>
                              </a:xfrm>
                              <a:prstGeom prst="leftArrow">
                                <a:avLst/>
                              </a:prstGeom>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wps:wsp>
                        </a:graphicData>
                      </a:graphic>
                      <wp14:sizeRelH relativeFrom="page">
                        <wp14:pctWidth>0</wp14:pctWidth>
                      </wp14:sizeRelH>
                      <wp14:sizeRelV relativeFrom="page">
                        <wp14:pctHeight>0</wp14:pctHeight>
                      </wp14:sizeRelV>
                    </wp:anchor>
                  </w:drawing>
                </mc:Choice>
                <mc:Fallback>
                  <w:pict>
                    <v:shapetype id="_x0000_t66" coordsize="21600,21600" o:spt="66" adj="5400,5400" path="m@0,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 o:spid="_x0000_s1026" type="#_x0000_t66" style="position:absolute;margin-left:23.65pt;margin-top:4.75pt;width:60.9pt;height:2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JfcQUECAAAcBQAADgAAAGRycy9lMm9Eb2MueG1stFTbbtswDH0fsH8Q/O76mjg1mhRuDO+l2Iq1&#10;+wBFlhIDukHS4gTD/n207LjtNqDDsL3IlEgekoekb25PgqMjNbZTch0kV3GAqCSq7eR+HXx5asJV&#10;gKzDssVcSboOztQGt5v37256XdJUHRRvqUEAIm3Z63VwcE6XUWTJgQpsr5SmEpRMGYEdXM0+ag3u&#10;AV3wKI3jZdQr02qjCLUWXutRGWw8PmOUuE+MWeoQXweQm/On8eduOKPNDS73ButDR6Y08F9kIXAn&#10;IegMVWOH0VfT/QIlOmKUVcxdESUixVhHqK8Bqknin6p5PGBNfS1AjtUzTfbfwZKPxweDuhZ6FyCJ&#10;BbTonjKHKmNUj5KBn17bEswe9YOZbhbEodgTM2L4Qhno5Dk9z5zSk0MEHosiyzNgnoAqy+JVthgw&#10;o2dnbaz7QJVAg7AOOET3wT2d+Hhv3Wh/sRsCcglvuIQYoJ6kke5vTVWlyzqrw3p1XYT5jqbhqonz&#10;8K7KF8m2KJqkLr4DtsBJXmqOCR1nsOF4PxE8qP6MYYHJq3lMkshPwpgxpPc6t+2iSKticR0uq0US&#10;5km8CqsqTsO6qeIqzpvtdX4359bDUGoY6SeAuVOn/5UfdOJCYzR0euytl9yZ05Htz5TBjEA3E98V&#10;v510yw06YtgrTAiVzs8KoHEJ1oMb6zifHbO3HSd7T5nf3Nk5fduZXjx8ZCXd7Cw6qczvAPicMhvt&#10;YSxf1D2IO9We/dR7Baygn9zpdzHs+Mu7d3/+qW1+AAAA//8DAFBLAwQUAAYACAAAACEAeANVkdsA&#10;AAAHAQAADwAAAGRycy9kb3ducmV2LnhtbEyOwU7DMBBE70j8g7VI3KiT0Boa4lSoEieQIIUPcOIl&#10;iYjXIeum4e9xT3AczejNK3aLG8SME/eeNKSrBARS421PrYaP96ebexAcDFkzeEINP8iwKy8vCpNb&#10;f6IK50NoRYQQ50ZDF8KYS8lNh87wyo9Isfv0kzMhxqmVdjKnCHeDzJJESWd6ig+dGXHfYfN1ODoN&#10;r1O2cS9cf+95nan5jau5fq60vr5aHh9ABFzC3xjO+lEdyuhU+yNZFoOG9d1tXGrYbkCca7VNQdQa&#10;VKpAloX871/+AgAA//8DAFBLAQItABQABgAIAAAAIQDkmcPA+wAAAOEBAAATAAAAAAAAAAAAAAAA&#10;AAAAAABbQ29udGVudF9UeXBlc10ueG1sUEsBAi0AFAAGAAgAAAAhACOyauHXAAAAlAEAAAsAAAAA&#10;AAAAAAAAAAAALAEAAF9yZWxzLy5yZWxzUEsBAi0AFAAGAAgAAAAhAICX3EFBAgAAHAUAAA4AAAAA&#10;AAAAAAAAAAAALAIAAGRycy9lMm9Eb2MueG1sUEsBAi0AFAAGAAgAAAAhAHgDVZHbAAAABwEAAA8A&#10;AAAAAAAAAAAAAAAAmQQAAGRycy9kb3ducmV2LnhtbFBLBQYAAAAABAAEAPMAAAChBQAAAAA=&#10;" adj="4620" fillcolor="#4f81bd [3204]" strokecolor="#4579b8 [3044]">
                      <v:fill color2="#a7bfde [1620]" rotate="t" type="gradient">
                        <o:fill v:ext="view" type="gradientUnscaled"/>
                      </v:fill>
                      <v:shadow on="t" opacity="22937f" mv:blur="40000f" origin=",.5" offset="0,23000emu"/>
                    </v:shape>
                  </w:pict>
                </mc:Fallback>
              </mc:AlternateContent>
            </w:r>
          </w:p>
          <w:p w:rsidR="007349B3" w:rsidRDefault="007349B3" w:rsidP="007349B3">
            <w:pPr>
              <w:pStyle w:val="TableStyle1"/>
              <w:jc w:val="center"/>
            </w:pPr>
          </w:p>
        </w:tc>
        <w:tc>
          <w:tcPr>
            <w:tcW w:w="1964" w:type="pct"/>
            <w:tcBorders>
              <w:top w:val="single" w:sz="2" w:space="0" w:color="000000"/>
              <w:left w:val="single" w:sz="2" w:space="0" w:color="000000"/>
              <w:bottom w:val="single" w:sz="4" w:space="0" w:color="000000"/>
              <w:right w:val="single" w:sz="2" w:space="0" w:color="000000"/>
            </w:tcBorders>
            <w:shd w:val="clear" w:color="auto" w:fill="6DC037"/>
            <w:tcMar>
              <w:top w:w="80" w:type="dxa"/>
              <w:left w:w="80" w:type="dxa"/>
              <w:bottom w:w="80" w:type="dxa"/>
              <w:right w:w="80" w:type="dxa"/>
            </w:tcMar>
          </w:tcPr>
          <w:p w:rsidR="007349B3" w:rsidRPr="00B529CC" w:rsidRDefault="007349B3" w:rsidP="00B529CC">
            <w:pPr>
              <w:jc w:val="center"/>
              <w:rPr>
                <w:b/>
              </w:rPr>
            </w:pPr>
            <w:r w:rsidRPr="00B529CC">
              <w:rPr>
                <w:b/>
              </w:rPr>
              <w:t>SUGGESTED LEARNING AND TEACHING ACTIVITIES</w:t>
            </w:r>
          </w:p>
          <w:p w:rsidR="007349B3" w:rsidRPr="00B529CC" w:rsidRDefault="007349B3" w:rsidP="00B529CC">
            <w:pPr>
              <w:jc w:val="center"/>
              <w:rPr>
                <w:b/>
              </w:rPr>
            </w:pPr>
            <w:r w:rsidRPr="00B529CC">
              <w:rPr>
                <w:b/>
              </w:rPr>
              <w:t>How will the content and skills be taught?</w:t>
            </w:r>
          </w:p>
          <w:p w:rsidR="007349B3" w:rsidRDefault="007349B3">
            <w:pPr>
              <w:pStyle w:val="TableStyle1"/>
              <w:jc w:val="center"/>
            </w:pPr>
            <w:r>
              <w:t>How will assessments be prepared for?</w:t>
            </w:r>
          </w:p>
        </w:tc>
        <w:tc>
          <w:tcPr>
            <w:tcW w:w="654" w:type="pct"/>
            <w:tcBorders>
              <w:top w:val="single" w:sz="2" w:space="0" w:color="000000"/>
              <w:left w:val="single" w:sz="2" w:space="0" w:color="000000"/>
              <w:bottom w:val="single" w:sz="4" w:space="0" w:color="000000"/>
              <w:right w:val="single" w:sz="2" w:space="0" w:color="000000"/>
            </w:tcBorders>
            <w:shd w:val="clear" w:color="auto" w:fill="6DC037"/>
          </w:tcPr>
          <w:p w:rsidR="007349B3" w:rsidRDefault="007349B3">
            <w:pPr>
              <w:pStyle w:val="TableStyle1"/>
              <w:jc w:val="center"/>
            </w:pPr>
            <w:r>
              <w:t>Advanced</w:t>
            </w:r>
          </w:p>
          <w:p w:rsidR="007349B3" w:rsidRDefault="007349B3">
            <w:pPr>
              <w:pStyle w:val="TableStyle1"/>
              <w:jc w:val="center"/>
            </w:pPr>
            <w:r>
              <w:t>(what can we do to challenge?)</w:t>
            </w:r>
          </w:p>
          <w:p w:rsidR="007349B3" w:rsidRDefault="007349B3">
            <w:pPr>
              <w:pStyle w:val="TableStyle1"/>
              <w:jc w:val="center"/>
            </w:pPr>
            <w:r w:rsidRPr="007349B3">
              <w:rPr>
                <w:noProof/>
                <w:lang w:val="en-US"/>
              </w:rPr>
              <mc:AlternateContent>
                <mc:Choice Requires="wps">
                  <w:drawing>
                    <wp:anchor distT="0" distB="0" distL="114300" distR="114300" simplePos="0" relativeHeight="251660288" behindDoc="0" locked="0" layoutInCell="1" allowOverlap="1" wp14:anchorId="7EA42D8E" wp14:editId="4DD923CD">
                      <wp:simplePos x="0" y="0"/>
                      <wp:positionH relativeFrom="column">
                        <wp:posOffset>504190</wp:posOffset>
                      </wp:positionH>
                      <wp:positionV relativeFrom="paragraph">
                        <wp:posOffset>60325</wp:posOffset>
                      </wp:positionV>
                      <wp:extent cx="773430" cy="330835"/>
                      <wp:effectExtent l="50800" t="25400" r="13970" b="100965"/>
                      <wp:wrapNone/>
                      <wp:docPr id="2" name="Left Arrow 2"/>
                      <wp:cNvGraphicFramePr/>
                      <a:graphic xmlns:a="http://schemas.openxmlformats.org/drawingml/2006/main">
                        <a:graphicData uri="http://schemas.microsoft.com/office/word/2010/wordprocessingShape">
                          <wps:wsp>
                            <wps:cNvSpPr/>
                            <wps:spPr>
                              <a:xfrm rot="10800000">
                                <a:off x="0" y="0"/>
                                <a:ext cx="773430" cy="330835"/>
                              </a:xfrm>
                              <a:prstGeom prst="leftArrow">
                                <a:avLst/>
                              </a:prstGeom>
                              <a:solidFill>
                                <a:srgbClr val="FF0000"/>
                              </a:solidFill>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wps:wsp>
                        </a:graphicData>
                      </a:graphic>
                      <wp14:sizeRelH relativeFrom="page">
                        <wp14:pctWidth>0</wp14:pctWidth>
                      </wp14:sizeRelH>
                      <wp14:sizeRelV relativeFrom="page">
                        <wp14:pctHeight>0</wp14:pctHeight>
                      </wp14:sizeRelV>
                    </wp:anchor>
                  </w:drawing>
                </mc:Choice>
                <mc:Fallback>
                  <w:pict>
                    <v:shape id="Left Arrow 2" o:spid="_x0000_s1026" type="#_x0000_t66" style="position:absolute;margin-left:39.7pt;margin-top:4.75pt;width:60.9pt;height:26.05pt;rotation:18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wvIQ18CAABfBQAADgAAAGRycy9lMm9Eb2MueG1stFTbbtswDH0fsH8Q/O76mjo16hRuDO+l2Iq2&#10;+wBFlhIDuhiSFicY9u+jZNdrtwEdhs0PhiSSR4fkoa5vToKjI9WmV7IKkos4QFQS1fVyXwWfn9pw&#10;HSBjsewwV5JWwZma4Gbz/t31OJQ0VQfFO6oRgEhTjkMVHKwdyigy5EAFNhdqoBKMTGmBLWz1Puo0&#10;HgFd8CiN48toVLobtCLUGDhtJmOw8fiMUWI/MWaoRbwKgJv1f+3/O/ePNte43Gs8HHoy08B/wULg&#10;XsKlC1SDLUZfdP8LlOiJVkYxe0GUiBRjPaE+B8gmiX/K5vGAB+pzgeKYYSmT+Xew5OPxXqO+q4I0&#10;QBILaNEdZRbVWqsRpa4+42BKcHsc7vW8M7B0yZ6YFkgrKGoSr2P3+RpAVujkS3xeSkxPFhE4LIos&#10;z6ARBExZFq+zlbsimrAc5qCN/UCVQG5RBRzIeC4eGR/vjJ38n/1cjFG879qec7/R+92Wa3TE0PK2&#10;9aymkFduXMIhLoEXQM6rqWNf27pOL5usCZv1VRHmO5qG6zbOw9s6XyXbomiTpvgGfARO8nLgmNBJ&#10;xi3H+7lHzvRnTRKYvJJ0kkReTBNloPea23ZVpHWxugov61US5lD3sK7jNGzaOq7jvN1e5bcLtxF0&#10;PcBUPAHMrTr9L37QvecyRk4skzz8yp45dQlw+UAZyAwUkPhO+gGnS58wIVTaZNaC93ZhDHq6BGZv&#10;B87+vmR++Jfg9O1g+hzhb1bSLsGil0r/DoAvlNnkD1J+kbdb7lR39oPjDTDFXu3zi+OeiZd7H/7j&#10;Xdx8BwAA//8DAFBLAwQUAAYACAAAACEAklccjOAAAAAHAQAADwAAAGRycy9kb3ducmV2LnhtbEyO&#10;y07DMBRE90j8g3WR2KDWSQQpDXEqHuoCFkW0SIidG1/siPg6il038PWYFSxHMzpz6tVkexZx9J0j&#10;Afk8A4bUOtWRFvC6W8+ugfkgScneEQr4Qg+r5vSklpVyR3rBuA2aJQj5SgowIQwV5741aKWfuwEp&#10;dR9utDKkOGquRnlMcNvzIstKbmVH6cHIAe8Ntp/bgxWwvtPfPj5u9NMiDhcP8T1uzNuzEOdn0+0N&#10;sIBT+BvDr35ShyY57d2BlGe9gMXyMi0FLK+ApbrI8gLYXkCZl8Cbmv/3b34AAAD//wMAUEsBAi0A&#10;FAAGAAgAAAAhAOSZw8D7AAAA4QEAABMAAAAAAAAAAAAAAAAAAAAAAFtDb250ZW50X1R5cGVzXS54&#10;bWxQSwECLQAUAAYACAAAACEAI7Jq4dcAAACUAQAACwAAAAAAAAAAAAAAAAAsAQAAX3JlbHMvLnJl&#10;bHNQSwECLQAUAAYACAAAACEAdwvIQ18CAABfBQAADgAAAAAAAAAAAAAAAAAsAgAAZHJzL2Uyb0Rv&#10;Yy54bWxQSwECLQAUAAYACAAAACEAklccjOAAAAAHAQAADwAAAAAAAAAAAAAAAAC3BAAAZHJzL2Rv&#10;d25yZXYueG1sUEsFBgAAAAAEAAQA8wAAAMQFAAAAAA==&#10;" adj="4620" fillcolor="red" strokecolor="#4579b8 [3044]">
                      <v:shadow on="t" opacity="22937f" mv:blur="40000f" origin=",.5" offset="0,23000emu"/>
                    </v:shape>
                  </w:pict>
                </mc:Fallback>
              </mc:AlternateContent>
            </w:r>
          </w:p>
        </w:tc>
        <w:tc>
          <w:tcPr>
            <w:tcW w:w="1050" w:type="pct"/>
            <w:tcBorders>
              <w:top w:val="single" w:sz="2" w:space="0" w:color="000000"/>
              <w:left w:val="single" w:sz="2" w:space="0" w:color="000000"/>
              <w:bottom w:val="single" w:sz="4" w:space="0" w:color="000000"/>
              <w:right w:val="single" w:sz="2" w:space="0" w:color="000000"/>
            </w:tcBorders>
            <w:shd w:val="clear" w:color="auto" w:fill="6DC037"/>
            <w:tcMar>
              <w:top w:w="80" w:type="dxa"/>
              <w:left w:w="80" w:type="dxa"/>
              <w:bottom w:w="80" w:type="dxa"/>
              <w:right w:w="80" w:type="dxa"/>
            </w:tcMar>
          </w:tcPr>
          <w:p w:rsidR="007349B3" w:rsidRDefault="007349B3">
            <w:pPr>
              <w:pStyle w:val="TableStyle1"/>
              <w:jc w:val="center"/>
            </w:pPr>
            <w:r>
              <w:t>ASSESSMENT</w:t>
            </w:r>
          </w:p>
        </w:tc>
      </w:tr>
      <w:tr w:rsidR="001F2A35" w:rsidTr="001F2A35">
        <w:tblPrEx>
          <w:shd w:val="clear" w:color="auto" w:fill="auto"/>
        </w:tblPrEx>
        <w:trPr>
          <w:trHeight w:val="280"/>
        </w:trPr>
        <w:tc>
          <w:tcPr>
            <w:tcW w:w="220"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1F2A35" w:rsidRDefault="001F2A35"/>
          <w:p w:rsidR="001F2A35" w:rsidRDefault="001F2A35"/>
          <w:p w:rsidR="001F2A35" w:rsidRDefault="001F2A35">
            <w:r>
              <w:t xml:space="preserve">1 </w:t>
            </w:r>
          </w:p>
          <w:p w:rsidR="001F2A35" w:rsidRDefault="001F2A35"/>
          <w:p w:rsidR="001F2A35" w:rsidRDefault="001F2A35"/>
          <w:p w:rsidR="001F2A35" w:rsidRDefault="001F2A35"/>
        </w:tc>
        <w:tc>
          <w:tcPr>
            <w:tcW w:w="461" w:type="pct"/>
            <w:vMerge w:val="restart"/>
            <w:tcBorders>
              <w:top w:val="single" w:sz="4" w:space="0" w:color="000000"/>
              <w:left w:val="single" w:sz="2" w:space="0" w:color="000000"/>
              <w:right w:val="single" w:sz="2" w:space="0" w:color="000000"/>
            </w:tcBorders>
            <w:shd w:val="clear" w:color="auto" w:fill="auto"/>
            <w:tcMar>
              <w:top w:w="80" w:type="dxa"/>
              <w:left w:w="80" w:type="dxa"/>
              <w:bottom w:w="80" w:type="dxa"/>
              <w:right w:w="80" w:type="dxa"/>
            </w:tcMar>
          </w:tcPr>
          <w:p w:rsidR="001F2A35" w:rsidRDefault="001F2A35" w:rsidP="00AC39B8">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Science Understanding</w:t>
            </w:r>
          </w:p>
          <w:p w:rsidR="001F2A35" w:rsidRDefault="001F2A35" w:rsidP="00AC39B8">
            <w:pPr>
              <w:pStyle w:val="Heading4"/>
              <w:spacing w:before="0" w:beforeAutospacing="0" w:after="0" w:afterAutospacing="0" w:line="240" w:lineRule="atLeast"/>
              <w:rPr>
                <w:rFonts w:ascii="oswaldbook" w:eastAsia="Times New Roman" w:hAnsi="oswaldbook"/>
                <w:b w:val="0"/>
                <w:bCs w:val="0"/>
                <w:color w:val="121928"/>
              </w:rPr>
            </w:pPr>
            <w:r>
              <w:rPr>
                <w:rFonts w:ascii="oswaldbook" w:eastAsia="Times New Roman" w:hAnsi="oswaldbook"/>
                <w:b w:val="0"/>
                <w:bCs w:val="0"/>
                <w:color w:val="121928"/>
              </w:rPr>
              <w:t>Biological sciences</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Ecosystems consist of communities of interdependent organisms and biotic components of the environment; matter and energy flow through those systems (</w:t>
            </w:r>
            <w:r>
              <w:rPr>
                <w:rFonts w:ascii="Arial" w:hAnsi="Arial"/>
                <w:color w:val="313C4A"/>
                <w:sz w:val="18"/>
                <w:szCs w:val="18"/>
              </w:rPr>
              <w:fldChar w:fldCharType="begin"/>
            </w:r>
            <w:r>
              <w:rPr>
                <w:rFonts w:ascii="Arial" w:hAnsi="Arial"/>
                <w:color w:val="313C4A"/>
                <w:sz w:val="18"/>
                <w:szCs w:val="18"/>
              </w:rPr>
              <w:instrText xml:space="preserve"> HYPERLINK "http://www.australiancurriculum.edu.au/Curriculum/ContentDescription/ACSSU176" \o "opens in new window" \t "_blank" </w:instrText>
            </w:r>
            <w:r>
              <w:rPr>
                <w:rFonts w:ascii="Arial" w:hAnsi="Arial"/>
                <w:color w:val="313C4A"/>
                <w:sz w:val="18"/>
                <w:szCs w:val="18"/>
              </w:rPr>
              <w:fldChar w:fldCharType="separate"/>
            </w:r>
            <w:r>
              <w:rPr>
                <w:rStyle w:val="Hyperlink"/>
                <w:rFonts w:ascii="Arial" w:hAnsi="Arial"/>
                <w:color w:val="005288"/>
                <w:sz w:val="18"/>
                <w:szCs w:val="18"/>
              </w:rPr>
              <w:t>ACSSU176</w:t>
            </w:r>
            <w:r>
              <w:rPr>
                <w:rFonts w:ascii="Arial" w:hAnsi="Arial"/>
                <w:color w:val="313C4A"/>
                <w:sz w:val="18"/>
                <w:szCs w:val="18"/>
              </w:rPr>
              <w:fldChar w:fldCharType="end"/>
            </w:r>
            <w:r>
              <w:rPr>
                <w:rFonts w:ascii="Arial" w:hAnsi="Arial"/>
                <w:color w:val="313C4A"/>
                <w:sz w:val="18"/>
                <w:szCs w:val="18"/>
              </w:rPr>
              <w:t>) </w:t>
            </w:r>
          </w:p>
          <w:p w:rsidR="001F2A35" w:rsidRDefault="001F2A35" w:rsidP="00AC39B8">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Science as a Human Endeavour</w:t>
            </w:r>
          </w:p>
          <w:p w:rsidR="001F2A35" w:rsidRDefault="001F2A35" w:rsidP="00AC39B8">
            <w:pPr>
              <w:pStyle w:val="Heading4"/>
              <w:spacing w:before="0" w:beforeAutospacing="0" w:after="0" w:afterAutospacing="0" w:line="240" w:lineRule="atLeast"/>
              <w:rPr>
                <w:rFonts w:ascii="oswaldbook" w:eastAsia="Times New Roman" w:hAnsi="oswaldbook"/>
                <w:b w:val="0"/>
                <w:bCs w:val="0"/>
                <w:color w:val="121928"/>
              </w:rPr>
            </w:pPr>
            <w:r>
              <w:rPr>
                <w:rFonts w:ascii="oswaldbook" w:eastAsia="Times New Roman" w:hAnsi="oswaldbook"/>
                <w:b w:val="0"/>
                <w:bCs w:val="0"/>
                <w:color w:val="121928"/>
              </w:rPr>
              <w:t>Nature and development of science</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 xml:space="preserve">Advances in scientific understanding </w:t>
            </w:r>
            <w:r>
              <w:rPr>
                <w:rFonts w:ascii="Arial" w:hAnsi="Arial"/>
                <w:color w:val="313C4A"/>
                <w:sz w:val="18"/>
                <w:szCs w:val="18"/>
              </w:rPr>
              <w:lastRenderedPageBreak/>
              <w:t>often rely on developments in technology and technological advances are often linked to scientific discoveries (</w:t>
            </w:r>
            <w:r>
              <w:rPr>
                <w:rFonts w:ascii="Arial" w:hAnsi="Arial"/>
                <w:color w:val="313C4A"/>
                <w:sz w:val="18"/>
                <w:szCs w:val="18"/>
              </w:rPr>
              <w:fldChar w:fldCharType="begin"/>
            </w:r>
            <w:r>
              <w:rPr>
                <w:rFonts w:ascii="Arial" w:hAnsi="Arial"/>
                <w:color w:val="313C4A"/>
                <w:sz w:val="18"/>
                <w:szCs w:val="18"/>
              </w:rPr>
              <w:instrText xml:space="preserve"> HYPERLINK "http://www.australiancurriculum.edu.au/Curriculum/ContentDescription/ACSHE158" \o "opens in new window" \t "_blank" </w:instrText>
            </w:r>
            <w:r>
              <w:rPr>
                <w:rFonts w:ascii="Arial" w:hAnsi="Arial"/>
                <w:color w:val="313C4A"/>
                <w:sz w:val="18"/>
                <w:szCs w:val="18"/>
              </w:rPr>
              <w:fldChar w:fldCharType="separate"/>
            </w:r>
            <w:r>
              <w:rPr>
                <w:rStyle w:val="Hyperlink"/>
                <w:rFonts w:ascii="Arial" w:hAnsi="Arial"/>
                <w:color w:val="005288"/>
                <w:sz w:val="18"/>
                <w:szCs w:val="18"/>
              </w:rPr>
              <w:t>ACSHE158</w:t>
            </w:r>
            <w:r>
              <w:rPr>
                <w:rFonts w:ascii="Arial" w:hAnsi="Arial"/>
                <w:color w:val="313C4A"/>
                <w:sz w:val="18"/>
                <w:szCs w:val="18"/>
              </w:rPr>
              <w:fldChar w:fldCharType="end"/>
            </w:r>
            <w:r>
              <w:rPr>
                <w:rFonts w:ascii="Arial" w:hAnsi="Arial"/>
                <w:color w:val="313C4A"/>
                <w:sz w:val="18"/>
                <w:szCs w:val="18"/>
              </w:rPr>
              <w:t>) </w:t>
            </w:r>
          </w:p>
          <w:p w:rsidR="001F2A35" w:rsidRDefault="001F2A35" w:rsidP="00AC39B8">
            <w:pPr>
              <w:pStyle w:val="Heading4"/>
              <w:spacing w:before="0" w:beforeAutospacing="0" w:after="0" w:afterAutospacing="0" w:line="240" w:lineRule="atLeast"/>
              <w:rPr>
                <w:rFonts w:ascii="oswaldbook" w:eastAsia="Times New Roman" w:hAnsi="oswaldbook"/>
                <w:b w:val="0"/>
                <w:bCs w:val="0"/>
                <w:color w:val="121928"/>
              </w:rPr>
            </w:pPr>
            <w:r>
              <w:rPr>
                <w:rFonts w:ascii="oswaldbook" w:eastAsia="Times New Roman" w:hAnsi="oswaldbook"/>
                <w:b w:val="0"/>
                <w:bCs w:val="0"/>
                <w:color w:val="121928"/>
              </w:rPr>
              <w:t>Science Inquiry Skills</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Questioning and predicting</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Formulate questions or hypotheses that can be investigated scientifically (</w:t>
            </w:r>
            <w:r>
              <w:rPr>
                <w:rFonts w:ascii="Arial" w:hAnsi="Arial"/>
                <w:color w:val="313C4A"/>
                <w:sz w:val="18"/>
                <w:szCs w:val="18"/>
              </w:rPr>
              <w:fldChar w:fldCharType="begin"/>
            </w:r>
            <w:r>
              <w:rPr>
                <w:rFonts w:ascii="Arial" w:hAnsi="Arial"/>
                <w:color w:val="313C4A"/>
                <w:sz w:val="18"/>
                <w:szCs w:val="18"/>
              </w:rPr>
              <w:instrText xml:space="preserve"> HYPERLINK "http://www.australiancurriculum.edu.au/Curriculum/ContentDescription/ACSIS164" \o "opens in new window" \t "_blank" </w:instrText>
            </w:r>
            <w:r>
              <w:rPr>
                <w:rFonts w:ascii="Arial" w:hAnsi="Arial"/>
                <w:color w:val="313C4A"/>
                <w:sz w:val="18"/>
                <w:szCs w:val="18"/>
              </w:rPr>
              <w:fldChar w:fldCharType="separate"/>
            </w:r>
            <w:r>
              <w:rPr>
                <w:rStyle w:val="Hyperlink"/>
                <w:rFonts w:ascii="Arial" w:hAnsi="Arial"/>
                <w:color w:val="005288"/>
                <w:sz w:val="18"/>
                <w:szCs w:val="18"/>
              </w:rPr>
              <w:t>ACSIS164</w:t>
            </w:r>
            <w:r>
              <w:rPr>
                <w:rFonts w:ascii="Arial" w:hAnsi="Arial"/>
                <w:color w:val="313C4A"/>
                <w:sz w:val="18"/>
                <w:szCs w:val="18"/>
              </w:rPr>
              <w:fldChar w:fldCharType="end"/>
            </w:r>
            <w:r>
              <w:rPr>
                <w:rFonts w:ascii="Arial" w:hAnsi="Arial"/>
                <w:color w:val="313C4A"/>
                <w:sz w:val="18"/>
                <w:szCs w:val="18"/>
              </w:rPr>
              <w:t>) </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Planning and conducting</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 xml:space="preserve">Plan, select and use appropriate methods, </w:t>
            </w:r>
            <w:r>
              <w:rPr>
                <w:rFonts w:ascii="Arial" w:hAnsi="Arial"/>
                <w:color w:val="313C4A"/>
                <w:sz w:val="18"/>
                <w:szCs w:val="18"/>
              </w:rPr>
              <w:lastRenderedPageBreak/>
              <w:t>including field work and laboratory experimentation, to collect reliable data; assess risk and address ethical issues associated with these methods (</w:t>
            </w:r>
            <w:r>
              <w:rPr>
                <w:rFonts w:ascii="Arial" w:hAnsi="Arial"/>
                <w:color w:val="313C4A"/>
                <w:sz w:val="18"/>
                <w:szCs w:val="18"/>
              </w:rPr>
              <w:fldChar w:fldCharType="begin"/>
            </w:r>
            <w:r>
              <w:rPr>
                <w:rFonts w:ascii="Arial" w:hAnsi="Arial"/>
                <w:color w:val="313C4A"/>
                <w:sz w:val="18"/>
                <w:szCs w:val="18"/>
              </w:rPr>
              <w:instrText xml:space="preserve"> HYPERLINK "http://www.australiancurriculum.edu.au/Curriculum/ContentDescription/ACSIS165" \o "opens in new window" \t "_blank" </w:instrText>
            </w:r>
            <w:r>
              <w:rPr>
                <w:rFonts w:ascii="Arial" w:hAnsi="Arial"/>
                <w:color w:val="313C4A"/>
                <w:sz w:val="18"/>
                <w:szCs w:val="18"/>
              </w:rPr>
              <w:fldChar w:fldCharType="separate"/>
            </w:r>
            <w:r>
              <w:rPr>
                <w:rStyle w:val="Hyperlink"/>
                <w:rFonts w:ascii="Arial" w:hAnsi="Arial"/>
                <w:color w:val="005288"/>
                <w:sz w:val="18"/>
                <w:szCs w:val="18"/>
              </w:rPr>
              <w:t>ACSIS165</w:t>
            </w:r>
            <w:r>
              <w:rPr>
                <w:rFonts w:ascii="Arial" w:hAnsi="Arial"/>
                <w:color w:val="313C4A"/>
                <w:sz w:val="18"/>
                <w:szCs w:val="18"/>
              </w:rPr>
              <w:fldChar w:fldCharType="end"/>
            </w:r>
            <w:r>
              <w:rPr>
                <w:rFonts w:ascii="Arial" w:hAnsi="Arial"/>
                <w:color w:val="313C4A"/>
                <w:sz w:val="18"/>
                <w:szCs w:val="18"/>
              </w:rPr>
              <w:t>) </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Select and use appropriate equipment, including digital technologies, to systematically and accurately collect and record data (</w:t>
            </w:r>
            <w:r>
              <w:rPr>
                <w:rFonts w:ascii="Arial" w:hAnsi="Arial"/>
                <w:color w:val="313C4A"/>
                <w:sz w:val="18"/>
                <w:szCs w:val="18"/>
              </w:rPr>
              <w:fldChar w:fldCharType="begin"/>
            </w:r>
            <w:r>
              <w:rPr>
                <w:rFonts w:ascii="Arial" w:hAnsi="Arial"/>
                <w:color w:val="313C4A"/>
                <w:sz w:val="18"/>
                <w:szCs w:val="18"/>
              </w:rPr>
              <w:instrText xml:space="preserve"> HYPERLINK "http://www.australiancurriculum.edu.au/Curriculum/ContentDescription/ACSIS166" \o "opens in new window" \t "_blank" </w:instrText>
            </w:r>
            <w:r>
              <w:rPr>
                <w:rFonts w:ascii="Arial" w:hAnsi="Arial"/>
                <w:color w:val="313C4A"/>
                <w:sz w:val="18"/>
                <w:szCs w:val="18"/>
              </w:rPr>
              <w:fldChar w:fldCharType="separate"/>
            </w:r>
            <w:r>
              <w:rPr>
                <w:rStyle w:val="Hyperlink"/>
                <w:rFonts w:ascii="Arial" w:hAnsi="Arial"/>
                <w:color w:val="005288"/>
                <w:sz w:val="18"/>
                <w:szCs w:val="18"/>
              </w:rPr>
              <w:t>ACSIS166</w:t>
            </w:r>
            <w:r>
              <w:rPr>
                <w:rFonts w:ascii="Arial" w:hAnsi="Arial"/>
                <w:color w:val="313C4A"/>
                <w:sz w:val="18"/>
                <w:szCs w:val="18"/>
              </w:rPr>
              <w:fldChar w:fldCharType="end"/>
            </w:r>
            <w:r>
              <w:rPr>
                <w:rFonts w:ascii="Arial" w:hAnsi="Arial"/>
                <w:color w:val="313C4A"/>
                <w:sz w:val="18"/>
                <w:szCs w:val="18"/>
              </w:rPr>
              <w:t>)</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Processing and analysing data and information</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 xml:space="preserve">Analyse patterns and trends in data, including </w:t>
            </w:r>
            <w:r>
              <w:rPr>
                <w:rFonts w:ascii="Arial" w:hAnsi="Arial"/>
                <w:color w:val="313C4A"/>
                <w:sz w:val="18"/>
                <w:szCs w:val="18"/>
              </w:rPr>
              <w:lastRenderedPageBreak/>
              <w:t>describing relationships between variables and identifying inconsistencies (</w:t>
            </w:r>
            <w:r>
              <w:rPr>
                <w:rFonts w:ascii="Arial" w:hAnsi="Arial"/>
                <w:color w:val="313C4A"/>
                <w:sz w:val="18"/>
                <w:szCs w:val="18"/>
              </w:rPr>
              <w:fldChar w:fldCharType="begin"/>
            </w:r>
            <w:r>
              <w:rPr>
                <w:rFonts w:ascii="Arial" w:hAnsi="Arial"/>
                <w:color w:val="313C4A"/>
                <w:sz w:val="18"/>
                <w:szCs w:val="18"/>
              </w:rPr>
              <w:instrText xml:space="preserve"> HYPERLINK "http://www.australiancurriculum.edu.au/Curriculum/ContentDescription/ACSIS169" \o "opens in new window" \t "_blank" </w:instrText>
            </w:r>
            <w:r>
              <w:rPr>
                <w:rFonts w:ascii="Arial" w:hAnsi="Arial"/>
                <w:color w:val="313C4A"/>
                <w:sz w:val="18"/>
                <w:szCs w:val="18"/>
              </w:rPr>
              <w:fldChar w:fldCharType="separate"/>
            </w:r>
            <w:r>
              <w:rPr>
                <w:rStyle w:val="Hyperlink"/>
                <w:rFonts w:ascii="Arial" w:hAnsi="Arial"/>
                <w:color w:val="005288"/>
                <w:sz w:val="18"/>
                <w:szCs w:val="18"/>
              </w:rPr>
              <w:t>ACSIS169</w:t>
            </w:r>
            <w:r>
              <w:rPr>
                <w:rFonts w:ascii="Arial" w:hAnsi="Arial"/>
                <w:color w:val="313C4A"/>
                <w:sz w:val="18"/>
                <w:szCs w:val="18"/>
              </w:rPr>
              <w:fldChar w:fldCharType="end"/>
            </w:r>
            <w:r>
              <w:rPr>
                <w:rFonts w:ascii="Arial" w:hAnsi="Arial"/>
                <w:color w:val="313C4A"/>
                <w:sz w:val="18"/>
                <w:szCs w:val="18"/>
              </w:rPr>
              <w:t>) </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Use knowledge of scientific concepts to draw conclusions that are consistent with evidence (</w:t>
            </w:r>
            <w:r>
              <w:rPr>
                <w:rFonts w:ascii="Arial" w:hAnsi="Arial"/>
                <w:color w:val="313C4A"/>
                <w:sz w:val="18"/>
                <w:szCs w:val="18"/>
              </w:rPr>
              <w:fldChar w:fldCharType="begin"/>
            </w:r>
            <w:r>
              <w:rPr>
                <w:rFonts w:ascii="Arial" w:hAnsi="Arial"/>
                <w:color w:val="313C4A"/>
                <w:sz w:val="18"/>
                <w:szCs w:val="18"/>
              </w:rPr>
              <w:instrText xml:space="preserve"> HYPERLINK "http://www.australiancurriculum.edu.au/Curriculum/ContentDescription/ACSIS170" \o "opens in new window" \t "_blank" </w:instrText>
            </w:r>
            <w:r>
              <w:rPr>
                <w:rFonts w:ascii="Arial" w:hAnsi="Arial"/>
                <w:color w:val="313C4A"/>
                <w:sz w:val="18"/>
                <w:szCs w:val="18"/>
              </w:rPr>
              <w:fldChar w:fldCharType="separate"/>
            </w:r>
            <w:r>
              <w:rPr>
                <w:rStyle w:val="Hyperlink"/>
                <w:rFonts w:ascii="Arial" w:hAnsi="Arial"/>
                <w:color w:val="005288"/>
                <w:sz w:val="18"/>
                <w:szCs w:val="18"/>
              </w:rPr>
              <w:t>ACSIS170</w:t>
            </w:r>
            <w:r>
              <w:rPr>
                <w:rFonts w:ascii="Arial" w:hAnsi="Arial"/>
                <w:color w:val="313C4A"/>
                <w:sz w:val="18"/>
                <w:szCs w:val="18"/>
              </w:rPr>
              <w:fldChar w:fldCharType="end"/>
            </w:r>
            <w:r>
              <w:rPr>
                <w:rFonts w:ascii="Arial" w:hAnsi="Arial"/>
                <w:color w:val="313C4A"/>
                <w:sz w:val="18"/>
                <w:szCs w:val="18"/>
              </w:rPr>
              <w:t>) </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Evaluating</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 xml:space="preserve">Evaluate conclusions, including identifying sources of uncertainty and possible alternative explorations, and describe specific ways to improve </w:t>
            </w:r>
            <w:r>
              <w:rPr>
                <w:rFonts w:ascii="Arial" w:hAnsi="Arial"/>
                <w:color w:val="313C4A"/>
                <w:sz w:val="18"/>
                <w:szCs w:val="18"/>
              </w:rPr>
              <w:lastRenderedPageBreak/>
              <w:t>the quality of the data (</w:t>
            </w:r>
            <w:r>
              <w:rPr>
                <w:rFonts w:ascii="Arial" w:hAnsi="Arial"/>
                <w:color w:val="313C4A"/>
                <w:sz w:val="18"/>
                <w:szCs w:val="18"/>
              </w:rPr>
              <w:fldChar w:fldCharType="begin"/>
            </w:r>
            <w:r>
              <w:rPr>
                <w:rFonts w:ascii="Arial" w:hAnsi="Arial"/>
                <w:color w:val="313C4A"/>
                <w:sz w:val="18"/>
                <w:szCs w:val="18"/>
              </w:rPr>
              <w:instrText xml:space="preserve"> HYPERLINK "http://www.australiancurriculum.edu.au/Curriculum/ContentDescription/ACSIS171" \o "opens in new window" \t "_blank" </w:instrText>
            </w:r>
            <w:r>
              <w:rPr>
                <w:rFonts w:ascii="Arial" w:hAnsi="Arial"/>
                <w:color w:val="313C4A"/>
                <w:sz w:val="18"/>
                <w:szCs w:val="18"/>
              </w:rPr>
              <w:fldChar w:fldCharType="separate"/>
            </w:r>
            <w:r>
              <w:rPr>
                <w:rStyle w:val="Hyperlink"/>
                <w:rFonts w:ascii="Arial" w:hAnsi="Arial"/>
                <w:color w:val="005288"/>
                <w:sz w:val="18"/>
                <w:szCs w:val="18"/>
              </w:rPr>
              <w:t>ACSIS171</w:t>
            </w:r>
            <w:r>
              <w:rPr>
                <w:rFonts w:ascii="Arial" w:hAnsi="Arial"/>
                <w:color w:val="313C4A"/>
                <w:sz w:val="18"/>
                <w:szCs w:val="18"/>
              </w:rPr>
              <w:fldChar w:fldCharType="end"/>
            </w:r>
            <w:r>
              <w:rPr>
                <w:rFonts w:ascii="Arial" w:hAnsi="Arial"/>
                <w:color w:val="313C4A"/>
                <w:sz w:val="18"/>
                <w:szCs w:val="18"/>
              </w:rPr>
              <w:t>)</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Critically analyse the validity of information in secondary sources and evaluate the approaches used to solve problems. (</w:t>
            </w:r>
            <w:r>
              <w:rPr>
                <w:rFonts w:ascii="Arial" w:hAnsi="Arial"/>
                <w:color w:val="313C4A"/>
                <w:sz w:val="18"/>
                <w:szCs w:val="18"/>
              </w:rPr>
              <w:fldChar w:fldCharType="begin"/>
            </w:r>
            <w:r>
              <w:rPr>
                <w:rFonts w:ascii="Arial" w:hAnsi="Arial"/>
                <w:color w:val="313C4A"/>
                <w:sz w:val="18"/>
                <w:szCs w:val="18"/>
              </w:rPr>
              <w:instrText xml:space="preserve"> HYPERLINK "http://www.australiancurriculum.edu.au/Curriculum/ContentDescription/ACSIS172" \o "opens in new window" \t "_blank" </w:instrText>
            </w:r>
            <w:r>
              <w:rPr>
                <w:rFonts w:ascii="Arial" w:hAnsi="Arial"/>
                <w:color w:val="313C4A"/>
                <w:sz w:val="18"/>
                <w:szCs w:val="18"/>
              </w:rPr>
              <w:fldChar w:fldCharType="separate"/>
            </w:r>
            <w:r>
              <w:rPr>
                <w:rStyle w:val="Hyperlink"/>
                <w:rFonts w:ascii="Arial" w:hAnsi="Arial"/>
                <w:color w:val="005288"/>
                <w:sz w:val="18"/>
                <w:szCs w:val="18"/>
              </w:rPr>
              <w:t>ACSIS172</w:t>
            </w:r>
            <w:r>
              <w:rPr>
                <w:rFonts w:ascii="Arial" w:hAnsi="Arial"/>
                <w:color w:val="313C4A"/>
                <w:sz w:val="18"/>
                <w:szCs w:val="18"/>
              </w:rPr>
              <w:fldChar w:fldCharType="end"/>
            </w:r>
            <w:r>
              <w:rPr>
                <w:rFonts w:ascii="Arial" w:hAnsi="Arial"/>
                <w:color w:val="313C4A"/>
                <w:sz w:val="18"/>
                <w:szCs w:val="18"/>
              </w:rPr>
              <w:t>) </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Communicating</w:t>
            </w:r>
          </w:p>
          <w:p w:rsidR="001F2A35" w:rsidRDefault="001F2A35" w:rsidP="00AC39B8">
            <w:pPr>
              <w:pStyle w:val="NormalWeb"/>
              <w:spacing w:before="0" w:beforeAutospacing="0" w:after="0" w:afterAutospacing="0" w:line="309" w:lineRule="atLeast"/>
              <w:rPr>
                <w:rFonts w:ascii="Arial" w:hAnsi="Arial"/>
                <w:color w:val="313C4A"/>
                <w:sz w:val="18"/>
                <w:szCs w:val="18"/>
              </w:rPr>
            </w:pPr>
            <w:r>
              <w:rPr>
                <w:rFonts w:ascii="Arial" w:hAnsi="Arial"/>
                <w:color w:val="313C4A"/>
                <w:sz w:val="18"/>
                <w:szCs w:val="18"/>
              </w:rPr>
              <w:t xml:space="preserve">Communicate scientific ideas and information for a particular purpose, including constructing evidence based arguments and using appropriate scientific </w:t>
            </w:r>
            <w:r>
              <w:rPr>
                <w:rFonts w:ascii="Arial" w:hAnsi="Arial"/>
                <w:color w:val="313C4A"/>
                <w:sz w:val="18"/>
                <w:szCs w:val="18"/>
              </w:rPr>
              <w:lastRenderedPageBreak/>
              <w:t>language, conventions and representations (</w:t>
            </w:r>
            <w:r>
              <w:rPr>
                <w:rFonts w:ascii="Arial" w:hAnsi="Arial"/>
                <w:color w:val="313C4A"/>
                <w:sz w:val="18"/>
                <w:szCs w:val="18"/>
              </w:rPr>
              <w:fldChar w:fldCharType="begin"/>
            </w:r>
            <w:r>
              <w:rPr>
                <w:rFonts w:ascii="Arial" w:hAnsi="Arial"/>
                <w:color w:val="313C4A"/>
                <w:sz w:val="18"/>
                <w:szCs w:val="18"/>
              </w:rPr>
              <w:instrText xml:space="preserve"> HYPERLINK "http://www.australiancurriculum.edu.au/Curriculum/ContentDescription/ACSIS174" \o "opens in new window" \t "_blank" </w:instrText>
            </w:r>
            <w:r>
              <w:rPr>
                <w:rFonts w:ascii="Arial" w:hAnsi="Arial"/>
                <w:color w:val="313C4A"/>
                <w:sz w:val="18"/>
                <w:szCs w:val="18"/>
              </w:rPr>
              <w:fldChar w:fldCharType="separate"/>
            </w:r>
            <w:r>
              <w:rPr>
                <w:rStyle w:val="Hyperlink"/>
                <w:rFonts w:ascii="Arial" w:hAnsi="Arial"/>
                <w:color w:val="005288"/>
                <w:sz w:val="18"/>
                <w:szCs w:val="18"/>
              </w:rPr>
              <w:t>ACSIS174</w:t>
            </w:r>
            <w:r>
              <w:rPr>
                <w:rFonts w:ascii="Arial" w:hAnsi="Arial"/>
                <w:color w:val="313C4A"/>
                <w:sz w:val="18"/>
                <w:szCs w:val="18"/>
              </w:rPr>
              <w:fldChar w:fldCharType="end"/>
            </w:r>
            <w:r>
              <w:rPr>
                <w:rFonts w:ascii="Arial" w:hAnsi="Arial"/>
                <w:color w:val="313C4A"/>
                <w:sz w:val="18"/>
                <w:szCs w:val="18"/>
              </w:rPr>
              <w:t>) </w:t>
            </w:r>
          </w:p>
          <w:p w:rsidR="001F2A35" w:rsidRDefault="001F2A35"/>
        </w:tc>
        <w:tc>
          <w:tcPr>
            <w:tcW w:w="651" w:type="pct"/>
            <w:tcBorders>
              <w:top w:val="single" w:sz="4" w:space="0" w:color="000000"/>
              <w:left w:val="single" w:sz="2" w:space="0" w:color="000000"/>
              <w:right w:val="single" w:sz="2" w:space="0" w:color="000000"/>
            </w:tcBorders>
            <w:shd w:val="clear" w:color="auto" w:fill="auto"/>
            <w:tcMar>
              <w:top w:w="80" w:type="dxa"/>
              <w:left w:w="80" w:type="dxa"/>
              <w:bottom w:w="80" w:type="dxa"/>
              <w:right w:w="80" w:type="dxa"/>
            </w:tcMar>
          </w:tcPr>
          <w:p w:rsidR="001F2A35" w:rsidRDefault="001C042C">
            <w:pPr>
              <w:rPr>
                <w:rFonts w:ascii="Arial" w:hAnsi="Arial" w:cs="Arial"/>
                <w:color w:val="313C4A"/>
                <w:sz w:val="21"/>
                <w:szCs w:val="21"/>
              </w:rPr>
            </w:pPr>
            <w:r>
              <w:rPr>
                <w:rFonts w:ascii="Arial" w:hAnsi="Arial" w:cs="Arial"/>
                <w:color w:val="313C4A"/>
                <w:sz w:val="21"/>
                <w:szCs w:val="21"/>
              </w:rPr>
              <w:lastRenderedPageBreak/>
              <w:fldChar w:fldCharType="begin"/>
            </w:r>
            <w:r>
              <w:rPr>
                <w:rFonts w:ascii="Arial" w:hAnsi="Arial" w:cs="Arial"/>
                <w:color w:val="313C4A"/>
                <w:sz w:val="21"/>
                <w:szCs w:val="21"/>
              </w:rPr>
              <w:instrText xml:space="preserve"> HYPERLINK "http://www.theloraxmovie.com.au/" \o "opens in new window" \t "_blank" </w:instrText>
            </w:r>
            <w:r>
              <w:rPr>
                <w:rFonts w:ascii="Arial" w:hAnsi="Arial" w:cs="Arial"/>
                <w:color w:val="313C4A"/>
                <w:sz w:val="21"/>
                <w:szCs w:val="21"/>
              </w:rPr>
              <w:fldChar w:fldCharType="separate"/>
            </w:r>
            <w:r>
              <w:rPr>
                <w:rStyle w:val="Hyperlink"/>
                <w:rFonts w:ascii="Arial" w:hAnsi="Arial" w:cs="Arial"/>
                <w:color w:val="005288"/>
                <w:sz w:val="21"/>
                <w:szCs w:val="21"/>
              </w:rPr>
              <w:t>Dr. Seuss’ The Lorax</w:t>
            </w:r>
            <w:r>
              <w:rPr>
                <w:rFonts w:ascii="Arial" w:hAnsi="Arial" w:cs="Arial"/>
                <w:color w:val="313C4A"/>
                <w:sz w:val="21"/>
                <w:szCs w:val="21"/>
              </w:rPr>
              <w:fldChar w:fldCharType="end"/>
            </w:r>
            <w:r>
              <w:rPr>
                <w:rFonts w:ascii="Arial" w:hAnsi="Arial" w:cs="Arial"/>
                <w:color w:val="313C4A"/>
                <w:sz w:val="21"/>
                <w:szCs w:val="21"/>
              </w:rPr>
              <w:t>, © Universal Studios. Movie (86 min)</w:t>
            </w:r>
          </w:p>
          <w:p w:rsidR="001C042C" w:rsidRDefault="001C042C"/>
          <w:p w:rsidR="001F2A35" w:rsidRDefault="001F2A35">
            <w:r>
              <w:t>The Lion King clip – circle of life</w:t>
            </w:r>
          </w:p>
          <w:p w:rsidR="001F2A35" w:rsidRDefault="001F2A35"/>
          <w:p w:rsidR="001F2A35" w:rsidRDefault="001F2A35">
            <w:r>
              <w:t>Epic</w:t>
            </w:r>
          </w:p>
          <w:p w:rsidR="001F2A35" w:rsidRDefault="001F2A35"/>
          <w:p w:rsidR="001F2A35" w:rsidRDefault="001F2A35">
            <w:r>
              <w:t xml:space="preserve">Pictures rather than words for food web: </w:t>
            </w:r>
            <w:r>
              <w:rPr>
                <w:rFonts w:ascii="Arial" w:eastAsia="Times New Roman" w:hAnsi="Arial" w:cs="Arial"/>
                <w:color w:val="121928"/>
                <w:sz w:val="21"/>
                <w:szCs w:val="21"/>
              </w:rPr>
              <w:t>grass, cow, mosquito, fly, spider, frog, bird, human, snake</w:t>
            </w:r>
          </w:p>
          <w:p w:rsidR="001F2A35" w:rsidRDefault="001F2A35"/>
          <w:p w:rsidR="001F2A35" w:rsidRDefault="001F2A35">
            <w:r>
              <w:t xml:space="preserve">Symbiotic activity: Nemo Sea Anemone clip. Answer question: why do clown fish live in anenomes? </w:t>
            </w:r>
            <w:hyperlink r:id="rId8" w:history="1">
              <w:r w:rsidRPr="00E20A81">
                <w:rPr>
                  <w:rStyle w:val="Hyperlink"/>
                </w:rPr>
                <w:t>http://www.ducksters.com/animals/clownfish.php</w:t>
              </w:r>
            </w:hyperlink>
            <w:r>
              <w:t xml:space="preserve"> </w:t>
            </w:r>
            <w:hyperlink r:id="rId9" w:history="1">
              <w:r w:rsidRPr="00E20A81">
                <w:rPr>
                  <w:rStyle w:val="Hyperlink"/>
                </w:rPr>
                <w:t>http://tolweb.org/treehouses/?treehouse_id=3390</w:t>
              </w:r>
            </w:hyperlink>
            <w:r>
              <w:t xml:space="preserve"> </w:t>
            </w:r>
          </w:p>
        </w:tc>
        <w:tc>
          <w:tcPr>
            <w:tcW w:w="1964" w:type="pct"/>
            <w:tcBorders>
              <w:top w:val="single" w:sz="4" w:space="0" w:color="000000"/>
              <w:left w:val="single" w:sz="2" w:space="0" w:color="000000"/>
              <w:right w:val="single" w:sz="2" w:space="0" w:color="000000"/>
            </w:tcBorders>
            <w:shd w:val="clear" w:color="auto" w:fill="auto"/>
            <w:tcMar>
              <w:top w:w="80" w:type="dxa"/>
              <w:left w:w="80" w:type="dxa"/>
              <w:bottom w:w="80" w:type="dxa"/>
              <w:right w:w="80" w:type="dxa"/>
            </w:tcMar>
          </w:tcPr>
          <w:p w:rsidR="001F2A35" w:rsidRDefault="000C4F27" w:rsidP="003B54C0">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Objective:</w:t>
            </w:r>
          </w:p>
          <w:p w:rsidR="000C4F27" w:rsidRDefault="001F2A35" w:rsidP="003B54C0">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In this lesson students explore interactions between organisms such as predator/prey, parasites, competitors, pollinators and disease.</w:t>
            </w:r>
          </w:p>
          <w:p w:rsidR="001F2A35" w:rsidRDefault="000C4F27" w:rsidP="003B54C0">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Resources:</w:t>
            </w:r>
          </w:p>
          <w:p w:rsidR="000C4F27" w:rsidRDefault="002358B2" w:rsidP="003B54C0">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Jacaranda Chapter 5.1 pp1</w:t>
            </w:r>
            <w:r w:rsidR="000C4F27">
              <w:rPr>
                <w:rFonts w:ascii="oswaldbook" w:eastAsia="Times New Roman" w:hAnsi="oswaldbook"/>
                <w:b w:val="0"/>
                <w:bCs w:val="0"/>
                <w:color w:val="121928"/>
                <w:sz w:val="24"/>
                <w:szCs w:val="24"/>
              </w:rPr>
              <w:t>78-182</w:t>
            </w:r>
          </w:p>
          <w:p w:rsidR="000C4F27" w:rsidRDefault="00273E06" w:rsidP="003B54C0">
            <w:pPr>
              <w:pStyle w:val="Heading3"/>
              <w:spacing w:before="0" w:beforeAutospacing="0" w:after="0" w:afterAutospacing="0" w:line="285" w:lineRule="atLeast"/>
              <w:rPr>
                <w:rFonts w:ascii="oswaldbook" w:eastAsia="Times New Roman" w:hAnsi="oswaldbook"/>
                <w:b w:val="0"/>
                <w:bCs w:val="0"/>
                <w:color w:val="121928"/>
                <w:sz w:val="24"/>
                <w:szCs w:val="24"/>
              </w:rPr>
            </w:pPr>
            <w:hyperlink r:id="rId10" w:history="1">
              <w:r w:rsidR="002358B2" w:rsidRPr="00E20A81">
                <w:rPr>
                  <w:rStyle w:val="Hyperlink"/>
                  <w:rFonts w:ascii="oswaldbook" w:eastAsia="Times New Roman" w:hAnsi="oswaldbook"/>
                  <w:b w:val="0"/>
                  <w:bCs w:val="0"/>
                  <w:sz w:val="24"/>
                  <w:szCs w:val="24"/>
                </w:rPr>
                <w:t>http://scienceweb.asta.edu.au/years-9-10/unit1/overview/yr910-unit1-overview.html</w:t>
              </w:r>
            </w:hyperlink>
            <w:r w:rsidR="002358B2">
              <w:rPr>
                <w:rFonts w:ascii="oswaldbook" w:eastAsia="Times New Roman" w:hAnsi="oswaldbook"/>
                <w:b w:val="0"/>
                <w:bCs w:val="0"/>
                <w:color w:val="121928"/>
                <w:sz w:val="24"/>
                <w:szCs w:val="24"/>
              </w:rPr>
              <w:t xml:space="preserve"> </w:t>
            </w:r>
          </w:p>
          <w:p w:rsidR="000C4F27" w:rsidRDefault="000C4F27" w:rsidP="003B54C0">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Activities:</w:t>
            </w:r>
          </w:p>
          <w:p w:rsidR="001F2A35" w:rsidRDefault="001F2A35" w:rsidP="003B54C0">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Write the words</w:t>
            </w:r>
            <w:r>
              <w:rPr>
                <w:rStyle w:val="apple-converted-space"/>
                <w:rFonts w:ascii="Arial" w:hAnsi="Arial" w:cs="Arial"/>
                <w:color w:val="313C4A"/>
                <w:sz w:val="18"/>
                <w:szCs w:val="18"/>
              </w:rPr>
              <w:t> </w:t>
            </w:r>
            <w:r>
              <w:rPr>
                <w:rStyle w:val="Strong"/>
                <w:rFonts w:ascii="Arial" w:hAnsi="Arial" w:cs="Arial"/>
                <w:color w:val="313C4A"/>
                <w:sz w:val="18"/>
                <w:szCs w:val="18"/>
              </w:rPr>
              <w:t>earth</w:t>
            </w:r>
            <w:r>
              <w:rPr>
                <w:rFonts w:ascii="Arial" w:hAnsi="Arial" w:cs="Arial"/>
                <w:color w:val="313C4A"/>
                <w:sz w:val="18"/>
                <w:szCs w:val="18"/>
              </w:rPr>
              <w:t>,</w:t>
            </w:r>
            <w:r>
              <w:rPr>
                <w:rStyle w:val="apple-converted-space"/>
                <w:rFonts w:ascii="Arial" w:hAnsi="Arial" w:cs="Arial"/>
                <w:color w:val="313C4A"/>
                <w:sz w:val="18"/>
                <w:szCs w:val="18"/>
              </w:rPr>
              <w:t> </w:t>
            </w:r>
            <w:r>
              <w:rPr>
                <w:rStyle w:val="Strong"/>
                <w:rFonts w:ascii="Arial" w:hAnsi="Arial" w:cs="Arial"/>
                <w:color w:val="313C4A"/>
                <w:sz w:val="18"/>
                <w:szCs w:val="18"/>
              </w:rPr>
              <w:t>ecosystem</w:t>
            </w:r>
            <w:r>
              <w:rPr>
                <w:rFonts w:ascii="Arial" w:hAnsi="Arial" w:cs="Arial"/>
                <w:color w:val="313C4A"/>
                <w:sz w:val="18"/>
                <w:szCs w:val="18"/>
              </w:rPr>
              <w:t>,</w:t>
            </w:r>
            <w:r>
              <w:rPr>
                <w:rStyle w:val="apple-converted-space"/>
                <w:rFonts w:ascii="Arial" w:hAnsi="Arial" w:cs="Arial"/>
                <w:color w:val="313C4A"/>
                <w:sz w:val="18"/>
                <w:szCs w:val="18"/>
              </w:rPr>
              <w:t> </w:t>
            </w:r>
            <w:r>
              <w:rPr>
                <w:rStyle w:val="Strong"/>
                <w:rFonts w:ascii="Arial" w:hAnsi="Arial" w:cs="Arial"/>
                <w:color w:val="313C4A"/>
                <w:sz w:val="18"/>
                <w:szCs w:val="18"/>
              </w:rPr>
              <w:t>community</w:t>
            </w:r>
            <w:r>
              <w:rPr>
                <w:rFonts w:ascii="Arial" w:hAnsi="Arial" w:cs="Arial"/>
                <w:color w:val="313C4A"/>
                <w:sz w:val="18"/>
                <w:szCs w:val="18"/>
              </w:rPr>
              <w:t>,</w:t>
            </w:r>
            <w:r>
              <w:rPr>
                <w:rStyle w:val="apple-converted-space"/>
                <w:rFonts w:ascii="Arial" w:hAnsi="Arial" w:cs="Arial"/>
                <w:color w:val="313C4A"/>
                <w:sz w:val="18"/>
                <w:szCs w:val="18"/>
              </w:rPr>
              <w:t> </w:t>
            </w:r>
            <w:r>
              <w:rPr>
                <w:rStyle w:val="Strong"/>
                <w:rFonts w:ascii="Arial" w:hAnsi="Arial" w:cs="Arial"/>
                <w:color w:val="313C4A"/>
                <w:sz w:val="18"/>
                <w:szCs w:val="18"/>
              </w:rPr>
              <w:t>population</w:t>
            </w:r>
            <w:r>
              <w:rPr>
                <w:rFonts w:ascii="Arial" w:hAnsi="Arial" w:cs="Arial"/>
                <w:color w:val="313C4A"/>
                <w:sz w:val="18"/>
                <w:szCs w:val="18"/>
              </w:rPr>
              <w:t>,</w:t>
            </w:r>
            <w:r>
              <w:rPr>
                <w:rStyle w:val="apple-converted-space"/>
                <w:rFonts w:ascii="Arial" w:hAnsi="Arial" w:cs="Arial"/>
                <w:color w:val="313C4A"/>
                <w:sz w:val="18"/>
                <w:szCs w:val="18"/>
              </w:rPr>
              <w:t> </w:t>
            </w:r>
            <w:r>
              <w:rPr>
                <w:rStyle w:val="Strong"/>
                <w:rFonts w:ascii="Arial" w:hAnsi="Arial" w:cs="Arial"/>
                <w:color w:val="313C4A"/>
                <w:sz w:val="18"/>
                <w:szCs w:val="18"/>
              </w:rPr>
              <w:t>species</w:t>
            </w:r>
            <w:r>
              <w:rPr>
                <w:rFonts w:ascii="Arial" w:hAnsi="Arial" w:cs="Arial"/>
                <w:color w:val="313C4A"/>
                <w:sz w:val="18"/>
                <w:szCs w:val="18"/>
              </w:rPr>
              <w:t>,</w:t>
            </w:r>
            <w:r>
              <w:rPr>
                <w:rStyle w:val="apple-converted-space"/>
                <w:rFonts w:ascii="Arial" w:hAnsi="Arial" w:cs="Arial"/>
                <w:color w:val="313C4A"/>
                <w:sz w:val="18"/>
                <w:szCs w:val="18"/>
              </w:rPr>
              <w:t> </w:t>
            </w:r>
            <w:r>
              <w:rPr>
                <w:rStyle w:val="Strong"/>
                <w:rFonts w:ascii="Arial" w:hAnsi="Arial" w:cs="Arial"/>
                <w:color w:val="313C4A"/>
                <w:sz w:val="18"/>
                <w:szCs w:val="18"/>
              </w:rPr>
              <w:t>organism</w:t>
            </w:r>
            <w:r>
              <w:rPr>
                <w:rFonts w:ascii="Arial" w:hAnsi="Arial" w:cs="Arial"/>
                <w:color w:val="313C4A"/>
                <w:sz w:val="18"/>
                <w:szCs w:val="18"/>
              </w:rPr>
              <w:t>,</w:t>
            </w:r>
            <w:r>
              <w:rPr>
                <w:rStyle w:val="Strong"/>
                <w:rFonts w:ascii="Arial" w:hAnsi="Arial" w:cs="Arial"/>
                <w:color w:val="313C4A"/>
                <w:sz w:val="18"/>
                <w:szCs w:val="18"/>
              </w:rPr>
              <w:t>system</w:t>
            </w:r>
            <w:r>
              <w:rPr>
                <w:rFonts w:ascii="Arial" w:hAnsi="Arial" w:cs="Arial"/>
                <w:color w:val="313C4A"/>
                <w:sz w:val="18"/>
                <w:szCs w:val="18"/>
              </w:rPr>
              <w:t>,</w:t>
            </w:r>
            <w:r>
              <w:rPr>
                <w:rStyle w:val="apple-converted-space"/>
                <w:rFonts w:ascii="Arial" w:hAnsi="Arial" w:cs="Arial"/>
                <w:color w:val="313C4A"/>
                <w:sz w:val="18"/>
                <w:szCs w:val="18"/>
              </w:rPr>
              <w:t> </w:t>
            </w:r>
            <w:r>
              <w:rPr>
                <w:rStyle w:val="Strong"/>
                <w:rFonts w:ascii="Arial" w:hAnsi="Arial" w:cs="Arial"/>
                <w:color w:val="313C4A"/>
                <w:sz w:val="18"/>
                <w:szCs w:val="18"/>
              </w:rPr>
              <w:t>organ</w:t>
            </w:r>
            <w:r>
              <w:rPr>
                <w:rFonts w:ascii="Arial" w:hAnsi="Arial" w:cs="Arial"/>
                <w:color w:val="313C4A"/>
                <w:sz w:val="18"/>
                <w:szCs w:val="18"/>
              </w:rPr>
              <w:t>,</w:t>
            </w:r>
            <w:r>
              <w:rPr>
                <w:rStyle w:val="apple-converted-space"/>
                <w:rFonts w:ascii="Arial" w:hAnsi="Arial" w:cs="Arial"/>
                <w:color w:val="313C4A"/>
                <w:sz w:val="18"/>
                <w:szCs w:val="18"/>
              </w:rPr>
              <w:t> </w:t>
            </w:r>
            <w:r>
              <w:rPr>
                <w:rStyle w:val="Strong"/>
                <w:rFonts w:ascii="Arial" w:hAnsi="Arial" w:cs="Arial"/>
                <w:color w:val="313C4A"/>
                <w:sz w:val="18"/>
                <w:szCs w:val="18"/>
              </w:rPr>
              <w:t>tissue</w:t>
            </w:r>
            <w:r>
              <w:rPr>
                <w:rFonts w:ascii="Arial" w:hAnsi="Arial" w:cs="Arial"/>
                <w:color w:val="313C4A"/>
                <w:sz w:val="18"/>
                <w:szCs w:val="18"/>
              </w:rPr>
              <w:t>,</w:t>
            </w:r>
            <w:r>
              <w:rPr>
                <w:rStyle w:val="apple-converted-space"/>
                <w:rFonts w:ascii="Arial" w:hAnsi="Arial" w:cs="Arial"/>
                <w:color w:val="313C4A"/>
                <w:sz w:val="18"/>
                <w:szCs w:val="18"/>
              </w:rPr>
              <w:t> </w:t>
            </w:r>
            <w:r>
              <w:rPr>
                <w:rStyle w:val="Strong"/>
                <w:rFonts w:ascii="Arial" w:hAnsi="Arial" w:cs="Arial"/>
                <w:color w:val="313C4A"/>
                <w:sz w:val="18"/>
                <w:szCs w:val="18"/>
              </w:rPr>
              <w:t>cell</w:t>
            </w:r>
            <w:r>
              <w:rPr>
                <w:rFonts w:ascii="Arial" w:hAnsi="Arial" w:cs="Arial"/>
                <w:color w:val="313C4A"/>
                <w:sz w:val="18"/>
                <w:szCs w:val="18"/>
              </w:rPr>
              <w:t>,</w:t>
            </w:r>
            <w:r>
              <w:rPr>
                <w:rStyle w:val="apple-converted-space"/>
                <w:rFonts w:ascii="Arial" w:hAnsi="Arial" w:cs="Arial"/>
                <w:color w:val="313C4A"/>
                <w:sz w:val="18"/>
                <w:szCs w:val="18"/>
              </w:rPr>
              <w:t> </w:t>
            </w:r>
            <w:r>
              <w:rPr>
                <w:rStyle w:val="Strong"/>
                <w:rFonts w:ascii="Arial" w:hAnsi="Arial" w:cs="Arial"/>
                <w:color w:val="313C4A"/>
                <w:sz w:val="18"/>
                <w:szCs w:val="18"/>
              </w:rPr>
              <w:t>organelle</w:t>
            </w:r>
            <w:r>
              <w:rPr>
                <w:rFonts w:ascii="Arial" w:hAnsi="Arial" w:cs="Arial"/>
                <w:color w:val="313C4A"/>
                <w:sz w:val="18"/>
                <w:szCs w:val="18"/>
              </w:rPr>
              <w:t>,</w:t>
            </w:r>
            <w:r>
              <w:rPr>
                <w:rStyle w:val="apple-converted-space"/>
                <w:rFonts w:ascii="Arial" w:hAnsi="Arial" w:cs="Arial"/>
                <w:color w:val="313C4A"/>
                <w:sz w:val="18"/>
                <w:szCs w:val="18"/>
              </w:rPr>
              <w:t> </w:t>
            </w:r>
            <w:r>
              <w:rPr>
                <w:rStyle w:val="Strong"/>
                <w:rFonts w:ascii="Arial" w:hAnsi="Arial" w:cs="Arial"/>
                <w:color w:val="313C4A"/>
                <w:sz w:val="18"/>
                <w:szCs w:val="18"/>
              </w:rPr>
              <w:t>molecule</w:t>
            </w:r>
            <w:r>
              <w:rPr>
                <w:rStyle w:val="apple-converted-space"/>
                <w:rFonts w:ascii="Arial" w:hAnsi="Arial" w:cs="Arial"/>
                <w:b/>
                <w:bCs/>
                <w:color w:val="313C4A"/>
                <w:sz w:val="18"/>
                <w:szCs w:val="18"/>
              </w:rPr>
              <w:t> </w:t>
            </w:r>
            <w:r>
              <w:rPr>
                <w:rFonts w:ascii="Arial" w:hAnsi="Arial" w:cs="Arial"/>
                <w:color w:val="313C4A"/>
                <w:sz w:val="18"/>
                <w:szCs w:val="18"/>
              </w:rPr>
              <w:t>and</w:t>
            </w:r>
            <w:r>
              <w:rPr>
                <w:rStyle w:val="apple-converted-space"/>
                <w:rFonts w:ascii="Arial" w:hAnsi="Arial" w:cs="Arial"/>
                <w:color w:val="313C4A"/>
                <w:sz w:val="18"/>
                <w:szCs w:val="18"/>
              </w:rPr>
              <w:t> </w:t>
            </w:r>
            <w:r>
              <w:rPr>
                <w:rStyle w:val="Strong"/>
                <w:rFonts w:ascii="Arial" w:hAnsi="Arial" w:cs="Arial"/>
                <w:color w:val="313C4A"/>
                <w:sz w:val="18"/>
                <w:szCs w:val="18"/>
              </w:rPr>
              <w:t>atom</w:t>
            </w:r>
            <w:r>
              <w:rPr>
                <w:rStyle w:val="apple-converted-space"/>
                <w:rFonts w:ascii="Arial" w:hAnsi="Arial" w:cs="Arial"/>
                <w:b/>
                <w:bCs/>
                <w:color w:val="313C4A"/>
                <w:sz w:val="18"/>
                <w:szCs w:val="18"/>
              </w:rPr>
              <w:t> </w:t>
            </w:r>
            <w:r>
              <w:rPr>
                <w:rFonts w:ascii="Arial" w:hAnsi="Arial" w:cs="Arial"/>
                <w:color w:val="313C4A"/>
                <w:sz w:val="18"/>
                <w:szCs w:val="18"/>
              </w:rPr>
              <w:t>on sticky notes and place them on the board in random order. Ask students to arrange them from largest to smallest. Discuss how all these parts fit together. This is an opportunity for students to develop an understanding of the definitions used in this unit.</w:t>
            </w:r>
          </w:p>
          <w:p w:rsidR="001F2A35" w:rsidRDefault="001F2A35" w:rsidP="003B54C0">
            <w:pPr>
              <w:pStyle w:val="Heading3"/>
              <w:spacing w:before="0" w:beforeAutospacing="0" w:after="0" w:afterAutospacing="0" w:line="285" w:lineRule="atLeast"/>
              <w:rPr>
                <w:rFonts w:ascii="oswaldbook" w:eastAsia="Times New Roman" w:hAnsi="oswaldbook"/>
                <w:b w:val="0"/>
                <w:bCs w:val="0"/>
                <w:color w:val="121928"/>
                <w:sz w:val="24"/>
                <w:szCs w:val="24"/>
              </w:rPr>
            </w:pPr>
          </w:p>
          <w:p w:rsidR="001F2A35" w:rsidRDefault="001F2A35" w:rsidP="003B54C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Food web activity. Give each student a picture from the sheet</w:t>
            </w:r>
            <w:r>
              <w:rPr>
                <w:rStyle w:val="apple-converted-space"/>
                <w:rFonts w:ascii="Arial" w:eastAsia="Times New Roman" w:hAnsi="Arial" w:cs="Arial"/>
                <w:color w:val="121928"/>
                <w:sz w:val="21"/>
                <w:szCs w:val="21"/>
              </w:rPr>
              <w:t> </w:t>
            </w:r>
            <w:hyperlink r:id="rId11" w:history="1">
              <w:r>
                <w:rPr>
                  <w:rStyle w:val="Hyperlink"/>
                  <w:rFonts w:ascii="Arial" w:eastAsia="Times New Roman" w:hAnsi="Arial" w:cs="Arial"/>
                  <w:color w:val="005288"/>
                  <w:sz w:val="21"/>
                  <w:szCs w:val="21"/>
                </w:rPr>
                <w:t>Pictures of organisms and animals for food web activity</w:t>
              </w:r>
            </w:hyperlink>
            <w:r>
              <w:rPr>
                <w:rFonts w:ascii="Arial" w:eastAsia="Times New Roman" w:hAnsi="Arial" w:cs="Arial"/>
                <w:color w:val="121928"/>
                <w:sz w:val="21"/>
                <w:szCs w:val="21"/>
              </w:rPr>
              <w:t> (Word, 810 KB). Ask them to find a classmate carrying an organism that their own animal will eat and link to it by both students holding the picture or linking arms. All students should be joined to each other by the end of the activity.</w:t>
            </w:r>
          </w:p>
          <w:p w:rsidR="001F2A35" w:rsidRDefault="001F2A35" w:rsidP="003B54C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Discuss how all organisms are interdependent. Discuss what ‘interdependent’ means.</w:t>
            </w:r>
          </w:p>
          <w:p w:rsidR="001F2A35" w:rsidRDefault="001F2A35" w:rsidP="003B54C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Review the definition of food chains and food webs from year 7. Record the agreed definitions.</w:t>
            </w:r>
          </w:p>
          <w:p w:rsidR="001F2A35" w:rsidRDefault="001F2A35" w:rsidP="003B54C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lastRenderedPageBreak/>
              <w:t>Write the following organisms on sticky notes and place them randomly on the board – grass, cow, mosquito, fly, spider, frog, bird, human, snake. Ask the students to arrange the organisms into a food web.</w:t>
            </w:r>
          </w:p>
          <w:p w:rsidR="001F2A35" w:rsidRDefault="001F2A35" w:rsidP="003B54C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Ask what would happen if all mosquitoes were removed from the food web. (Answer: In the short term, spiders would starve and we would be overrun with flies and other insects. In the long term, spider numbers would increase as they would feed off the increased number other insects.)</w:t>
            </w:r>
          </w:p>
          <w:p w:rsidR="001F2A35" w:rsidRDefault="001F2A35" w:rsidP="003B54C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Describe how there are different types of relationships other than predator/prey. Introduce symbiotic relationships – mutualism, commensalism and parasitism. Watch the video clip</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fldChar w:fldCharType="begin"/>
            </w:r>
            <w:r>
              <w:rPr>
                <w:rFonts w:ascii="Arial" w:eastAsia="Times New Roman" w:hAnsi="Arial" w:cs="Arial"/>
                <w:color w:val="121928"/>
                <w:sz w:val="21"/>
                <w:szCs w:val="21"/>
              </w:rPr>
              <w:instrText xml:space="preserve"> HYPERLINK "http://www.youtube.com/watch?v=zSmL2F1t81Q" \o "opens in new window" \t "_blank" </w:instrText>
            </w:r>
            <w:r>
              <w:rPr>
                <w:rFonts w:ascii="Arial" w:eastAsia="Times New Roman" w:hAnsi="Arial" w:cs="Arial"/>
                <w:color w:val="121928"/>
                <w:sz w:val="21"/>
                <w:szCs w:val="21"/>
              </w:rPr>
              <w:fldChar w:fldCharType="separate"/>
            </w:r>
            <w:r>
              <w:rPr>
                <w:rStyle w:val="Hyperlink"/>
                <w:rFonts w:ascii="Arial" w:eastAsia="Times New Roman" w:hAnsi="Arial" w:cs="Arial"/>
                <w:color w:val="005288"/>
                <w:sz w:val="21"/>
                <w:szCs w:val="21"/>
              </w:rPr>
              <w:t>Symbiosis: mutualism, commensalism, parasitism</w:t>
            </w:r>
            <w:r>
              <w:rPr>
                <w:rFonts w:ascii="Arial" w:eastAsia="Times New Roman" w:hAnsi="Arial" w:cs="Arial"/>
                <w:color w:val="121928"/>
                <w:sz w:val="21"/>
                <w:szCs w:val="21"/>
              </w:rPr>
              <w:fldChar w:fldCharType="end"/>
            </w:r>
            <w:r>
              <w:rPr>
                <w:rFonts w:ascii="Arial" w:eastAsia="Times New Roman" w:hAnsi="Arial" w:cs="Arial"/>
                <w:color w:val="121928"/>
                <w:sz w:val="21"/>
                <w:szCs w:val="21"/>
              </w:rPr>
              <w:t>. </w:t>
            </w:r>
          </w:p>
          <w:p w:rsidR="001F2A35" w:rsidRDefault="001F2A35" w:rsidP="003B54C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Symbiosis activity. Divide students into six groups and show each group an image of a symbiotic relationship.</w:t>
            </w:r>
            <w:r>
              <w:rPr>
                <w:rFonts w:ascii="Arial" w:eastAsia="Times New Roman" w:hAnsi="Arial" w:cs="Arial"/>
                <w:color w:val="121928"/>
                <w:sz w:val="21"/>
                <w:szCs w:val="21"/>
              </w:rPr>
              <w:br/>
              <w:t>Ask students to identify the type of relationship in each picture and to justify their answer by describing how each organism benefits. Rotate the pictures around the groups. Ask what would happen to one of the organisms if the other were removed from the ecosystem.</w:t>
            </w:r>
          </w:p>
          <w:p w:rsidR="001F2A35" w:rsidRDefault="001F2A35" w:rsidP="003B54C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Students complete the worksheet</w:t>
            </w:r>
            <w:r>
              <w:rPr>
                <w:rStyle w:val="apple-converted-space"/>
                <w:rFonts w:ascii="Arial" w:eastAsia="Times New Roman" w:hAnsi="Arial" w:cs="Arial"/>
                <w:color w:val="121928"/>
                <w:sz w:val="21"/>
                <w:szCs w:val="21"/>
              </w:rPr>
              <w:t> </w:t>
            </w:r>
            <w:hyperlink r:id="rId12" w:history="1">
              <w:r>
                <w:rPr>
                  <w:rStyle w:val="Hyperlink"/>
                  <w:rFonts w:ascii="Arial" w:eastAsia="Times New Roman" w:hAnsi="Arial" w:cs="Arial"/>
                  <w:color w:val="005288"/>
                  <w:sz w:val="21"/>
                  <w:szCs w:val="21"/>
                </w:rPr>
                <w:t>Symbiosis Venn diagram</w:t>
              </w:r>
            </w:hyperlink>
            <w:r>
              <w:rPr>
                <w:rFonts w:ascii="Arial" w:eastAsia="Times New Roman" w:hAnsi="Arial" w:cs="Arial"/>
                <w:color w:val="121928"/>
                <w:sz w:val="21"/>
                <w:szCs w:val="21"/>
              </w:rPr>
              <w:t> (Word, 391 KB). </w:t>
            </w:r>
          </w:p>
          <w:p w:rsidR="001F2A35" w:rsidRDefault="001F2A35" w:rsidP="003B54C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 xml:space="preserve">Divide students into pairs and ask them to prepare a thirty-second mime of a type of symbiotic relationship. Each pair presents their mime </w:t>
            </w:r>
            <w:r>
              <w:rPr>
                <w:rFonts w:ascii="Arial" w:eastAsia="Times New Roman" w:hAnsi="Arial" w:cs="Arial"/>
                <w:color w:val="121928"/>
                <w:sz w:val="21"/>
                <w:szCs w:val="21"/>
              </w:rPr>
              <w:lastRenderedPageBreak/>
              <w:t>to the class who guess the relationship being mimed.</w:t>
            </w:r>
          </w:p>
          <w:p w:rsidR="000C4F27" w:rsidRDefault="000C4F27" w:rsidP="000C4F27">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Discuss the importance of determining relationships between organisms. Show students the news article</w:t>
            </w:r>
            <w:r>
              <w:rPr>
                <w:rStyle w:val="apple-converted-space"/>
                <w:rFonts w:ascii="Arial" w:hAnsi="Arial" w:cs="Arial"/>
                <w:color w:val="313C4A"/>
                <w:sz w:val="18"/>
                <w:szCs w:val="18"/>
              </w:rPr>
              <w:t> </w:t>
            </w:r>
            <w:r>
              <w:rPr>
                <w:rFonts w:ascii="Arial" w:hAnsi="Arial" w:cs="Arial"/>
                <w:color w:val="313C4A"/>
                <w:sz w:val="18"/>
                <w:szCs w:val="18"/>
              </w:rPr>
              <w:fldChar w:fldCharType="begin"/>
            </w:r>
            <w:r>
              <w:rPr>
                <w:rFonts w:ascii="Arial" w:hAnsi="Arial" w:cs="Arial"/>
                <w:color w:val="313C4A"/>
                <w:sz w:val="18"/>
                <w:szCs w:val="18"/>
              </w:rPr>
              <w:instrText xml:space="preserve"> HYPERLINK "http://news.bbc.co.uk/earth/hi/earth_news/newsid_9198000/9198744.stm" \o "opens in new window" \t "_blank" </w:instrText>
            </w:r>
            <w:r>
              <w:rPr>
                <w:rFonts w:ascii="Arial" w:hAnsi="Arial" w:cs="Arial"/>
                <w:color w:val="313C4A"/>
                <w:sz w:val="18"/>
                <w:szCs w:val="18"/>
              </w:rPr>
              <w:fldChar w:fldCharType="separate"/>
            </w:r>
            <w:r>
              <w:rPr>
                <w:rStyle w:val="Hyperlink"/>
                <w:rFonts w:ascii="Arial" w:hAnsi="Arial" w:cs="Arial"/>
                <w:color w:val="005288"/>
                <w:sz w:val="18"/>
                <w:szCs w:val="18"/>
              </w:rPr>
              <w:t>Attack of the rats</w:t>
            </w:r>
            <w:r>
              <w:rPr>
                <w:rFonts w:ascii="Arial" w:hAnsi="Arial" w:cs="Arial"/>
                <w:color w:val="313C4A"/>
                <w:sz w:val="18"/>
                <w:szCs w:val="18"/>
              </w:rPr>
              <w:fldChar w:fldCharType="end"/>
            </w:r>
            <w:r>
              <w:rPr>
                <w:rFonts w:ascii="Arial" w:hAnsi="Arial" w:cs="Arial"/>
                <w:color w:val="313C4A"/>
                <w:sz w:val="18"/>
                <w:szCs w:val="18"/>
              </w:rPr>
              <w:t>. Discuss the implications of the relationship between the bamboo fruit and a rat plague that occurs every 50 years.</w:t>
            </w:r>
          </w:p>
          <w:p w:rsidR="001F2A35" w:rsidRDefault="001F2A35" w:rsidP="00E0647F"/>
          <w:p w:rsidR="002358B2" w:rsidRDefault="002358B2" w:rsidP="00E0647F">
            <w:r>
              <w:t>Worksheet</w:t>
            </w:r>
            <w:r w:rsidR="004E6EDF">
              <w:t xml:space="preserve"> 5.1</w:t>
            </w:r>
            <w:r>
              <w:t>: Food webs (Jac)</w:t>
            </w:r>
          </w:p>
        </w:tc>
        <w:tc>
          <w:tcPr>
            <w:tcW w:w="654" w:type="pct"/>
            <w:tcBorders>
              <w:top w:val="single" w:sz="4" w:space="0" w:color="000000"/>
              <w:left w:val="single" w:sz="2" w:space="0" w:color="000000"/>
              <w:right w:val="single" w:sz="2" w:space="0" w:color="000000"/>
            </w:tcBorders>
          </w:tcPr>
          <w:p w:rsidR="001C042C" w:rsidRDefault="00273E06" w:rsidP="001C042C">
            <w:pPr>
              <w:pStyle w:val="NormalWeb"/>
              <w:spacing w:before="0" w:beforeAutospacing="0" w:after="0" w:afterAutospacing="0" w:line="309" w:lineRule="atLeast"/>
              <w:rPr>
                <w:rFonts w:ascii="Arial" w:hAnsi="Arial" w:cs="Arial"/>
                <w:color w:val="313C4A"/>
                <w:sz w:val="21"/>
                <w:szCs w:val="21"/>
              </w:rPr>
            </w:pPr>
            <w:hyperlink r:id="rId13" w:history="1">
              <w:r w:rsidR="001C042C">
                <w:rPr>
                  <w:rStyle w:val="Hyperlink"/>
                  <w:rFonts w:ascii="Arial" w:hAnsi="Arial" w:cs="Arial"/>
                  <w:color w:val="005288"/>
                  <w:sz w:val="21"/>
                  <w:szCs w:val="21"/>
                </w:rPr>
                <w:t>An unusual ecosystem</w:t>
              </w:r>
            </w:hyperlink>
            <w:r w:rsidR="001C042C">
              <w:rPr>
                <w:rFonts w:ascii="Arial" w:hAnsi="Arial" w:cs="Arial"/>
                <w:color w:val="313C4A"/>
                <w:sz w:val="21"/>
                <w:szCs w:val="21"/>
              </w:rPr>
              <w:t> (Word, 321 KB)</w:t>
            </w:r>
          </w:p>
          <w:p w:rsidR="001C042C" w:rsidRDefault="001C042C" w:rsidP="001C042C">
            <w:pPr>
              <w:pStyle w:val="NormalWeb"/>
              <w:spacing w:before="0" w:beforeAutospacing="0" w:after="0" w:afterAutospacing="0" w:line="309" w:lineRule="atLeast"/>
              <w:rPr>
                <w:rFonts w:ascii="Arial" w:hAnsi="Arial" w:cs="Arial"/>
                <w:color w:val="313C4A"/>
                <w:sz w:val="21"/>
                <w:szCs w:val="21"/>
              </w:rPr>
            </w:pPr>
          </w:p>
          <w:p w:rsidR="001C042C" w:rsidRDefault="001C042C" w:rsidP="001C042C">
            <w:pPr>
              <w:pStyle w:val="NormalWeb"/>
              <w:spacing w:before="0" w:beforeAutospacing="0" w:after="0" w:afterAutospacing="0" w:line="309" w:lineRule="atLeast"/>
              <w:rPr>
                <w:rFonts w:ascii="Arial" w:hAnsi="Arial" w:cs="Arial"/>
                <w:color w:val="313C4A"/>
                <w:sz w:val="21"/>
                <w:szCs w:val="21"/>
              </w:rPr>
            </w:pPr>
            <w:r>
              <w:rPr>
                <w:rFonts w:ascii="Arial" w:hAnsi="Arial" w:cs="Arial"/>
                <w:color w:val="313C4A"/>
                <w:sz w:val="21"/>
                <w:szCs w:val="21"/>
              </w:rPr>
              <w:fldChar w:fldCharType="begin"/>
            </w:r>
            <w:r>
              <w:rPr>
                <w:rFonts w:ascii="Arial" w:hAnsi="Arial" w:cs="Arial"/>
                <w:color w:val="313C4A"/>
                <w:sz w:val="21"/>
                <w:szCs w:val="21"/>
              </w:rPr>
              <w:instrText xml:space="preserve"> HYPERLINK "http://www.waterwatchadelaide.net.au/uploads/file/pdfs/wetlands/whywetlands-activity6.pdf" \o "opens in new window" \t "_blank" </w:instrText>
            </w:r>
            <w:r>
              <w:rPr>
                <w:rFonts w:ascii="Arial" w:hAnsi="Arial" w:cs="Arial"/>
                <w:color w:val="313C4A"/>
                <w:sz w:val="21"/>
                <w:szCs w:val="21"/>
              </w:rPr>
              <w:fldChar w:fldCharType="separate"/>
            </w:r>
            <w:r>
              <w:rPr>
                <w:rStyle w:val="Hyperlink"/>
                <w:rFonts w:ascii="Arial" w:hAnsi="Arial" w:cs="Arial"/>
                <w:color w:val="005288"/>
                <w:sz w:val="21"/>
                <w:szCs w:val="21"/>
              </w:rPr>
              <w:t>Food web worksheet</w:t>
            </w:r>
            <w:r>
              <w:rPr>
                <w:rFonts w:ascii="Arial" w:hAnsi="Arial" w:cs="Arial"/>
                <w:color w:val="313C4A"/>
                <w:sz w:val="21"/>
                <w:szCs w:val="21"/>
              </w:rPr>
              <w:fldChar w:fldCharType="end"/>
            </w:r>
            <w:r>
              <w:rPr>
                <w:rFonts w:ascii="Arial" w:hAnsi="Arial" w:cs="Arial"/>
                <w:color w:val="313C4A"/>
                <w:sz w:val="21"/>
                <w:szCs w:val="21"/>
              </w:rPr>
              <w:t>, Waterwatch, Adelaide. Design a food web (PDF) </w:t>
            </w:r>
          </w:p>
          <w:p w:rsidR="001C042C" w:rsidRDefault="001C042C" w:rsidP="001C042C">
            <w:pPr>
              <w:pStyle w:val="NormalWeb"/>
              <w:spacing w:before="0" w:beforeAutospacing="0" w:after="0" w:afterAutospacing="0" w:line="309" w:lineRule="atLeast"/>
              <w:rPr>
                <w:rFonts w:ascii="Arial" w:hAnsi="Arial" w:cs="Arial"/>
                <w:color w:val="313C4A"/>
                <w:sz w:val="21"/>
                <w:szCs w:val="21"/>
              </w:rPr>
            </w:pPr>
          </w:p>
          <w:p w:rsidR="001C042C" w:rsidRDefault="001C042C" w:rsidP="001C042C">
            <w:pPr>
              <w:pStyle w:val="NormalWeb"/>
              <w:spacing w:before="0" w:beforeAutospacing="0" w:after="0" w:afterAutospacing="0" w:line="309" w:lineRule="atLeast"/>
              <w:rPr>
                <w:rFonts w:ascii="Arial" w:hAnsi="Arial" w:cs="Arial"/>
                <w:color w:val="313C4A"/>
                <w:sz w:val="21"/>
                <w:szCs w:val="21"/>
              </w:rPr>
            </w:pPr>
            <w:r>
              <w:rPr>
                <w:rFonts w:ascii="Arial" w:hAnsi="Arial" w:cs="Arial"/>
                <w:color w:val="313C4A"/>
                <w:sz w:val="21"/>
                <w:szCs w:val="21"/>
              </w:rPr>
              <w:fldChar w:fldCharType="begin"/>
            </w:r>
            <w:r>
              <w:rPr>
                <w:rFonts w:ascii="Arial" w:hAnsi="Arial" w:cs="Arial"/>
                <w:color w:val="313C4A"/>
                <w:sz w:val="21"/>
                <w:szCs w:val="21"/>
              </w:rPr>
              <w:instrText xml:space="preserve"> HYPERLINK "http://www.gullivermedia.com.au/resources-for-schools/for-schools.php" \o "opens in new window" \t "_blank" </w:instrText>
            </w:r>
            <w:r>
              <w:rPr>
                <w:rFonts w:ascii="Arial" w:hAnsi="Arial" w:cs="Arial"/>
                <w:color w:val="313C4A"/>
                <w:sz w:val="21"/>
                <w:szCs w:val="21"/>
              </w:rPr>
              <w:fldChar w:fldCharType="separate"/>
            </w:r>
            <w:r>
              <w:rPr>
                <w:rStyle w:val="Hyperlink"/>
                <w:rFonts w:ascii="Arial" w:hAnsi="Arial" w:cs="Arial"/>
                <w:color w:val="005288"/>
                <w:sz w:val="21"/>
                <w:szCs w:val="21"/>
              </w:rPr>
              <w:t>Living landscape – an Australian ecosystems series</w:t>
            </w:r>
            <w:r>
              <w:rPr>
                <w:rFonts w:ascii="Arial" w:hAnsi="Arial" w:cs="Arial"/>
                <w:color w:val="313C4A"/>
                <w:sz w:val="21"/>
                <w:szCs w:val="21"/>
              </w:rPr>
              <w:fldChar w:fldCharType="end"/>
            </w:r>
            <w:r>
              <w:rPr>
                <w:rFonts w:ascii="Arial" w:hAnsi="Arial" w:cs="Arial"/>
                <w:color w:val="313C4A"/>
                <w:sz w:val="21"/>
                <w:szCs w:val="21"/>
              </w:rPr>
              <w:t>, Gulliver Media. Film series in 10 parts </w:t>
            </w:r>
          </w:p>
          <w:p w:rsidR="001C042C" w:rsidRDefault="001C042C" w:rsidP="001C042C">
            <w:pPr>
              <w:pStyle w:val="NormalWeb"/>
              <w:spacing w:before="0" w:beforeAutospacing="0" w:after="0" w:afterAutospacing="0" w:line="309" w:lineRule="atLeast"/>
              <w:rPr>
                <w:rFonts w:ascii="Arial" w:hAnsi="Arial" w:cs="Arial"/>
                <w:color w:val="313C4A"/>
                <w:sz w:val="21"/>
                <w:szCs w:val="21"/>
              </w:rPr>
            </w:pPr>
            <w:r>
              <w:rPr>
                <w:rFonts w:ascii="Arial" w:hAnsi="Arial" w:cs="Arial"/>
                <w:color w:val="313C4A"/>
                <w:sz w:val="21"/>
                <w:szCs w:val="21"/>
              </w:rPr>
              <w:fldChar w:fldCharType="begin"/>
            </w:r>
            <w:r>
              <w:rPr>
                <w:rFonts w:ascii="Arial" w:hAnsi="Arial" w:cs="Arial"/>
                <w:color w:val="313C4A"/>
                <w:sz w:val="21"/>
                <w:szCs w:val="21"/>
              </w:rPr>
              <w:instrText xml:space="preserve"> HYPERLINK "http://www.sciencelearn.org.nz/Contexts/Life-in-the-Sea/Sci-Media/Animations-and-Interactives/Marine-ecosystem" \o "opens in new window" \t "_blank" </w:instrText>
            </w:r>
            <w:r>
              <w:rPr>
                <w:rFonts w:ascii="Arial" w:hAnsi="Arial" w:cs="Arial"/>
                <w:color w:val="313C4A"/>
                <w:sz w:val="21"/>
                <w:szCs w:val="21"/>
              </w:rPr>
              <w:fldChar w:fldCharType="separate"/>
            </w:r>
            <w:r>
              <w:rPr>
                <w:rStyle w:val="Hyperlink"/>
                <w:rFonts w:ascii="Arial" w:hAnsi="Arial" w:cs="Arial"/>
                <w:color w:val="005288"/>
                <w:sz w:val="21"/>
                <w:szCs w:val="21"/>
              </w:rPr>
              <w:t>Marine ecosystem</w:t>
            </w:r>
            <w:r>
              <w:rPr>
                <w:rFonts w:ascii="Arial" w:hAnsi="Arial" w:cs="Arial"/>
                <w:color w:val="313C4A"/>
                <w:sz w:val="21"/>
                <w:szCs w:val="21"/>
              </w:rPr>
              <w:fldChar w:fldCharType="end"/>
            </w:r>
            <w:r>
              <w:rPr>
                <w:rFonts w:ascii="Arial" w:hAnsi="Arial" w:cs="Arial"/>
                <w:color w:val="313C4A"/>
                <w:sz w:val="21"/>
                <w:szCs w:val="21"/>
              </w:rPr>
              <w:t>, Science Learning. Interactive diagram </w:t>
            </w:r>
          </w:p>
          <w:p w:rsidR="001F2A35" w:rsidRDefault="001F2A35" w:rsidP="001F4E2F"/>
          <w:p w:rsidR="001C042C" w:rsidRDefault="001C042C" w:rsidP="001F4E2F">
            <w:r>
              <w:t>Kimberly Food Web App</w:t>
            </w:r>
          </w:p>
        </w:tc>
        <w:tc>
          <w:tcPr>
            <w:tcW w:w="1050"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1F2A35" w:rsidRDefault="001F2A35" w:rsidP="00E0647F"/>
        </w:tc>
      </w:tr>
      <w:tr w:rsidR="001F2A35" w:rsidTr="000C4F27">
        <w:tblPrEx>
          <w:shd w:val="clear" w:color="auto" w:fill="auto"/>
        </w:tblPrEx>
        <w:trPr>
          <w:trHeight w:val="280"/>
        </w:trPr>
        <w:tc>
          <w:tcPr>
            <w:tcW w:w="220"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1F2A35" w:rsidRDefault="001F2A35">
            <w:r>
              <w:lastRenderedPageBreak/>
              <w:t xml:space="preserve">2 </w:t>
            </w:r>
          </w:p>
          <w:p w:rsidR="001F2A35" w:rsidRDefault="001F2A35"/>
          <w:p w:rsidR="001F2A35" w:rsidRDefault="001F2A35"/>
          <w:p w:rsidR="001F2A35" w:rsidRDefault="001F2A35"/>
          <w:p w:rsidR="001F2A35" w:rsidRDefault="001F2A35"/>
        </w:tc>
        <w:tc>
          <w:tcPr>
            <w:tcW w:w="461" w:type="pct"/>
            <w:vMerge/>
            <w:tcBorders>
              <w:left w:val="single" w:sz="2" w:space="0" w:color="000000"/>
              <w:right w:val="single" w:sz="2" w:space="0" w:color="000000"/>
            </w:tcBorders>
            <w:shd w:val="clear" w:color="auto" w:fill="EEEEEE"/>
            <w:tcMar>
              <w:top w:w="80" w:type="dxa"/>
              <w:left w:w="80" w:type="dxa"/>
              <w:bottom w:w="80" w:type="dxa"/>
              <w:right w:w="80" w:type="dxa"/>
            </w:tcMar>
          </w:tcPr>
          <w:p w:rsidR="001F2A35" w:rsidRDefault="001F2A35" w:rsidP="00396401"/>
        </w:tc>
        <w:tc>
          <w:tcPr>
            <w:tcW w:w="651" w:type="pct"/>
            <w:tcBorders>
              <w:left w:val="single" w:sz="2" w:space="0" w:color="000000"/>
              <w:bottom w:val="single" w:sz="2" w:space="0" w:color="000000"/>
              <w:right w:val="single" w:sz="2" w:space="0" w:color="000000"/>
            </w:tcBorders>
            <w:shd w:val="clear" w:color="auto" w:fill="D9D9D9" w:themeFill="background1" w:themeFillShade="D9"/>
            <w:tcMar>
              <w:top w:w="80" w:type="dxa"/>
              <w:left w:w="80" w:type="dxa"/>
              <w:bottom w:w="80" w:type="dxa"/>
              <w:right w:w="80" w:type="dxa"/>
            </w:tcMar>
          </w:tcPr>
          <w:p w:rsidR="001F2A35" w:rsidRDefault="00FF55B6" w:rsidP="00FF55B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ind w:left="50"/>
            </w:pPr>
            <w:r>
              <w:t xml:space="preserve">Build the Australian grasslands food web – copy into book each animal, what it eats and whether it is a producer, herbivore, carnivore/omnivore or a top-level carnivore. </w:t>
            </w:r>
            <w:hyperlink r:id="rId14" w:history="1">
              <w:r w:rsidRPr="00E20A81">
                <w:rPr>
                  <w:rStyle w:val="Hyperlink"/>
                </w:rPr>
                <w:t>http://www.gould.edu.au/foodwebs/australia.htm</w:t>
              </w:r>
            </w:hyperlink>
            <w:r>
              <w:t xml:space="preserve"> </w:t>
            </w:r>
          </w:p>
          <w:p w:rsidR="00FF55B6" w:rsidRDefault="00FF55B6" w:rsidP="00FF55B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ind w:left="50"/>
            </w:pPr>
          </w:p>
          <w:p w:rsidR="00FF55B6" w:rsidRDefault="00FF55B6" w:rsidP="00FF55B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ind w:left="50"/>
            </w:pPr>
            <w:r>
              <w:t xml:space="preserve">Complete Kangaroos activity </w:t>
            </w:r>
            <w:hyperlink r:id="rId15" w:history="1">
              <w:r w:rsidRPr="00E20A81">
                <w:rPr>
                  <w:rStyle w:val="Hyperlink"/>
                </w:rPr>
                <w:t>http://www.gould.edu.au/foodwebs/secondary/act24.htm</w:t>
              </w:r>
            </w:hyperlink>
            <w:r>
              <w:t xml:space="preserve"> </w:t>
            </w:r>
          </w:p>
        </w:tc>
        <w:tc>
          <w:tcPr>
            <w:tcW w:w="1964" w:type="pct"/>
            <w:tcBorders>
              <w:left w:val="single" w:sz="2" w:space="0" w:color="000000"/>
              <w:bottom w:val="single" w:sz="2" w:space="0" w:color="000000"/>
              <w:right w:val="single" w:sz="2" w:space="0" w:color="000000"/>
            </w:tcBorders>
            <w:shd w:val="clear" w:color="auto" w:fill="D9D9D9" w:themeFill="background1" w:themeFillShade="D9"/>
            <w:tcMar>
              <w:top w:w="80" w:type="dxa"/>
              <w:left w:w="80" w:type="dxa"/>
              <w:bottom w:w="80" w:type="dxa"/>
              <w:right w:w="80" w:type="dxa"/>
            </w:tcMar>
          </w:tcPr>
          <w:p w:rsidR="002358B2" w:rsidRDefault="002358B2" w:rsidP="002358B2">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Objective:</w:t>
            </w:r>
          </w:p>
          <w:p w:rsidR="002358B2" w:rsidRDefault="002358B2" w:rsidP="002358B2">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In this lesson students create first-hand data of factors that affect population sizes such as seasonal changes, destruction of habitats and introduced species. They investigate models predicting the changes in populations due to environmental change, such as the impact of flooding or fire on rabbit or kangaroo populations and consider the impacts of human activity on an ecosystem from a range of different perspectives.</w:t>
            </w:r>
          </w:p>
          <w:p w:rsidR="002358B2" w:rsidRDefault="002358B2" w:rsidP="002358B2">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Resources:</w:t>
            </w:r>
          </w:p>
          <w:p w:rsidR="002358B2" w:rsidRDefault="00435BF7" w:rsidP="002358B2">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Jacaranda Chapter 5.8 pp218-222</w:t>
            </w:r>
          </w:p>
          <w:p w:rsidR="002358B2" w:rsidRDefault="00273E06" w:rsidP="002358B2">
            <w:pPr>
              <w:pStyle w:val="Heading3"/>
              <w:spacing w:before="0" w:beforeAutospacing="0" w:after="0" w:afterAutospacing="0" w:line="285" w:lineRule="atLeast"/>
              <w:rPr>
                <w:rFonts w:ascii="oswaldbook" w:eastAsia="Times New Roman" w:hAnsi="oswaldbook"/>
                <w:b w:val="0"/>
                <w:bCs w:val="0"/>
                <w:color w:val="121928"/>
                <w:sz w:val="24"/>
                <w:szCs w:val="24"/>
              </w:rPr>
            </w:pPr>
            <w:hyperlink r:id="rId16" w:history="1">
              <w:r w:rsidR="002358B2" w:rsidRPr="00E20A81">
                <w:rPr>
                  <w:rStyle w:val="Hyperlink"/>
                  <w:rFonts w:ascii="oswaldbook" w:eastAsia="Times New Roman" w:hAnsi="oswaldbook"/>
                  <w:b w:val="0"/>
                  <w:bCs w:val="0"/>
                  <w:sz w:val="24"/>
                  <w:szCs w:val="24"/>
                </w:rPr>
                <w:t>http://scienceweb.asta.edu.au/years-9-10/unit1/overview/yr910-unit1-overview.html</w:t>
              </w:r>
            </w:hyperlink>
            <w:r w:rsidR="002358B2">
              <w:rPr>
                <w:rFonts w:ascii="oswaldbook" w:eastAsia="Times New Roman" w:hAnsi="oswaldbook"/>
                <w:b w:val="0"/>
                <w:bCs w:val="0"/>
                <w:color w:val="121928"/>
                <w:sz w:val="24"/>
                <w:szCs w:val="24"/>
              </w:rPr>
              <w:t xml:space="preserve"> </w:t>
            </w:r>
          </w:p>
          <w:p w:rsidR="004E6EDF" w:rsidRPr="00435BF7" w:rsidRDefault="002358B2" w:rsidP="00435BF7">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Activities:</w:t>
            </w:r>
          </w:p>
          <w:p w:rsidR="00435BF7" w:rsidRDefault="00435BF7" w:rsidP="002358B2">
            <w:pPr>
              <w:pStyle w:val="NormalWeb"/>
              <w:spacing w:before="0" w:beforeAutospacing="0" w:after="0" w:afterAutospacing="0" w:line="309" w:lineRule="atLeast"/>
              <w:rPr>
                <w:rFonts w:ascii="Arial" w:hAnsi="Arial" w:cs="Arial"/>
                <w:color w:val="313C4A"/>
                <w:sz w:val="18"/>
                <w:szCs w:val="18"/>
              </w:rPr>
            </w:pPr>
          </w:p>
          <w:p w:rsidR="002358B2" w:rsidRDefault="002358B2" w:rsidP="002358B2">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Discuss how the population of humans in the students’ local area has changed over the last 50 years. Consider any corresponding change in plant or animal populations.</w:t>
            </w:r>
          </w:p>
          <w:p w:rsidR="002358B2" w:rsidRDefault="002358B2" w:rsidP="002358B2">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Explore what evidence is available to support consideration of how the population has changed and discuss possible reasons for why it has changed. </w:t>
            </w:r>
          </w:p>
          <w:p w:rsidR="002358B2" w:rsidRDefault="002358B2" w:rsidP="002358B2">
            <w:pPr>
              <w:pStyle w:val="Heading3"/>
              <w:spacing w:before="0" w:beforeAutospacing="0" w:after="0" w:afterAutospacing="0" w:line="285" w:lineRule="atLeast"/>
              <w:rPr>
                <w:rFonts w:ascii="oswaldbook" w:eastAsia="Times New Roman" w:hAnsi="oswaldbook"/>
                <w:b w:val="0"/>
                <w:bCs w:val="0"/>
                <w:color w:val="121928"/>
                <w:sz w:val="24"/>
                <w:szCs w:val="24"/>
              </w:rPr>
            </w:pPr>
          </w:p>
          <w:p w:rsidR="002358B2" w:rsidRDefault="002358B2" w:rsidP="002358B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lastRenderedPageBreak/>
              <w:t>Complete the activity</w:t>
            </w:r>
            <w:r>
              <w:rPr>
                <w:rStyle w:val="apple-converted-space"/>
                <w:rFonts w:ascii="Arial" w:eastAsia="Times New Roman" w:hAnsi="Arial" w:cs="Arial"/>
                <w:color w:val="121928"/>
                <w:sz w:val="21"/>
                <w:szCs w:val="21"/>
              </w:rPr>
              <w:t> </w:t>
            </w:r>
            <w:hyperlink r:id="rId17" w:history="1">
              <w:r>
                <w:rPr>
                  <w:rStyle w:val="Hyperlink"/>
                  <w:rFonts w:ascii="Arial" w:eastAsia="Times New Roman" w:hAnsi="Arial" w:cs="Arial"/>
                  <w:color w:val="005288"/>
                  <w:sz w:val="21"/>
                  <w:szCs w:val="21"/>
                </w:rPr>
                <w:t>Wildlife smarties</w:t>
              </w:r>
            </w:hyperlink>
            <w:r>
              <w:rPr>
                <w:rFonts w:ascii="Arial" w:eastAsia="Times New Roman" w:hAnsi="Arial" w:cs="Arial"/>
                <w:color w:val="121928"/>
                <w:sz w:val="21"/>
                <w:szCs w:val="21"/>
              </w:rPr>
              <w:t> (Word, 392 KB).</w:t>
            </w:r>
          </w:p>
          <w:p w:rsidR="002358B2" w:rsidRDefault="002358B2" w:rsidP="002358B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Ask the students the following questions.  </w:t>
            </w:r>
          </w:p>
          <w:p w:rsidR="002358B2" w:rsidRDefault="002358B2" w:rsidP="002358B2">
            <w:pPr>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What would happen if the marked animals migrated out of that ecosystem?</w:t>
            </w:r>
          </w:p>
          <w:p w:rsidR="002358B2" w:rsidRDefault="002358B2" w:rsidP="002358B2">
            <w:pPr>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How would the estimated number of smarties be affected if the tagging slowed the animals down so that they were easier to capture by you or predators?</w:t>
            </w:r>
          </w:p>
          <w:p w:rsidR="002358B2" w:rsidRDefault="002358B2" w:rsidP="002358B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Watch the video clip</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fldChar w:fldCharType="begin"/>
            </w:r>
            <w:r>
              <w:rPr>
                <w:rFonts w:ascii="Arial" w:eastAsia="Times New Roman" w:hAnsi="Arial" w:cs="Arial"/>
                <w:color w:val="121928"/>
                <w:sz w:val="21"/>
                <w:szCs w:val="21"/>
              </w:rPr>
              <w:instrText xml:space="preserve"> HYPERLINK "http://www.youtube.com/watch?v=oS2yOObItHs" \o "opens in new window" \t "_blank" </w:instrText>
            </w:r>
            <w:r>
              <w:rPr>
                <w:rFonts w:ascii="Arial" w:eastAsia="Times New Roman" w:hAnsi="Arial" w:cs="Arial"/>
                <w:color w:val="121928"/>
                <w:sz w:val="21"/>
                <w:szCs w:val="21"/>
              </w:rPr>
              <w:fldChar w:fldCharType="separate"/>
            </w:r>
            <w:r>
              <w:rPr>
                <w:rStyle w:val="Hyperlink"/>
                <w:rFonts w:ascii="Arial" w:eastAsia="Times New Roman" w:hAnsi="Arial" w:cs="Arial"/>
                <w:color w:val="005288"/>
                <w:sz w:val="21"/>
                <w:szCs w:val="21"/>
              </w:rPr>
              <w:t>Guppy Mark–Recapture 1: Collecting guppies</w:t>
            </w:r>
            <w:r>
              <w:rPr>
                <w:rFonts w:ascii="Arial" w:eastAsia="Times New Roman" w:hAnsi="Arial" w:cs="Arial"/>
                <w:color w:val="121928"/>
                <w:sz w:val="21"/>
                <w:szCs w:val="21"/>
              </w:rPr>
              <w:fldChar w:fldCharType="end"/>
            </w:r>
            <w:r>
              <w:rPr>
                <w:rFonts w:ascii="Arial" w:eastAsia="Times New Roman" w:hAnsi="Arial" w:cs="Arial"/>
                <w:color w:val="121928"/>
                <w:sz w:val="21"/>
                <w:szCs w:val="21"/>
              </w:rPr>
              <w:t>. </w:t>
            </w:r>
          </w:p>
          <w:p w:rsidR="002358B2" w:rsidRDefault="002358B2" w:rsidP="002358B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Ask the students the following question: What sort of things could affect the population of a species?</w:t>
            </w:r>
          </w:p>
          <w:p w:rsidR="002358B2" w:rsidRDefault="002358B2" w:rsidP="002358B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Instruct students to draw a table with two columns in their books. Column one for things that will increase a population of rabbits and column two for things that will decrease a population of rabbits. Ask students to fill in the columns.</w:t>
            </w:r>
          </w:p>
          <w:p w:rsidR="002358B2" w:rsidRDefault="002358B2" w:rsidP="002358B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Complete the game Rabbit and fox chasey. Based on what they learnt from the game, ask students to add to the table in their books.</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br/>
            </w:r>
            <w:r>
              <w:rPr>
                <w:rStyle w:val="Strong"/>
                <w:rFonts w:ascii="Arial" w:eastAsia="Times New Roman" w:hAnsi="Arial" w:cs="Arial"/>
                <w:color w:val="121928"/>
                <w:sz w:val="21"/>
                <w:szCs w:val="21"/>
              </w:rPr>
              <w:t>Teacher note</w:t>
            </w:r>
            <w:r>
              <w:rPr>
                <w:rFonts w:ascii="Arial" w:eastAsia="Times New Roman" w:hAnsi="Arial" w:cs="Arial"/>
                <w:color w:val="121928"/>
                <w:sz w:val="21"/>
                <w:szCs w:val="21"/>
              </w:rPr>
              <w:t>: Instructions for this game can be found in</w:t>
            </w:r>
            <w:r>
              <w:rPr>
                <w:rStyle w:val="apple-converted-space"/>
                <w:rFonts w:ascii="Arial" w:eastAsia="Times New Roman" w:hAnsi="Arial" w:cs="Arial"/>
                <w:color w:val="121928"/>
                <w:sz w:val="21"/>
                <w:szCs w:val="21"/>
              </w:rPr>
              <w:t> </w:t>
            </w:r>
            <w:hyperlink r:id="rId18" w:history="1">
              <w:r>
                <w:rPr>
                  <w:rStyle w:val="Hyperlink"/>
                  <w:rFonts w:ascii="Arial" w:eastAsia="Times New Roman" w:hAnsi="Arial" w:cs="Arial"/>
                  <w:color w:val="005288"/>
                  <w:sz w:val="21"/>
                  <w:szCs w:val="21"/>
                </w:rPr>
                <w:t>Background information</w:t>
              </w:r>
            </w:hyperlink>
            <w:r>
              <w:rPr>
                <w:rFonts w:ascii="Arial" w:eastAsia="Times New Roman" w:hAnsi="Arial" w:cs="Arial"/>
                <w:color w:val="121928"/>
                <w:sz w:val="21"/>
                <w:szCs w:val="21"/>
              </w:rPr>
              <w:t>.</w:t>
            </w:r>
          </w:p>
          <w:p w:rsidR="002358B2" w:rsidRDefault="002358B2" w:rsidP="002358B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Complete the</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fldChar w:fldCharType="begin"/>
            </w:r>
            <w:r>
              <w:rPr>
                <w:rFonts w:ascii="Arial" w:eastAsia="Times New Roman" w:hAnsi="Arial" w:cs="Arial"/>
                <w:color w:val="121928"/>
                <w:sz w:val="21"/>
                <w:szCs w:val="21"/>
              </w:rPr>
              <w:instrText xml:space="preserve"> HYPERLINK "http://resolver.thelearningfederation.edu.au/?rft_id=10257/4502" \o "opens in new window" \t "_blank" </w:instrText>
            </w:r>
            <w:r>
              <w:rPr>
                <w:rFonts w:ascii="Arial" w:eastAsia="Times New Roman" w:hAnsi="Arial" w:cs="Arial"/>
                <w:color w:val="121928"/>
                <w:sz w:val="21"/>
                <w:szCs w:val="21"/>
              </w:rPr>
              <w:fldChar w:fldCharType="separate"/>
            </w:r>
            <w:r>
              <w:rPr>
                <w:rStyle w:val="Hyperlink"/>
                <w:rFonts w:ascii="Arial" w:eastAsia="Times New Roman" w:hAnsi="Arial" w:cs="Arial"/>
                <w:color w:val="005288"/>
                <w:sz w:val="21"/>
                <w:szCs w:val="21"/>
              </w:rPr>
              <w:t>Dugong dilemma assessment</w:t>
            </w:r>
            <w:r>
              <w:rPr>
                <w:rFonts w:ascii="Arial" w:eastAsia="Times New Roman" w:hAnsi="Arial" w:cs="Arial"/>
                <w:color w:val="121928"/>
                <w:sz w:val="21"/>
                <w:szCs w:val="21"/>
              </w:rPr>
              <w:fldChar w:fldCharType="end"/>
            </w:r>
            <w:r>
              <w:rPr>
                <w:rFonts w:ascii="Arial" w:eastAsia="Times New Roman" w:hAnsi="Arial" w:cs="Arial"/>
                <w:color w:val="121928"/>
                <w:sz w:val="21"/>
                <w:szCs w:val="21"/>
              </w:rPr>
              <w:t>. A</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fldChar w:fldCharType="begin"/>
            </w:r>
            <w:r>
              <w:rPr>
                <w:rFonts w:ascii="Arial" w:eastAsia="Times New Roman" w:hAnsi="Arial" w:cs="Arial"/>
                <w:color w:val="121928"/>
                <w:sz w:val="21"/>
                <w:szCs w:val="21"/>
              </w:rPr>
              <w:instrText xml:space="preserve"> HYPERLINK "http://resolver.thelearningfederation.edu.au/?rft_id=10257/5827700" \o "opens in new window" \t "_blank" </w:instrText>
            </w:r>
            <w:r>
              <w:rPr>
                <w:rFonts w:ascii="Arial" w:eastAsia="Times New Roman" w:hAnsi="Arial" w:cs="Arial"/>
                <w:color w:val="121928"/>
                <w:sz w:val="21"/>
                <w:szCs w:val="21"/>
              </w:rPr>
              <w:fldChar w:fldCharType="separate"/>
            </w:r>
            <w:r>
              <w:rPr>
                <w:rStyle w:val="Hyperlink"/>
                <w:rFonts w:ascii="Arial" w:eastAsia="Times New Roman" w:hAnsi="Arial" w:cs="Arial"/>
                <w:color w:val="005288"/>
                <w:sz w:val="21"/>
                <w:szCs w:val="21"/>
              </w:rPr>
              <w:t>teacher guide</w:t>
            </w:r>
            <w:r>
              <w:rPr>
                <w:rFonts w:ascii="Arial" w:eastAsia="Times New Roman" w:hAnsi="Arial" w:cs="Arial"/>
                <w:color w:val="121928"/>
                <w:sz w:val="21"/>
                <w:szCs w:val="21"/>
              </w:rPr>
              <w:fldChar w:fldCharType="end"/>
            </w:r>
            <w:r>
              <w:rPr>
                <w:rFonts w:ascii="Arial" w:eastAsia="Times New Roman" w:hAnsi="Arial" w:cs="Arial"/>
                <w:color w:val="121928"/>
                <w:sz w:val="21"/>
                <w:szCs w:val="21"/>
              </w:rPr>
              <w:t> for this learning object is also available.</w:t>
            </w:r>
          </w:p>
          <w:p w:rsidR="002358B2" w:rsidRDefault="002358B2" w:rsidP="002358B2">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 xml:space="preserve">Discuss the impact of introduced animals (eg Cane Toad) on the populations of </w:t>
            </w:r>
            <w:r>
              <w:rPr>
                <w:rFonts w:ascii="Arial" w:hAnsi="Arial" w:cs="Arial"/>
                <w:color w:val="313C4A"/>
                <w:sz w:val="18"/>
                <w:szCs w:val="18"/>
              </w:rPr>
              <w:lastRenderedPageBreak/>
              <w:t>insects, other frogs, snakes etc. Watch the video clip</w:t>
            </w:r>
            <w:r>
              <w:rPr>
                <w:rStyle w:val="apple-converted-space"/>
                <w:rFonts w:ascii="Arial" w:hAnsi="Arial" w:cs="Arial"/>
                <w:color w:val="313C4A"/>
                <w:sz w:val="18"/>
                <w:szCs w:val="18"/>
              </w:rPr>
              <w:t> </w:t>
            </w:r>
            <w:r>
              <w:rPr>
                <w:rFonts w:ascii="Arial" w:hAnsi="Arial" w:cs="Arial"/>
                <w:color w:val="313C4A"/>
                <w:sz w:val="18"/>
                <w:szCs w:val="18"/>
              </w:rPr>
              <w:fldChar w:fldCharType="begin"/>
            </w:r>
            <w:r>
              <w:rPr>
                <w:rFonts w:ascii="Arial" w:hAnsi="Arial" w:cs="Arial"/>
                <w:color w:val="313C4A"/>
                <w:sz w:val="18"/>
                <w:szCs w:val="18"/>
              </w:rPr>
              <w:instrText xml:space="preserve"> HYPERLINK "http://www.australiangeographic.com.au/journal/quolls-in-danger.htm" \o "opens in new window" \t "_blank" </w:instrText>
            </w:r>
            <w:r>
              <w:rPr>
                <w:rFonts w:ascii="Arial" w:hAnsi="Arial" w:cs="Arial"/>
                <w:color w:val="313C4A"/>
                <w:sz w:val="18"/>
                <w:szCs w:val="18"/>
              </w:rPr>
              <w:fldChar w:fldCharType="separate"/>
            </w:r>
            <w:r>
              <w:rPr>
                <w:rStyle w:val="Hyperlink"/>
                <w:rFonts w:ascii="Arial" w:hAnsi="Arial" w:cs="Arial"/>
                <w:color w:val="005288"/>
                <w:sz w:val="18"/>
                <w:szCs w:val="18"/>
              </w:rPr>
              <w:t>Taste training for northern quolls</w:t>
            </w:r>
            <w:r>
              <w:rPr>
                <w:rFonts w:ascii="Arial" w:hAnsi="Arial" w:cs="Arial"/>
                <w:color w:val="313C4A"/>
                <w:sz w:val="18"/>
                <w:szCs w:val="18"/>
              </w:rPr>
              <w:fldChar w:fldCharType="end"/>
            </w:r>
            <w:r>
              <w:rPr>
                <w:rFonts w:ascii="Arial" w:hAnsi="Arial" w:cs="Arial"/>
                <w:color w:val="313C4A"/>
                <w:sz w:val="18"/>
                <w:szCs w:val="18"/>
              </w:rPr>
              <w:t>. </w:t>
            </w:r>
          </w:p>
          <w:p w:rsidR="000C4F27" w:rsidRDefault="000C4F27" w:rsidP="000C4F27">
            <w:pPr>
              <w:shd w:val="clear" w:color="auto" w:fill="D9D9D9" w:themeFill="background1" w:themeFillShade="D9"/>
            </w:pPr>
          </w:p>
          <w:p w:rsidR="000C4F27" w:rsidRPr="000C4F27" w:rsidRDefault="000C4F27" w:rsidP="000C4F27"/>
          <w:p w:rsidR="000C4F27" w:rsidRPr="000C4F27" w:rsidRDefault="000C4F27" w:rsidP="000C4F27"/>
          <w:p w:rsidR="000C4F27" w:rsidRDefault="000C4F27" w:rsidP="000C4F27"/>
          <w:p w:rsidR="001F2A35" w:rsidRPr="000C4F27" w:rsidRDefault="000C4F27" w:rsidP="000C4F27">
            <w:pPr>
              <w:tabs>
                <w:tab w:val="left" w:pos="4608"/>
              </w:tabs>
            </w:pPr>
            <w:r>
              <w:tab/>
            </w:r>
          </w:p>
        </w:tc>
        <w:tc>
          <w:tcPr>
            <w:tcW w:w="654" w:type="pct"/>
            <w:tcBorders>
              <w:left w:val="single" w:sz="2" w:space="0" w:color="000000"/>
              <w:bottom w:val="single" w:sz="2" w:space="0" w:color="000000"/>
              <w:right w:val="single" w:sz="2" w:space="0" w:color="000000"/>
            </w:tcBorders>
            <w:shd w:val="clear" w:color="auto" w:fill="D9D9D9" w:themeFill="background1" w:themeFillShade="D9"/>
          </w:tcPr>
          <w:p w:rsidR="00435BF7" w:rsidRDefault="00273E06" w:rsidP="00435BF7">
            <w:pPr>
              <w:pStyle w:val="NormalWeb"/>
              <w:spacing w:before="0" w:beforeAutospacing="0" w:after="0" w:afterAutospacing="0" w:line="309" w:lineRule="atLeast"/>
              <w:rPr>
                <w:rFonts w:ascii="Arial" w:hAnsi="Arial" w:cs="Arial"/>
                <w:color w:val="313C4A"/>
                <w:sz w:val="21"/>
                <w:szCs w:val="21"/>
              </w:rPr>
            </w:pPr>
            <w:hyperlink r:id="rId19" w:history="1">
              <w:r w:rsidR="00435BF7">
                <w:rPr>
                  <w:rStyle w:val="Hyperlink"/>
                  <w:rFonts w:ascii="Arial" w:hAnsi="Arial" w:cs="Arial"/>
                  <w:color w:val="005288"/>
                  <w:sz w:val="21"/>
                  <w:szCs w:val="21"/>
                </w:rPr>
                <w:t>Is your body like an ecosystem?</w:t>
              </w:r>
            </w:hyperlink>
            <w:r w:rsidR="00435BF7">
              <w:rPr>
                <w:rFonts w:ascii="Arial" w:hAnsi="Arial" w:cs="Arial"/>
                <w:color w:val="313C4A"/>
                <w:sz w:val="21"/>
                <w:szCs w:val="21"/>
              </w:rPr>
              <w:t> (Word, 326 KB)</w:t>
            </w:r>
          </w:p>
          <w:p w:rsidR="00435BF7" w:rsidRDefault="00435BF7" w:rsidP="00435BF7">
            <w:pPr>
              <w:pStyle w:val="NormalWeb"/>
              <w:spacing w:before="0" w:beforeAutospacing="0" w:after="0" w:afterAutospacing="0" w:line="309" w:lineRule="atLeast"/>
              <w:rPr>
                <w:rFonts w:ascii="Arial" w:hAnsi="Arial" w:cs="Arial"/>
                <w:color w:val="313C4A"/>
                <w:sz w:val="21"/>
                <w:szCs w:val="21"/>
              </w:rPr>
            </w:pPr>
            <w:r>
              <w:rPr>
                <w:rFonts w:ascii="Arial" w:hAnsi="Arial" w:cs="Arial"/>
                <w:color w:val="313C4A"/>
                <w:sz w:val="21"/>
                <w:szCs w:val="21"/>
              </w:rPr>
              <w:t>Kimberly Food Web App: Introduce the cane toad</w:t>
            </w:r>
          </w:p>
          <w:p w:rsidR="00435BF7" w:rsidRDefault="00435BF7" w:rsidP="00435BF7">
            <w:pPr>
              <w:pStyle w:val="NormalWeb"/>
              <w:spacing w:before="0" w:beforeAutospacing="0" w:after="0" w:afterAutospacing="0" w:line="309" w:lineRule="atLeast"/>
              <w:rPr>
                <w:rFonts w:ascii="Arial" w:hAnsi="Arial" w:cs="Arial"/>
                <w:color w:val="313C4A"/>
                <w:sz w:val="21"/>
                <w:szCs w:val="21"/>
              </w:rPr>
            </w:pPr>
            <w:r>
              <w:rPr>
                <w:rFonts w:ascii="Arial" w:hAnsi="Arial" w:cs="Arial"/>
                <w:color w:val="313C4A"/>
                <w:sz w:val="21"/>
                <w:szCs w:val="21"/>
              </w:rPr>
              <w:fldChar w:fldCharType="begin"/>
            </w:r>
            <w:r>
              <w:rPr>
                <w:rFonts w:ascii="Arial" w:hAnsi="Arial" w:cs="Arial"/>
                <w:color w:val="313C4A"/>
                <w:sz w:val="21"/>
                <w:szCs w:val="21"/>
              </w:rPr>
              <w:instrText xml:space="preserve"> HYPERLINK "http://www.concord.org/activities/experiment-ecosystems" \o "opens in new window" \t "_blank" </w:instrText>
            </w:r>
            <w:r>
              <w:rPr>
                <w:rFonts w:ascii="Arial" w:hAnsi="Arial" w:cs="Arial"/>
                <w:color w:val="313C4A"/>
                <w:sz w:val="21"/>
                <w:szCs w:val="21"/>
              </w:rPr>
              <w:fldChar w:fldCharType="separate"/>
            </w:r>
            <w:r>
              <w:rPr>
                <w:rStyle w:val="Hyperlink"/>
                <w:rFonts w:ascii="Arial" w:hAnsi="Arial" w:cs="Arial"/>
                <w:color w:val="005288"/>
                <w:sz w:val="21"/>
                <w:szCs w:val="21"/>
              </w:rPr>
              <w:t>Experiment with ecosystems</w:t>
            </w:r>
            <w:r>
              <w:rPr>
                <w:rFonts w:ascii="Arial" w:hAnsi="Arial" w:cs="Arial"/>
                <w:color w:val="313C4A"/>
                <w:sz w:val="21"/>
                <w:szCs w:val="21"/>
              </w:rPr>
              <w:fldChar w:fldCharType="end"/>
            </w:r>
            <w:r>
              <w:rPr>
                <w:rFonts w:ascii="Arial" w:hAnsi="Arial" w:cs="Arial"/>
                <w:color w:val="313C4A"/>
                <w:sz w:val="21"/>
                <w:szCs w:val="21"/>
              </w:rPr>
              <w:t>,</w:t>
            </w:r>
            <w:r>
              <w:rPr>
                <w:rStyle w:val="apple-converted-space"/>
                <w:rFonts w:ascii="Arial" w:hAnsi="Arial" w:cs="Arial"/>
                <w:color w:val="313C4A"/>
                <w:sz w:val="21"/>
                <w:szCs w:val="21"/>
              </w:rPr>
              <w:t> </w:t>
            </w:r>
            <w:r>
              <w:rPr>
                <w:rFonts w:ascii="Arial" w:hAnsi="Arial" w:cs="Arial"/>
                <w:color w:val="313C4A"/>
                <w:sz w:val="21"/>
                <w:szCs w:val="21"/>
              </w:rPr>
              <w:br/>
              <w:t>The Concord Consortium. Learning object </w:t>
            </w:r>
          </w:p>
          <w:p w:rsidR="00435BF7" w:rsidRDefault="00435BF7" w:rsidP="00435BF7">
            <w:pPr>
              <w:pStyle w:val="NormalWeb"/>
              <w:spacing w:before="0" w:beforeAutospacing="0" w:after="0" w:afterAutospacing="0" w:line="309" w:lineRule="atLeast"/>
              <w:rPr>
                <w:rFonts w:ascii="Arial" w:hAnsi="Arial" w:cs="Arial"/>
                <w:color w:val="313C4A"/>
                <w:sz w:val="21"/>
                <w:szCs w:val="21"/>
              </w:rPr>
            </w:pPr>
            <w:r>
              <w:rPr>
                <w:rFonts w:ascii="Arial" w:hAnsi="Arial" w:cs="Arial"/>
                <w:color w:val="313C4A"/>
                <w:sz w:val="21"/>
                <w:szCs w:val="21"/>
              </w:rPr>
              <w:fldChar w:fldCharType="begin"/>
            </w:r>
            <w:r>
              <w:rPr>
                <w:rFonts w:ascii="Arial" w:hAnsi="Arial" w:cs="Arial"/>
                <w:color w:val="313C4A"/>
                <w:sz w:val="21"/>
                <w:szCs w:val="21"/>
              </w:rPr>
              <w:instrText xml:space="preserve"> HYPERLINK "http://www.pbs.org/wgbh/nova/nature/invasive-species-game.html" \o "opens in new window" \t "_blank" </w:instrText>
            </w:r>
            <w:r>
              <w:rPr>
                <w:rFonts w:ascii="Arial" w:hAnsi="Arial" w:cs="Arial"/>
                <w:color w:val="313C4A"/>
                <w:sz w:val="21"/>
                <w:szCs w:val="21"/>
              </w:rPr>
              <w:fldChar w:fldCharType="separate"/>
            </w:r>
            <w:r>
              <w:rPr>
                <w:rStyle w:val="Hyperlink"/>
                <w:rFonts w:ascii="Arial" w:hAnsi="Arial" w:cs="Arial"/>
                <w:color w:val="005288"/>
                <w:sz w:val="21"/>
                <w:szCs w:val="21"/>
              </w:rPr>
              <w:t>Invasive species matching game</w:t>
            </w:r>
            <w:r>
              <w:rPr>
                <w:rFonts w:ascii="Arial" w:hAnsi="Arial" w:cs="Arial"/>
                <w:color w:val="313C4A"/>
                <w:sz w:val="21"/>
                <w:szCs w:val="21"/>
              </w:rPr>
              <w:fldChar w:fldCharType="end"/>
            </w:r>
            <w:r>
              <w:rPr>
                <w:rFonts w:ascii="Arial" w:hAnsi="Arial" w:cs="Arial"/>
                <w:color w:val="313C4A"/>
                <w:sz w:val="21"/>
                <w:szCs w:val="21"/>
              </w:rPr>
              <w:t>,</w:t>
            </w:r>
            <w:r>
              <w:rPr>
                <w:rStyle w:val="apple-converted-space"/>
                <w:rFonts w:ascii="Arial" w:hAnsi="Arial" w:cs="Arial"/>
                <w:color w:val="313C4A"/>
                <w:sz w:val="21"/>
                <w:szCs w:val="21"/>
              </w:rPr>
              <w:t> </w:t>
            </w:r>
            <w:r>
              <w:rPr>
                <w:rFonts w:ascii="Arial" w:hAnsi="Arial" w:cs="Arial"/>
                <w:color w:val="313C4A"/>
                <w:sz w:val="21"/>
                <w:szCs w:val="21"/>
              </w:rPr>
              <w:br/>
              <w:t>Nova Online. Interactive game </w:t>
            </w:r>
          </w:p>
          <w:p w:rsidR="00435BF7" w:rsidRDefault="00435BF7" w:rsidP="00435BF7">
            <w:pPr>
              <w:pStyle w:val="NormalWeb"/>
              <w:spacing w:before="0" w:beforeAutospacing="0" w:after="0" w:afterAutospacing="0" w:line="309" w:lineRule="atLeast"/>
              <w:rPr>
                <w:rFonts w:ascii="Arial" w:hAnsi="Arial" w:cs="Arial"/>
                <w:color w:val="313C4A"/>
                <w:sz w:val="21"/>
                <w:szCs w:val="21"/>
              </w:rPr>
            </w:pPr>
            <w:r>
              <w:rPr>
                <w:rStyle w:val="Strong"/>
                <w:rFonts w:ascii="Arial" w:hAnsi="Arial" w:cs="Arial"/>
                <w:color w:val="313C4A"/>
                <w:sz w:val="21"/>
                <w:szCs w:val="21"/>
              </w:rPr>
              <w:t>L1446</w:t>
            </w:r>
            <w:r>
              <w:rPr>
                <w:rStyle w:val="apple-converted-space"/>
                <w:rFonts w:ascii="Arial" w:hAnsi="Arial" w:cs="Arial"/>
                <w:color w:val="313C4A"/>
                <w:sz w:val="21"/>
                <w:szCs w:val="21"/>
              </w:rPr>
              <w:t> </w:t>
            </w:r>
            <w:r>
              <w:rPr>
                <w:rFonts w:ascii="Arial" w:hAnsi="Arial" w:cs="Arial"/>
                <w:color w:val="313C4A"/>
                <w:sz w:val="21"/>
                <w:szCs w:val="21"/>
              </w:rPr>
              <w:fldChar w:fldCharType="begin"/>
            </w:r>
            <w:r>
              <w:rPr>
                <w:rFonts w:ascii="Arial" w:hAnsi="Arial" w:cs="Arial"/>
                <w:color w:val="313C4A"/>
                <w:sz w:val="21"/>
                <w:szCs w:val="21"/>
              </w:rPr>
              <w:instrText xml:space="preserve"> HYPERLINK "http://resolver.thelearningfederation.edu.au/?rft_id=10257/3757" \o "opens in new window" \t "_blank" </w:instrText>
            </w:r>
            <w:r>
              <w:rPr>
                <w:rFonts w:ascii="Arial" w:hAnsi="Arial" w:cs="Arial"/>
                <w:color w:val="313C4A"/>
                <w:sz w:val="21"/>
                <w:szCs w:val="21"/>
              </w:rPr>
              <w:fldChar w:fldCharType="separate"/>
            </w:r>
            <w:r>
              <w:rPr>
                <w:rStyle w:val="Hyperlink"/>
                <w:rFonts w:ascii="Arial" w:hAnsi="Arial" w:cs="Arial"/>
                <w:color w:val="005288"/>
                <w:sz w:val="21"/>
                <w:szCs w:val="21"/>
              </w:rPr>
              <w:t>Ecosystem balance</w:t>
            </w:r>
            <w:r>
              <w:rPr>
                <w:rFonts w:ascii="Arial" w:hAnsi="Arial" w:cs="Arial"/>
                <w:color w:val="313C4A"/>
                <w:sz w:val="21"/>
                <w:szCs w:val="21"/>
              </w:rPr>
              <w:fldChar w:fldCharType="end"/>
            </w:r>
            <w:r>
              <w:rPr>
                <w:rFonts w:ascii="Arial" w:hAnsi="Arial" w:cs="Arial"/>
                <w:color w:val="313C4A"/>
                <w:sz w:val="21"/>
                <w:szCs w:val="21"/>
              </w:rPr>
              <w:t>,</w:t>
            </w:r>
            <w:r>
              <w:rPr>
                <w:rStyle w:val="apple-converted-space"/>
                <w:rFonts w:ascii="Arial" w:hAnsi="Arial" w:cs="Arial"/>
                <w:color w:val="313C4A"/>
                <w:sz w:val="21"/>
                <w:szCs w:val="21"/>
              </w:rPr>
              <w:t> </w:t>
            </w:r>
            <w:r>
              <w:rPr>
                <w:rFonts w:ascii="Arial" w:hAnsi="Arial" w:cs="Arial"/>
                <w:color w:val="313C4A"/>
                <w:sz w:val="21"/>
                <w:szCs w:val="21"/>
              </w:rPr>
              <w:br/>
              <w:t>NDLRN. Learning object</w:t>
            </w:r>
          </w:p>
          <w:p w:rsidR="00435BF7" w:rsidRDefault="00435BF7" w:rsidP="00435BF7">
            <w:pPr>
              <w:pStyle w:val="NormalWeb"/>
              <w:spacing w:before="0" w:beforeAutospacing="0" w:after="0" w:afterAutospacing="0" w:line="309" w:lineRule="atLeast"/>
              <w:rPr>
                <w:rFonts w:ascii="Arial" w:hAnsi="Arial" w:cs="Arial"/>
                <w:color w:val="313C4A"/>
                <w:sz w:val="21"/>
                <w:szCs w:val="21"/>
              </w:rPr>
            </w:pPr>
            <w:r>
              <w:rPr>
                <w:rFonts w:ascii="Arial" w:hAnsi="Arial" w:cs="Arial"/>
                <w:color w:val="313C4A"/>
                <w:sz w:val="21"/>
                <w:szCs w:val="21"/>
              </w:rPr>
              <w:lastRenderedPageBreak/>
              <w:fldChar w:fldCharType="begin"/>
            </w:r>
            <w:r>
              <w:rPr>
                <w:rFonts w:ascii="Arial" w:hAnsi="Arial" w:cs="Arial"/>
                <w:color w:val="313C4A"/>
                <w:sz w:val="21"/>
                <w:szCs w:val="21"/>
              </w:rPr>
              <w:instrText xml:space="preserve"> HYPERLINK "http://www.concord.org/activities/virtual-ecosystem" \o "opens in new window" \t "_blank" </w:instrText>
            </w:r>
            <w:r>
              <w:rPr>
                <w:rFonts w:ascii="Arial" w:hAnsi="Arial" w:cs="Arial"/>
                <w:color w:val="313C4A"/>
                <w:sz w:val="21"/>
                <w:szCs w:val="21"/>
              </w:rPr>
              <w:fldChar w:fldCharType="separate"/>
            </w:r>
            <w:r>
              <w:rPr>
                <w:rStyle w:val="Hyperlink"/>
                <w:rFonts w:ascii="Arial" w:hAnsi="Arial" w:cs="Arial"/>
                <w:color w:val="005288"/>
                <w:sz w:val="21"/>
                <w:szCs w:val="21"/>
              </w:rPr>
              <w:t>The virtual ecosystem</w:t>
            </w:r>
            <w:r>
              <w:rPr>
                <w:rFonts w:ascii="Arial" w:hAnsi="Arial" w:cs="Arial"/>
                <w:color w:val="313C4A"/>
                <w:sz w:val="21"/>
                <w:szCs w:val="21"/>
              </w:rPr>
              <w:fldChar w:fldCharType="end"/>
            </w:r>
            <w:r>
              <w:rPr>
                <w:rFonts w:ascii="Arial" w:hAnsi="Arial" w:cs="Arial"/>
                <w:color w:val="313C4A"/>
                <w:sz w:val="21"/>
                <w:szCs w:val="21"/>
              </w:rPr>
              <w:t>,</w:t>
            </w:r>
            <w:r>
              <w:rPr>
                <w:rStyle w:val="apple-converted-space"/>
                <w:rFonts w:ascii="Arial" w:hAnsi="Arial" w:cs="Arial"/>
                <w:color w:val="313C4A"/>
                <w:sz w:val="21"/>
                <w:szCs w:val="21"/>
              </w:rPr>
              <w:t> </w:t>
            </w:r>
            <w:r>
              <w:rPr>
                <w:rFonts w:ascii="Arial" w:hAnsi="Arial" w:cs="Arial"/>
                <w:color w:val="313C4A"/>
                <w:sz w:val="21"/>
                <w:szCs w:val="21"/>
              </w:rPr>
              <w:br/>
              <w:t>The Concord Consortium. Learning object </w:t>
            </w:r>
          </w:p>
          <w:p w:rsidR="000C4F27" w:rsidRDefault="000C4F27" w:rsidP="000C4F27">
            <w:pPr>
              <w:shd w:val="clear" w:color="auto" w:fill="D9D9D9" w:themeFill="background1" w:themeFillShade="D9"/>
            </w:pPr>
          </w:p>
          <w:p w:rsidR="000C4F27" w:rsidRDefault="000C4F27" w:rsidP="000C4F27"/>
          <w:p w:rsidR="001F2A35" w:rsidRPr="000C4F27" w:rsidRDefault="001F2A35" w:rsidP="000C4F27">
            <w:pPr>
              <w:ind w:firstLine="720"/>
            </w:pPr>
          </w:p>
        </w:tc>
        <w:tc>
          <w:tcPr>
            <w:tcW w:w="1050"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1F2A35" w:rsidRDefault="001F2A35" w:rsidP="00396401"/>
        </w:tc>
      </w:tr>
      <w:tr w:rsidR="003B54C0" w:rsidTr="003B54C0">
        <w:tblPrEx>
          <w:shd w:val="clear" w:color="auto" w:fill="auto"/>
        </w:tblPrEx>
        <w:trPr>
          <w:trHeight w:val="280"/>
        </w:trPr>
        <w:tc>
          <w:tcPr>
            <w:tcW w:w="220"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AC39B8" w:rsidRDefault="00AC39B8">
            <w:r>
              <w:lastRenderedPageBreak/>
              <w:t xml:space="preserve">3 </w:t>
            </w:r>
          </w:p>
          <w:p w:rsidR="00AC39B8" w:rsidRDefault="00AC39B8"/>
          <w:p w:rsidR="00AC39B8" w:rsidRDefault="00AC39B8"/>
          <w:p w:rsidR="00AC39B8" w:rsidRDefault="00AC39B8"/>
          <w:p w:rsidR="00AC39B8" w:rsidRDefault="00AC39B8"/>
          <w:p w:rsidR="00AC39B8" w:rsidRDefault="00AC39B8"/>
        </w:tc>
        <w:tc>
          <w:tcPr>
            <w:tcW w:w="461" w:type="pct"/>
            <w:vMerge/>
            <w:tcBorders>
              <w:left w:val="single" w:sz="2" w:space="0" w:color="000000"/>
              <w:right w:val="single" w:sz="2" w:space="0" w:color="000000"/>
            </w:tcBorders>
            <w:shd w:val="clear" w:color="auto" w:fill="auto"/>
            <w:tcMar>
              <w:top w:w="80" w:type="dxa"/>
              <w:left w:w="80" w:type="dxa"/>
              <w:bottom w:w="80" w:type="dxa"/>
              <w:right w:w="80" w:type="dxa"/>
            </w:tcMar>
          </w:tcPr>
          <w:p w:rsidR="00AC39B8" w:rsidRDefault="00AC39B8" w:rsidP="00396401"/>
        </w:tc>
        <w:tc>
          <w:tcPr>
            <w:tcW w:w="651"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AC39B8" w:rsidRDefault="00273E06">
            <w:hyperlink r:id="rId20" w:history="1">
              <w:r w:rsidR="00DD30D2" w:rsidRPr="00E20A81">
                <w:rPr>
                  <w:rStyle w:val="Hyperlink"/>
                </w:rPr>
                <w:t>http://www.ducksters.com/science/ecosystems/food_chain_and_web.php</w:t>
              </w:r>
            </w:hyperlink>
            <w:r w:rsidR="00DD30D2">
              <w:t xml:space="preserve"> </w:t>
            </w:r>
          </w:p>
          <w:p w:rsidR="00B04947" w:rsidRDefault="00B04947"/>
          <w:p w:rsidR="00B04947" w:rsidRDefault="00B04947">
            <w:r>
              <w:t xml:space="preserve">Explore all the items in the left-hand menu here: </w:t>
            </w:r>
            <w:hyperlink r:id="rId21" w:history="1">
              <w:r w:rsidRPr="00E20A81">
                <w:rPr>
                  <w:rStyle w:val="Hyperlink"/>
                </w:rPr>
                <w:t>http://www.sheppardsoftware.com/content/animals/kidscorner/foodchain/foodchain.htm</w:t>
              </w:r>
            </w:hyperlink>
            <w:r>
              <w:t xml:space="preserve"> </w:t>
            </w:r>
          </w:p>
          <w:p w:rsidR="00DD30D2" w:rsidRDefault="00DD30D2"/>
        </w:tc>
        <w:tc>
          <w:tcPr>
            <w:tcW w:w="19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B04947" w:rsidRDefault="00B04947" w:rsidP="00B04947">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Objective</w:t>
            </w:r>
          </w:p>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In this lesson students consider how energy flows into and out of an ecosystem via the pathways of food webs, and how it must be replaced to maintain the sustainability of the system. They consider the impacts of human activity on an ecosystem from a range of different perspectives.</w:t>
            </w:r>
          </w:p>
          <w:p w:rsidR="00B04947" w:rsidRDefault="00B04947" w:rsidP="00B04947">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Resources:</w:t>
            </w:r>
          </w:p>
          <w:p w:rsidR="00B04947" w:rsidRDefault="00B04947" w:rsidP="00B04947">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Jacaranda Chapters 5.5 and 5.7 pp200-206 and 213-217</w:t>
            </w:r>
          </w:p>
          <w:p w:rsidR="00B04947" w:rsidRDefault="00B04947" w:rsidP="00B04947">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Activities:</w:t>
            </w:r>
          </w:p>
          <w:p w:rsidR="00B04947" w:rsidRPr="00B04947" w:rsidRDefault="00B04947" w:rsidP="00B04947">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Repeat the</w:t>
            </w:r>
            <w:r>
              <w:rPr>
                <w:rStyle w:val="apple-converted-space"/>
                <w:rFonts w:ascii="Arial" w:hAnsi="Arial" w:cs="Arial"/>
                <w:color w:val="313C4A"/>
                <w:sz w:val="18"/>
                <w:szCs w:val="18"/>
              </w:rPr>
              <w:t> </w:t>
            </w:r>
            <w:hyperlink r:id="rId22" w:history="1">
              <w:r>
                <w:rPr>
                  <w:rStyle w:val="Hyperlink"/>
                  <w:rFonts w:ascii="Arial" w:hAnsi="Arial" w:cs="Arial"/>
                  <w:color w:val="005288"/>
                  <w:sz w:val="18"/>
                  <w:szCs w:val="18"/>
                </w:rPr>
                <w:t>food web</w:t>
              </w:r>
            </w:hyperlink>
            <w:r>
              <w:rPr>
                <w:rFonts w:ascii="Arial" w:hAnsi="Arial" w:cs="Arial"/>
                <w:color w:val="313C4A"/>
                <w:sz w:val="18"/>
                <w:szCs w:val="18"/>
              </w:rPr>
              <w:t> activity from lesson 1 this time making only food chains. Point out that all chains start with a plant. Discuss how food provides energy for all organisms. Ask students where plants get their energy from and where all living things get their energy.</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Watch the video</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fldChar w:fldCharType="begin"/>
            </w:r>
            <w:r>
              <w:rPr>
                <w:rFonts w:ascii="Arial" w:eastAsia="Times New Roman" w:hAnsi="Arial" w:cs="Arial"/>
                <w:color w:val="121928"/>
                <w:sz w:val="21"/>
                <w:szCs w:val="21"/>
              </w:rPr>
              <w:instrText xml:space="preserve"> HYPERLINK "http://www.teachersdomain.org/asset/tdc02_vid_photosynth/" \o "opens in new window" \t "_blank" </w:instrText>
            </w:r>
            <w:r>
              <w:rPr>
                <w:rFonts w:ascii="Arial" w:eastAsia="Times New Roman" w:hAnsi="Arial" w:cs="Arial"/>
                <w:color w:val="121928"/>
                <w:sz w:val="21"/>
                <w:szCs w:val="21"/>
              </w:rPr>
              <w:fldChar w:fldCharType="separate"/>
            </w:r>
            <w:r>
              <w:rPr>
                <w:rStyle w:val="Hyperlink"/>
                <w:rFonts w:ascii="Arial" w:eastAsia="Times New Roman" w:hAnsi="Arial" w:cs="Arial"/>
                <w:color w:val="005288"/>
                <w:sz w:val="21"/>
                <w:szCs w:val="21"/>
              </w:rPr>
              <w:t>Photosynthesis</w:t>
            </w:r>
            <w:r>
              <w:rPr>
                <w:rFonts w:ascii="Arial" w:eastAsia="Times New Roman" w:hAnsi="Arial" w:cs="Arial"/>
                <w:color w:val="121928"/>
                <w:sz w:val="21"/>
                <w:szCs w:val="21"/>
              </w:rPr>
              <w:fldChar w:fldCharType="end"/>
            </w:r>
            <w:r>
              <w:rPr>
                <w:rFonts w:ascii="Arial" w:eastAsia="Times New Roman" w:hAnsi="Arial" w:cs="Arial"/>
                <w:color w:val="121928"/>
                <w:sz w:val="21"/>
                <w:szCs w:val="21"/>
              </w:rPr>
              <w:t>. </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Ask students why plants are green. Remind them of the physics concept that green light is reflected not absorbed, thereby giving plants a green appearance.</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 xml:space="preserve">Introduce the molecule ‘chlorophyll’ and discuss how it uses the energy </w:t>
            </w:r>
            <w:r>
              <w:rPr>
                <w:rFonts w:ascii="Arial" w:eastAsia="Times New Roman" w:hAnsi="Arial" w:cs="Arial"/>
                <w:color w:val="121928"/>
                <w:sz w:val="21"/>
                <w:szCs w:val="21"/>
              </w:rPr>
              <w:lastRenderedPageBreak/>
              <w:t>from the Sun to split the water molecules.</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Ask the students if plants would be able to photosynthesise at night. Introduce the idea of plants using the glucose to respire and that this is more obvious at night. Ask students if they have flowers that use up the oxygen in their room at night. Ask if the amount or intensity of light makes a difference to the rate of photosynthesis.</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Use a water plant (such as Elodea) to demonstrate oxygen being emitted from the leaves.</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Complete the learning object</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fldChar w:fldCharType="begin"/>
            </w:r>
            <w:r>
              <w:rPr>
                <w:rFonts w:ascii="Arial" w:eastAsia="Times New Roman" w:hAnsi="Arial" w:cs="Arial"/>
                <w:color w:val="121928"/>
                <w:sz w:val="21"/>
                <w:szCs w:val="21"/>
              </w:rPr>
              <w:instrText xml:space="preserve"> HYPERLINK "http://resolver.thelearningfederation.edu.au/?rft_id=10257/4521" \o "opens in new window" \t "_blank" </w:instrText>
            </w:r>
            <w:r>
              <w:rPr>
                <w:rFonts w:ascii="Arial" w:eastAsia="Times New Roman" w:hAnsi="Arial" w:cs="Arial"/>
                <w:color w:val="121928"/>
                <w:sz w:val="21"/>
                <w:szCs w:val="21"/>
              </w:rPr>
              <w:fldChar w:fldCharType="separate"/>
            </w:r>
            <w:r>
              <w:rPr>
                <w:rStyle w:val="Hyperlink"/>
                <w:rFonts w:ascii="Arial" w:eastAsia="Times New Roman" w:hAnsi="Arial" w:cs="Arial"/>
                <w:color w:val="005288"/>
                <w:sz w:val="21"/>
                <w:szCs w:val="21"/>
              </w:rPr>
              <w:t>Effects of light intensity on photosynthesis</w:t>
            </w:r>
            <w:r>
              <w:rPr>
                <w:rFonts w:ascii="Arial" w:eastAsia="Times New Roman" w:hAnsi="Arial" w:cs="Arial"/>
                <w:color w:val="121928"/>
                <w:sz w:val="21"/>
                <w:szCs w:val="21"/>
              </w:rPr>
              <w:fldChar w:fldCharType="end"/>
            </w:r>
            <w:r>
              <w:rPr>
                <w:rFonts w:ascii="Arial" w:eastAsia="Times New Roman" w:hAnsi="Arial" w:cs="Arial"/>
                <w:color w:val="121928"/>
                <w:sz w:val="21"/>
                <w:szCs w:val="21"/>
              </w:rPr>
              <w:t> so that a graph is produced indicating the relationship between light intensity and the rate of oxygen production. Ask students what is the relationship between the amount of oxygen produced and the rate of photosynthesis and what other factors would affect the rate of photosynthesis. (Answer: Availability of reactants such as carbon dioxide.)</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Remind students how mass is always conserved and ask where the carbon atoms come from for photosynthesis. Ask students what happens to the carbon atoms in the carbon dioxide during photosynthesis. Where do they go? Where does the energy come from to make the glucose molecule? How efficient is the transformation of light energy into chemical energy? Where does that energy go?</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lastRenderedPageBreak/>
              <w:t>Ask students where they get their energy. Is that energy transformation efficient? Where does that energy go? How much energy is stored in their bodies?</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Introduce the 10% rule. Show the students how this can be represented diagrammatically with an energy pyramid.</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br/>
            </w:r>
            <w:r>
              <w:rPr>
                <w:rStyle w:val="Strong"/>
                <w:rFonts w:ascii="Arial" w:eastAsia="Times New Roman" w:hAnsi="Arial" w:cs="Arial"/>
                <w:color w:val="121928"/>
                <w:sz w:val="21"/>
                <w:szCs w:val="21"/>
              </w:rPr>
              <w:t>Teacher note</w:t>
            </w:r>
            <w:r>
              <w:rPr>
                <w:rFonts w:ascii="Arial" w:eastAsia="Times New Roman" w:hAnsi="Arial" w:cs="Arial"/>
                <w:color w:val="121928"/>
                <w:sz w:val="21"/>
                <w:szCs w:val="21"/>
              </w:rPr>
              <w:t>: For details on the 10% rule and the energy pyramid see</w:t>
            </w:r>
            <w:hyperlink r:id="rId23" w:history="1">
              <w:r>
                <w:rPr>
                  <w:rStyle w:val="Hyperlink"/>
                  <w:rFonts w:ascii="Arial" w:eastAsia="Times New Roman" w:hAnsi="Arial" w:cs="Arial"/>
                  <w:color w:val="005288"/>
                  <w:sz w:val="21"/>
                  <w:szCs w:val="21"/>
                </w:rPr>
                <w:t>Background information</w:t>
              </w:r>
            </w:hyperlink>
            <w:r>
              <w:rPr>
                <w:rFonts w:ascii="Arial" w:eastAsia="Times New Roman" w:hAnsi="Arial" w:cs="Arial"/>
                <w:color w:val="121928"/>
                <w:sz w:val="21"/>
                <w:szCs w:val="21"/>
              </w:rPr>
              <w:t>.</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Students complete the worksheet</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fldChar w:fldCharType="begin"/>
            </w:r>
            <w:r>
              <w:rPr>
                <w:rFonts w:ascii="Arial" w:eastAsia="Times New Roman" w:hAnsi="Arial" w:cs="Arial"/>
                <w:color w:val="121928"/>
                <w:sz w:val="21"/>
                <w:szCs w:val="21"/>
              </w:rPr>
              <w:instrText xml:space="preserve"> HYPERLINK "http://resolver.thelearningfederation.edu.au/?rft_id=10257/5835021" \o "opens in new window" \t "_blank" </w:instrText>
            </w:r>
            <w:r>
              <w:rPr>
                <w:rFonts w:ascii="Arial" w:eastAsia="Times New Roman" w:hAnsi="Arial" w:cs="Arial"/>
                <w:color w:val="121928"/>
                <w:sz w:val="21"/>
                <w:szCs w:val="21"/>
              </w:rPr>
              <w:fldChar w:fldCharType="separate"/>
            </w:r>
            <w:r>
              <w:rPr>
                <w:rStyle w:val="Hyperlink"/>
                <w:rFonts w:ascii="Arial" w:eastAsia="Times New Roman" w:hAnsi="Arial" w:cs="Arial"/>
                <w:color w:val="005288"/>
                <w:sz w:val="21"/>
                <w:szCs w:val="21"/>
              </w:rPr>
              <w:t>Energy flow in food webs</w:t>
            </w:r>
            <w:r>
              <w:rPr>
                <w:rFonts w:ascii="Arial" w:eastAsia="Times New Roman" w:hAnsi="Arial" w:cs="Arial"/>
                <w:color w:val="121928"/>
                <w:sz w:val="21"/>
                <w:szCs w:val="21"/>
              </w:rPr>
              <w:fldChar w:fldCharType="end"/>
            </w:r>
            <w:r>
              <w:rPr>
                <w:rFonts w:ascii="Arial" w:eastAsia="Times New Roman" w:hAnsi="Arial" w:cs="Arial"/>
                <w:color w:val="121928"/>
                <w:sz w:val="21"/>
                <w:szCs w:val="21"/>
              </w:rPr>
              <w:t>.</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Ask students how much phytoplankton must be used to make one tuna sandwich. Show students the</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fldChar w:fldCharType="begin"/>
            </w:r>
            <w:r>
              <w:rPr>
                <w:rFonts w:ascii="Arial" w:eastAsia="Times New Roman" w:hAnsi="Arial" w:cs="Arial"/>
                <w:color w:val="121928"/>
                <w:sz w:val="21"/>
                <w:szCs w:val="21"/>
              </w:rPr>
              <w:instrText xml:space="preserve"> HYPERLINK "http://www.sciencelearn.org.nz/Contexts/Life-in-the-Sea/Sci-Media/Images/Tuna-sandwich" \o "opens in new window" \t "_blank" </w:instrText>
            </w:r>
            <w:r>
              <w:rPr>
                <w:rFonts w:ascii="Arial" w:eastAsia="Times New Roman" w:hAnsi="Arial" w:cs="Arial"/>
                <w:color w:val="121928"/>
                <w:sz w:val="21"/>
                <w:szCs w:val="21"/>
              </w:rPr>
              <w:fldChar w:fldCharType="separate"/>
            </w:r>
            <w:r>
              <w:rPr>
                <w:rStyle w:val="Hyperlink"/>
                <w:rFonts w:ascii="Arial" w:eastAsia="Times New Roman" w:hAnsi="Arial" w:cs="Arial"/>
                <w:color w:val="005288"/>
                <w:sz w:val="21"/>
                <w:szCs w:val="21"/>
              </w:rPr>
              <w:t>Tuna sandwich trophic pyramid</w:t>
            </w:r>
            <w:r>
              <w:rPr>
                <w:rFonts w:ascii="Arial" w:eastAsia="Times New Roman" w:hAnsi="Arial" w:cs="Arial"/>
                <w:color w:val="121928"/>
                <w:sz w:val="21"/>
                <w:szCs w:val="21"/>
              </w:rPr>
              <w:fldChar w:fldCharType="end"/>
            </w:r>
            <w:r>
              <w:rPr>
                <w:rFonts w:ascii="Arial" w:eastAsia="Times New Roman" w:hAnsi="Arial" w:cs="Arial"/>
                <w:color w:val="121928"/>
                <w:sz w:val="21"/>
                <w:szCs w:val="21"/>
              </w:rPr>
              <w:t>.</w:t>
            </w:r>
          </w:p>
          <w:p w:rsidR="00B04947" w:rsidRDefault="00B04947" w:rsidP="00B0494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Divide students into two groups to debate the topic ‘Vegetarians cause less damage to the ecosystem’.</w:t>
            </w:r>
          </w:p>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Ask students to keep a food diary for two days. Discuss their food choices and the impact on the ecosystem.</w:t>
            </w:r>
          </w:p>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Ask students to answer the question: Are humans a sustainable species?</w:t>
            </w:r>
          </w:p>
          <w:p w:rsidR="00AC39B8" w:rsidRDefault="00B04947" w:rsidP="00396401">
            <w:r>
              <w:t>Worksheet 5.4: Cycling of materials (Jac)</w:t>
            </w:r>
          </w:p>
        </w:tc>
        <w:tc>
          <w:tcPr>
            <w:tcW w:w="654" w:type="pct"/>
            <w:tcBorders>
              <w:top w:val="single" w:sz="2" w:space="0" w:color="000000"/>
              <w:left w:val="single" w:sz="2" w:space="0" w:color="000000"/>
              <w:bottom w:val="single" w:sz="2" w:space="0" w:color="000000"/>
              <w:right w:val="single" w:sz="2" w:space="0" w:color="000000"/>
            </w:tcBorders>
          </w:tcPr>
          <w:p w:rsidR="00B04947" w:rsidRDefault="00273E06" w:rsidP="00B04947">
            <w:pPr>
              <w:pStyle w:val="NormalWeb"/>
              <w:spacing w:before="0" w:beforeAutospacing="0" w:after="0" w:afterAutospacing="0" w:line="309" w:lineRule="atLeast"/>
              <w:rPr>
                <w:rFonts w:ascii="Arial" w:hAnsi="Arial" w:cs="Arial"/>
                <w:color w:val="313C4A"/>
                <w:sz w:val="21"/>
                <w:szCs w:val="21"/>
              </w:rPr>
            </w:pPr>
            <w:hyperlink r:id="rId24" w:history="1">
              <w:r w:rsidR="00B04947">
                <w:rPr>
                  <w:rStyle w:val="Hyperlink"/>
                  <w:rFonts w:ascii="Arial" w:hAnsi="Arial" w:cs="Arial"/>
                  <w:color w:val="005288"/>
                  <w:sz w:val="21"/>
                  <w:szCs w:val="21"/>
                </w:rPr>
                <w:t>How could food be produced to support a colony on Mars?</w:t>
              </w:r>
            </w:hyperlink>
            <w:r w:rsidR="00B04947">
              <w:rPr>
                <w:rFonts w:ascii="Arial" w:hAnsi="Arial" w:cs="Arial"/>
                <w:color w:val="313C4A"/>
                <w:sz w:val="21"/>
                <w:szCs w:val="21"/>
              </w:rPr>
              <w:t> (Word, 323 KB)</w:t>
            </w:r>
          </w:p>
          <w:p w:rsidR="00B04947" w:rsidRDefault="00B04947" w:rsidP="00B04947">
            <w:pPr>
              <w:pStyle w:val="NormalWeb"/>
              <w:spacing w:before="0" w:beforeAutospacing="0" w:after="0" w:afterAutospacing="0" w:line="309" w:lineRule="atLeast"/>
              <w:rPr>
                <w:rFonts w:ascii="Arial" w:hAnsi="Arial" w:cs="Arial"/>
                <w:color w:val="313C4A"/>
                <w:sz w:val="21"/>
                <w:szCs w:val="21"/>
              </w:rPr>
            </w:pPr>
            <w:r>
              <w:rPr>
                <w:rFonts w:ascii="Arial" w:hAnsi="Arial" w:cs="Arial"/>
                <w:color w:val="313C4A"/>
                <w:sz w:val="21"/>
                <w:szCs w:val="21"/>
              </w:rPr>
              <w:fldChar w:fldCharType="begin"/>
            </w:r>
            <w:r>
              <w:rPr>
                <w:rFonts w:ascii="Arial" w:hAnsi="Arial" w:cs="Arial"/>
                <w:color w:val="313C4A"/>
                <w:sz w:val="21"/>
                <w:szCs w:val="21"/>
              </w:rPr>
              <w:instrText xml:space="preserve"> HYPERLINK "http://www.actdu.org.au/archives/actein_site/basicskills_.html" \o "opens in new window" \t "_blank" </w:instrText>
            </w:r>
            <w:r>
              <w:rPr>
                <w:rFonts w:ascii="Arial" w:hAnsi="Arial" w:cs="Arial"/>
                <w:color w:val="313C4A"/>
                <w:sz w:val="21"/>
                <w:szCs w:val="21"/>
              </w:rPr>
              <w:fldChar w:fldCharType="separate"/>
            </w:r>
            <w:r>
              <w:rPr>
                <w:rStyle w:val="Hyperlink"/>
                <w:rFonts w:ascii="Arial" w:hAnsi="Arial" w:cs="Arial"/>
                <w:color w:val="005288"/>
                <w:sz w:val="21"/>
                <w:szCs w:val="21"/>
              </w:rPr>
              <w:t>Basic debating skills</w:t>
            </w:r>
            <w:r>
              <w:rPr>
                <w:rFonts w:ascii="Arial" w:hAnsi="Arial" w:cs="Arial"/>
                <w:color w:val="313C4A"/>
                <w:sz w:val="21"/>
                <w:szCs w:val="21"/>
              </w:rPr>
              <w:fldChar w:fldCharType="end"/>
            </w:r>
            <w:r>
              <w:rPr>
                <w:rFonts w:ascii="Arial" w:hAnsi="Arial" w:cs="Arial"/>
                <w:color w:val="313C4A"/>
                <w:sz w:val="21"/>
                <w:szCs w:val="21"/>
              </w:rPr>
              <w:t>,</w:t>
            </w:r>
            <w:r>
              <w:rPr>
                <w:rStyle w:val="apple-converted-space"/>
                <w:rFonts w:ascii="Arial" w:hAnsi="Arial" w:cs="Arial"/>
                <w:color w:val="313C4A"/>
                <w:sz w:val="21"/>
                <w:szCs w:val="21"/>
              </w:rPr>
              <w:t> </w:t>
            </w:r>
            <w:r>
              <w:rPr>
                <w:rFonts w:ascii="Arial" w:hAnsi="Arial" w:cs="Arial"/>
                <w:color w:val="313C4A"/>
                <w:sz w:val="21"/>
                <w:szCs w:val="21"/>
              </w:rPr>
              <w:br/>
              <w:t>ACT Debating Union. Debating instructions </w:t>
            </w:r>
          </w:p>
          <w:p w:rsidR="00B04947" w:rsidRDefault="00B04947" w:rsidP="00B04947">
            <w:pPr>
              <w:pStyle w:val="NormalWeb"/>
              <w:spacing w:before="0" w:beforeAutospacing="0" w:after="0" w:afterAutospacing="0" w:line="309" w:lineRule="atLeast"/>
              <w:rPr>
                <w:rFonts w:ascii="Arial" w:hAnsi="Arial" w:cs="Arial"/>
                <w:color w:val="313C4A"/>
                <w:sz w:val="21"/>
                <w:szCs w:val="21"/>
              </w:rPr>
            </w:pPr>
            <w:r>
              <w:rPr>
                <w:rFonts w:ascii="Arial" w:hAnsi="Arial" w:cs="Arial"/>
                <w:color w:val="313C4A"/>
                <w:sz w:val="21"/>
                <w:szCs w:val="21"/>
              </w:rPr>
              <w:fldChar w:fldCharType="begin"/>
            </w:r>
            <w:r>
              <w:rPr>
                <w:rFonts w:ascii="Arial" w:hAnsi="Arial" w:cs="Arial"/>
                <w:color w:val="313C4A"/>
                <w:sz w:val="21"/>
                <w:szCs w:val="21"/>
              </w:rPr>
              <w:instrText xml:space="preserve"> HYPERLINK "http://www.pbs.org/wgbh/nova/nature/photosynthesis.html" \o "opens in new window" \t "_blank" </w:instrText>
            </w:r>
            <w:r>
              <w:rPr>
                <w:rFonts w:ascii="Arial" w:hAnsi="Arial" w:cs="Arial"/>
                <w:color w:val="313C4A"/>
                <w:sz w:val="21"/>
                <w:szCs w:val="21"/>
              </w:rPr>
              <w:fldChar w:fldCharType="separate"/>
            </w:r>
            <w:r>
              <w:rPr>
                <w:rStyle w:val="Hyperlink"/>
                <w:rFonts w:ascii="Arial" w:hAnsi="Arial" w:cs="Arial"/>
                <w:color w:val="005288"/>
                <w:sz w:val="21"/>
                <w:szCs w:val="21"/>
              </w:rPr>
              <w:t>Illuminating photosynthesis</w:t>
            </w:r>
            <w:r>
              <w:rPr>
                <w:rFonts w:ascii="Arial" w:hAnsi="Arial" w:cs="Arial"/>
                <w:color w:val="313C4A"/>
                <w:sz w:val="21"/>
                <w:szCs w:val="21"/>
              </w:rPr>
              <w:fldChar w:fldCharType="end"/>
            </w:r>
            <w:r>
              <w:rPr>
                <w:rFonts w:ascii="Arial" w:hAnsi="Arial" w:cs="Arial"/>
                <w:color w:val="313C4A"/>
                <w:sz w:val="21"/>
                <w:szCs w:val="21"/>
              </w:rPr>
              <w:t>,</w:t>
            </w:r>
            <w:r>
              <w:rPr>
                <w:rStyle w:val="apple-converted-space"/>
                <w:rFonts w:ascii="Arial" w:hAnsi="Arial" w:cs="Arial"/>
                <w:color w:val="313C4A"/>
                <w:sz w:val="21"/>
                <w:szCs w:val="21"/>
              </w:rPr>
              <w:t> </w:t>
            </w:r>
            <w:r>
              <w:rPr>
                <w:rFonts w:ascii="Arial" w:hAnsi="Arial" w:cs="Arial"/>
                <w:color w:val="313C4A"/>
                <w:sz w:val="21"/>
                <w:szCs w:val="21"/>
              </w:rPr>
              <w:br/>
              <w:t>NOVA Online. Learning object </w:t>
            </w:r>
          </w:p>
          <w:p w:rsidR="00AC39B8" w:rsidRDefault="00AC39B8"/>
        </w:tc>
        <w:tc>
          <w:tcPr>
            <w:tcW w:w="1050"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AC39B8" w:rsidRDefault="00AC39B8" w:rsidP="00396401"/>
        </w:tc>
      </w:tr>
      <w:tr w:rsidR="003B54C0" w:rsidTr="003B54C0">
        <w:tblPrEx>
          <w:shd w:val="clear" w:color="auto" w:fill="auto"/>
        </w:tblPrEx>
        <w:trPr>
          <w:trHeight w:val="280"/>
        </w:trPr>
        <w:tc>
          <w:tcPr>
            <w:tcW w:w="220"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AC39B8">
            <w:r>
              <w:lastRenderedPageBreak/>
              <w:t xml:space="preserve">4 </w:t>
            </w:r>
          </w:p>
          <w:p w:rsidR="00AC39B8" w:rsidRDefault="00AC39B8"/>
          <w:p w:rsidR="00AC39B8" w:rsidRDefault="00AC39B8"/>
          <w:p w:rsidR="00AC39B8" w:rsidRDefault="00AC39B8"/>
          <w:p w:rsidR="00AC39B8" w:rsidRDefault="00AC39B8"/>
          <w:p w:rsidR="00AC39B8" w:rsidRDefault="00AC39B8"/>
          <w:p w:rsidR="00AC39B8" w:rsidRDefault="00AC39B8"/>
          <w:p w:rsidR="00AC39B8" w:rsidRDefault="00AC39B8"/>
          <w:p w:rsidR="00AC39B8" w:rsidRDefault="00AC39B8"/>
        </w:tc>
        <w:tc>
          <w:tcPr>
            <w:tcW w:w="461" w:type="pct"/>
            <w:vMerge/>
            <w:tcBorders>
              <w:left w:val="single" w:sz="2" w:space="0" w:color="000000"/>
              <w:right w:val="single" w:sz="2" w:space="0" w:color="000000"/>
            </w:tcBorders>
            <w:shd w:val="clear" w:color="auto" w:fill="E6E6E6"/>
            <w:tcMar>
              <w:top w:w="80" w:type="dxa"/>
              <w:left w:w="80" w:type="dxa"/>
              <w:bottom w:w="80" w:type="dxa"/>
              <w:right w:w="80" w:type="dxa"/>
            </w:tcMar>
          </w:tcPr>
          <w:p w:rsidR="00AC39B8" w:rsidRDefault="00AC39B8" w:rsidP="00396401"/>
        </w:tc>
        <w:tc>
          <w:tcPr>
            <w:tcW w:w="651"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7903FC">
            <w:r>
              <w:t>Scaffold investigation sheets</w:t>
            </w:r>
          </w:p>
        </w:tc>
        <w:tc>
          <w:tcPr>
            <w:tcW w:w="1964"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B04947" w:rsidRDefault="00B04947" w:rsidP="00B04947">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Objective</w:t>
            </w:r>
          </w:p>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In this lesson students:</w:t>
            </w:r>
          </w:p>
          <w:p w:rsidR="00B04947" w:rsidRDefault="00B04947" w:rsidP="00B0494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test various abiotic components that impact an ecosystem</w:t>
            </w:r>
          </w:p>
          <w:p w:rsidR="00B04947" w:rsidRDefault="00B04947" w:rsidP="00B0494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formulate questions or hypotheses that can be investigated scientifically</w:t>
            </w:r>
          </w:p>
          <w:p w:rsidR="00B04947" w:rsidRDefault="00B04947" w:rsidP="00B0494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lastRenderedPageBreak/>
              <w:t>plan, select and use appropriate methods, including field work and laboratory experimentation, to collect reliable data, assess risk and address ethical issues associated with these methods</w:t>
            </w:r>
          </w:p>
          <w:p w:rsidR="00B04947" w:rsidRDefault="00B04947" w:rsidP="00B0494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select and use appropriate equipment, including digital technologies, to systematically and accurately collect and record data</w:t>
            </w:r>
          </w:p>
          <w:p w:rsidR="00B04947" w:rsidRDefault="00B04947" w:rsidP="00B0494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analyse patterns and trends in data, including describing relationships between variables and identifying inconsistencies</w:t>
            </w:r>
          </w:p>
          <w:p w:rsidR="00B04947" w:rsidRDefault="00B04947" w:rsidP="00B0494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use knowledge of scientific concepts to draw conclusions that are consistent with evidence</w:t>
            </w:r>
          </w:p>
          <w:p w:rsidR="00B04947" w:rsidRDefault="00B04947" w:rsidP="00B0494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evaluate conclusions, including identifying sources of uncertainty and possible alternative explorations, and describe specific ways to improve the quality of the data</w:t>
            </w:r>
          </w:p>
          <w:p w:rsidR="00B04947" w:rsidRDefault="00B04947" w:rsidP="00B0494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critically analyse the validity of information in secondary sources and evaluate the approaches used to solve problems</w:t>
            </w:r>
          </w:p>
          <w:p w:rsidR="00B04947" w:rsidRDefault="00B04947" w:rsidP="00B0494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evaluate the balance that is needed between human and ecosystem needs.</w:t>
            </w:r>
          </w:p>
          <w:p w:rsidR="00B04947" w:rsidRDefault="007903FC" w:rsidP="00B04947">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Resources:</w:t>
            </w:r>
          </w:p>
          <w:p w:rsidR="007903FC" w:rsidRDefault="007903FC" w:rsidP="00B04947">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Jacaranda Chapter 5.2 pp183-188</w:t>
            </w:r>
          </w:p>
          <w:p w:rsidR="007903FC" w:rsidRDefault="007903FC" w:rsidP="00B04947">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Activities:</w:t>
            </w:r>
          </w:p>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 xml:space="preserve">Discuss the impact of changing an environment by building a house, planting a </w:t>
            </w:r>
            <w:r>
              <w:rPr>
                <w:rFonts w:ascii="Arial" w:hAnsi="Arial" w:cs="Arial"/>
                <w:color w:val="313C4A"/>
                <w:sz w:val="18"/>
                <w:szCs w:val="18"/>
              </w:rPr>
              <w:lastRenderedPageBreak/>
              <w:t>flowerbed and planting food. Is one type of change better than the others? Are humans more important than other biotic components in the ecosystem?</w:t>
            </w:r>
          </w:p>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Why or why not? </w:t>
            </w:r>
          </w:p>
          <w:p w:rsidR="00B04947" w:rsidRDefault="00B04947" w:rsidP="00B04947">
            <w:pPr>
              <w:pStyle w:val="Heading3"/>
              <w:spacing w:before="0" w:beforeAutospacing="0" w:after="0" w:afterAutospacing="0" w:line="285" w:lineRule="atLeast"/>
              <w:rPr>
                <w:rFonts w:ascii="oswaldbook" w:eastAsia="Times New Roman" w:hAnsi="oswaldbook"/>
                <w:b w:val="0"/>
                <w:bCs w:val="0"/>
                <w:color w:val="121928"/>
                <w:sz w:val="24"/>
                <w:szCs w:val="24"/>
              </w:rPr>
            </w:pPr>
            <w:r>
              <w:rPr>
                <w:rFonts w:ascii="oswaldbook" w:eastAsia="Times New Roman" w:hAnsi="oswaldbook"/>
                <w:b w:val="0"/>
                <w:bCs w:val="0"/>
                <w:color w:val="121928"/>
                <w:sz w:val="24"/>
                <w:szCs w:val="24"/>
              </w:rPr>
              <w:t>Core</w:t>
            </w:r>
          </w:p>
          <w:p w:rsidR="00B04947" w:rsidRDefault="00B04947" w:rsidP="00B0494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Introduce the ideas of ‘biotic’ and ‘abiotic’ components of an ecosystem. Use the learning object</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fldChar w:fldCharType="begin"/>
            </w:r>
            <w:r>
              <w:rPr>
                <w:rFonts w:ascii="Arial" w:eastAsia="Times New Roman" w:hAnsi="Arial" w:cs="Arial"/>
                <w:color w:val="121928"/>
                <w:sz w:val="21"/>
                <w:szCs w:val="21"/>
              </w:rPr>
              <w:instrText xml:space="preserve"> HYPERLINK "http://www.biology.ualberta.ca/facilities/multimedia/uploads/alberta/Ecosystem.html" \o "opens in new window" \t "_blank" </w:instrText>
            </w:r>
            <w:r>
              <w:rPr>
                <w:rFonts w:ascii="Arial" w:eastAsia="Times New Roman" w:hAnsi="Arial" w:cs="Arial"/>
                <w:color w:val="121928"/>
                <w:sz w:val="21"/>
                <w:szCs w:val="21"/>
              </w:rPr>
              <w:fldChar w:fldCharType="separate"/>
            </w:r>
            <w:r>
              <w:rPr>
                <w:rStyle w:val="Hyperlink"/>
                <w:rFonts w:ascii="Arial" w:eastAsia="Times New Roman" w:hAnsi="Arial" w:cs="Arial"/>
                <w:color w:val="005288"/>
                <w:sz w:val="21"/>
                <w:szCs w:val="21"/>
              </w:rPr>
              <w:t>Analysing an ecosystem</w:t>
            </w:r>
            <w:r>
              <w:rPr>
                <w:rFonts w:ascii="Arial" w:eastAsia="Times New Roman" w:hAnsi="Arial" w:cs="Arial"/>
                <w:color w:val="121928"/>
                <w:sz w:val="21"/>
                <w:szCs w:val="21"/>
              </w:rPr>
              <w:fldChar w:fldCharType="end"/>
            </w:r>
            <w:r>
              <w:rPr>
                <w:rFonts w:ascii="Arial" w:eastAsia="Times New Roman" w:hAnsi="Arial" w:cs="Arial"/>
                <w:color w:val="121928"/>
                <w:sz w:val="21"/>
                <w:szCs w:val="21"/>
              </w:rPr>
              <w:t> to highlight the many different types of abiotic and biotic components of an ecosystem.</w:t>
            </w:r>
          </w:p>
          <w:p w:rsidR="00B04947" w:rsidRDefault="00B04947" w:rsidP="00B0494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Ask students to locate their position on the map of Australia on the</w:t>
            </w:r>
            <w:r>
              <w:rPr>
                <w:rStyle w:val="apple-converted-space"/>
                <w:rFonts w:ascii="Arial" w:eastAsia="Times New Roman" w:hAnsi="Arial" w:cs="Arial"/>
                <w:color w:val="121928"/>
                <w:sz w:val="21"/>
                <w:szCs w:val="21"/>
              </w:rPr>
              <w:t> </w:t>
            </w:r>
            <w:r>
              <w:rPr>
                <w:rFonts w:ascii="Arial" w:eastAsia="Times New Roman" w:hAnsi="Arial" w:cs="Arial"/>
                <w:color w:val="121928"/>
                <w:sz w:val="21"/>
                <w:szCs w:val="21"/>
              </w:rPr>
              <w:fldChar w:fldCharType="begin"/>
            </w:r>
            <w:r>
              <w:rPr>
                <w:rFonts w:ascii="Arial" w:eastAsia="Times New Roman" w:hAnsi="Arial" w:cs="Arial"/>
                <w:color w:val="121928"/>
                <w:sz w:val="21"/>
                <w:szCs w:val="21"/>
              </w:rPr>
              <w:instrText xml:space="preserve"> HYPERLINK "http://www.asris.csiro.au/mapping/viewer.htm" \o "opens in new window" \t "_blank" </w:instrText>
            </w:r>
            <w:r>
              <w:rPr>
                <w:rFonts w:ascii="Arial" w:eastAsia="Times New Roman" w:hAnsi="Arial" w:cs="Arial"/>
                <w:color w:val="121928"/>
                <w:sz w:val="21"/>
                <w:szCs w:val="21"/>
              </w:rPr>
              <w:fldChar w:fldCharType="separate"/>
            </w:r>
            <w:r>
              <w:rPr>
                <w:rStyle w:val="Hyperlink"/>
                <w:rFonts w:ascii="Arial" w:eastAsia="Times New Roman" w:hAnsi="Arial" w:cs="Arial"/>
                <w:color w:val="005288"/>
                <w:sz w:val="21"/>
                <w:szCs w:val="21"/>
              </w:rPr>
              <w:t>Australian Resources Information System</w:t>
            </w:r>
            <w:r>
              <w:rPr>
                <w:rFonts w:ascii="Arial" w:eastAsia="Times New Roman" w:hAnsi="Arial" w:cs="Arial"/>
                <w:color w:val="121928"/>
                <w:sz w:val="21"/>
                <w:szCs w:val="21"/>
              </w:rPr>
              <w:fldChar w:fldCharType="end"/>
            </w:r>
            <w:r>
              <w:rPr>
                <w:rFonts w:ascii="Arial" w:eastAsia="Times New Roman" w:hAnsi="Arial" w:cs="Arial"/>
                <w:color w:val="121928"/>
                <w:sz w:val="21"/>
                <w:szCs w:val="21"/>
              </w:rPr>
              <w:t> website. On the left side of the screen click on the folder for level 4, then the box for pH. This will show the known pH for your area. The legend will help students determine the pH of the soil.</w:t>
            </w:r>
          </w:p>
          <w:p w:rsidR="00B04947" w:rsidRDefault="00B04947" w:rsidP="00B0494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Ask students what pH is. Why is it important to plants? Ask students whether the topsoil in the garden is a true indication of the pH of soil in the area. Why or why not?</w:t>
            </w:r>
          </w:p>
          <w:p w:rsidR="00B04947" w:rsidRDefault="00B04947" w:rsidP="00B0494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Complete the experiment</w:t>
            </w:r>
            <w:r>
              <w:rPr>
                <w:rStyle w:val="apple-converted-space"/>
                <w:rFonts w:ascii="Arial" w:eastAsia="Times New Roman" w:hAnsi="Arial" w:cs="Arial"/>
                <w:color w:val="121928"/>
                <w:sz w:val="21"/>
                <w:szCs w:val="21"/>
              </w:rPr>
              <w:t> </w:t>
            </w:r>
            <w:hyperlink r:id="rId25" w:history="1">
              <w:r>
                <w:rPr>
                  <w:rStyle w:val="Hyperlink"/>
                  <w:rFonts w:ascii="Arial" w:eastAsia="Times New Roman" w:hAnsi="Arial" w:cs="Arial"/>
                  <w:color w:val="005288"/>
                  <w:sz w:val="21"/>
                  <w:szCs w:val="21"/>
                </w:rPr>
                <w:t>Testing soil pH</w:t>
              </w:r>
            </w:hyperlink>
            <w:r>
              <w:rPr>
                <w:rFonts w:ascii="Arial" w:eastAsia="Times New Roman" w:hAnsi="Arial" w:cs="Arial"/>
                <w:color w:val="121928"/>
                <w:sz w:val="21"/>
                <w:szCs w:val="21"/>
              </w:rPr>
              <w:t> (Word, 401 KB) to determine the pH of local soil. Was the soil the same or different to that shown on the Australian Resources Information System website?</w:t>
            </w:r>
          </w:p>
          <w:p w:rsidR="00B04947" w:rsidRDefault="00B04947" w:rsidP="00B0494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Ask students what the difference is between topsoil and subsoil.</w:t>
            </w:r>
          </w:p>
          <w:p w:rsidR="00B04947" w:rsidRDefault="00B04947" w:rsidP="00B0494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Complete the worksheet</w:t>
            </w:r>
            <w:r>
              <w:rPr>
                <w:rStyle w:val="apple-converted-space"/>
                <w:rFonts w:ascii="Arial" w:eastAsia="Times New Roman" w:hAnsi="Arial" w:cs="Arial"/>
                <w:color w:val="121928"/>
                <w:sz w:val="21"/>
                <w:szCs w:val="21"/>
              </w:rPr>
              <w:t> </w:t>
            </w:r>
            <w:hyperlink r:id="rId26" w:history="1">
              <w:r>
                <w:rPr>
                  <w:rStyle w:val="Hyperlink"/>
                  <w:rFonts w:ascii="Arial" w:eastAsia="Times New Roman" w:hAnsi="Arial" w:cs="Arial"/>
                  <w:color w:val="005288"/>
                  <w:sz w:val="21"/>
                  <w:szCs w:val="21"/>
                </w:rPr>
                <w:t>Analysing soil</w:t>
              </w:r>
            </w:hyperlink>
            <w:r>
              <w:rPr>
                <w:rFonts w:ascii="Arial" w:eastAsia="Times New Roman" w:hAnsi="Arial" w:cs="Arial"/>
                <w:color w:val="121928"/>
                <w:sz w:val="21"/>
                <w:szCs w:val="21"/>
              </w:rPr>
              <w:t xml:space="preserve"> (Word, 383 KB) to determine the type of soil at the location chosen. Ask students what locations might have sandy or clay soil and how might the type of soil impact the </w:t>
            </w:r>
            <w:r>
              <w:rPr>
                <w:rFonts w:ascii="Arial" w:eastAsia="Times New Roman" w:hAnsi="Arial" w:cs="Arial"/>
                <w:color w:val="121928"/>
                <w:sz w:val="21"/>
                <w:szCs w:val="21"/>
              </w:rPr>
              <w:lastRenderedPageBreak/>
              <w:t>types of plants growing in the area.</w:t>
            </w:r>
          </w:p>
          <w:p w:rsidR="00B04947" w:rsidRDefault="00B04947" w:rsidP="00B0494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Choose three areas in the school garden that can be used for testing. Repeat the testing of pH of the soils in those areas. Ask students how they might change the pH of the soil and what impact it might have on the plants that are growing there. (Answer: Modifications include adding wastewater with detergents, building rubble or a variety of fertilisers.) Ask students what factors they will try to control between the three areas.</w:t>
            </w:r>
          </w:p>
          <w:p w:rsidR="00B04947" w:rsidRDefault="00B04947" w:rsidP="00B0494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Leave the area for two weeks and then retest the soil.</w:t>
            </w:r>
          </w:p>
          <w:p w:rsidR="00B04947" w:rsidRDefault="00B04947" w:rsidP="00B0494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210" w:line="336" w:lineRule="atLeast"/>
              <w:ind w:left="0"/>
              <w:rPr>
                <w:rFonts w:ascii="Arial" w:eastAsia="Times New Roman" w:hAnsi="Arial" w:cs="Arial"/>
                <w:color w:val="121928"/>
                <w:sz w:val="21"/>
                <w:szCs w:val="21"/>
              </w:rPr>
            </w:pPr>
            <w:r>
              <w:rPr>
                <w:rFonts w:ascii="Arial" w:eastAsia="Times New Roman" w:hAnsi="Arial" w:cs="Arial"/>
                <w:color w:val="121928"/>
                <w:sz w:val="21"/>
                <w:szCs w:val="21"/>
              </w:rPr>
              <w:t>Mark several 1 square metre quadrats in a naturalised area. Discuss the ethics of how you might examine the biotic components of the ecosystem. Ask students to identify the different plants and animals in their quadrat. A local field guide can aid the identification of the plants and animals.</w:t>
            </w:r>
          </w:p>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Fonts w:ascii="Arial" w:hAnsi="Arial" w:cs="Arial"/>
                <w:color w:val="313C4A"/>
                <w:sz w:val="18"/>
                <w:szCs w:val="18"/>
              </w:rPr>
              <w:t>Ask students to determine the local building regulations in their area. Are they adequate? What factors, economic or otherwise, impact on these regulations?</w:t>
            </w:r>
          </w:p>
          <w:p w:rsidR="00AC39B8" w:rsidRDefault="00AC39B8" w:rsidP="00396401"/>
        </w:tc>
        <w:tc>
          <w:tcPr>
            <w:tcW w:w="654" w:type="pct"/>
            <w:tcBorders>
              <w:top w:val="single" w:sz="2" w:space="0" w:color="000000"/>
              <w:left w:val="single" w:sz="2" w:space="0" w:color="000000"/>
              <w:bottom w:val="single" w:sz="2" w:space="0" w:color="000000"/>
              <w:right w:val="single" w:sz="2" w:space="0" w:color="000000"/>
            </w:tcBorders>
            <w:shd w:val="clear" w:color="auto" w:fill="E6E6E6"/>
          </w:tcPr>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Style w:val="Strong"/>
                <w:rFonts w:ascii="Arial" w:hAnsi="Arial" w:cs="Arial"/>
                <w:color w:val="313C4A"/>
                <w:sz w:val="18"/>
                <w:szCs w:val="18"/>
              </w:rPr>
              <w:lastRenderedPageBreak/>
              <w:t>L10765</w:t>
            </w:r>
            <w:r>
              <w:rPr>
                <w:rStyle w:val="apple-converted-space"/>
                <w:rFonts w:ascii="Arial" w:hAnsi="Arial" w:cs="Arial"/>
                <w:b/>
                <w:bCs/>
                <w:color w:val="313C4A"/>
                <w:sz w:val="18"/>
                <w:szCs w:val="18"/>
              </w:rPr>
              <w:t> </w:t>
            </w:r>
            <w:r>
              <w:rPr>
                <w:rFonts w:ascii="Arial" w:hAnsi="Arial" w:cs="Arial"/>
                <w:color w:val="313C4A"/>
                <w:sz w:val="18"/>
                <w:szCs w:val="18"/>
              </w:rPr>
              <w:fldChar w:fldCharType="begin"/>
            </w:r>
            <w:r>
              <w:rPr>
                <w:rFonts w:ascii="Arial" w:hAnsi="Arial" w:cs="Arial"/>
                <w:color w:val="313C4A"/>
                <w:sz w:val="18"/>
                <w:szCs w:val="18"/>
              </w:rPr>
              <w:instrText xml:space="preserve"> HYPERLINK "http://resolver.thelearningfederation.edu.au/?rft_id=10257/5830067" \o "opens in new window" \t "_blank" </w:instrText>
            </w:r>
            <w:r>
              <w:rPr>
                <w:rFonts w:ascii="Arial" w:hAnsi="Arial" w:cs="Arial"/>
                <w:color w:val="313C4A"/>
                <w:sz w:val="18"/>
                <w:szCs w:val="18"/>
              </w:rPr>
              <w:fldChar w:fldCharType="separate"/>
            </w:r>
            <w:r>
              <w:rPr>
                <w:rStyle w:val="Hyperlink"/>
                <w:rFonts w:ascii="Arial" w:hAnsi="Arial" w:cs="Arial"/>
                <w:color w:val="005288"/>
                <w:sz w:val="18"/>
                <w:szCs w:val="18"/>
              </w:rPr>
              <w:t>Ecofarm</w:t>
            </w:r>
            <w:r>
              <w:rPr>
                <w:rFonts w:ascii="Arial" w:hAnsi="Arial" w:cs="Arial"/>
                <w:color w:val="313C4A"/>
                <w:sz w:val="18"/>
                <w:szCs w:val="18"/>
              </w:rPr>
              <w:fldChar w:fldCharType="end"/>
            </w:r>
            <w:r>
              <w:rPr>
                <w:rFonts w:ascii="Arial" w:hAnsi="Arial" w:cs="Arial"/>
                <w:color w:val="313C4A"/>
                <w:sz w:val="18"/>
                <w:szCs w:val="18"/>
              </w:rPr>
              <w:t>, NDLRN. Learning object</w:t>
            </w:r>
          </w:p>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Style w:val="Strong"/>
                <w:rFonts w:ascii="Arial" w:hAnsi="Arial" w:cs="Arial"/>
                <w:color w:val="313C4A"/>
                <w:sz w:val="18"/>
                <w:szCs w:val="18"/>
              </w:rPr>
              <w:t>R8647</w:t>
            </w:r>
            <w:r>
              <w:rPr>
                <w:rStyle w:val="apple-converted-space"/>
                <w:rFonts w:ascii="Arial" w:hAnsi="Arial" w:cs="Arial"/>
                <w:b/>
                <w:bCs/>
                <w:color w:val="313C4A"/>
                <w:sz w:val="18"/>
                <w:szCs w:val="18"/>
              </w:rPr>
              <w:t> </w:t>
            </w:r>
            <w:r>
              <w:rPr>
                <w:rFonts w:ascii="Arial" w:hAnsi="Arial" w:cs="Arial"/>
                <w:color w:val="313C4A"/>
                <w:sz w:val="18"/>
                <w:szCs w:val="18"/>
              </w:rPr>
              <w:fldChar w:fldCharType="begin"/>
            </w:r>
            <w:r>
              <w:rPr>
                <w:rFonts w:ascii="Arial" w:hAnsi="Arial" w:cs="Arial"/>
                <w:color w:val="313C4A"/>
                <w:sz w:val="18"/>
                <w:szCs w:val="18"/>
              </w:rPr>
              <w:instrText xml:space="preserve"> HYPERLINK "http://resolver.thelearningfederation.edu.au/?rft_id=10257/8310" \o "opens in new window" \t "_blank" </w:instrText>
            </w:r>
            <w:r>
              <w:rPr>
                <w:rFonts w:ascii="Arial" w:hAnsi="Arial" w:cs="Arial"/>
                <w:color w:val="313C4A"/>
                <w:sz w:val="18"/>
                <w:szCs w:val="18"/>
              </w:rPr>
              <w:fldChar w:fldCharType="separate"/>
            </w:r>
            <w:r>
              <w:rPr>
                <w:rStyle w:val="Hyperlink"/>
                <w:rFonts w:ascii="Arial" w:hAnsi="Arial" w:cs="Arial"/>
                <w:color w:val="005288"/>
                <w:sz w:val="18"/>
                <w:szCs w:val="18"/>
              </w:rPr>
              <w:t>Rabbit calicivirus</w:t>
            </w:r>
            <w:r>
              <w:rPr>
                <w:rFonts w:ascii="Arial" w:hAnsi="Arial" w:cs="Arial"/>
                <w:color w:val="313C4A"/>
                <w:sz w:val="18"/>
                <w:szCs w:val="18"/>
              </w:rPr>
              <w:fldChar w:fldCharType="end"/>
            </w:r>
            <w:r>
              <w:rPr>
                <w:rFonts w:ascii="Arial" w:hAnsi="Arial" w:cs="Arial"/>
                <w:color w:val="313C4A"/>
                <w:sz w:val="18"/>
                <w:szCs w:val="18"/>
              </w:rPr>
              <w:t>, 1999,</w:t>
            </w:r>
            <w:r>
              <w:rPr>
                <w:rStyle w:val="apple-converted-space"/>
                <w:rFonts w:ascii="Arial" w:hAnsi="Arial" w:cs="Arial"/>
                <w:color w:val="313C4A"/>
                <w:sz w:val="18"/>
                <w:szCs w:val="18"/>
              </w:rPr>
              <w:t> </w:t>
            </w:r>
            <w:r>
              <w:rPr>
                <w:rFonts w:ascii="Arial" w:hAnsi="Arial" w:cs="Arial"/>
                <w:color w:val="313C4A"/>
                <w:sz w:val="18"/>
                <w:szCs w:val="18"/>
              </w:rPr>
              <w:br/>
              <w:t>NDLRN. Video </w:t>
            </w:r>
          </w:p>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Style w:val="Strong"/>
                <w:rFonts w:ascii="Arial" w:hAnsi="Arial" w:cs="Arial"/>
                <w:color w:val="313C4A"/>
                <w:sz w:val="18"/>
                <w:szCs w:val="18"/>
              </w:rPr>
              <w:t>R8940</w:t>
            </w:r>
            <w:r>
              <w:rPr>
                <w:rStyle w:val="apple-converted-space"/>
                <w:rFonts w:ascii="Arial" w:hAnsi="Arial" w:cs="Arial"/>
                <w:color w:val="313C4A"/>
                <w:sz w:val="18"/>
                <w:szCs w:val="18"/>
              </w:rPr>
              <w:t> </w:t>
            </w:r>
            <w:r>
              <w:rPr>
                <w:rFonts w:ascii="Arial" w:hAnsi="Arial" w:cs="Arial"/>
                <w:color w:val="313C4A"/>
                <w:sz w:val="18"/>
                <w:szCs w:val="18"/>
              </w:rPr>
              <w:fldChar w:fldCharType="begin"/>
            </w:r>
            <w:r>
              <w:rPr>
                <w:rFonts w:ascii="Arial" w:hAnsi="Arial" w:cs="Arial"/>
                <w:color w:val="313C4A"/>
                <w:sz w:val="18"/>
                <w:szCs w:val="18"/>
              </w:rPr>
              <w:instrText xml:space="preserve"> HYPERLINK "http://resolver.thelearningfederation.edu.au/?rft_id=10257/5827470" \o "opens in new window" \t "_blank" </w:instrText>
            </w:r>
            <w:r>
              <w:rPr>
                <w:rFonts w:ascii="Arial" w:hAnsi="Arial" w:cs="Arial"/>
                <w:color w:val="313C4A"/>
                <w:sz w:val="18"/>
                <w:szCs w:val="18"/>
              </w:rPr>
              <w:fldChar w:fldCharType="separate"/>
            </w:r>
            <w:r>
              <w:rPr>
                <w:rStyle w:val="Hyperlink"/>
                <w:rFonts w:ascii="Arial" w:hAnsi="Arial" w:cs="Arial"/>
                <w:color w:val="005288"/>
                <w:sz w:val="18"/>
                <w:szCs w:val="18"/>
              </w:rPr>
              <w:t>Biological control of water hyacinth</w:t>
            </w:r>
            <w:r>
              <w:rPr>
                <w:rFonts w:ascii="Arial" w:hAnsi="Arial" w:cs="Arial"/>
                <w:color w:val="313C4A"/>
                <w:sz w:val="18"/>
                <w:szCs w:val="18"/>
              </w:rPr>
              <w:fldChar w:fldCharType="end"/>
            </w:r>
            <w:r>
              <w:rPr>
                <w:rFonts w:ascii="Arial" w:hAnsi="Arial" w:cs="Arial"/>
                <w:color w:val="313C4A"/>
                <w:sz w:val="18"/>
                <w:szCs w:val="18"/>
              </w:rPr>
              <w:t xml:space="preserve">, </w:t>
            </w:r>
            <w:r>
              <w:rPr>
                <w:rFonts w:ascii="Arial" w:hAnsi="Arial" w:cs="Arial"/>
                <w:color w:val="313C4A"/>
                <w:sz w:val="18"/>
                <w:szCs w:val="18"/>
              </w:rPr>
              <w:lastRenderedPageBreak/>
              <w:t>NDLRN. Video </w:t>
            </w:r>
          </w:p>
          <w:p w:rsidR="00B04947" w:rsidRDefault="00B04947" w:rsidP="00B04947">
            <w:pPr>
              <w:pStyle w:val="NormalWeb"/>
              <w:spacing w:before="0" w:beforeAutospacing="0" w:after="0" w:afterAutospacing="0" w:line="309" w:lineRule="atLeast"/>
              <w:rPr>
                <w:rFonts w:ascii="Arial" w:hAnsi="Arial" w:cs="Arial"/>
                <w:color w:val="313C4A"/>
                <w:sz w:val="18"/>
                <w:szCs w:val="18"/>
              </w:rPr>
            </w:pPr>
            <w:r>
              <w:rPr>
                <w:rStyle w:val="Strong"/>
                <w:rFonts w:ascii="Arial" w:hAnsi="Arial" w:cs="Arial"/>
                <w:color w:val="313C4A"/>
                <w:sz w:val="18"/>
                <w:szCs w:val="18"/>
              </w:rPr>
              <w:t>R9192</w:t>
            </w:r>
            <w:r>
              <w:rPr>
                <w:rStyle w:val="apple-converted-space"/>
                <w:rFonts w:ascii="Arial" w:hAnsi="Arial" w:cs="Arial"/>
                <w:b/>
                <w:bCs/>
                <w:color w:val="313C4A"/>
                <w:sz w:val="18"/>
                <w:szCs w:val="18"/>
              </w:rPr>
              <w:t> </w:t>
            </w:r>
            <w:r>
              <w:rPr>
                <w:rFonts w:ascii="Arial" w:hAnsi="Arial" w:cs="Arial"/>
                <w:color w:val="313C4A"/>
                <w:sz w:val="18"/>
                <w:szCs w:val="18"/>
              </w:rPr>
              <w:fldChar w:fldCharType="begin"/>
            </w:r>
            <w:r>
              <w:rPr>
                <w:rFonts w:ascii="Arial" w:hAnsi="Arial" w:cs="Arial"/>
                <w:color w:val="313C4A"/>
                <w:sz w:val="18"/>
                <w:szCs w:val="18"/>
              </w:rPr>
              <w:instrText xml:space="preserve"> HYPERLINK "http://resolver.thelearningfederation.edu.au/?rft_id=10257/5827888" \o "opens in new window" \t "_blank" </w:instrText>
            </w:r>
            <w:r>
              <w:rPr>
                <w:rFonts w:ascii="Arial" w:hAnsi="Arial" w:cs="Arial"/>
                <w:color w:val="313C4A"/>
                <w:sz w:val="18"/>
                <w:szCs w:val="18"/>
              </w:rPr>
              <w:fldChar w:fldCharType="separate"/>
            </w:r>
            <w:r>
              <w:rPr>
                <w:rStyle w:val="Hyperlink"/>
                <w:rFonts w:ascii="Arial" w:hAnsi="Arial" w:cs="Arial"/>
                <w:color w:val="005288"/>
                <w:sz w:val="18"/>
                <w:szCs w:val="18"/>
              </w:rPr>
              <w:t>Bridal creeper</w:t>
            </w:r>
            <w:r>
              <w:rPr>
                <w:rFonts w:ascii="Arial" w:hAnsi="Arial" w:cs="Arial"/>
                <w:color w:val="313C4A"/>
                <w:sz w:val="18"/>
                <w:szCs w:val="18"/>
              </w:rPr>
              <w:fldChar w:fldCharType="end"/>
            </w:r>
            <w:r>
              <w:rPr>
                <w:rFonts w:ascii="Arial" w:hAnsi="Arial" w:cs="Arial"/>
                <w:color w:val="313C4A"/>
                <w:sz w:val="18"/>
                <w:szCs w:val="18"/>
              </w:rPr>
              <w:t>, 2002, NDLRN, Information video </w:t>
            </w:r>
          </w:p>
          <w:p w:rsidR="000C4F27" w:rsidRDefault="000C4F27"/>
          <w:p w:rsidR="00AC39B8" w:rsidRPr="000C4F27" w:rsidRDefault="00AC39B8" w:rsidP="000C4F27">
            <w:pPr>
              <w:ind w:firstLine="720"/>
            </w:pPr>
          </w:p>
        </w:tc>
        <w:tc>
          <w:tcPr>
            <w:tcW w:w="1050"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AC39B8"/>
        </w:tc>
      </w:tr>
      <w:tr w:rsidR="003B54C0" w:rsidTr="003B54C0">
        <w:tblPrEx>
          <w:shd w:val="clear" w:color="auto" w:fill="auto"/>
        </w:tblPrEx>
        <w:trPr>
          <w:trHeight w:val="280"/>
        </w:trPr>
        <w:tc>
          <w:tcPr>
            <w:tcW w:w="220" w:type="pct"/>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rsidR="00AC39B8" w:rsidRDefault="00AC39B8">
            <w:r>
              <w:lastRenderedPageBreak/>
              <w:t xml:space="preserve">5 </w:t>
            </w:r>
          </w:p>
        </w:tc>
        <w:tc>
          <w:tcPr>
            <w:tcW w:w="461" w:type="pct"/>
            <w:vMerge/>
            <w:tcBorders>
              <w:left w:val="single" w:sz="2" w:space="0" w:color="000000"/>
              <w:right w:val="single" w:sz="2" w:space="0" w:color="000000"/>
            </w:tcBorders>
            <w:shd w:val="clear" w:color="auto" w:fill="FFFFFF"/>
            <w:tcMar>
              <w:top w:w="80" w:type="dxa"/>
              <w:left w:w="80" w:type="dxa"/>
              <w:bottom w:w="80" w:type="dxa"/>
              <w:right w:w="80" w:type="dxa"/>
            </w:tcMar>
          </w:tcPr>
          <w:p w:rsidR="00AC39B8" w:rsidRDefault="00AC39B8" w:rsidP="00396401"/>
        </w:tc>
        <w:tc>
          <w:tcPr>
            <w:tcW w:w="651" w:type="pct"/>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rsidR="00AC39B8" w:rsidRDefault="00AC39B8"/>
        </w:tc>
        <w:tc>
          <w:tcPr>
            <w:tcW w:w="1964" w:type="pct"/>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rsidR="00AC39B8" w:rsidRPr="0049466E" w:rsidRDefault="00AC39B8">
            <w:pPr>
              <w:rPr>
                <w:i/>
              </w:rPr>
            </w:pPr>
          </w:p>
        </w:tc>
        <w:tc>
          <w:tcPr>
            <w:tcW w:w="654" w:type="pct"/>
            <w:tcBorders>
              <w:top w:val="single" w:sz="2" w:space="0" w:color="000000"/>
              <w:left w:val="single" w:sz="2" w:space="0" w:color="000000"/>
              <w:bottom w:val="single" w:sz="2" w:space="0" w:color="000000"/>
              <w:right w:val="single" w:sz="2" w:space="0" w:color="000000"/>
            </w:tcBorders>
            <w:shd w:val="clear" w:color="auto" w:fill="FFFFFF"/>
          </w:tcPr>
          <w:p w:rsidR="00AC39B8" w:rsidRDefault="00AC39B8"/>
        </w:tc>
        <w:tc>
          <w:tcPr>
            <w:tcW w:w="1050" w:type="pct"/>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rsidR="00AC39B8" w:rsidRDefault="00AC39B8" w:rsidP="00396401"/>
        </w:tc>
      </w:tr>
      <w:tr w:rsidR="003B54C0" w:rsidTr="003B54C0">
        <w:tblPrEx>
          <w:shd w:val="clear" w:color="auto" w:fill="auto"/>
        </w:tblPrEx>
        <w:trPr>
          <w:trHeight w:val="280"/>
        </w:trPr>
        <w:tc>
          <w:tcPr>
            <w:tcW w:w="220"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AC39B8">
            <w:r>
              <w:t>6</w:t>
            </w:r>
          </w:p>
        </w:tc>
        <w:tc>
          <w:tcPr>
            <w:tcW w:w="461" w:type="pct"/>
            <w:vMerge/>
            <w:tcBorders>
              <w:left w:val="single" w:sz="2" w:space="0" w:color="000000"/>
              <w:right w:val="single" w:sz="2" w:space="0" w:color="000000"/>
            </w:tcBorders>
            <w:shd w:val="clear" w:color="auto" w:fill="E6E6E6"/>
            <w:tcMar>
              <w:top w:w="80" w:type="dxa"/>
              <w:left w:w="80" w:type="dxa"/>
              <w:bottom w:w="80" w:type="dxa"/>
              <w:right w:w="80" w:type="dxa"/>
            </w:tcMar>
          </w:tcPr>
          <w:p w:rsidR="00AC39B8" w:rsidRDefault="00AC39B8" w:rsidP="00396401"/>
        </w:tc>
        <w:tc>
          <w:tcPr>
            <w:tcW w:w="651"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AC39B8"/>
        </w:tc>
        <w:tc>
          <w:tcPr>
            <w:tcW w:w="1964"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AC39B8" w:rsidP="00396401"/>
        </w:tc>
        <w:tc>
          <w:tcPr>
            <w:tcW w:w="654" w:type="pct"/>
            <w:tcBorders>
              <w:top w:val="single" w:sz="2" w:space="0" w:color="000000"/>
              <w:left w:val="single" w:sz="2" w:space="0" w:color="000000"/>
              <w:bottom w:val="single" w:sz="2" w:space="0" w:color="000000"/>
              <w:right w:val="single" w:sz="2" w:space="0" w:color="000000"/>
            </w:tcBorders>
            <w:shd w:val="clear" w:color="auto" w:fill="E6E6E6"/>
          </w:tcPr>
          <w:p w:rsidR="00AC39B8" w:rsidRDefault="00AC39B8"/>
        </w:tc>
        <w:tc>
          <w:tcPr>
            <w:tcW w:w="1050"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AC39B8" w:rsidP="00396401"/>
        </w:tc>
      </w:tr>
      <w:tr w:rsidR="003B54C0" w:rsidTr="003B54C0">
        <w:tblPrEx>
          <w:shd w:val="clear" w:color="auto" w:fill="auto"/>
        </w:tblPrEx>
        <w:trPr>
          <w:trHeight w:val="280"/>
        </w:trPr>
        <w:tc>
          <w:tcPr>
            <w:tcW w:w="220"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AC39B8" w:rsidRDefault="00AC39B8">
            <w:r>
              <w:t>7</w:t>
            </w:r>
          </w:p>
        </w:tc>
        <w:tc>
          <w:tcPr>
            <w:tcW w:w="461" w:type="pct"/>
            <w:vMerge/>
            <w:tcBorders>
              <w:left w:val="single" w:sz="2" w:space="0" w:color="000000"/>
              <w:right w:val="single" w:sz="2" w:space="0" w:color="000000"/>
            </w:tcBorders>
            <w:shd w:val="clear" w:color="auto" w:fill="auto"/>
            <w:tcMar>
              <w:top w:w="80" w:type="dxa"/>
              <w:left w:w="80" w:type="dxa"/>
              <w:bottom w:w="80" w:type="dxa"/>
              <w:right w:w="80" w:type="dxa"/>
            </w:tcMar>
          </w:tcPr>
          <w:p w:rsidR="00AC39B8" w:rsidRPr="00B457A3" w:rsidRDefault="00AC39B8"/>
        </w:tc>
        <w:tc>
          <w:tcPr>
            <w:tcW w:w="651"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AC39B8" w:rsidRDefault="00AC39B8"/>
        </w:tc>
        <w:tc>
          <w:tcPr>
            <w:tcW w:w="19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AC39B8" w:rsidRDefault="00AC39B8"/>
        </w:tc>
        <w:tc>
          <w:tcPr>
            <w:tcW w:w="654" w:type="pct"/>
            <w:tcBorders>
              <w:top w:val="single" w:sz="2" w:space="0" w:color="000000"/>
              <w:left w:val="single" w:sz="2" w:space="0" w:color="000000"/>
              <w:bottom w:val="single" w:sz="2" w:space="0" w:color="000000"/>
              <w:right w:val="single" w:sz="2" w:space="0" w:color="000000"/>
            </w:tcBorders>
          </w:tcPr>
          <w:p w:rsidR="00AC39B8" w:rsidRDefault="00AC39B8"/>
        </w:tc>
        <w:tc>
          <w:tcPr>
            <w:tcW w:w="1050"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AC39B8" w:rsidRDefault="00AC39B8"/>
        </w:tc>
      </w:tr>
      <w:tr w:rsidR="003B54C0" w:rsidTr="003B54C0">
        <w:tblPrEx>
          <w:shd w:val="clear" w:color="auto" w:fill="auto"/>
        </w:tblPrEx>
        <w:trPr>
          <w:trHeight w:val="280"/>
        </w:trPr>
        <w:tc>
          <w:tcPr>
            <w:tcW w:w="220"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AC39B8">
            <w:r>
              <w:t>8</w:t>
            </w:r>
          </w:p>
        </w:tc>
        <w:tc>
          <w:tcPr>
            <w:tcW w:w="461" w:type="pct"/>
            <w:vMerge/>
            <w:tcBorders>
              <w:left w:val="single" w:sz="2" w:space="0" w:color="000000"/>
              <w:right w:val="single" w:sz="2" w:space="0" w:color="000000"/>
            </w:tcBorders>
            <w:shd w:val="clear" w:color="auto" w:fill="E6E6E6"/>
            <w:tcMar>
              <w:top w:w="80" w:type="dxa"/>
              <w:left w:w="80" w:type="dxa"/>
              <w:bottom w:w="80" w:type="dxa"/>
              <w:right w:w="80" w:type="dxa"/>
            </w:tcMar>
          </w:tcPr>
          <w:p w:rsidR="00AC39B8" w:rsidRPr="00B457A3" w:rsidRDefault="00AC39B8"/>
        </w:tc>
        <w:tc>
          <w:tcPr>
            <w:tcW w:w="651"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AC39B8"/>
        </w:tc>
        <w:tc>
          <w:tcPr>
            <w:tcW w:w="1964"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AC39B8"/>
        </w:tc>
        <w:tc>
          <w:tcPr>
            <w:tcW w:w="654" w:type="pct"/>
            <w:tcBorders>
              <w:top w:val="single" w:sz="2" w:space="0" w:color="000000"/>
              <w:left w:val="single" w:sz="2" w:space="0" w:color="000000"/>
              <w:bottom w:val="single" w:sz="2" w:space="0" w:color="000000"/>
              <w:right w:val="single" w:sz="2" w:space="0" w:color="000000"/>
            </w:tcBorders>
            <w:shd w:val="clear" w:color="auto" w:fill="E6E6E6"/>
          </w:tcPr>
          <w:p w:rsidR="00AC39B8" w:rsidRDefault="00AC39B8"/>
        </w:tc>
        <w:tc>
          <w:tcPr>
            <w:tcW w:w="1050" w:type="pct"/>
            <w:tcBorders>
              <w:top w:val="single" w:sz="2" w:space="0" w:color="000000"/>
              <w:left w:val="single" w:sz="2" w:space="0" w:color="000000"/>
              <w:bottom w:val="single" w:sz="2" w:space="0" w:color="000000"/>
              <w:right w:val="single" w:sz="2" w:space="0" w:color="000000"/>
            </w:tcBorders>
            <w:shd w:val="clear" w:color="auto" w:fill="E6E6E6"/>
            <w:tcMar>
              <w:top w:w="80" w:type="dxa"/>
              <w:left w:w="80" w:type="dxa"/>
              <w:bottom w:w="80" w:type="dxa"/>
              <w:right w:w="80" w:type="dxa"/>
            </w:tcMar>
          </w:tcPr>
          <w:p w:rsidR="00AC39B8" w:rsidRDefault="00AC39B8"/>
        </w:tc>
      </w:tr>
      <w:tr w:rsidR="003B54C0" w:rsidTr="003B54C0">
        <w:tblPrEx>
          <w:shd w:val="clear" w:color="auto" w:fill="auto"/>
        </w:tblPrEx>
        <w:trPr>
          <w:trHeight w:val="280"/>
        </w:trPr>
        <w:tc>
          <w:tcPr>
            <w:tcW w:w="220" w:type="pct"/>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rsidR="00AC39B8" w:rsidRDefault="00AC39B8">
            <w:r>
              <w:lastRenderedPageBreak/>
              <w:t>9</w:t>
            </w:r>
          </w:p>
        </w:tc>
        <w:tc>
          <w:tcPr>
            <w:tcW w:w="461" w:type="pct"/>
            <w:vMerge/>
            <w:tcBorders>
              <w:left w:val="single" w:sz="2" w:space="0" w:color="000000"/>
              <w:right w:val="single" w:sz="2" w:space="0" w:color="000000"/>
            </w:tcBorders>
            <w:shd w:val="clear" w:color="auto" w:fill="FFFFFF"/>
            <w:tcMar>
              <w:top w:w="80" w:type="dxa"/>
              <w:left w:w="80" w:type="dxa"/>
              <w:bottom w:w="80" w:type="dxa"/>
              <w:right w:w="80" w:type="dxa"/>
            </w:tcMar>
          </w:tcPr>
          <w:p w:rsidR="00AC39B8" w:rsidRPr="002D57FE" w:rsidRDefault="00AC39B8">
            <w:pPr>
              <w:rPr>
                <w:b/>
              </w:rPr>
            </w:pPr>
          </w:p>
        </w:tc>
        <w:tc>
          <w:tcPr>
            <w:tcW w:w="651" w:type="pct"/>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rsidR="00AC39B8" w:rsidRDefault="00AC39B8"/>
        </w:tc>
        <w:tc>
          <w:tcPr>
            <w:tcW w:w="1964" w:type="pct"/>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rsidR="00AC39B8" w:rsidRDefault="00AC39B8"/>
        </w:tc>
        <w:tc>
          <w:tcPr>
            <w:tcW w:w="654" w:type="pct"/>
            <w:tcBorders>
              <w:top w:val="single" w:sz="2" w:space="0" w:color="000000"/>
              <w:left w:val="single" w:sz="2" w:space="0" w:color="000000"/>
              <w:bottom w:val="single" w:sz="2" w:space="0" w:color="000000"/>
              <w:right w:val="single" w:sz="2" w:space="0" w:color="000000"/>
            </w:tcBorders>
            <w:shd w:val="clear" w:color="auto" w:fill="FFFFFF"/>
          </w:tcPr>
          <w:p w:rsidR="00AC39B8" w:rsidRDefault="00AC39B8"/>
        </w:tc>
        <w:tc>
          <w:tcPr>
            <w:tcW w:w="1050" w:type="pct"/>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rsidR="00AC39B8" w:rsidRDefault="00AC39B8"/>
        </w:tc>
      </w:tr>
      <w:tr w:rsidR="003B54C0" w:rsidTr="003B54C0">
        <w:tblPrEx>
          <w:shd w:val="clear" w:color="auto" w:fill="auto"/>
        </w:tblPrEx>
        <w:trPr>
          <w:trHeight w:val="280"/>
        </w:trPr>
        <w:tc>
          <w:tcPr>
            <w:tcW w:w="220"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AC39B8" w:rsidRDefault="00AC39B8">
            <w:r>
              <w:t>10</w:t>
            </w:r>
          </w:p>
        </w:tc>
        <w:tc>
          <w:tcPr>
            <w:tcW w:w="461" w:type="pct"/>
            <w:vMerge/>
            <w:tcBorders>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AC39B8" w:rsidRDefault="00AC39B8"/>
        </w:tc>
        <w:tc>
          <w:tcPr>
            <w:tcW w:w="651"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AC39B8" w:rsidRDefault="00AC39B8"/>
        </w:tc>
        <w:tc>
          <w:tcPr>
            <w:tcW w:w="19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AC39B8" w:rsidRDefault="00AC39B8"/>
        </w:tc>
        <w:tc>
          <w:tcPr>
            <w:tcW w:w="654" w:type="pct"/>
            <w:tcBorders>
              <w:top w:val="single" w:sz="2" w:space="0" w:color="000000"/>
              <w:left w:val="single" w:sz="2" w:space="0" w:color="000000"/>
              <w:bottom w:val="single" w:sz="2" w:space="0" w:color="000000"/>
              <w:right w:val="single" w:sz="2" w:space="0" w:color="000000"/>
            </w:tcBorders>
            <w:shd w:val="clear" w:color="auto" w:fill="EEEEEE"/>
          </w:tcPr>
          <w:p w:rsidR="00AC39B8" w:rsidRDefault="00AC39B8"/>
        </w:tc>
        <w:tc>
          <w:tcPr>
            <w:tcW w:w="1050"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AC39B8" w:rsidRDefault="00AC39B8"/>
        </w:tc>
      </w:tr>
    </w:tbl>
    <w:p w:rsidR="00B76264" w:rsidRDefault="00B76264">
      <w:pPr>
        <w:pStyle w:val="Body"/>
      </w:pPr>
    </w:p>
    <w:sectPr w:rsidR="00B76264">
      <w:headerReference w:type="default" r:id="rId27"/>
      <w:pgSz w:w="16840" w:h="11900" w:orient="landscape"/>
      <w:pgMar w:top="1134" w:right="1134" w:bottom="1134" w:left="1134" w:header="709" w:footer="85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41BC" w:rsidRDefault="00BD41BC">
      <w:r>
        <w:separator/>
      </w:r>
    </w:p>
  </w:endnote>
  <w:endnote w:type="continuationSeparator" w:id="0">
    <w:p w:rsidR="00BD41BC" w:rsidRDefault="00BD4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oswaldbook">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41BC" w:rsidRDefault="00BD41BC">
      <w:r>
        <w:separator/>
      </w:r>
    </w:p>
  </w:footnote>
  <w:footnote w:type="continuationSeparator" w:id="0">
    <w:p w:rsidR="00BD41BC" w:rsidRDefault="00BD41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4947" w:rsidRDefault="00B04947">
    <w:r>
      <w:t xml:space="preserve">Biological Sciences – Year 9 2014 – Ecosystems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473C4"/>
    <w:multiLevelType w:val="multilevel"/>
    <w:tmpl w:val="0442B1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6C5091"/>
    <w:multiLevelType w:val="multilevel"/>
    <w:tmpl w:val="37C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C5480D"/>
    <w:multiLevelType w:val="multilevel"/>
    <w:tmpl w:val="D78A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206EAB"/>
    <w:multiLevelType w:val="multilevel"/>
    <w:tmpl w:val="EBB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4962342"/>
    <w:multiLevelType w:val="multilevel"/>
    <w:tmpl w:val="C7A8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047199B"/>
    <w:multiLevelType w:val="hybridMultilevel"/>
    <w:tmpl w:val="800CD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B877F9"/>
    <w:multiLevelType w:val="multilevel"/>
    <w:tmpl w:val="9DF2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A597DE1"/>
    <w:multiLevelType w:val="multilevel"/>
    <w:tmpl w:val="01EC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4"/>
  </w:num>
  <w:num w:numId="4">
    <w:abstractNumId w:val="6"/>
  </w:num>
  <w:num w:numId="5">
    <w:abstractNumId w:val="0"/>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activeWritingStyle w:appName="MSWord" w:lang="en-US" w:vendorID="64" w:dllVersion="131078" w:nlCheck="1" w:checkStyle="1"/>
  <w:activeWritingStyle w:appName="MSWord" w:lang="en-AU"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B76264"/>
    <w:rsid w:val="000C4F27"/>
    <w:rsid w:val="001C042C"/>
    <w:rsid w:val="001F2A35"/>
    <w:rsid w:val="001F2AC9"/>
    <w:rsid w:val="001F4E2F"/>
    <w:rsid w:val="002358B2"/>
    <w:rsid w:val="00273E06"/>
    <w:rsid w:val="00282F65"/>
    <w:rsid w:val="002B694B"/>
    <w:rsid w:val="002C1D9F"/>
    <w:rsid w:val="002D57FE"/>
    <w:rsid w:val="002E69F7"/>
    <w:rsid w:val="002F2686"/>
    <w:rsid w:val="0038654F"/>
    <w:rsid w:val="00396401"/>
    <w:rsid w:val="003A0477"/>
    <w:rsid w:val="003A5BC6"/>
    <w:rsid w:val="003B54C0"/>
    <w:rsid w:val="003C0BC5"/>
    <w:rsid w:val="003E7955"/>
    <w:rsid w:val="00435BF7"/>
    <w:rsid w:val="00482002"/>
    <w:rsid w:val="0049466E"/>
    <w:rsid w:val="004B4C9B"/>
    <w:rsid w:val="004D672A"/>
    <w:rsid w:val="004E6EDF"/>
    <w:rsid w:val="00610B56"/>
    <w:rsid w:val="006A2DFF"/>
    <w:rsid w:val="007349B3"/>
    <w:rsid w:val="0075453C"/>
    <w:rsid w:val="007903FC"/>
    <w:rsid w:val="007D16D1"/>
    <w:rsid w:val="008A179B"/>
    <w:rsid w:val="009962B3"/>
    <w:rsid w:val="009A14EA"/>
    <w:rsid w:val="009A6147"/>
    <w:rsid w:val="009F3E74"/>
    <w:rsid w:val="00A17C7D"/>
    <w:rsid w:val="00A348F0"/>
    <w:rsid w:val="00A4710F"/>
    <w:rsid w:val="00AC39B8"/>
    <w:rsid w:val="00B04947"/>
    <w:rsid w:val="00B457A3"/>
    <w:rsid w:val="00B529CC"/>
    <w:rsid w:val="00B76264"/>
    <w:rsid w:val="00BC4D0F"/>
    <w:rsid w:val="00BD41BC"/>
    <w:rsid w:val="00C63032"/>
    <w:rsid w:val="00C70247"/>
    <w:rsid w:val="00D477F6"/>
    <w:rsid w:val="00DD30D2"/>
    <w:rsid w:val="00E0647F"/>
    <w:rsid w:val="00F577F8"/>
    <w:rsid w:val="00FF55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AU"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rPr>
  </w:style>
  <w:style w:type="paragraph" w:styleId="Heading3">
    <w:name w:val="heading 3"/>
    <w:basedOn w:val="Normal"/>
    <w:link w:val="Heading3Char"/>
    <w:uiPriority w:val="9"/>
    <w:qFormat/>
    <w:rsid w:val="00AC39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ascii="Times" w:hAnsi="Times"/>
      <w:b/>
      <w:bCs/>
      <w:sz w:val="27"/>
      <w:szCs w:val="27"/>
      <w:bdr w:val="none" w:sz="0" w:space="0" w:color="auto"/>
      <w:lang w:val="en-AU"/>
    </w:rPr>
  </w:style>
  <w:style w:type="paragraph" w:styleId="Heading4">
    <w:name w:val="heading 4"/>
    <w:basedOn w:val="Normal"/>
    <w:link w:val="Heading4Char"/>
    <w:uiPriority w:val="9"/>
    <w:qFormat/>
    <w:rsid w:val="00AC39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pPr>
    <w:rPr>
      <w:rFonts w:ascii="Times" w:hAnsi="Times"/>
      <w:b/>
      <w:bCs/>
      <w:bdr w:val="none" w:sz="0" w:space="0" w:color="auto"/>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Arial Unicode MS" w:cs="Arial Unicode MS"/>
      <w:color w:val="000000"/>
      <w:sz w:val="22"/>
      <w:szCs w:val="22"/>
    </w:rPr>
  </w:style>
  <w:style w:type="paragraph" w:customStyle="1" w:styleId="TableStyle1">
    <w:name w:val="Table Style 1"/>
    <w:rPr>
      <w:rFonts w:ascii="Helvetica" w:hAnsi="Arial Unicode MS" w:cs="Arial Unicode MS"/>
      <w:b/>
      <w:bCs/>
      <w:color w:val="000000"/>
    </w:rPr>
  </w:style>
  <w:style w:type="paragraph" w:styleId="ListParagraph">
    <w:name w:val="List Paragraph"/>
    <w:basedOn w:val="Normal"/>
    <w:uiPriority w:val="34"/>
    <w:qFormat/>
    <w:rsid w:val="002F2686"/>
    <w:pPr>
      <w:ind w:left="720"/>
      <w:contextualSpacing/>
    </w:pPr>
  </w:style>
  <w:style w:type="paragraph" w:styleId="Header">
    <w:name w:val="header"/>
    <w:basedOn w:val="Normal"/>
    <w:link w:val="HeaderChar"/>
    <w:uiPriority w:val="99"/>
    <w:unhideWhenUsed/>
    <w:rsid w:val="00AC39B8"/>
    <w:pPr>
      <w:tabs>
        <w:tab w:val="center" w:pos="4320"/>
        <w:tab w:val="right" w:pos="8640"/>
      </w:tabs>
    </w:pPr>
  </w:style>
  <w:style w:type="character" w:customStyle="1" w:styleId="HeaderChar">
    <w:name w:val="Header Char"/>
    <w:basedOn w:val="DefaultParagraphFont"/>
    <w:link w:val="Header"/>
    <w:uiPriority w:val="99"/>
    <w:rsid w:val="00AC39B8"/>
    <w:rPr>
      <w:sz w:val="24"/>
      <w:szCs w:val="24"/>
      <w:lang w:val="en-US"/>
    </w:rPr>
  </w:style>
  <w:style w:type="paragraph" w:styleId="Footer">
    <w:name w:val="footer"/>
    <w:basedOn w:val="Normal"/>
    <w:link w:val="FooterChar"/>
    <w:uiPriority w:val="99"/>
    <w:unhideWhenUsed/>
    <w:rsid w:val="00AC39B8"/>
    <w:pPr>
      <w:tabs>
        <w:tab w:val="center" w:pos="4320"/>
        <w:tab w:val="right" w:pos="8640"/>
      </w:tabs>
    </w:pPr>
  </w:style>
  <w:style w:type="character" w:customStyle="1" w:styleId="FooterChar">
    <w:name w:val="Footer Char"/>
    <w:basedOn w:val="DefaultParagraphFont"/>
    <w:link w:val="Footer"/>
    <w:uiPriority w:val="99"/>
    <w:rsid w:val="00AC39B8"/>
    <w:rPr>
      <w:sz w:val="24"/>
      <w:szCs w:val="24"/>
      <w:lang w:val="en-US"/>
    </w:rPr>
  </w:style>
  <w:style w:type="character" w:customStyle="1" w:styleId="Heading3Char">
    <w:name w:val="Heading 3 Char"/>
    <w:basedOn w:val="DefaultParagraphFont"/>
    <w:link w:val="Heading3"/>
    <w:uiPriority w:val="9"/>
    <w:rsid w:val="00AC39B8"/>
    <w:rPr>
      <w:rFonts w:ascii="Times" w:hAnsi="Times"/>
      <w:b/>
      <w:bCs/>
      <w:sz w:val="27"/>
      <w:szCs w:val="27"/>
      <w:bdr w:val="none" w:sz="0" w:space="0" w:color="auto"/>
    </w:rPr>
  </w:style>
  <w:style w:type="character" w:customStyle="1" w:styleId="Heading4Char">
    <w:name w:val="Heading 4 Char"/>
    <w:basedOn w:val="DefaultParagraphFont"/>
    <w:link w:val="Heading4"/>
    <w:uiPriority w:val="9"/>
    <w:rsid w:val="00AC39B8"/>
    <w:rPr>
      <w:rFonts w:ascii="Times" w:hAnsi="Times"/>
      <w:b/>
      <w:bCs/>
      <w:sz w:val="24"/>
      <w:szCs w:val="24"/>
      <w:bdr w:val="none" w:sz="0" w:space="0" w:color="auto"/>
    </w:rPr>
  </w:style>
  <w:style w:type="paragraph" w:styleId="NormalWeb">
    <w:name w:val="Normal (Web)"/>
    <w:basedOn w:val="Normal"/>
    <w:uiPriority w:val="99"/>
    <w:unhideWhenUsed/>
    <w:rsid w:val="00AC39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w:hAnsi="Times"/>
      <w:sz w:val="20"/>
      <w:szCs w:val="20"/>
      <w:bdr w:val="none" w:sz="0" w:space="0" w:color="auto"/>
      <w:lang w:val="en-AU"/>
    </w:rPr>
  </w:style>
  <w:style w:type="character" w:customStyle="1" w:styleId="apple-converted-space">
    <w:name w:val="apple-converted-space"/>
    <w:basedOn w:val="DefaultParagraphFont"/>
    <w:rsid w:val="003B54C0"/>
  </w:style>
  <w:style w:type="character" w:styleId="Strong">
    <w:name w:val="Strong"/>
    <w:basedOn w:val="DefaultParagraphFont"/>
    <w:uiPriority w:val="22"/>
    <w:qFormat/>
    <w:rsid w:val="003B54C0"/>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AU"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rPr>
  </w:style>
  <w:style w:type="paragraph" w:styleId="Heading3">
    <w:name w:val="heading 3"/>
    <w:basedOn w:val="Normal"/>
    <w:link w:val="Heading3Char"/>
    <w:uiPriority w:val="9"/>
    <w:qFormat/>
    <w:rsid w:val="00AC39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ascii="Times" w:hAnsi="Times"/>
      <w:b/>
      <w:bCs/>
      <w:sz w:val="27"/>
      <w:szCs w:val="27"/>
      <w:bdr w:val="none" w:sz="0" w:space="0" w:color="auto"/>
      <w:lang w:val="en-AU"/>
    </w:rPr>
  </w:style>
  <w:style w:type="paragraph" w:styleId="Heading4">
    <w:name w:val="heading 4"/>
    <w:basedOn w:val="Normal"/>
    <w:link w:val="Heading4Char"/>
    <w:uiPriority w:val="9"/>
    <w:qFormat/>
    <w:rsid w:val="00AC39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pPr>
    <w:rPr>
      <w:rFonts w:ascii="Times" w:hAnsi="Times"/>
      <w:b/>
      <w:bCs/>
      <w:bdr w:val="none" w:sz="0" w:space="0" w:color="auto"/>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Arial Unicode MS" w:cs="Arial Unicode MS"/>
      <w:color w:val="000000"/>
      <w:sz w:val="22"/>
      <w:szCs w:val="22"/>
    </w:rPr>
  </w:style>
  <w:style w:type="paragraph" w:customStyle="1" w:styleId="TableStyle1">
    <w:name w:val="Table Style 1"/>
    <w:rPr>
      <w:rFonts w:ascii="Helvetica" w:hAnsi="Arial Unicode MS" w:cs="Arial Unicode MS"/>
      <w:b/>
      <w:bCs/>
      <w:color w:val="000000"/>
    </w:rPr>
  </w:style>
  <w:style w:type="paragraph" w:styleId="ListParagraph">
    <w:name w:val="List Paragraph"/>
    <w:basedOn w:val="Normal"/>
    <w:uiPriority w:val="34"/>
    <w:qFormat/>
    <w:rsid w:val="002F2686"/>
    <w:pPr>
      <w:ind w:left="720"/>
      <w:contextualSpacing/>
    </w:pPr>
  </w:style>
  <w:style w:type="paragraph" w:styleId="Header">
    <w:name w:val="header"/>
    <w:basedOn w:val="Normal"/>
    <w:link w:val="HeaderChar"/>
    <w:uiPriority w:val="99"/>
    <w:unhideWhenUsed/>
    <w:rsid w:val="00AC39B8"/>
    <w:pPr>
      <w:tabs>
        <w:tab w:val="center" w:pos="4320"/>
        <w:tab w:val="right" w:pos="8640"/>
      </w:tabs>
    </w:pPr>
  </w:style>
  <w:style w:type="character" w:customStyle="1" w:styleId="HeaderChar">
    <w:name w:val="Header Char"/>
    <w:basedOn w:val="DefaultParagraphFont"/>
    <w:link w:val="Header"/>
    <w:uiPriority w:val="99"/>
    <w:rsid w:val="00AC39B8"/>
    <w:rPr>
      <w:sz w:val="24"/>
      <w:szCs w:val="24"/>
      <w:lang w:val="en-US"/>
    </w:rPr>
  </w:style>
  <w:style w:type="paragraph" w:styleId="Footer">
    <w:name w:val="footer"/>
    <w:basedOn w:val="Normal"/>
    <w:link w:val="FooterChar"/>
    <w:uiPriority w:val="99"/>
    <w:unhideWhenUsed/>
    <w:rsid w:val="00AC39B8"/>
    <w:pPr>
      <w:tabs>
        <w:tab w:val="center" w:pos="4320"/>
        <w:tab w:val="right" w:pos="8640"/>
      </w:tabs>
    </w:pPr>
  </w:style>
  <w:style w:type="character" w:customStyle="1" w:styleId="FooterChar">
    <w:name w:val="Footer Char"/>
    <w:basedOn w:val="DefaultParagraphFont"/>
    <w:link w:val="Footer"/>
    <w:uiPriority w:val="99"/>
    <w:rsid w:val="00AC39B8"/>
    <w:rPr>
      <w:sz w:val="24"/>
      <w:szCs w:val="24"/>
      <w:lang w:val="en-US"/>
    </w:rPr>
  </w:style>
  <w:style w:type="character" w:customStyle="1" w:styleId="Heading3Char">
    <w:name w:val="Heading 3 Char"/>
    <w:basedOn w:val="DefaultParagraphFont"/>
    <w:link w:val="Heading3"/>
    <w:uiPriority w:val="9"/>
    <w:rsid w:val="00AC39B8"/>
    <w:rPr>
      <w:rFonts w:ascii="Times" w:hAnsi="Times"/>
      <w:b/>
      <w:bCs/>
      <w:sz w:val="27"/>
      <w:szCs w:val="27"/>
      <w:bdr w:val="none" w:sz="0" w:space="0" w:color="auto"/>
    </w:rPr>
  </w:style>
  <w:style w:type="character" w:customStyle="1" w:styleId="Heading4Char">
    <w:name w:val="Heading 4 Char"/>
    <w:basedOn w:val="DefaultParagraphFont"/>
    <w:link w:val="Heading4"/>
    <w:uiPriority w:val="9"/>
    <w:rsid w:val="00AC39B8"/>
    <w:rPr>
      <w:rFonts w:ascii="Times" w:hAnsi="Times"/>
      <w:b/>
      <w:bCs/>
      <w:sz w:val="24"/>
      <w:szCs w:val="24"/>
      <w:bdr w:val="none" w:sz="0" w:space="0" w:color="auto"/>
    </w:rPr>
  </w:style>
  <w:style w:type="paragraph" w:styleId="NormalWeb">
    <w:name w:val="Normal (Web)"/>
    <w:basedOn w:val="Normal"/>
    <w:uiPriority w:val="99"/>
    <w:unhideWhenUsed/>
    <w:rsid w:val="00AC39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w:hAnsi="Times"/>
      <w:sz w:val="20"/>
      <w:szCs w:val="20"/>
      <w:bdr w:val="none" w:sz="0" w:space="0" w:color="auto"/>
      <w:lang w:val="en-AU"/>
    </w:rPr>
  </w:style>
  <w:style w:type="character" w:customStyle="1" w:styleId="apple-converted-space">
    <w:name w:val="apple-converted-space"/>
    <w:basedOn w:val="DefaultParagraphFont"/>
    <w:rsid w:val="003B54C0"/>
  </w:style>
  <w:style w:type="character" w:styleId="Strong">
    <w:name w:val="Strong"/>
    <w:basedOn w:val="DefaultParagraphFont"/>
    <w:uiPriority w:val="22"/>
    <w:qFormat/>
    <w:rsid w:val="003B54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621967">
      <w:bodyDiv w:val="1"/>
      <w:marLeft w:val="0"/>
      <w:marRight w:val="0"/>
      <w:marTop w:val="0"/>
      <w:marBottom w:val="0"/>
      <w:divBdr>
        <w:top w:val="none" w:sz="0" w:space="0" w:color="auto"/>
        <w:left w:val="none" w:sz="0" w:space="0" w:color="auto"/>
        <w:bottom w:val="none" w:sz="0" w:space="0" w:color="auto"/>
        <w:right w:val="none" w:sz="0" w:space="0" w:color="auto"/>
      </w:divBdr>
    </w:div>
    <w:div w:id="201989781">
      <w:bodyDiv w:val="1"/>
      <w:marLeft w:val="0"/>
      <w:marRight w:val="0"/>
      <w:marTop w:val="0"/>
      <w:marBottom w:val="0"/>
      <w:divBdr>
        <w:top w:val="none" w:sz="0" w:space="0" w:color="auto"/>
        <w:left w:val="none" w:sz="0" w:space="0" w:color="auto"/>
        <w:bottom w:val="none" w:sz="0" w:space="0" w:color="auto"/>
        <w:right w:val="none" w:sz="0" w:space="0" w:color="auto"/>
      </w:divBdr>
      <w:divsChild>
        <w:div w:id="350884062">
          <w:marLeft w:val="0"/>
          <w:marRight w:val="0"/>
          <w:marTop w:val="0"/>
          <w:marBottom w:val="0"/>
          <w:divBdr>
            <w:top w:val="none" w:sz="0" w:space="0" w:color="auto"/>
            <w:left w:val="none" w:sz="0" w:space="0" w:color="auto"/>
            <w:bottom w:val="none" w:sz="0" w:space="0" w:color="auto"/>
            <w:right w:val="none" w:sz="0" w:space="0" w:color="auto"/>
          </w:divBdr>
          <w:divsChild>
            <w:div w:id="1402366403">
              <w:marLeft w:val="0"/>
              <w:marRight w:val="0"/>
              <w:marTop w:val="0"/>
              <w:marBottom w:val="0"/>
              <w:divBdr>
                <w:top w:val="none" w:sz="0" w:space="0" w:color="auto"/>
                <w:left w:val="none" w:sz="0" w:space="0" w:color="auto"/>
                <w:bottom w:val="none" w:sz="0" w:space="0" w:color="auto"/>
                <w:right w:val="none" w:sz="0" w:space="0" w:color="auto"/>
              </w:divBdr>
            </w:div>
          </w:divsChild>
        </w:div>
        <w:div w:id="665061283">
          <w:marLeft w:val="0"/>
          <w:marRight w:val="0"/>
          <w:marTop w:val="0"/>
          <w:marBottom w:val="0"/>
          <w:divBdr>
            <w:top w:val="none" w:sz="0" w:space="0" w:color="auto"/>
            <w:left w:val="none" w:sz="0" w:space="0" w:color="auto"/>
            <w:bottom w:val="none" w:sz="0" w:space="0" w:color="auto"/>
            <w:right w:val="none" w:sz="0" w:space="0" w:color="auto"/>
          </w:divBdr>
          <w:divsChild>
            <w:div w:id="54048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7174">
      <w:bodyDiv w:val="1"/>
      <w:marLeft w:val="0"/>
      <w:marRight w:val="0"/>
      <w:marTop w:val="0"/>
      <w:marBottom w:val="0"/>
      <w:divBdr>
        <w:top w:val="none" w:sz="0" w:space="0" w:color="auto"/>
        <w:left w:val="none" w:sz="0" w:space="0" w:color="auto"/>
        <w:bottom w:val="none" w:sz="0" w:space="0" w:color="auto"/>
        <w:right w:val="none" w:sz="0" w:space="0" w:color="auto"/>
      </w:divBdr>
      <w:divsChild>
        <w:div w:id="1482624134">
          <w:marLeft w:val="0"/>
          <w:marRight w:val="0"/>
          <w:marTop w:val="0"/>
          <w:marBottom w:val="0"/>
          <w:divBdr>
            <w:top w:val="none" w:sz="0" w:space="0" w:color="auto"/>
            <w:left w:val="none" w:sz="0" w:space="0" w:color="auto"/>
            <w:bottom w:val="none" w:sz="0" w:space="0" w:color="auto"/>
            <w:right w:val="none" w:sz="0" w:space="0" w:color="auto"/>
          </w:divBdr>
          <w:divsChild>
            <w:div w:id="531844367">
              <w:marLeft w:val="0"/>
              <w:marRight w:val="0"/>
              <w:marTop w:val="0"/>
              <w:marBottom w:val="0"/>
              <w:divBdr>
                <w:top w:val="none" w:sz="0" w:space="0" w:color="auto"/>
                <w:left w:val="none" w:sz="0" w:space="0" w:color="auto"/>
                <w:bottom w:val="none" w:sz="0" w:space="0" w:color="auto"/>
                <w:right w:val="none" w:sz="0" w:space="0" w:color="auto"/>
              </w:divBdr>
            </w:div>
          </w:divsChild>
        </w:div>
        <w:div w:id="365328073">
          <w:marLeft w:val="0"/>
          <w:marRight w:val="0"/>
          <w:marTop w:val="0"/>
          <w:marBottom w:val="0"/>
          <w:divBdr>
            <w:top w:val="none" w:sz="0" w:space="0" w:color="auto"/>
            <w:left w:val="none" w:sz="0" w:space="0" w:color="auto"/>
            <w:bottom w:val="none" w:sz="0" w:space="0" w:color="auto"/>
            <w:right w:val="none" w:sz="0" w:space="0" w:color="auto"/>
          </w:divBdr>
          <w:divsChild>
            <w:div w:id="21376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68855">
      <w:bodyDiv w:val="1"/>
      <w:marLeft w:val="0"/>
      <w:marRight w:val="0"/>
      <w:marTop w:val="0"/>
      <w:marBottom w:val="0"/>
      <w:divBdr>
        <w:top w:val="none" w:sz="0" w:space="0" w:color="auto"/>
        <w:left w:val="none" w:sz="0" w:space="0" w:color="auto"/>
        <w:bottom w:val="none" w:sz="0" w:space="0" w:color="auto"/>
        <w:right w:val="none" w:sz="0" w:space="0" w:color="auto"/>
      </w:divBdr>
    </w:div>
    <w:div w:id="715593311">
      <w:bodyDiv w:val="1"/>
      <w:marLeft w:val="0"/>
      <w:marRight w:val="0"/>
      <w:marTop w:val="0"/>
      <w:marBottom w:val="0"/>
      <w:divBdr>
        <w:top w:val="none" w:sz="0" w:space="0" w:color="auto"/>
        <w:left w:val="none" w:sz="0" w:space="0" w:color="auto"/>
        <w:bottom w:val="none" w:sz="0" w:space="0" w:color="auto"/>
        <w:right w:val="none" w:sz="0" w:space="0" w:color="auto"/>
      </w:divBdr>
    </w:div>
    <w:div w:id="937755925">
      <w:bodyDiv w:val="1"/>
      <w:marLeft w:val="0"/>
      <w:marRight w:val="0"/>
      <w:marTop w:val="0"/>
      <w:marBottom w:val="0"/>
      <w:divBdr>
        <w:top w:val="none" w:sz="0" w:space="0" w:color="auto"/>
        <w:left w:val="none" w:sz="0" w:space="0" w:color="auto"/>
        <w:bottom w:val="none" w:sz="0" w:space="0" w:color="auto"/>
        <w:right w:val="none" w:sz="0" w:space="0" w:color="auto"/>
      </w:divBdr>
      <w:divsChild>
        <w:div w:id="1770542716">
          <w:marLeft w:val="0"/>
          <w:marRight w:val="0"/>
          <w:marTop w:val="0"/>
          <w:marBottom w:val="0"/>
          <w:divBdr>
            <w:top w:val="none" w:sz="0" w:space="0" w:color="auto"/>
            <w:left w:val="none" w:sz="0" w:space="0" w:color="auto"/>
            <w:bottom w:val="none" w:sz="0" w:space="0" w:color="auto"/>
            <w:right w:val="none" w:sz="0" w:space="0" w:color="auto"/>
          </w:divBdr>
          <w:divsChild>
            <w:div w:id="614487672">
              <w:marLeft w:val="0"/>
              <w:marRight w:val="0"/>
              <w:marTop w:val="0"/>
              <w:marBottom w:val="0"/>
              <w:divBdr>
                <w:top w:val="none" w:sz="0" w:space="0" w:color="auto"/>
                <w:left w:val="none" w:sz="0" w:space="0" w:color="auto"/>
                <w:bottom w:val="none" w:sz="0" w:space="0" w:color="auto"/>
                <w:right w:val="none" w:sz="0" w:space="0" w:color="auto"/>
              </w:divBdr>
            </w:div>
          </w:divsChild>
        </w:div>
        <w:div w:id="1053697492">
          <w:marLeft w:val="0"/>
          <w:marRight w:val="0"/>
          <w:marTop w:val="0"/>
          <w:marBottom w:val="0"/>
          <w:divBdr>
            <w:top w:val="none" w:sz="0" w:space="0" w:color="auto"/>
            <w:left w:val="none" w:sz="0" w:space="0" w:color="auto"/>
            <w:bottom w:val="none" w:sz="0" w:space="0" w:color="auto"/>
            <w:right w:val="none" w:sz="0" w:space="0" w:color="auto"/>
          </w:divBdr>
          <w:divsChild>
            <w:div w:id="18986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4034">
      <w:bodyDiv w:val="1"/>
      <w:marLeft w:val="0"/>
      <w:marRight w:val="0"/>
      <w:marTop w:val="0"/>
      <w:marBottom w:val="0"/>
      <w:divBdr>
        <w:top w:val="none" w:sz="0" w:space="0" w:color="auto"/>
        <w:left w:val="none" w:sz="0" w:space="0" w:color="auto"/>
        <w:bottom w:val="none" w:sz="0" w:space="0" w:color="auto"/>
        <w:right w:val="none" w:sz="0" w:space="0" w:color="auto"/>
      </w:divBdr>
    </w:div>
    <w:div w:id="1152941466">
      <w:bodyDiv w:val="1"/>
      <w:marLeft w:val="0"/>
      <w:marRight w:val="0"/>
      <w:marTop w:val="0"/>
      <w:marBottom w:val="0"/>
      <w:divBdr>
        <w:top w:val="none" w:sz="0" w:space="0" w:color="auto"/>
        <w:left w:val="none" w:sz="0" w:space="0" w:color="auto"/>
        <w:bottom w:val="none" w:sz="0" w:space="0" w:color="auto"/>
        <w:right w:val="none" w:sz="0" w:space="0" w:color="auto"/>
      </w:divBdr>
    </w:div>
    <w:div w:id="1303853166">
      <w:bodyDiv w:val="1"/>
      <w:marLeft w:val="0"/>
      <w:marRight w:val="0"/>
      <w:marTop w:val="0"/>
      <w:marBottom w:val="0"/>
      <w:divBdr>
        <w:top w:val="none" w:sz="0" w:space="0" w:color="auto"/>
        <w:left w:val="none" w:sz="0" w:space="0" w:color="auto"/>
        <w:bottom w:val="none" w:sz="0" w:space="0" w:color="auto"/>
        <w:right w:val="none" w:sz="0" w:space="0" w:color="auto"/>
      </w:divBdr>
    </w:div>
    <w:div w:id="195566788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tolweb.org/treehouses/?treehouse_id=3390" TargetMode="External"/><Relationship Id="rId20" Type="http://schemas.openxmlformats.org/officeDocument/2006/relationships/hyperlink" Target="http://www.ducksters.com/science/ecosystems/food_chain_and_web.php" TargetMode="External"/><Relationship Id="rId21" Type="http://schemas.openxmlformats.org/officeDocument/2006/relationships/hyperlink" Target="http://www.sheppardsoftware.com/content/animals/kidscorner/foodchain/foodchain.htm" TargetMode="External"/><Relationship Id="rId22" Type="http://schemas.openxmlformats.org/officeDocument/2006/relationships/hyperlink" Target="http://scienceweb.asta.edu.au/years-9-10/unit1/lesson-one/yr910-unit1-lesson-one.html" TargetMode="External"/><Relationship Id="rId23" Type="http://schemas.openxmlformats.org/officeDocument/2006/relationships/hyperlink" Target="http://scienceweb.asta.edu.au/verve/_resources/asta_6-1-1_bi_ecosystems_yr9_v3-2.pdf" TargetMode="External"/><Relationship Id="rId24" Type="http://schemas.openxmlformats.org/officeDocument/2006/relationships/hyperlink" Target="http://scienceweb.asta.edu.au/verve/_resources/asta_6-1-4_ews_ecosysems_yr9_v3.doc" TargetMode="External"/><Relationship Id="rId25" Type="http://schemas.openxmlformats.org/officeDocument/2006/relationships/hyperlink" Target="http://scienceweb.asta.edu.au/verve/_resources/asta_6-1-5_ws1_ecosystems_yr9_v3-2.doc" TargetMode="External"/><Relationship Id="rId26" Type="http://schemas.openxmlformats.org/officeDocument/2006/relationships/hyperlink" Target="http://scienceweb.asta.edu.au/verve/_resources/asta_6-1-5_ws2_ecosystems_yr9_v2-2.doc" TargetMode="External"/><Relationship Id="rId27" Type="http://schemas.openxmlformats.org/officeDocument/2006/relationships/header" Target="header1.xm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scienceweb.asta.edu.au/years-9-10/unit1/overview/yr910-unit1-overview.html" TargetMode="External"/><Relationship Id="rId11" Type="http://schemas.openxmlformats.org/officeDocument/2006/relationships/hyperlink" Target="http://scienceweb.asta.edu.au/verve/_resources/asta_6-1-2_ws1_ecosystems_yr9_v1-1.doc" TargetMode="External"/><Relationship Id="rId12" Type="http://schemas.openxmlformats.org/officeDocument/2006/relationships/hyperlink" Target="http://scienceweb.asta.edu.au/verve/_resources/asta_6-1-2_ws2_ecosystems_yr9_v3-2.doc" TargetMode="External"/><Relationship Id="rId13" Type="http://schemas.openxmlformats.org/officeDocument/2006/relationships/hyperlink" Target="http://scienceweb.asta.edu.au/verve/_resources/asta_6-1-2_ews_ecosysems_yr9_v3.doc" TargetMode="External"/><Relationship Id="rId14" Type="http://schemas.openxmlformats.org/officeDocument/2006/relationships/hyperlink" Target="http://www.gould.edu.au/foodwebs/australia.htm" TargetMode="External"/><Relationship Id="rId15" Type="http://schemas.openxmlformats.org/officeDocument/2006/relationships/hyperlink" Target="http://www.gould.edu.au/foodwebs/secondary/act24.htm" TargetMode="External"/><Relationship Id="rId16" Type="http://schemas.openxmlformats.org/officeDocument/2006/relationships/hyperlink" Target="http://scienceweb.asta.edu.au/years-9-10/unit1/overview/yr910-unit1-overview.html" TargetMode="External"/><Relationship Id="rId17" Type="http://schemas.openxmlformats.org/officeDocument/2006/relationships/hyperlink" Target="http://scienceweb.asta.edu.au/verve/_resources/asta_6-1-3_ws1_ecosystems_yr9_v3-2.doc" TargetMode="External"/><Relationship Id="rId18" Type="http://schemas.openxmlformats.org/officeDocument/2006/relationships/hyperlink" Target="http://scienceweb.asta.edu.au/verve/_resources/asta_6-1-1_bi_ecosystems_yr9_v3-2.pdf" TargetMode="External"/><Relationship Id="rId19" Type="http://schemas.openxmlformats.org/officeDocument/2006/relationships/hyperlink" Target="http://scienceweb.asta.edu.au/verve/_resources/asta_6-1-3_ews_ecosysems_yr9_v3.doc"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ducksters.com/animals/clownfis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3230</Words>
  <Characters>18411</Characters>
  <Application>Microsoft Macintosh Word</Application>
  <DocSecurity>4</DocSecurity>
  <Lines>153</Lines>
  <Paragraphs>43</Paragraphs>
  <ScaleCrop>false</ScaleCrop>
  <Company/>
  <LinksUpToDate>false</LinksUpToDate>
  <CharactersWithSpaces>21598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2014-05-05T02:57:00Z</cp:lastPrinted>
  <dcterms:created xsi:type="dcterms:W3CDTF">2014-07-21T08:11:00Z</dcterms:created>
  <dcterms:modified xsi:type="dcterms:W3CDTF">2014-07-21T08:11:00Z</dcterms:modified>
</cp:coreProperties>
</file>