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101B" w:rsidRPr="0061101B" w:rsidRDefault="0061101B" w:rsidP="0061101B">
      <w:pPr>
        <w:shd w:val="clear" w:color="auto" w:fill="FFFFFF"/>
        <w:spacing w:line="240" w:lineRule="auto"/>
        <w:jc w:val="center"/>
        <w:outlineLvl w:val="0"/>
        <w:rPr>
          <w:rFonts w:ascii="Times New Roman" w:eastAsia="Times New Roman" w:hAnsi="Times New Roman" w:cs="Times New Roman"/>
          <w:color w:val="494941"/>
          <w:kern w:val="36"/>
          <w:sz w:val="53"/>
          <w:szCs w:val="53"/>
          <w:lang w:eastAsia="en-AU"/>
        </w:rPr>
      </w:pPr>
      <w:r w:rsidRPr="0061101B">
        <w:rPr>
          <w:rFonts w:ascii="Times New Roman" w:eastAsia="Times New Roman" w:hAnsi="Times New Roman" w:cs="Times New Roman"/>
          <w:color w:val="494941"/>
          <w:kern w:val="36"/>
          <w:sz w:val="53"/>
          <w:szCs w:val="53"/>
          <w:lang w:eastAsia="en-AU"/>
        </w:rPr>
        <w:t xml:space="preserve">Lance-Corporal Henry </w:t>
      </w:r>
      <w:proofErr w:type="spellStart"/>
      <w:r w:rsidRPr="0061101B">
        <w:rPr>
          <w:rFonts w:ascii="Times New Roman" w:eastAsia="Times New Roman" w:hAnsi="Times New Roman" w:cs="Times New Roman"/>
          <w:color w:val="494941"/>
          <w:kern w:val="36"/>
          <w:sz w:val="53"/>
          <w:szCs w:val="53"/>
          <w:lang w:eastAsia="en-AU"/>
        </w:rPr>
        <w:t>Harboard</w:t>
      </w:r>
      <w:proofErr w:type="spellEnd"/>
      <w:r w:rsidRPr="0061101B">
        <w:rPr>
          <w:rFonts w:ascii="Times New Roman" w:eastAsia="Times New Roman" w:hAnsi="Times New Roman" w:cs="Times New Roman"/>
          <w:color w:val="494941"/>
          <w:kern w:val="36"/>
          <w:sz w:val="53"/>
          <w:szCs w:val="53"/>
          <w:lang w:eastAsia="en-AU"/>
        </w:rPr>
        <w:t xml:space="preserve"> (Harry) 'The Breaker' </w:t>
      </w:r>
      <w:proofErr w:type="spellStart"/>
      <w:r w:rsidRPr="0061101B">
        <w:rPr>
          <w:rFonts w:ascii="Times New Roman" w:eastAsia="Times New Roman" w:hAnsi="Times New Roman" w:cs="Times New Roman"/>
          <w:color w:val="494941"/>
          <w:kern w:val="36"/>
          <w:sz w:val="53"/>
          <w:szCs w:val="53"/>
          <w:lang w:eastAsia="en-AU"/>
        </w:rPr>
        <w:t>Morant</w:t>
      </w:r>
      <w:proofErr w:type="spellEnd"/>
    </w:p>
    <w:p w:rsidR="0061101B" w:rsidRPr="0061101B" w:rsidRDefault="0061101B" w:rsidP="0061101B">
      <w:pPr>
        <w:shd w:val="clear" w:color="auto" w:fill="F4F4F3"/>
        <w:spacing w:after="0" w:line="240" w:lineRule="auto"/>
        <w:rPr>
          <w:rFonts w:ascii="Arial" w:eastAsia="Times New Roman" w:hAnsi="Arial" w:cs="Arial"/>
          <w:color w:val="494941"/>
          <w:sz w:val="27"/>
          <w:szCs w:val="27"/>
          <w:lang w:eastAsia="en-AU"/>
        </w:rPr>
      </w:pPr>
      <w:r w:rsidRPr="0061101B">
        <w:rPr>
          <w:rFonts w:ascii="Arial" w:eastAsia="Times New Roman" w:hAnsi="Arial" w:cs="Arial"/>
          <w:noProof/>
          <w:color w:val="494941"/>
          <w:sz w:val="27"/>
          <w:szCs w:val="27"/>
          <w:lang w:eastAsia="en-AU"/>
        </w:rPr>
        <w:drawing>
          <wp:inline distT="0" distB="0" distL="0" distR="0" wp14:anchorId="367D2397" wp14:editId="79CB25B4">
            <wp:extent cx="3111413" cy="4248150"/>
            <wp:effectExtent l="0" t="0" r="0" b="0"/>
            <wp:docPr id="1" name="Picture 1" descr="image: C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C80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11413" cy="4248150"/>
                    </a:xfrm>
                    <a:prstGeom prst="rect">
                      <a:avLst/>
                    </a:prstGeom>
                    <a:noFill/>
                    <a:ln>
                      <a:noFill/>
                    </a:ln>
                  </pic:spPr>
                </pic:pic>
              </a:graphicData>
            </a:graphic>
          </wp:inline>
        </w:drawing>
      </w:r>
    </w:p>
    <w:p w:rsidR="0061101B" w:rsidRPr="0061101B" w:rsidRDefault="0061101B" w:rsidP="0061101B">
      <w:pPr>
        <w:shd w:val="clear" w:color="auto" w:fill="FFFFFF"/>
        <w:spacing w:line="240" w:lineRule="auto"/>
        <w:rPr>
          <w:rFonts w:ascii="Arial" w:eastAsia="Times New Roman" w:hAnsi="Arial" w:cs="Arial"/>
          <w:color w:val="494941"/>
          <w:sz w:val="27"/>
          <w:szCs w:val="27"/>
          <w:lang w:eastAsia="en-AU"/>
        </w:rPr>
      </w:pPr>
      <w:r w:rsidRPr="0061101B">
        <w:rPr>
          <w:rFonts w:ascii="Arial" w:eastAsia="Times New Roman" w:hAnsi="Arial" w:cs="Arial"/>
          <w:color w:val="494941"/>
          <w:sz w:val="27"/>
          <w:szCs w:val="27"/>
          <w:lang w:eastAsia="en-AU"/>
        </w:rPr>
        <w:t xml:space="preserve">Better known for the manner of his death before a firing squad than what he did in life, Harry </w:t>
      </w:r>
      <w:proofErr w:type="spellStart"/>
      <w:r w:rsidRPr="0061101B">
        <w:rPr>
          <w:rFonts w:ascii="Arial" w:eastAsia="Times New Roman" w:hAnsi="Arial" w:cs="Arial"/>
          <w:color w:val="494941"/>
          <w:sz w:val="27"/>
          <w:szCs w:val="27"/>
          <w:lang w:eastAsia="en-AU"/>
        </w:rPr>
        <w:t>Morant</w:t>
      </w:r>
      <w:proofErr w:type="spellEnd"/>
      <w:r w:rsidRPr="0061101B">
        <w:rPr>
          <w:rFonts w:ascii="Arial" w:eastAsia="Times New Roman" w:hAnsi="Arial" w:cs="Arial"/>
          <w:color w:val="494941"/>
          <w:sz w:val="27"/>
          <w:szCs w:val="27"/>
          <w:lang w:eastAsia="en-AU"/>
        </w:rPr>
        <w:t xml:space="preserve"> is believed to have been born on 9 December 1864 at Somerset in England. Much of his early life is clouded in mystery but he arrived at Townsville, Queensland, in early April 1883. Using the name Edwin Henry </w:t>
      </w:r>
      <w:proofErr w:type="spellStart"/>
      <w:r w:rsidRPr="0061101B">
        <w:rPr>
          <w:rFonts w:ascii="Arial" w:eastAsia="Times New Roman" w:hAnsi="Arial" w:cs="Arial"/>
          <w:color w:val="494941"/>
          <w:sz w:val="27"/>
          <w:szCs w:val="27"/>
          <w:lang w:eastAsia="en-AU"/>
        </w:rPr>
        <w:t>Murrant</w:t>
      </w:r>
      <w:proofErr w:type="spellEnd"/>
      <w:r w:rsidRPr="0061101B">
        <w:rPr>
          <w:rFonts w:ascii="Arial" w:eastAsia="Times New Roman" w:hAnsi="Arial" w:cs="Arial"/>
          <w:color w:val="494941"/>
          <w:sz w:val="27"/>
          <w:szCs w:val="27"/>
          <w:lang w:eastAsia="en-AU"/>
        </w:rPr>
        <w:t xml:space="preserve">, he married Daisy </w:t>
      </w:r>
      <w:proofErr w:type="spellStart"/>
      <w:r w:rsidRPr="0061101B">
        <w:rPr>
          <w:rFonts w:ascii="Arial" w:eastAsia="Times New Roman" w:hAnsi="Arial" w:cs="Arial"/>
          <w:color w:val="494941"/>
          <w:sz w:val="27"/>
          <w:szCs w:val="27"/>
          <w:lang w:eastAsia="en-AU"/>
        </w:rPr>
        <w:t>O'Dwyer</w:t>
      </w:r>
      <w:proofErr w:type="spellEnd"/>
      <w:r w:rsidRPr="0061101B">
        <w:rPr>
          <w:rFonts w:ascii="Arial" w:eastAsia="Times New Roman" w:hAnsi="Arial" w:cs="Arial"/>
          <w:color w:val="494941"/>
          <w:sz w:val="27"/>
          <w:szCs w:val="27"/>
          <w:lang w:eastAsia="en-AU"/>
        </w:rPr>
        <w:t xml:space="preserve">, in reality the anthropologist Daisy Bates, less than a year later. At the time, </w:t>
      </w:r>
      <w:proofErr w:type="spellStart"/>
      <w:r w:rsidRPr="0061101B">
        <w:rPr>
          <w:rFonts w:ascii="Arial" w:eastAsia="Times New Roman" w:hAnsi="Arial" w:cs="Arial"/>
          <w:color w:val="494941"/>
          <w:sz w:val="27"/>
          <w:szCs w:val="27"/>
          <w:lang w:eastAsia="en-AU"/>
        </w:rPr>
        <w:t>Morant</w:t>
      </w:r>
      <w:proofErr w:type="spellEnd"/>
      <w:r w:rsidRPr="0061101B">
        <w:rPr>
          <w:rFonts w:ascii="Arial" w:eastAsia="Times New Roman" w:hAnsi="Arial" w:cs="Arial"/>
          <w:color w:val="494941"/>
          <w:sz w:val="27"/>
          <w:szCs w:val="27"/>
          <w:lang w:eastAsia="en-AU"/>
        </w:rPr>
        <w:t xml:space="preserve"> was working as a groom on a grazing property. </w:t>
      </w:r>
      <w:r w:rsidRPr="0061101B">
        <w:rPr>
          <w:rFonts w:ascii="Arial" w:eastAsia="Times New Roman" w:hAnsi="Arial" w:cs="Arial"/>
          <w:color w:val="494941"/>
          <w:sz w:val="27"/>
          <w:szCs w:val="27"/>
          <w:lang w:eastAsia="en-AU"/>
        </w:rPr>
        <w:br/>
      </w:r>
      <w:r w:rsidRPr="0061101B">
        <w:rPr>
          <w:rFonts w:ascii="Arial" w:eastAsia="Times New Roman" w:hAnsi="Arial" w:cs="Arial"/>
          <w:color w:val="494941"/>
          <w:sz w:val="27"/>
          <w:szCs w:val="27"/>
          <w:lang w:eastAsia="en-AU"/>
        </w:rPr>
        <w:br/>
        <w:t xml:space="preserve">The two separated and </w:t>
      </w:r>
      <w:proofErr w:type="spellStart"/>
      <w:r w:rsidRPr="0061101B">
        <w:rPr>
          <w:rFonts w:ascii="Arial" w:eastAsia="Times New Roman" w:hAnsi="Arial" w:cs="Arial"/>
          <w:color w:val="494941"/>
          <w:sz w:val="27"/>
          <w:szCs w:val="27"/>
          <w:lang w:eastAsia="en-AU"/>
        </w:rPr>
        <w:t>Morant</w:t>
      </w:r>
      <w:proofErr w:type="spellEnd"/>
      <w:r w:rsidRPr="0061101B">
        <w:rPr>
          <w:rFonts w:ascii="Arial" w:eastAsia="Times New Roman" w:hAnsi="Arial" w:cs="Arial"/>
          <w:color w:val="494941"/>
          <w:sz w:val="27"/>
          <w:szCs w:val="27"/>
          <w:lang w:eastAsia="en-AU"/>
        </w:rPr>
        <w:t xml:space="preserve"> moved to Winton, Queensland before finding work droving cattle. His reputation as a horseman, drinker and womaniser grew, particularly after he began contributing poetry to the Bulletin under the name 'the Breaker'. In 1899 when the Boer War began, </w:t>
      </w:r>
      <w:proofErr w:type="spellStart"/>
      <w:r w:rsidRPr="0061101B">
        <w:rPr>
          <w:rFonts w:ascii="Arial" w:eastAsia="Times New Roman" w:hAnsi="Arial" w:cs="Arial"/>
          <w:color w:val="494941"/>
          <w:sz w:val="27"/>
          <w:szCs w:val="27"/>
          <w:lang w:eastAsia="en-AU"/>
        </w:rPr>
        <w:t>Morant</w:t>
      </w:r>
      <w:proofErr w:type="spellEnd"/>
      <w:r w:rsidRPr="0061101B">
        <w:rPr>
          <w:rFonts w:ascii="Arial" w:eastAsia="Times New Roman" w:hAnsi="Arial" w:cs="Arial"/>
          <w:color w:val="494941"/>
          <w:sz w:val="27"/>
          <w:szCs w:val="27"/>
          <w:lang w:eastAsia="en-AU"/>
        </w:rPr>
        <w:t xml:space="preserve"> was in Adelaide and he joined the 2nd Contingent, South Australian Mounted Rifles. </w:t>
      </w:r>
      <w:r w:rsidRPr="0061101B">
        <w:rPr>
          <w:rFonts w:ascii="Arial" w:eastAsia="Times New Roman" w:hAnsi="Arial" w:cs="Arial"/>
          <w:color w:val="494941"/>
          <w:sz w:val="27"/>
          <w:szCs w:val="27"/>
          <w:lang w:eastAsia="en-AU"/>
        </w:rPr>
        <w:br/>
      </w:r>
      <w:r w:rsidRPr="0061101B">
        <w:rPr>
          <w:rFonts w:ascii="Arial" w:eastAsia="Times New Roman" w:hAnsi="Arial" w:cs="Arial"/>
          <w:color w:val="494941"/>
          <w:sz w:val="27"/>
          <w:szCs w:val="27"/>
          <w:lang w:eastAsia="en-AU"/>
        </w:rPr>
        <w:br/>
        <w:t xml:space="preserve">Having first served as a dispatch rider, </w:t>
      </w:r>
      <w:proofErr w:type="spellStart"/>
      <w:r w:rsidRPr="0061101B">
        <w:rPr>
          <w:rFonts w:ascii="Arial" w:eastAsia="Times New Roman" w:hAnsi="Arial" w:cs="Arial"/>
          <w:color w:val="494941"/>
          <w:sz w:val="27"/>
          <w:szCs w:val="27"/>
          <w:lang w:eastAsia="en-AU"/>
        </w:rPr>
        <w:t>Morant</w:t>
      </w:r>
      <w:proofErr w:type="spellEnd"/>
      <w:r w:rsidRPr="0061101B">
        <w:rPr>
          <w:rFonts w:ascii="Arial" w:eastAsia="Times New Roman" w:hAnsi="Arial" w:cs="Arial"/>
          <w:color w:val="494941"/>
          <w:sz w:val="27"/>
          <w:szCs w:val="27"/>
          <w:lang w:eastAsia="en-AU"/>
        </w:rPr>
        <w:t xml:space="preserve"> also worked with the well-known British war correspondent, Bennett Burleigh. His enlistment ended after 12 months, for which he received good reports and the offer of a </w:t>
      </w:r>
      <w:r w:rsidRPr="0061101B">
        <w:rPr>
          <w:rFonts w:ascii="Arial" w:eastAsia="Times New Roman" w:hAnsi="Arial" w:cs="Arial"/>
          <w:color w:val="494941"/>
          <w:sz w:val="27"/>
          <w:szCs w:val="27"/>
          <w:lang w:eastAsia="en-AU"/>
        </w:rPr>
        <w:lastRenderedPageBreak/>
        <w:t xml:space="preserve">commission. Instead, however, he went to England where he became engaged and befriended a fellow veteran of the war in South Africa, Captain Percy Hunt. The two men returned to South Africa in March 1901 and were commissioned into a British irregular unit, the </w:t>
      </w:r>
      <w:proofErr w:type="spellStart"/>
      <w:r w:rsidRPr="0061101B">
        <w:rPr>
          <w:rFonts w:ascii="Arial" w:eastAsia="Times New Roman" w:hAnsi="Arial" w:cs="Arial"/>
          <w:color w:val="494941"/>
          <w:sz w:val="27"/>
          <w:szCs w:val="27"/>
          <w:lang w:eastAsia="en-AU"/>
        </w:rPr>
        <w:t>Bushveldt</w:t>
      </w:r>
      <w:proofErr w:type="spellEnd"/>
      <w:r w:rsidRPr="0061101B">
        <w:rPr>
          <w:rFonts w:ascii="Arial" w:eastAsia="Times New Roman" w:hAnsi="Arial" w:cs="Arial"/>
          <w:color w:val="494941"/>
          <w:sz w:val="27"/>
          <w:szCs w:val="27"/>
          <w:lang w:eastAsia="en-AU"/>
        </w:rPr>
        <w:t xml:space="preserve"> Carbineers. </w:t>
      </w:r>
      <w:r w:rsidRPr="0061101B">
        <w:rPr>
          <w:rFonts w:ascii="Arial" w:eastAsia="Times New Roman" w:hAnsi="Arial" w:cs="Arial"/>
          <w:color w:val="494941"/>
          <w:sz w:val="27"/>
          <w:szCs w:val="27"/>
          <w:lang w:eastAsia="en-AU"/>
        </w:rPr>
        <w:br/>
      </w:r>
      <w:r w:rsidRPr="0061101B">
        <w:rPr>
          <w:rFonts w:ascii="Arial" w:eastAsia="Times New Roman" w:hAnsi="Arial" w:cs="Arial"/>
          <w:color w:val="494941"/>
          <w:sz w:val="27"/>
          <w:szCs w:val="27"/>
          <w:lang w:eastAsia="en-AU"/>
        </w:rPr>
        <w:br/>
      </w:r>
      <w:proofErr w:type="spellStart"/>
      <w:r w:rsidRPr="0061101B">
        <w:rPr>
          <w:rFonts w:ascii="Arial" w:eastAsia="Times New Roman" w:hAnsi="Arial" w:cs="Arial"/>
          <w:color w:val="494941"/>
          <w:sz w:val="27"/>
          <w:szCs w:val="27"/>
          <w:lang w:eastAsia="en-AU"/>
        </w:rPr>
        <w:t>Morant</w:t>
      </w:r>
      <w:proofErr w:type="spellEnd"/>
      <w:r w:rsidRPr="0061101B">
        <w:rPr>
          <w:rFonts w:ascii="Arial" w:eastAsia="Times New Roman" w:hAnsi="Arial" w:cs="Arial"/>
          <w:color w:val="494941"/>
          <w:sz w:val="27"/>
          <w:szCs w:val="27"/>
          <w:lang w:eastAsia="en-AU"/>
        </w:rPr>
        <w:t xml:space="preserve"> served with distinction on his first posting in the area south-east of Pietersburg. The Carbineers, based at Fort Edward in the </w:t>
      </w:r>
      <w:proofErr w:type="spellStart"/>
      <w:r w:rsidRPr="0061101B">
        <w:rPr>
          <w:rFonts w:ascii="Arial" w:eastAsia="Times New Roman" w:hAnsi="Arial" w:cs="Arial"/>
          <w:color w:val="494941"/>
          <w:sz w:val="27"/>
          <w:szCs w:val="27"/>
          <w:lang w:eastAsia="en-AU"/>
        </w:rPr>
        <w:t>Spelonken</w:t>
      </w:r>
      <w:proofErr w:type="spellEnd"/>
      <w:r w:rsidRPr="0061101B">
        <w:rPr>
          <w:rFonts w:ascii="Arial" w:eastAsia="Times New Roman" w:hAnsi="Arial" w:cs="Arial"/>
          <w:color w:val="494941"/>
          <w:sz w:val="27"/>
          <w:szCs w:val="27"/>
          <w:lang w:eastAsia="en-AU"/>
        </w:rPr>
        <w:t xml:space="preserve"> district, however, had already acquired a reputation for shooting prisoners, looting and insubordination. When their commander was recalled, Percy Hunt was posted to Fort Edward, joined later by </w:t>
      </w:r>
      <w:proofErr w:type="spellStart"/>
      <w:r w:rsidRPr="0061101B">
        <w:rPr>
          <w:rFonts w:ascii="Arial" w:eastAsia="Times New Roman" w:hAnsi="Arial" w:cs="Arial"/>
          <w:color w:val="494941"/>
          <w:sz w:val="27"/>
          <w:szCs w:val="27"/>
          <w:lang w:eastAsia="en-AU"/>
        </w:rPr>
        <w:t>Morant</w:t>
      </w:r>
      <w:proofErr w:type="spellEnd"/>
      <w:r w:rsidRPr="0061101B">
        <w:rPr>
          <w:rFonts w:ascii="Arial" w:eastAsia="Times New Roman" w:hAnsi="Arial" w:cs="Arial"/>
          <w:color w:val="494941"/>
          <w:sz w:val="27"/>
          <w:szCs w:val="27"/>
          <w:lang w:eastAsia="en-AU"/>
        </w:rPr>
        <w:t>. </w:t>
      </w:r>
      <w:r w:rsidRPr="0061101B">
        <w:rPr>
          <w:rFonts w:ascii="Arial" w:eastAsia="Times New Roman" w:hAnsi="Arial" w:cs="Arial"/>
          <w:color w:val="494941"/>
          <w:sz w:val="27"/>
          <w:szCs w:val="27"/>
          <w:lang w:eastAsia="en-AU"/>
        </w:rPr>
        <w:br/>
      </w:r>
      <w:r w:rsidRPr="0061101B">
        <w:rPr>
          <w:rFonts w:ascii="Arial" w:eastAsia="Times New Roman" w:hAnsi="Arial" w:cs="Arial"/>
          <w:color w:val="494941"/>
          <w:sz w:val="27"/>
          <w:szCs w:val="27"/>
          <w:lang w:eastAsia="en-AU"/>
        </w:rPr>
        <w:br/>
        <w:t xml:space="preserve">In August 1901 Hunt was wounded on patrol and his body was later found stripped and mutilated. </w:t>
      </w:r>
      <w:proofErr w:type="spellStart"/>
      <w:r w:rsidRPr="0061101B">
        <w:rPr>
          <w:rFonts w:ascii="Arial" w:eastAsia="Times New Roman" w:hAnsi="Arial" w:cs="Arial"/>
          <w:color w:val="494941"/>
          <w:sz w:val="27"/>
          <w:szCs w:val="27"/>
          <w:lang w:eastAsia="en-AU"/>
        </w:rPr>
        <w:t>Morant</w:t>
      </w:r>
      <w:proofErr w:type="spellEnd"/>
      <w:r w:rsidRPr="0061101B">
        <w:rPr>
          <w:rFonts w:ascii="Arial" w:eastAsia="Times New Roman" w:hAnsi="Arial" w:cs="Arial"/>
          <w:color w:val="494941"/>
          <w:sz w:val="27"/>
          <w:szCs w:val="27"/>
          <w:lang w:eastAsia="en-AU"/>
        </w:rPr>
        <w:t xml:space="preserve">, now in command, led a revenge patrol that resulted in his ordering a prisoner to be shot. He later ordered a separate group of prisoners be executed. These killings were followed by the shooting of a German missionary who had spoken to the doomed prisoners. Shortly after that, </w:t>
      </w:r>
      <w:proofErr w:type="spellStart"/>
      <w:r w:rsidRPr="0061101B">
        <w:rPr>
          <w:rFonts w:ascii="Arial" w:eastAsia="Times New Roman" w:hAnsi="Arial" w:cs="Arial"/>
          <w:color w:val="494941"/>
          <w:sz w:val="27"/>
          <w:szCs w:val="27"/>
          <w:lang w:eastAsia="en-AU"/>
        </w:rPr>
        <w:t>Morant</w:t>
      </w:r>
      <w:proofErr w:type="spellEnd"/>
      <w:r w:rsidRPr="0061101B">
        <w:rPr>
          <w:rFonts w:ascii="Arial" w:eastAsia="Times New Roman" w:hAnsi="Arial" w:cs="Arial"/>
          <w:color w:val="494941"/>
          <w:sz w:val="27"/>
          <w:szCs w:val="27"/>
          <w:lang w:eastAsia="en-AU"/>
        </w:rPr>
        <w:t xml:space="preserve">, Lieutenant Peter </w:t>
      </w:r>
      <w:proofErr w:type="spellStart"/>
      <w:r w:rsidRPr="0061101B">
        <w:rPr>
          <w:rFonts w:ascii="Arial" w:eastAsia="Times New Roman" w:hAnsi="Arial" w:cs="Arial"/>
          <w:color w:val="494941"/>
          <w:sz w:val="27"/>
          <w:szCs w:val="27"/>
          <w:lang w:eastAsia="en-AU"/>
        </w:rPr>
        <w:t>Handcock</w:t>
      </w:r>
      <w:proofErr w:type="spellEnd"/>
      <w:r w:rsidRPr="0061101B">
        <w:rPr>
          <w:rFonts w:ascii="Arial" w:eastAsia="Times New Roman" w:hAnsi="Arial" w:cs="Arial"/>
          <w:color w:val="494941"/>
          <w:sz w:val="27"/>
          <w:szCs w:val="27"/>
          <w:lang w:eastAsia="en-AU"/>
        </w:rPr>
        <w:t xml:space="preserve"> and others shot another group of Boer prisoners. </w:t>
      </w:r>
      <w:r w:rsidRPr="0061101B">
        <w:rPr>
          <w:rFonts w:ascii="Arial" w:eastAsia="Times New Roman" w:hAnsi="Arial" w:cs="Arial"/>
          <w:color w:val="494941"/>
          <w:sz w:val="27"/>
          <w:szCs w:val="27"/>
          <w:lang w:eastAsia="en-AU"/>
        </w:rPr>
        <w:br/>
      </w:r>
      <w:r w:rsidRPr="0061101B">
        <w:rPr>
          <w:rFonts w:ascii="Arial" w:eastAsia="Times New Roman" w:hAnsi="Arial" w:cs="Arial"/>
          <w:color w:val="494941"/>
          <w:sz w:val="27"/>
          <w:szCs w:val="27"/>
          <w:lang w:eastAsia="en-AU"/>
        </w:rPr>
        <w:br/>
      </w:r>
      <w:proofErr w:type="spellStart"/>
      <w:r w:rsidRPr="0061101B">
        <w:rPr>
          <w:rFonts w:ascii="Arial" w:eastAsia="Times New Roman" w:hAnsi="Arial" w:cs="Arial"/>
          <w:color w:val="494941"/>
          <w:sz w:val="27"/>
          <w:szCs w:val="27"/>
          <w:lang w:eastAsia="en-AU"/>
        </w:rPr>
        <w:t>Morant</w:t>
      </w:r>
      <w:proofErr w:type="spellEnd"/>
      <w:r w:rsidRPr="0061101B">
        <w:rPr>
          <w:rFonts w:ascii="Arial" w:eastAsia="Times New Roman" w:hAnsi="Arial" w:cs="Arial"/>
          <w:color w:val="494941"/>
          <w:sz w:val="27"/>
          <w:szCs w:val="27"/>
          <w:lang w:eastAsia="en-AU"/>
        </w:rPr>
        <w:t xml:space="preserve">, </w:t>
      </w:r>
      <w:proofErr w:type="spellStart"/>
      <w:r w:rsidRPr="0061101B">
        <w:rPr>
          <w:rFonts w:ascii="Arial" w:eastAsia="Times New Roman" w:hAnsi="Arial" w:cs="Arial"/>
          <w:color w:val="494941"/>
          <w:sz w:val="27"/>
          <w:szCs w:val="27"/>
          <w:lang w:eastAsia="en-AU"/>
        </w:rPr>
        <w:t>Handcock</w:t>
      </w:r>
      <w:proofErr w:type="spellEnd"/>
      <w:r w:rsidRPr="0061101B">
        <w:rPr>
          <w:rFonts w:ascii="Arial" w:eastAsia="Times New Roman" w:hAnsi="Arial" w:cs="Arial"/>
          <w:color w:val="494941"/>
          <w:sz w:val="27"/>
          <w:szCs w:val="27"/>
          <w:lang w:eastAsia="en-AU"/>
        </w:rPr>
        <w:t xml:space="preserve"> and other officers were arrested on 22 October and, in January, were court </w:t>
      </w:r>
      <w:proofErr w:type="spellStart"/>
      <w:r w:rsidRPr="0061101B">
        <w:rPr>
          <w:rFonts w:ascii="Arial" w:eastAsia="Times New Roman" w:hAnsi="Arial" w:cs="Arial"/>
          <w:color w:val="494941"/>
          <w:sz w:val="27"/>
          <w:szCs w:val="27"/>
          <w:lang w:eastAsia="en-AU"/>
        </w:rPr>
        <w:t>martialed</w:t>
      </w:r>
      <w:proofErr w:type="spellEnd"/>
      <w:r w:rsidRPr="0061101B">
        <w:rPr>
          <w:rFonts w:ascii="Arial" w:eastAsia="Times New Roman" w:hAnsi="Arial" w:cs="Arial"/>
          <w:color w:val="494941"/>
          <w:sz w:val="27"/>
          <w:szCs w:val="27"/>
          <w:lang w:eastAsia="en-AU"/>
        </w:rPr>
        <w:t xml:space="preserve"> for the killings. On one occasion, while the trial was taking place, the accused helped fend off a Boer attack on Pietersburg. Acquitted for murdering the German missionary (it later emerged that </w:t>
      </w:r>
      <w:proofErr w:type="spellStart"/>
      <w:r w:rsidRPr="0061101B">
        <w:rPr>
          <w:rFonts w:ascii="Arial" w:eastAsia="Times New Roman" w:hAnsi="Arial" w:cs="Arial"/>
          <w:color w:val="494941"/>
          <w:sz w:val="27"/>
          <w:szCs w:val="27"/>
          <w:lang w:eastAsia="en-AU"/>
        </w:rPr>
        <w:t>Handcock</w:t>
      </w:r>
      <w:proofErr w:type="spellEnd"/>
      <w:r w:rsidRPr="0061101B">
        <w:rPr>
          <w:rFonts w:ascii="Arial" w:eastAsia="Times New Roman" w:hAnsi="Arial" w:cs="Arial"/>
          <w:color w:val="494941"/>
          <w:sz w:val="27"/>
          <w:szCs w:val="27"/>
          <w:lang w:eastAsia="en-AU"/>
        </w:rPr>
        <w:t xml:space="preserve"> did kill him at </w:t>
      </w:r>
      <w:proofErr w:type="spellStart"/>
      <w:r w:rsidRPr="0061101B">
        <w:rPr>
          <w:rFonts w:ascii="Arial" w:eastAsia="Times New Roman" w:hAnsi="Arial" w:cs="Arial"/>
          <w:color w:val="494941"/>
          <w:sz w:val="27"/>
          <w:szCs w:val="27"/>
          <w:lang w:eastAsia="en-AU"/>
        </w:rPr>
        <w:t>Morant's</w:t>
      </w:r>
      <w:proofErr w:type="spellEnd"/>
      <w:r w:rsidRPr="0061101B">
        <w:rPr>
          <w:rFonts w:ascii="Arial" w:eastAsia="Times New Roman" w:hAnsi="Arial" w:cs="Arial"/>
          <w:color w:val="494941"/>
          <w:sz w:val="27"/>
          <w:szCs w:val="27"/>
          <w:lang w:eastAsia="en-AU"/>
        </w:rPr>
        <w:t xml:space="preserve"> instigation), </w:t>
      </w:r>
      <w:proofErr w:type="spellStart"/>
      <w:r w:rsidRPr="0061101B">
        <w:rPr>
          <w:rFonts w:ascii="Arial" w:eastAsia="Times New Roman" w:hAnsi="Arial" w:cs="Arial"/>
          <w:color w:val="494941"/>
          <w:sz w:val="27"/>
          <w:szCs w:val="27"/>
          <w:lang w:eastAsia="en-AU"/>
        </w:rPr>
        <w:t>Morant</w:t>
      </w:r>
      <w:proofErr w:type="spellEnd"/>
      <w:r w:rsidRPr="0061101B">
        <w:rPr>
          <w:rFonts w:ascii="Arial" w:eastAsia="Times New Roman" w:hAnsi="Arial" w:cs="Arial"/>
          <w:color w:val="494941"/>
          <w:sz w:val="27"/>
          <w:szCs w:val="27"/>
          <w:lang w:eastAsia="en-AU"/>
        </w:rPr>
        <w:t xml:space="preserve"> was convicted on all other charges and sentenced to be shot along with </w:t>
      </w:r>
      <w:proofErr w:type="spellStart"/>
      <w:r w:rsidRPr="0061101B">
        <w:rPr>
          <w:rFonts w:ascii="Arial" w:eastAsia="Times New Roman" w:hAnsi="Arial" w:cs="Arial"/>
          <w:color w:val="494941"/>
          <w:sz w:val="27"/>
          <w:szCs w:val="27"/>
          <w:lang w:eastAsia="en-AU"/>
        </w:rPr>
        <w:t>Handcock</w:t>
      </w:r>
      <w:proofErr w:type="spellEnd"/>
      <w:r w:rsidRPr="0061101B">
        <w:rPr>
          <w:rFonts w:ascii="Arial" w:eastAsia="Times New Roman" w:hAnsi="Arial" w:cs="Arial"/>
          <w:color w:val="494941"/>
          <w:sz w:val="27"/>
          <w:szCs w:val="27"/>
          <w:lang w:eastAsia="en-AU"/>
        </w:rPr>
        <w:t xml:space="preserve">. The sentence was carried out on 27 February 1902. </w:t>
      </w:r>
      <w:proofErr w:type="spellStart"/>
      <w:r w:rsidRPr="0061101B">
        <w:rPr>
          <w:rFonts w:ascii="Arial" w:eastAsia="Times New Roman" w:hAnsi="Arial" w:cs="Arial"/>
          <w:color w:val="494941"/>
          <w:sz w:val="27"/>
          <w:szCs w:val="27"/>
          <w:lang w:eastAsia="en-AU"/>
        </w:rPr>
        <w:t>Morant</w:t>
      </w:r>
      <w:proofErr w:type="spellEnd"/>
      <w:r w:rsidRPr="0061101B">
        <w:rPr>
          <w:rFonts w:ascii="Arial" w:eastAsia="Times New Roman" w:hAnsi="Arial" w:cs="Arial"/>
          <w:color w:val="494941"/>
          <w:sz w:val="27"/>
          <w:szCs w:val="27"/>
          <w:lang w:eastAsia="en-AU"/>
        </w:rPr>
        <w:t xml:space="preserve"> became something of a folk hero and his memory was revived with the film Breaker </w:t>
      </w:r>
      <w:proofErr w:type="spellStart"/>
      <w:r w:rsidRPr="0061101B">
        <w:rPr>
          <w:rFonts w:ascii="Arial" w:eastAsia="Times New Roman" w:hAnsi="Arial" w:cs="Arial"/>
          <w:color w:val="494941"/>
          <w:sz w:val="27"/>
          <w:szCs w:val="27"/>
          <w:lang w:eastAsia="en-AU"/>
        </w:rPr>
        <w:t>Morant</w:t>
      </w:r>
      <w:proofErr w:type="spellEnd"/>
      <w:r w:rsidRPr="0061101B">
        <w:rPr>
          <w:rFonts w:ascii="Arial" w:eastAsia="Times New Roman" w:hAnsi="Arial" w:cs="Arial"/>
          <w:color w:val="494941"/>
          <w:sz w:val="27"/>
          <w:szCs w:val="27"/>
          <w:lang w:eastAsia="en-AU"/>
        </w:rPr>
        <w:t xml:space="preserve"> in 1980. The evidence, however, suggests that he was guilty of the crimes for which he was tried even if his execution resulted from political pressure after the death of the German missionary.</w:t>
      </w:r>
    </w:p>
    <w:p w:rsidR="00C2328F" w:rsidRPr="00C2328F" w:rsidRDefault="00C2328F" w:rsidP="0061101B">
      <w:pPr>
        <w:numPr>
          <w:ilvl w:val="0"/>
          <w:numId w:val="2"/>
        </w:numPr>
        <w:shd w:val="clear" w:color="auto" w:fill="FFFFFF"/>
        <w:spacing w:before="100" w:beforeAutospacing="1" w:after="100" w:afterAutospacing="1" w:line="240" w:lineRule="auto"/>
        <w:ind w:left="-120"/>
        <w:rPr>
          <w:rFonts w:ascii="Arial" w:eastAsia="Times New Roman" w:hAnsi="Arial" w:cs="Arial"/>
          <w:color w:val="FFFFFF"/>
          <w:sz w:val="27"/>
          <w:szCs w:val="27"/>
          <w:lang w:eastAsia="en-AU"/>
        </w:rPr>
      </w:pPr>
      <w:r>
        <w:rPr>
          <w:rFonts w:ascii="Arial" w:eastAsia="Times New Roman" w:hAnsi="Arial" w:cs="Arial"/>
          <w:color w:val="494941"/>
          <w:sz w:val="27"/>
          <w:szCs w:val="27"/>
          <w:lang w:eastAsia="en-AU"/>
        </w:rPr>
        <w:t xml:space="preserve">1. </w:t>
      </w:r>
      <w:proofErr w:type="gramStart"/>
      <w:r>
        <w:rPr>
          <w:rFonts w:ascii="Arial" w:eastAsia="Times New Roman" w:hAnsi="Arial" w:cs="Arial"/>
          <w:color w:val="494941"/>
          <w:sz w:val="27"/>
          <w:szCs w:val="27"/>
          <w:lang w:eastAsia="en-AU"/>
        </w:rPr>
        <w:t>“ Much</w:t>
      </w:r>
      <w:proofErr w:type="gramEnd"/>
      <w:r>
        <w:rPr>
          <w:rFonts w:ascii="Arial" w:eastAsia="Times New Roman" w:hAnsi="Arial" w:cs="Arial"/>
          <w:color w:val="494941"/>
          <w:sz w:val="27"/>
          <w:szCs w:val="27"/>
          <w:lang w:eastAsia="en-AU"/>
        </w:rPr>
        <w:t xml:space="preserve"> of his life is crowded in mystery” What does this mean?</w:t>
      </w:r>
    </w:p>
    <w:p w:rsidR="00C2328F" w:rsidRPr="00C2328F" w:rsidRDefault="00C2328F" w:rsidP="0061101B">
      <w:pPr>
        <w:numPr>
          <w:ilvl w:val="0"/>
          <w:numId w:val="2"/>
        </w:numPr>
        <w:shd w:val="clear" w:color="auto" w:fill="FFFFFF"/>
        <w:spacing w:before="100" w:beforeAutospacing="1" w:after="100" w:afterAutospacing="1" w:line="240" w:lineRule="auto"/>
        <w:ind w:left="-120"/>
        <w:rPr>
          <w:rFonts w:ascii="Arial" w:eastAsia="Times New Roman" w:hAnsi="Arial" w:cs="Arial"/>
          <w:color w:val="FFFFFF"/>
          <w:sz w:val="27"/>
          <w:szCs w:val="27"/>
          <w:lang w:eastAsia="en-AU"/>
        </w:rPr>
      </w:pPr>
      <w:r>
        <w:rPr>
          <w:rFonts w:ascii="Arial" w:eastAsia="Times New Roman" w:hAnsi="Arial" w:cs="Arial"/>
          <w:color w:val="494941"/>
          <w:sz w:val="27"/>
          <w:szCs w:val="27"/>
          <w:lang w:eastAsia="en-AU"/>
        </w:rPr>
        <w:t>…………………………………………………………………………………………………………………………………………………………………………………</w:t>
      </w:r>
    </w:p>
    <w:p w:rsidR="00C2328F" w:rsidRPr="00C2328F" w:rsidRDefault="00C2328F" w:rsidP="0061101B">
      <w:pPr>
        <w:numPr>
          <w:ilvl w:val="0"/>
          <w:numId w:val="2"/>
        </w:numPr>
        <w:shd w:val="clear" w:color="auto" w:fill="FFFFFF"/>
        <w:spacing w:before="100" w:beforeAutospacing="1" w:after="100" w:afterAutospacing="1" w:line="240" w:lineRule="auto"/>
        <w:ind w:left="-120"/>
        <w:rPr>
          <w:rFonts w:ascii="Arial" w:eastAsia="Times New Roman" w:hAnsi="Arial" w:cs="Arial"/>
          <w:color w:val="FFFFFF"/>
          <w:sz w:val="27"/>
          <w:szCs w:val="27"/>
          <w:lang w:eastAsia="en-AU"/>
        </w:rPr>
      </w:pPr>
      <w:r>
        <w:rPr>
          <w:rFonts w:ascii="Arial" w:eastAsia="Times New Roman" w:hAnsi="Arial" w:cs="Arial"/>
          <w:color w:val="494941"/>
          <w:sz w:val="27"/>
          <w:szCs w:val="27"/>
          <w:lang w:eastAsia="en-AU"/>
        </w:rPr>
        <w:t>2. What do you know about the Boer War</w:t>
      </w:r>
      <w:proofErr w:type="gramStart"/>
      <w:r>
        <w:rPr>
          <w:rFonts w:ascii="Arial" w:eastAsia="Times New Roman" w:hAnsi="Arial" w:cs="Arial"/>
          <w:color w:val="494941"/>
          <w:sz w:val="27"/>
          <w:szCs w:val="27"/>
          <w:lang w:eastAsia="en-AU"/>
        </w:rPr>
        <w:t xml:space="preserve">? </w:t>
      </w:r>
      <w:proofErr w:type="gramEnd"/>
      <w:r w:rsidR="002749F3">
        <w:rPr>
          <w:rFonts w:ascii="Arial" w:eastAsia="Times New Roman" w:hAnsi="Arial" w:cs="Arial"/>
          <w:color w:val="494941"/>
          <w:sz w:val="27"/>
          <w:szCs w:val="27"/>
          <w:lang w:eastAsia="en-AU"/>
        </w:rPr>
        <w:t>Why did Australians fight in it?</w:t>
      </w:r>
      <w:bookmarkStart w:id="0" w:name="_GoBack"/>
      <w:bookmarkEnd w:id="0"/>
      <w:r>
        <w:rPr>
          <w:rFonts w:ascii="Arial" w:eastAsia="Times New Roman" w:hAnsi="Arial" w:cs="Arial"/>
          <w:color w:val="494941"/>
          <w:sz w:val="27"/>
          <w:szCs w:val="27"/>
          <w:lang w:eastAsia="en-AU"/>
        </w:rPr>
        <w:t>……………………………………………………………………………………………………………………………………………………………………………………………………………………………………………………………………………………………………………………………………………………………….</w:t>
      </w:r>
    </w:p>
    <w:p w:rsidR="00C2328F" w:rsidRPr="00C2328F" w:rsidRDefault="00C2328F" w:rsidP="0061101B">
      <w:pPr>
        <w:numPr>
          <w:ilvl w:val="0"/>
          <w:numId w:val="2"/>
        </w:numPr>
        <w:shd w:val="clear" w:color="auto" w:fill="FFFFFF"/>
        <w:spacing w:before="100" w:beforeAutospacing="1" w:after="100" w:afterAutospacing="1" w:line="240" w:lineRule="auto"/>
        <w:ind w:left="-120"/>
        <w:rPr>
          <w:rFonts w:ascii="Arial" w:eastAsia="Times New Roman" w:hAnsi="Arial" w:cs="Arial"/>
          <w:color w:val="FFFFFF"/>
          <w:sz w:val="27"/>
          <w:szCs w:val="27"/>
          <w:lang w:eastAsia="en-AU"/>
        </w:rPr>
      </w:pPr>
      <w:r>
        <w:rPr>
          <w:rFonts w:ascii="Arial" w:eastAsia="Times New Roman" w:hAnsi="Arial" w:cs="Arial"/>
          <w:color w:val="494941"/>
          <w:sz w:val="27"/>
          <w:szCs w:val="27"/>
          <w:lang w:eastAsia="en-AU"/>
        </w:rPr>
        <w:t xml:space="preserve">3. Why did </w:t>
      </w:r>
      <w:proofErr w:type="spellStart"/>
      <w:r>
        <w:rPr>
          <w:rFonts w:ascii="Arial" w:eastAsia="Times New Roman" w:hAnsi="Arial" w:cs="Arial"/>
          <w:color w:val="494941"/>
          <w:sz w:val="27"/>
          <w:szCs w:val="27"/>
          <w:lang w:eastAsia="en-AU"/>
        </w:rPr>
        <w:t>Morant</w:t>
      </w:r>
      <w:proofErr w:type="spellEnd"/>
      <w:r>
        <w:rPr>
          <w:rFonts w:ascii="Arial" w:eastAsia="Times New Roman" w:hAnsi="Arial" w:cs="Arial"/>
          <w:color w:val="494941"/>
          <w:sz w:val="27"/>
          <w:szCs w:val="27"/>
          <w:lang w:eastAsia="en-AU"/>
        </w:rPr>
        <w:t xml:space="preserve"> lead a revenge patrol?</w:t>
      </w:r>
    </w:p>
    <w:p w:rsidR="00C2328F" w:rsidRPr="00C2328F" w:rsidRDefault="00C2328F" w:rsidP="0061101B">
      <w:pPr>
        <w:numPr>
          <w:ilvl w:val="0"/>
          <w:numId w:val="2"/>
        </w:numPr>
        <w:shd w:val="clear" w:color="auto" w:fill="FFFFFF"/>
        <w:spacing w:before="100" w:beforeAutospacing="1" w:after="100" w:afterAutospacing="1" w:line="240" w:lineRule="auto"/>
        <w:ind w:left="-120"/>
        <w:rPr>
          <w:rFonts w:ascii="Arial" w:eastAsia="Times New Roman" w:hAnsi="Arial" w:cs="Arial"/>
          <w:color w:val="FFFFFF"/>
          <w:sz w:val="27"/>
          <w:szCs w:val="27"/>
          <w:lang w:eastAsia="en-AU"/>
        </w:rPr>
      </w:pPr>
      <w:r>
        <w:rPr>
          <w:rFonts w:ascii="Arial" w:eastAsia="Times New Roman" w:hAnsi="Arial" w:cs="Arial"/>
          <w:color w:val="494941"/>
          <w:sz w:val="27"/>
          <w:szCs w:val="27"/>
          <w:lang w:eastAsia="en-AU"/>
        </w:rPr>
        <w:lastRenderedPageBreak/>
        <w:t>……………………………………………………………………………………………………………………………………………………………………………………………………………………………………………………………………</w:t>
      </w:r>
    </w:p>
    <w:p w:rsidR="00C2328F" w:rsidRPr="00C2328F" w:rsidRDefault="00C2328F" w:rsidP="00C2328F">
      <w:pPr>
        <w:numPr>
          <w:ilvl w:val="0"/>
          <w:numId w:val="2"/>
        </w:numPr>
        <w:shd w:val="clear" w:color="auto" w:fill="FFFFFF"/>
        <w:spacing w:before="100" w:beforeAutospacing="1" w:after="100" w:afterAutospacing="1" w:line="240" w:lineRule="auto"/>
        <w:ind w:left="-120"/>
        <w:rPr>
          <w:rFonts w:ascii="Arial" w:eastAsia="Times New Roman" w:hAnsi="Arial" w:cs="Arial"/>
          <w:color w:val="FFFFFF"/>
          <w:sz w:val="27"/>
          <w:szCs w:val="27"/>
          <w:lang w:eastAsia="en-AU"/>
        </w:rPr>
      </w:pPr>
      <w:r>
        <w:rPr>
          <w:rFonts w:ascii="Arial" w:eastAsia="Times New Roman" w:hAnsi="Arial" w:cs="Arial"/>
          <w:color w:val="494941"/>
          <w:sz w:val="27"/>
          <w:szCs w:val="27"/>
          <w:lang w:eastAsia="en-AU"/>
        </w:rPr>
        <w:t>4. In your opinion was his response justified? Why? Why not?</w:t>
      </w:r>
    </w:p>
    <w:p w:rsidR="00C2328F" w:rsidRPr="00C2328F" w:rsidRDefault="00C2328F" w:rsidP="00C2328F">
      <w:pPr>
        <w:numPr>
          <w:ilvl w:val="0"/>
          <w:numId w:val="2"/>
        </w:numPr>
        <w:shd w:val="clear" w:color="auto" w:fill="FFFFFF"/>
        <w:spacing w:before="100" w:beforeAutospacing="1" w:after="100" w:afterAutospacing="1" w:line="240" w:lineRule="auto"/>
        <w:ind w:left="-120"/>
        <w:rPr>
          <w:rFonts w:ascii="Arial" w:eastAsia="Times New Roman" w:hAnsi="Arial" w:cs="Arial"/>
          <w:color w:val="FFFFFF"/>
          <w:sz w:val="27"/>
          <w:szCs w:val="27"/>
          <w:lang w:eastAsia="en-AU"/>
        </w:rPr>
      </w:pPr>
      <w:r>
        <w:rPr>
          <w:rFonts w:ascii="Arial" w:eastAsia="Times New Roman" w:hAnsi="Arial" w:cs="Arial"/>
          <w:color w:val="494941"/>
          <w:sz w:val="27"/>
          <w:szCs w:val="27"/>
          <w:lang w:eastAsia="en-AU"/>
        </w:rPr>
        <w:t>…………………………………………………………………………………………………………………………………………………………………………………………………………………………………………………………………………………………………………………………………………………………………</w:t>
      </w:r>
    </w:p>
    <w:p w:rsidR="00C2328F" w:rsidRPr="00C2328F" w:rsidRDefault="00C2328F" w:rsidP="00C2328F">
      <w:pPr>
        <w:numPr>
          <w:ilvl w:val="0"/>
          <w:numId w:val="2"/>
        </w:numPr>
        <w:shd w:val="clear" w:color="auto" w:fill="FFFFFF"/>
        <w:spacing w:before="100" w:beforeAutospacing="1" w:after="100" w:afterAutospacing="1" w:line="240" w:lineRule="auto"/>
        <w:ind w:left="-120"/>
        <w:rPr>
          <w:rFonts w:ascii="Arial" w:eastAsia="Times New Roman" w:hAnsi="Arial" w:cs="Arial"/>
          <w:color w:val="FFFFFF"/>
          <w:sz w:val="27"/>
          <w:szCs w:val="27"/>
          <w:lang w:eastAsia="en-AU"/>
        </w:rPr>
      </w:pPr>
      <w:r>
        <w:rPr>
          <w:rFonts w:ascii="Arial" w:eastAsia="Times New Roman" w:hAnsi="Arial" w:cs="Arial"/>
          <w:color w:val="494941"/>
          <w:sz w:val="27"/>
          <w:szCs w:val="27"/>
          <w:lang w:eastAsia="en-AU"/>
        </w:rPr>
        <w:t xml:space="preserve">5. Does the information here suggest that Breaker </w:t>
      </w:r>
      <w:proofErr w:type="spellStart"/>
      <w:r>
        <w:rPr>
          <w:rFonts w:ascii="Arial" w:eastAsia="Times New Roman" w:hAnsi="Arial" w:cs="Arial"/>
          <w:color w:val="494941"/>
          <w:sz w:val="27"/>
          <w:szCs w:val="27"/>
          <w:lang w:eastAsia="en-AU"/>
        </w:rPr>
        <w:t>Morant</w:t>
      </w:r>
      <w:proofErr w:type="spellEnd"/>
      <w:r>
        <w:rPr>
          <w:rFonts w:ascii="Arial" w:eastAsia="Times New Roman" w:hAnsi="Arial" w:cs="Arial"/>
          <w:color w:val="494941"/>
          <w:sz w:val="27"/>
          <w:szCs w:val="27"/>
          <w:lang w:eastAsia="en-AU"/>
        </w:rPr>
        <w:t xml:space="preserve"> should be an Australian “folk hero”</w:t>
      </w:r>
    </w:p>
    <w:p w:rsidR="0061101B" w:rsidRPr="0061101B" w:rsidRDefault="00C2328F" w:rsidP="00C2328F">
      <w:pPr>
        <w:numPr>
          <w:ilvl w:val="0"/>
          <w:numId w:val="2"/>
        </w:numPr>
        <w:shd w:val="clear" w:color="auto" w:fill="FFFFFF"/>
        <w:spacing w:before="100" w:beforeAutospacing="1" w:after="100" w:afterAutospacing="1" w:line="240" w:lineRule="auto"/>
        <w:ind w:left="-120"/>
        <w:rPr>
          <w:rFonts w:ascii="Arial" w:eastAsia="Times New Roman" w:hAnsi="Arial" w:cs="Arial"/>
          <w:color w:val="FFFFFF"/>
          <w:sz w:val="27"/>
          <w:szCs w:val="27"/>
          <w:lang w:eastAsia="en-AU"/>
        </w:rPr>
      </w:pPr>
      <w:r>
        <w:rPr>
          <w:rFonts w:ascii="Arial" w:eastAsia="Times New Roman" w:hAnsi="Arial" w:cs="Arial"/>
          <w:color w:val="494941"/>
          <w:sz w:val="27"/>
          <w:szCs w:val="27"/>
          <w:lang w:eastAsia="en-AU"/>
        </w:rPr>
        <w:t>………………………………………………………………………………………………………………………………………………………………………………………………………………………………………………………………………………………………………………………………………………………………</w:t>
      </w:r>
      <w:r>
        <w:rPr>
          <w:rFonts w:ascii="Arial" w:eastAsia="Times New Roman" w:hAnsi="Arial" w:cs="Arial"/>
          <w:color w:val="FFFFFF"/>
          <w:sz w:val="27"/>
          <w:szCs w:val="27"/>
          <w:lang w:eastAsia="en-AU"/>
        </w:rPr>
        <w:t>Why? Why not</w:t>
      </w:r>
      <w:r w:rsidR="0061101B" w:rsidRPr="0061101B">
        <w:rPr>
          <w:rFonts w:ascii="Arial" w:eastAsia="Times New Roman" w:hAnsi="Arial" w:cs="Arial"/>
          <w:color w:val="494941"/>
          <w:sz w:val="27"/>
          <w:szCs w:val="27"/>
          <w:lang w:eastAsia="en-AU"/>
        </w:rPr>
        <w:fldChar w:fldCharType="begin"/>
      </w:r>
      <w:r w:rsidR="0061101B" w:rsidRPr="0061101B">
        <w:rPr>
          <w:rFonts w:ascii="Arial" w:eastAsia="Times New Roman" w:hAnsi="Arial" w:cs="Arial"/>
          <w:color w:val="494941"/>
          <w:sz w:val="27"/>
          <w:szCs w:val="27"/>
          <w:lang w:eastAsia="en-AU"/>
        </w:rPr>
        <w:instrText xml:space="preserve"> HYPERLINK "https://www.awm.gov.au/collection/P10676773" </w:instrText>
      </w:r>
      <w:r w:rsidR="0061101B" w:rsidRPr="0061101B">
        <w:rPr>
          <w:rFonts w:ascii="Arial" w:eastAsia="Times New Roman" w:hAnsi="Arial" w:cs="Arial"/>
          <w:color w:val="494941"/>
          <w:sz w:val="27"/>
          <w:szCs w:val="27"/>
          <w:lang w:eastAsia="en-AU"/>
        </w:rPr>
        <w:fldChar w:fldCharType="separate"/>
      </w:r>
    </w:p>
    <w:p w:rsidR="0061101B" w:rsidRPr="0061101B" w:rsidRDefault="0061101B" w:rsidP="0061101B">
      <w:pPr>
        <w:shd w:val="clear" w:color="auto" w:fill="FFFFFF"/>
        <w:spacing w:before="100" w:beforeAutospacing="1" w:after="100" w:afterAutospacing="1" w:line="240" w:lineRule="auto"/>
        <w:ind w:left="-120"/>
        <w:rPr>
          <w:rFonts w:ascii="Times New Roman" w:eastAsia="Times New Roman" w:hAnsi="Times New Roman" w:cs="Times New Roman"/>
          <w:sz w:val="24"/>
          <w:szCs w:val="24"/>
          <w:lang w:eastAsia="en-AU"/>
        </w:rPr>
      </w:pPr>
    </w:p>
    <w:p w:rsidR="0061101B" w:rsidRPr="0061101B" w:rsidRDefault="0061101B" w:rsidP="0061101B">
      <w:pPr>
        <w:shd w:val="clear" w:color="auto" w:fill="FFFFFF"/>
        <w:spacing w:after="0" w:line="240" w:lineRule="auto"/>
        <w:ind w:left="-120"/>
        <w:jc w:val="center"/>
        <w:outlineLvl w:val="1"/>
        <w:rPr>
          <w:rFonts w:ascii="Times New Roman" w:eastAsia="Times New Roman" w:hAnsi="Times New Roman" w:cs="Times New Roman"/>
          <w:color w:val="FFFFFF"/>
          <w:sz w:val="40"/>
          <w:szCs w:val="40"/>
          <w:lang w:eastAsia="en-AU"/>
        </w:rPr>
      </w:pPr>
      <w:r w:rsidRPr="0061101B">
        <w:rPr>
          <w:rFonts w:ascii="Times New Roman" w:eastAsia="Times New Roman" w:hAnsi="Times New Roman" w:cs="Times New Roman"/>
          <w:color w:val="FFFFFF"/>
          <w:sz w:val="40"/>
          <w:szCs w:val="40"/>
          <w:lang w:eastAsia="en-AU"/>
        </w:rPr>
        <w:t>Media</w:t>
      </w:r>
    </w:p>
    <w:p w:rsidR="0061101B" w:rsidRPr="0061101B" w:rsidRDefault="0061101B" w:rsidP="0061101B">
      <w:pPr>
        <w:shd w:val="clear" w:color="auto" w:fill="FFFFFF"/>
        <w:spacing w:before="240" w:after="0" w:line="240" w:lineRule="auto"/>
        <w:ind w:left="-120"/>
        <w:jc w:val="center"/>
        <w:rPr>
          <w:rFonts w:ascii="Arial" w:eastAsia="Times New Roman" w:hAnsi="Arial" w:cs="Arial"/>
          <w:color w:val="FFFFFF"/>
          <w:sz w:val="27"/>
          <w:szCs w:val="27"/>
          <w:lang w:eastAsia="en-AU"/>
        </w:rPr>
      </w:pPr>
      <w:r w:rsidRPr="0061101B">
        <w:rPr>
          <w:rFonts w:ascii="Arial" w:eastAsia="Times New Roman" w:hAnsi="Arial" w:cs="Arial"/>
          <w:color w:val="FFFFFF"/>
          <w:sz w:val="27"/>
          <w:szCs w:val="27"/>
          <w:lang w:eastAsia="en-AU"/>
        </w:rPr>
        <w:t>2</w:t>
      </w:r>
    </w:p>
    <w:p w:rsidR="0061101B" w:rsidRPr="0061101B" w:rsidRDefault="0061101B" w:rsidP="0061101B">
      <w:pPr>
        <w:shd w:val="clear" w:color="auto" w:fill="FFFFFF"/>
        <w:spacing w:beforeAutospacing="1" w:after="0" w:afterAutospacing="1" w:line="240" w:lineRule="auto"/>
        <w:ind w:left="-120"/>
        <w:rPr>
          <w:rFonts w:ascii="Arial" w:eastAsia="Times New Roman" w:hAnsi="Arial" w:cs="Arial"/>
          <w:color w:val="494941"/>
          <w:sz w:val="27"/>
          <w:szCs w:val="27"/>
          <w:lang w:eastAsia="en-AU"/>
        </w:rPr>
      </w:pPr>
      <w:r w:rsidRPr="0061101B">
        <w:rPr>
          <w:rFonts w:ascii="Arial" w:eastAsia="Times New Roman" w:hAnsi="Arial" w:cs="Arial"/>
          <w:color w:val="494941"/>
          <w:sz w:val="27"/>
          <w:szCs w:val="27"/>
          <w:lang w:eastAsia="en-AU"/>
        </w:rPr>
        <w:fldChar w:fldCharType="end"/>
      </w:r>
    </w:p>
    <w:p w:rsidR="00EE60DC" w:rsidRDefault="00EE60DC"/>
    <w:sectPr w:rsidR="00EE60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DB757B"/>
    <w:multiLevelType w:val="multilevel"/>
    <w:tmpl w:val="8B78E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0681606"/>
    <w:multiLevelType w:val="multilevel"/>
    <w:tmpl w:val="0D46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101B"/>
    <w:rsid w:val="002749F3"/>
    <w:rsid w:val="0061101B"/>
    <w:rsid w:val="00C2328F"/>
    <w:rsid w:val="00EE60D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110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101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110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10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0808650">
      <w:bodyDiv w:val="1"/>
      <w:marLeft w:val="0"/>
      <w:marRight w:val="0"/>
      <w:marTop w:val="0"/>
      <w:marBottom w:val="0"/>
      <w:divBdr>
        <w:top w:val="none" w:sz="0" w:space="0" w:color="auto"/>
        <w:left w:val="none" w:sz="0" w:space="0" w:color="auto"/>
        <w:bottom w:val="none" w:sz="0" w:space="0" w:color="auto"/>
        <w:right w:val="none" w:sz="0" w:space="0" w:color="auto"/>
      </w:divBdr>
      <w:divsChild>
        <w:div w:id="960693314">
          <w:marLeft w:val="0"/>
          <w:marRight w:val="0"/>
          <w:marTop w:val="960"/>
          <w:marBottom w:val="960"/>
          <w:divBdr>
            <w:top w:val="none" w:sz="0" w:space="0" w:color="auto"/>
            <w:left w:val="none" w:sz="0" w:space="0" w:color="auto"/>
            <w:bottom w:val="none" w:sz="0" w:space="0" w:color="auto"/>
            <w:right w:val="none" w:sz="0" w:space="0" w:color="auto"/>
          </w:divBdr>
          <w:divsChild>
            <w:div w:id="709720798">
              <w:marLeft w:val="0"/>
              <w:marRight w:val="0"/>
              <w:marTop w:val="0"/>
              <w:marBottom w:val="0"/>
              <w:divBdr>
                <w:top w:val="none" w:sz="0" w:space="0" w:color="auto"/>
                <w:left w:val="none" w:sz="0" w:space="0" w:color="auto"/>
                <w:bottom w:val="none" w:sz="0" w:space="0" w:color="auto"/>
                <w:right w:val="none" w:sz="0" w:space="0" w:color="auto"/>
              </w:divBdr>
            </w:div>
          </w:divsChild>
        </w:div>
        <w:div w:id="1808743783">
          <w:marLeft w:val="0"/>
          <w:marRight w:val="0"/>
          <w:marTop w:val="960"/>
          <w:marBottom w:val="960"/>
          <w:divBdr>
            <w:top w:val="none" w:sz="0" w:space="0" w:color="auto"/>
            <w:left w:val="none" w:sz="0" w:space="0" w:color="auto"/>
            <w:bottom w:val="none" w:sz="0" w:space="0" w:color="auto"/>
            <w:right w:val="none" w:sz="0" w:space="0" w:color="auto"/>
          </w:divBdr>
          <w:divsChild>
            <w:div w:id="752513945">
              <w:marLeft w:val="0"/>
              <w:marRight w:val="0"/>
              <w:marTop w:val="0"/>
              <w:marBottom w:val="0"/>
              <w:divBdr>
                <w:top w:val="none" w:sz="0" w:space="0" w:color="auto"/>
                <w:left w:val="none" w:sz="0" w:space="0" w:color="auto"/>
                <w:bottom w:val="none" w:sz="0" w:space="0" w:color="auto"/>
                <w:right w:val="none" w:sz="0" w:space="0" w:color="auto"/>
              </w:divBdr>
              <w:divsChild>
                <w:div w:id="323290117">
                  <w:marLeft w:val="0"/>
                  <w:marRight w:val="0"/>
                  <w:marTop w:val="0"/>
                  <w:marBottom w:val="0"/>
                  <w:divBdr>
                    <w:top w:val="none" w:sz="0" w:space="0" w:color="auto"/>
                    <w:left w:val="none" w:sz="0" w:space="0" w:color="auto"/>
                    <w:bottom w:val="none" w:sz="0" w:space="0" w:color="auto"/>
                    <w:right w:val="none" w:sz="0" w:space="0" w:color="auto"/>
                  </w:divBdr>
                  <w:divsChild>
                    <w:div w:id="404883931">
                      <w:marLeft w:val="0"/>
                      <w:marRight w:val="0"/>
                      <w:marTop w:val="0"/>
                      <w:marBottom w:val="0"/>
                      <w:divBdr>
                        <w:top w:val="none" w:sz="0" w:space="0" w:color="auto"/>
                        <w:left w:val="none" w:sz="0" w:space="0" w:color="auto"/>
                        <w:bottom w:val="none" w:sz="0" w:space="0" w:color="auto"/>
                        <w:right w:val="none" w:sz="0" w:space="0" w:color="auto"/>
                      </w:divBdr>
                      <w:divsChild>
                        <w:div w:id="766659850">
                          <w:marLeft w:val="0"/>
                          <w:marRight w:val="0"/>
                          <w:marTop w:val="0"/>
                          <w:marBottom w:val="0"/>
                          <w:divBdr>
                            <w:top w:val="none" w:sz="0" w:space="0" w:color="auto"/>
                            <w:left w:val="none" w:sz="0" w:space="0" w:color="auto"/>
                            <w:bottom w:val="none" w:sz="0" w:space="0" w:color="auto"/>
                            <w:right w:val="none" w:sz="0" w:space="0" w:color="auto"/>
                          </w:divBdr>
                          <w:divsChild>
                            <w:div w:id="1416632449">
                              <w:marLeft w:val="0"/>
                              <w:marRight w:val="0"/>
                              <w:marTop w:val="0"/>
                              <w:marBottom w:val="0"/>
                              <w:divBdr>
                                <w:top w:val="none" w:sz="0" w:space="0" w:color="auto"/>
                                <w:left w:val="none" w:sz="0" w:space="0" w:color="auto"/>
                                <w:bottom w:val="none" w:sz="0" w:space="0" w:color="auto"/>
                                <w:right w:val="none" w:sz="0" w:space="0" w:color="auto"/>
                              </w:divBdr>
                            </w:div>
                            <w:div w:id="236132241">
                              <w:marLeft w:val="0"/>
                              <w:marRight w:val="0"/>
                              <w:marTop w:val="480"/>
                              <w:marBottom w:val="0"/>
                              <w:divBdr>
                                <w:top w:val="none" w:sz="0" w:space="0" w:color="auto"/>
                                <w:left w:val="none" w:sz="0" w:space="0" w:color="auto"/>
                                <w:bottom w:val="none" w:sz="0" w:space="0" w:color="auto"/>
                                <w:right w:val="none" w:sz="0" w:space="0" w:color="auto"/>
                              </w:divBdr>
                              <w:divsChild>
                                <w:div w:id="1523326875">
                                  <w:marLeft w:val="-480"/>
                                  <w:marRight w:val="0"/>
                                  <w:marTop w:val="0"/>
                                  <w:marBottom w:val="0"/>
                                  <w:divBdr>
                                    <w:top w:val="none" w:sz="0" w:space="0" w:color="auto"/>
                                    <w:left w:val="none" w:sz="0" w:space="0" w:color="auto"/>
                                    <w:bottom w:val="none" w:sz="0" w:space="0" w:color="auto"/>
                                    <w:right w:val="none" w:sz="0" w:space="0" w:color="auto"/>
                                  </w:divBdr>
                                  <w:divsChild>
                                    <w:div w:id="54941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2820628">
          <w:marLeft w:val="0"/>
          <w:marRight w:val="0"/>
          <w:marTop w:val="960"/>
          <w:marBottom w:val="960"/>
          <w:divBdr>
            <w:top w:val="none" w:sz="0" w:space="0" w:color="auto"/>
            <w:left w:val="none" w:sz="0" w:space="0" w:color="auto"/>
            <w:bottom w:val="none" w:sz="0" w:space="0" w:color="auto"/>
            <w:right w:val="none" w:sz="0" w:space="0" w:color="auto"/>
          </w:divBdr>
          <w:divsChild>
            <w:div w:id="2033414503">
              <w:marLeft w:val="0"/>
              <w:marRight w:val="0"/>
              <w:marTop w:val="0"/>
              <w:marBottom w:val="0"/>
              <w:divBdr>
                <w:top w:val="none" w:sz="0" w:space="0" w:color="auto"/>
                <w:left w:val="none" w:sz="0" w:space="0" w:color="auto"/>
                <w:bottom w:val="none" w:sz="0" w:space="0" w:color="auto"/>
                <w:right w:val="none" w:sz="0" w:space="0" w:color="auto"/>
              </w:divBdr>
              <w:divsChild>
                <w:div w:id="155530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148251">
          <w:marLeft w:val="0"/>
          <w:marRight w:val="0"/>
          <w:marTop w:val="960"/>
          <w:marBottom w:val="960"/>
          <w:divBdr>
            <w:top w:val="none" w:sz="0" w:space="0" w:color="auto"/>
            <w:left w:val="none" w:sz="0" w:space="0" w:color="auto"/>
            <w:bottom w:val="none" w:sz="0" w:space="0" w:color="auto"/>
            <w:right w:val="none" w:sz="0" w:space="0" w:color="auto"/>
          </w:divBdr>
          <w:divsChild>
            <w:div w:id="82337288">
              <w:marLeft w:val="0"/>
              <w:marRight w:val="0"/>
              <w:marTop w:val="0"/>
              <w:marBottom w:val="0"/>
              <w:divBdr>
                <w:top w:val="none" w:sz="0" w:space="0" w:color="auto"/>
                <w:left w:val="none" w:sz="0" w:space="0" w:color="auto"/>
                <w:bottom w:val="none" w:sz="0" w:space="0" w:color="auto"/>
                <w:right w:val="none" w:sz="0" w:space="0" w:color="auto"/>
              </w:divBdr>
              <w:divsChild>
                <w:div w:id="182002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267413">
          <w:marLeft w:val="0"/>
          <w:marRight w:val="0"/>
          <w:marTop w:val="960"/>
          <w:marBottom w:val="960"/>
          <w:divBdr>
            <w:top w:val="none" w:sz="0" w:space="0" w:color="auto"/>
            <w:left w:val="none" w:sz="0" w:space="0" w:color="auto"/>
            <w:bottom w:val="none" w:sz="0" w:space="0" w:color="auto"/>
            <w:right w:val="none" w:sz="0" w:space="0" w:color="auto"/>
          </w:divBdr>
          <w:divsChild>
            <w:div w:id="1975913075">
              <w:marLeft w:val="0"/>
              <w:marRight w:val="0"/>
              <w:marTop w:val="0"/>
              <w:marBottom w:val="0"/>
              <w:divBdr>
                <w:top w:val="none" w:sz="0" w:space="0" w:color="auto"/>
                <w:left w:val="none" w:sz="0" w:space="0" w:color="auto"/>
                <w:bottom w:val="none" w:sz="0" w:space="0" w:color="auto"/>
                <w:right w:val="none" w:sz="0" w:space="0" w:color="auto"/>
              </w:divBdr>
              <w:divsChild>
                <w:div w:id="2034377446">
                  <w:marLeft w:val="0"/>
                  <w:marRight w:val="0"/>
                  <w:marTop w:val="0"/>
                  <w:marBottom w:val="0"/>
                  <w:divBdr>
                    <w:top w:val="none" w:sz="0" w:space="0" w:color="auto"/>
                    <w:left w:val="none" w:sz="0" w:space="0" w:color="auto"/>
                    <w:bottom w:val="none" w:sz="0" w:space="0" w:color="auto"/>
                    <w:right w:val="none" w:sz="0" w:space="0" w:color="auto"/>
                  </w:divBdr>
                  <w:divsChild>
                    <w:div w:id="454107646">
                      <w:marLeft w:val="0"/>
                      <w:marRight w:val="0"/>
                      <w:marTop w:val="0"/>
                      <w:marBottom w:val="0"/>
                      <w:divBdr>
                        <w:top w:val="none" w:sz="0" w:space="0" w:color="auto"/>
                        <w:left w:val="none" w:sz="0" w:space="0" w:color="auto"/>
                        <w:bottom w:val="none" w:sz="0" w:space="0" w:color="auto"/>
                        <w:right w:val="none" w:sz="0" w:space="0" w:color="auto"/>
                      </w:divBdr>
                    </w:div>
                    <w:div w:id="3096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545494">
          <w:marLeft w:val="0"/>
          <w:marRight w:val="0"/>
          <w:marTop w:val="960"/>
          <w:marBottom w:val="960"/>
          <w:divBdr>
            <w:top w:val="none" w:sz="0" w:space="0" w:color="auto"/>
            <w:left w:val="none" w:sz="0" w:space="0" w:color="auto"/>
            <w:bottom w:val="none" w:sz="0" w:space="0" w:color="auto"/>
            <w:right w:val="none" w:sz="0" w:space="0" w:color="auto"/>
          </w:divBdr>
          <w:divsChild>
            <w:div w:id="25941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DED14180</Template>
  <TotalTime>1</TotalTime>
  <Pages>3</Pages>
  <Words>594</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MITCHELL Anthony</dc:creator>
  <cp:lastModifiedBy>MITCHELL Anthony</cp:lastModifiedBy>
  <cp:revision>3</cp:revision>
  <cp:lastPrinted>2017-06-02T02:50:00Z</cp:lastPrinted>
  <dcterms:created xsi:type="dcterms:W3CDTF">2017-06-02T02:59:00Z</dcterms:created>
  <dcterms:modified xsi:type="dcterms:W3CDTF">2017-06-02T03:00:00Z</dcterms:modified>
</cp:coreProperties>
</file>