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B7F" w:rsidRDefault="00DB1585" w:rsidP="00DB1585">
      <w:pPr>
        <w:rPr>
          <w:sz w:val="24"/>
          <w:szCs w:val="24"/>
        </w:rPr>
      </w:pPr>
      <w:r w:rsidRPr="006F5686">
        <w:rPr>
          <w:b/>
          <w:sz w:val="24"/>
          <w:szCs w:val="24"/>
        </w:rPr>
        <w:t>Narrogin Senior High School</w:t>
      </w:r>
      <w:r>
        <w:rPr>
          <w:sz w:val="24"/>
          <w:szCs w:val="24"/>
        </w:rPr>
        <w:t xml:space="preserve">                           </w:t>
      </w:r>
      <w:r w:rsidR="005A6927">
        <w:rPr>
          <w:noProof/>
          <w:lang w:eastAsia="en-AU"/>
        </w:rPr>
        <w:drawing>
          <wp:inline distT="0" distB="0" distL="0" distR="0" wp14:anchorId="06E37A56" wp14:editId="5FD8D948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</w:t>
      </w:r>
    </w:p>
    <w:p w:rsidR="00DB1585" w:rsidRDefault="00DB1585" w:rsidP="002A11E7">
      <w:pPr>
        <w:spacing w:after="240"/>
        <w:rPr>
          <w:b/>
          <w:sz w:val="24"/>
          <w:szCs w:val="24"/>
        </w:rPr>
      </w:pPr>
    </w:p>
    <w:p w:rsidR="007B6B7F" w:rsidRDefault="007B6B7F" w:rsidP="002A11E7">
      <w:pPr>
        <w:spacing w:after="240"/>
        <w:rPr>
          <w:sz w:val="24"/>
          <w:szCs w:val="24"/>
        </w:rPr>
      </w:pPr>
      <w:r w:rsidRPr="00E44914">
        <w:rPr>
          <w:b/>
          <w:sz w:val="24"/>
          <w:szCs w:val="24"/>
        </w:rPr>
        <w:t xml:space="preserve">NAME: </w:t>
      </w:r>
      <w:r w:rsidRPr="00E44914">
        <w:rPr>
          <w:sz w:val="24"/>
          <w:szCs w:val="24"/>
        </w:rPr>
        <w:t>_________________________________</w:t>
      </w:r>
      <w:r w:rsidR="001925EC">
        <w:rPr>
          <w:sz w:val="24"/>
          <w:szCs w:val="24"/>
        </w:rPr>
        <w:t>____</w:t>
      </w:r>
      <w:r w:rsidRPr="00E44914">
        <w:rPr>
          <w:sz w:val="24"/>
          <w:szCs w:val="24"/>
        </w:rPr>
        <w:t xml:space="preserve"> </w:t>
      </w:r>
      <w:r w:rsidRPr="00E44914">
        <w:rPr>
          <w:b/>
          <w:sz w:val="24"/>
          <w:szCs w:val="24"/>
        </w:rPr>
        <w:t xml:space="preserve">TEACHER </w:t>
      </w:r>
      <w:r w:rsidRPr="00E44914">
        <w:rPr>
          <w:sz w:val="24"/>
          <w:szCs w:val="24"/>
        </w:rPr>
        <w:t>__________________</w:t>
      </w:r>
      <w:r w:rsidR="001925EC">
        <w:rPr>
          <w:sz w:val="24"/>
          <w:szCs w:val="24"/>
        </w:rPr>
        <w:t>_______</w:t>
      </w:r>
    </w:p>
    <w:p w:rsidR="00DB1585" w:rsidRPr="006F5686" w:rsidRDefault="00DB1585" w:rsidP="002A11E7">
      <w:pPr>
        <w:spacing w:after="240"/>
        <w:rPr>
          <w:b/>
          <w:sz w:val="24"/>
          <w:szCs w:val="24"/>
        </w:rPr>
      </w:pPr>
      <w:r w:rsidRPr="006F5686">
        <w:rPr>
          <w:b/>
          <w:sz w:val="24"/>
          <w:szCs w:val="24"/>
        </w:rPr>
        <w:t>General English Year Twelve</w:t>
      </w:r>
    </w:p>
    <w:p w:rsidR="004F5FEB" w:rsidRDefault="001247A6" w:rsidP="002A11E7">
      <w:pPr>
        <w:spacing w:after="240"/>
        <w:rPr>
          <w:b/>
          <w:sz w:val="24"/>
          <w:szCs w:val="24"/>
        </w:rPr>
      </w:pPr>
      <w:r>
        <w:rPr>
          <w:b/>
          <w:sz w:val="24"/>
          <w:szCs w:val="24"/>
        </w:rPr>
        <w:t>Task 2</w:t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  <w:t xml:space="preserve">   </w:t>
      </w:r>
    </w:p>
    <w:p w:rsidR="00DB1585" w:rsidRDefault="00DB1585" w:rsidP="002A11E7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Assessment type: </w:t>
      </w:r>
      <w:r w:rsidR="003A615F">
        <w:rPr>
          <w:sz w:val="24"/>
          <w:szCs w:val="24"/>
        </w:rPr>
        <w:t>Creating</w:t>
      </w:r>
    </w:p>
    <w:p w:rsidR="00DB1585" w:rsidRDefault="00DB1585" w:rsidP="006F5686">
      <w:pPr>
        <w:spacing w:after="120"/>
        <w:rPr>
          <w:sz w:val="24"/>
          <w:szCs w:val="24"/>
        </w:rPr>
      </w:pPr>
      <w:r>
        <w:rPr>
          <w:b/>
          <w:sz w:val="24"/>
          <w:szCs w:val="24"/>
        </w:rPr>
        <w:t xml:space="preserve">Conditions: </w:t>
      </w:r>
      <w:r w:rsidR="002365FF">
        <w:rPr>
          <w:sz w:val="24"/>
          <w:szCs w:val="24"/>
        </w:rPr>
        <w:t>In-class and at home</w:t>
      </w:r>
    </w:p>
    <w:p w:rsidR="002365FF" w:rsidRDefault="00DB1585" w:rsidP="006F5686">
      <w:pPr>
        <w:spacing w:after="120"/>
        <w:rPr>
          <w:sz w:val="24"/>
          <w:szCs w:val="24"/>
        </w:rPr>
      </w:pPr>
      <w:r>
        <w:rPr>
          <w:b/>
          <w:sz w:val="24"/>
          <w:szCs w:val="24"/>
        </w:rPr>
        <w:t xml:space="preserve">Time for the task: </w:t>
      </w:r>
      <w:r w:rsidR="006F5686">
        <w:rPr>
          <w:sz w:val="24"/>
          <w:szCs w:val="24"/>
        </w:rPr>
        <w:t xml:space="preserve">                   </w:t>
      </w:r>
    </w:p>
    <w:p w:rsidR="00DB1585" w:rsidRPr="006F5686" w:rsidRDefault="001247A6" w:rsidP="006F5686">
      <w:pPr>
        <w:spacing w:after="120"/>
        <w:rPr>
          <w:sz w:val="24"/>
          <w:szCs w:val="24"/>
        </w:rPr>
      </w:pPr>
      <w:r>
        <w:rPr>
          <w:b/>
          <w:sz w:val="24"/>
          <w:szCs w:val="24"/>
        </w:rPr>
        <w:t>Date due:</w:t>
      </w:r>
    </w:p>
    <w:p w:rsidR="00DD1A3E" w:rsidRDefault="00DD1A3E" w:rsidP="002A11E7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Task weighting: </w:t>
      </w:r>
      <w:r w:rsidR="006F5686" w:rsidRPr="006F5686">
        <w:rPr>
          <w:sz w:val="24"/>
          <w:szCs w:val="24"/>
        </w:rPr>
        <w:t>10</w:t>
      </w:r>
      <w:r>
        <w:rPr>
          <w:sz w:val="24"/>
          <w:szCs w:val="24"/>
        </w:rPr>
        <w:t>%</w:t>
      </w:r>
    </w:p>
    <w:p w:rsidR="00DD1A3E" w:rsidRPr="00DD1A3E" w:rsidRDefault="00DD1A3E" w:rsidP="002A11E7">
      <w:pPr>
        <w:spacing w:after="240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</w:t>
      </w:r>
    </w:p>
    <w:p w:rsidR="00B823B7" w:rsidRDefault="00B823B7" w:rsidP="00B823B7">
      <w:pPr>
        <w:jc w:val="center"/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>I declare that the words and ideas in this task are all my own.</w:t>
      </w:r>
    </w:p>
    <w:p w:rsidR="00DD1A3E" w:rsidRPr="00BD40AB" w:rsidRDefault="00DD1A3E" w:rsidP="00B823B7">
      <w:pPr>
        <w:jc w:val="center"/>
        <w:rPr>
          <w:b/>
          <w:sz w:val="20"/>
          <w:szCs w:val="20"/>
        </w:rPr>
      </w:pPr>
    </w:p>
    <w:p w:rsidR="002A11E7" w:rsidRDefault="00B823B7" w:rsidP="00B823B7">
      <w:pPr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 xml:space="preserve">    </w:t>
      </w:r>
      <w:r w:rsidR="002A11E7" w:rsidRPr="00BD40AB">
        <w:rPr>
          <w:b/>
          <w:sz w:val="20"/>
          <w:szCs w:val="20"/>
        </w:rPr>
        <w:t xml:space="preserve">              </w:t>
      </w:r>
      <w:r w:rsidRPr="00BD40AB">
        <w:rPr>
          <w:b/>
          <w:sz w:val="20"/>
          <w:szCs w:val="20"/>
        </w:rPr>
        <w:t xml:space="preserve"> Student Signature: _________________________________</w:t>
      </w:r>
      <w:r w:rsidR="002A11E7" w:rsidRPr="00BD40AB">
        <w:rPr>
          <w:b/>
          <w:sz w:val="20"/>
          <w:szCs w:val="20"/>
        </w:rPr>
        <w:t xml:space="preserve"> Date: _____________</w:t>
      </w:r>
      <w:r w:rsidR="00615B58">
        <w:rPr>
          <w:b/>
          <w:sz w:val="20"/>
          <w:szCs w:val="20"/>
        </w:rPr>
        <w:t>___</w:t>
      </w:r>
    </w:p>
    <w:p w:rsidR="006F5686" w:rsidRDefault="006F5686" w:rsidP="007F0FCF">
      <w:pPr>
        <w:rPr>
          <w:sz w:val="8"/>
          <w:szCs w:val="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F5686" w:rsidTr="006F5686">
        <w:tc>
          <w:tcPr>
            <w:tcW w:w="10456" w:type="dxa"/>
          </w:tcPr>
          <w:p w:rsidR="006F5686" w:rsidRDefault="006F5686" w:rsidP="007F0FCF">
            <w:pPr>
              <w:rPr>
                <w:sz w:val="8"/>
                <w:szCs w:val="8"/>
              </w:rPr>
            </w:pPr>
          </w:p>
          <w:p w:rsidR="006F5686" w:rsidRDefault="007105F5" w:rsidP="003A615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Task 2</w:t>
            </w:r>
            <w:r w:rsidR="006F5686">
              <w:rPr>
                <w:b/>
                <w:sz w:val="24"/>
                <w:szCs w:val="24"/>
              </w:rPr>
              <w:t xml:space="preserve">: </w:t>
            </w:r>
            <w:r w:rsidR="003A615F">
              <w:rPr>
                <w:b/>
                <w:sz w:val="24"/>
                <w:szCs w:val="24"/>
              </w:rPr>
              <w:t>Television Series Review</w:t>
            </w:r>
          </w:p>
          <w:p w:rsidR="002365FF" w:rsidRPr="006F5686" w:rsidRDefault="002365FF" w:rsidP="003A615F">
            <w:pPr>
              <w:rPr>
                <w:sz w:val="24"/>
                <w:szCs w:val="24"/>
              </w:rPr>
            </w:pPr>
          </w:p>
          <w:p w:rsidR="006F5686" w:rsidRPr="002365FF" w:rsidRDefault="002365FF" w:rsidP="007F0FCF">
            <w:pPr>
              <w:rPr>
                <w:b/>
                <w:sz w:val="24"/>
                <w:szCs w:val="24"/>
              </w:rPr>
            </w:pPr>
            <w:r w:rsidRPr="002365FF">
              <w:rPr>
                <w:sz w:val="24"/>
                <w:szCs w:val="24"/>
              </w:rPr>
              <w:t xml:space="preserve">Write a review exploring how one television series studied in class </w:t>
            </w:r>
            <w:r w:rsidRPr="002365FF">
              <w:rPr>
                <w:b/>
                <w:sz w:val="24"/>
                <w:szCs w:val="24"/>
              </w:rPr>
              <w:t>presents the world in a particular way.</w:t>
            </w:r>
            <w:r w:rsidRPr="002365FF">
              <w:rPr>
                <w:sz w:val="24"/>
                <w:szCs w:val="24"/>
              </w:rPr>
              <w:t xml:space="preserve"> Create a review of </w:t>
            </w:r>
            <w:r w:rsidRPr="002365FF">
              <w:rPr>
                <w:b/>
                <w:sz w:val="24"/>
                <w:szCs w:val="24"/>
              </w:rPr>
              <w:t>ONE series</w:t>
            </w:r>
            <w:r w:rsidRPr="002365FF">
              <w:rPr>
                <w:sz w:val="24"/>
                <w:szCs w:val="24"/>
              </w:rPr>
              <w:t xml:space="preserve"> that foregrounds your response to the above prompt. </w:t>
            </w:r>
          </w:p>
          <w:p w:rsidR="006F5686" w:rsidRDefault="006F5686" w:rsidP="003A615F">
            <w:pPr>
              <w:spacing w:after="120"/>
              <w:rPr>
                <w:sz w:val="8"/>
                <w:szCs w:val="8"/>
              </w:rPr>
            </w:pPr>
          </w:p>
        </w:tc>
      </w:tr>
    </w:tbl>
    <w:p w:rsidR="00E44914" w:rsidRPr="00E44914" w:rsidRDefault="00E44914" w:rsidP="007F0FCF">
      <w:pPr>
        <w:rPr>
          <w:sz w:val="8"/>
          <w:szCs w:val="8"/>
        </w:rPr>
      </w:pPr>
    </w:p>
    <w:p w:rsidR="00BC1CA6" w:rsidRPr="00584122" w:rsidRDefault="00584122" w:rsidP="00DD1A3E">
      <w:pPr>
        <w:spacing w:before="360" w:after="120" w:line="276" w:lineRule="auto"/>
        <w:rPr>
          <w:b/>
          <w:sz w:val="28"/>
        </w:rPr>
      </w:pPr>
      <w:r>
        <w:rPr>
          <w:b/>
          <w:sz w:val="28"/>
        </w:rPr>
        <w:t>FEEDBACK</w:t>
      </w:r>
      <w:r w:rsidRPr="00584122">
        <w:rPr>
          <w:b/>
          <w:sz w:val="28"/>
        </w:rPr>
        <w:t>:</w:t>
      </w:r>
      <w:r w:rsidR="00BC1CA6" w:rsidRPr="00584122">
        <w:rPr>
          <w:b/>
          <w:sz w:val="28"/>
        </w:rPr>
        <w:br w:type="page"/>
      </w:r>
    </w:p>
    <w:p w:rsidR="00D50F0D" w:rsidRDefault="00620055" w:rsidP="00F36FCE">
      <w:pPr>
        <w:keepNext/>
        <w:keepLines/>
        <w:spacing w:before="120" w:after="120" w:line="264" w:lineRule="auto"/>
        <w:contextualSpacing/>
        <w:outlineLvl w:val="0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F5FEB">
        <w:rPr>
          <w:rFonts w:asciiTheme="majorHAnsi" w:eastAsiaTheme="majorEastAsia" w:hAnsiTheme="majorHAnsi" w:cstheme="majorBidi"/>
          <w:b/>
          <w:bCs/>
          <w:sz w:val="28"/>
          <w:szCs w:val="28"/>
        </w:rPr>
        <w:lastRenderedPageBreak/>
        <w:t>Marking Criteria</w:t>
      </w:r>
      <w:r w:rsidR="004F5FEB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: </w:t>
      </w:r>
      <w:r w:rsidR="00FC0AF8">
        <w:rPr>
          <w:rFonts w:asciiTheme="majorHAnsi" w:eastAsiaTheme="majorEastAsia" w:hAnsiTheme="majorHAnsi" w:cstheme="majorBidi"/>
          <w:b/>
          <w:bCs/>
          <w:sz w:val="28"/>
          <w:szCs w:val="28"/>
        </w:rPr>
        <w:t>Creating</w:t>
      </w:r>
    </w:p>
    <w:p w:rsidR="00FC0AF8" w:rsidRPr="00D50F0D" w:rsidRDefault="00FC0AF8" w:rsidP="00F36FCE">
      <w:pPr>
        <w:keepNext/>
        <w:keepLines/>
        <w:spacing w:before="120" w:after="120" w:line="264" w:lineRule="auto"/>
        <w:contextualSpacing/>
        <w:outlineLvl w:val="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12"/>
          <w:szCs w:val="12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6"/>
        <w:gridCol w:w="992"/>
      </w:tblGrid>
      <w:tr w:rsidR="00BC1CA6" w:rsidRPr="00BC1CA6" w:rsidTr="0035283C">
        <w:tc>
          <w:tcPr>
            <w:tcW w:w="9356" w:type="dxa"/>
            <w:shd w:val="clear" w:color="auto" w:fill="FFFFFF"/>
          </w:tcPr>
          <w:p w:rsidR="00BC1CA6" w:rsidRPr="00C20596" w:rsidRDefault="004F5FEB" w:rsidP="001A6211">
            <w:pPr>
              <w:spacing w:before="120" w:after="0" w:line="240" w:lineRule="auto"/>
              <w:jc w:val="center"/>
              <w:rPr>
                <w:rFonts w:eastAsia="Times New Roman"/>
                <w:b/>
                <w:lang w:val="en-US"/>
              </w:rPr>
            </w:pPr>
            <w:r w:rsidRPr="00C20596">
              <w:rPr>
                <w:rFonts w:eastAsia="Times New Roman"/>
                <w:b/>
                <w:lang w:val="en-US"/>
              </w:rPr>
              <w:t>Criteria</w:t>
            </w:r>
          </w:p>
        </w:tc>
        <w:tc>
          <w:tcPr>
            <w:tcW w:w="992" w:type="dxa"/>
            <w:shd w:val="clear" w:color="auto" w:fill="FFFFFF"/>
          </w:tcPr>
          <w:p w:rsidR="00BC1CA6" w:rsidRPr="00BC1CA6" w:rsidRDefault="004F5FEB" w:rsidP="001A6211">
            <w:pPr>
              <w:spacing w:before="120" w:after="12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/>
              </w:rPr>
            </w:pPr>
            <w:r>
              <w:rPr>
                <w:rFonts w:eastAsia="Times New Roman"/>
                <w:b/>
                <w:sz w:val="20"/>
                <w:szCs w:val="20"/>
                <w:lang w:val="en-US"/>
              </w:rPr>
              <w:t>Marks</w:t>
            </w:r>
          </w:p>
        </w:tc>
      </w:tr>
      <w:tr w:rsidR="004F5FEB" w:rsidRPr="00BC1CA6" w:rsidTr="0035283C">
        <w:tc>
          <w:tcPr>
            <w:tcW w:w="10348" w:type="dxa"/>
            <w:gridSpan w:val="2"/>
            <w:shd w:val="clear" w:color="auto" w:fill="D9D9D9"/>
          </w:tcPr>
          <w:p w:rsidR="004F5FEB" w:rsidRPr="001A6211" w:rsidRDefault="0035283C" w:rsidP="004F5FEB">
            <w:pPr>
              <w:spacing w:before="120" w:after="120" w:line="240" w:lineRule="auto"/>
              <w:rPr>
                <w:rFonts w:eastAsia="Times New Roman"/>
                <w:b/>
                <w:sz w:val="20"/>
                <w:szCs w:val="20"/>
                <w:lang w:val="en-US"/>
              </w:rPr>
            </w:pPr>
            <w:r w:rsidRPr="001A6211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 w:eastAsia="en-AU"/>
              </w:rPr>
              <w:t>Language control</w:t>
            </w:r>
            <w:r w:rsidR="00D43DF0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 w:eastAsia="en-AU"/>
              </w:rPr>
              <w:t xml:space="preserve">                                                                                                                                            7.5</w:t>
            </w:r>
          </w:p>
        </w:tc>
      </w:tr>
      <w:tr w:rsidR="00BC1CA6" w:rsidRPr="00BC1CA6" w:rsidTr="0035283C">
        <w:tc>
          <w:tcPr>
            <w:tcW w:w="9356" w:type="dxa"/>
            <w:shd w:val="clear" w:color="auto" w:fill="auto"/>
          </w:tcPr>
          <w:p w:rsidR="00BC1CA6" w:rsidRPr="001A6211" w:rsidRDefault="0035283C" w:rsidP="005A6927">
            <w:pPr>
              <w:spacing w:before="120" w:after="120" w:line="240" w:lineRule="auto"/>
              <w:rPr>
                <w:rFonts w:eastAsia="Times New Roman"/>
                <w:sz w:val="18"/>
                <w:szCs w:val="18"/>
              </w:rPr>
            </w:pPr>
            <w:r w:rsidRPr="001A6211">
              <w:rPr>
                <w:rFonts w:eastAsia="Times New Roman"/>
                <w:sz w:val="18"/>
                <w:szCs w:val="18"/>
              </w:rPr>
              <w:t>Controls spelling, punctuation and grammar and uses appropriate vocabulary and sentence structures.</w:t>
            </w:r>
          </w:p>
        </w:tc>
        <w:tc>
          <w:tcPr>
            <w:tcW w:w="992" w:type="dxa"/>
            <w:shd w:val="clear" w:color="auto" w:fill="auto"/>
          </w:tcPr>
          <w:p w:rsidR="00BC1CA6" w:rsidRPr="007516DE" w:rsidRDefault="007516DE" w:rsidP="00BC1CA6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18"/>
                <w:lang w:val="en-US"/>
              </w:rPr>
            </w:pPr>
            <w:r w:rsidRPr="007516DE">
              <w:rPr>
                <w:rFonts w:eastAsia="Times New Roman"/>
                <w:sz w:val="18"/>
                <w:szCs w:val="18"/>
                <w:lang w:val="en-US"/>
              </w:rPr>
              <w:t>6 – 7.5</w:t>
            </w:r>
          </w:p>
        </w:tc>
      </w:tr>
      <w:tr w:rsidR="00BC1CA6" w:rsidRPr="00BC1CA6" w:rsidTr="0035283C">
        <w:tc>
          <w:tcPr>
            <w:tcW w:w="9356" w:type="dxa"/>
            <w:shd w:val="clear" w:color="auto" w:fill="auto"/>
          </w:tcPr>
          <w:p w:rsidR="00BC1CA6" w:rsidRPr="001A6211" w:rsidRDefault="0035283C" w:rsidP="00936683">
            <w:pPr>
              <w:spacing w:before="120" w:after="120" w:line="240" w:lineRule="auto"/>
              <w:rPr>
                <w:rFonts w:eastAsia="Times New Roman"/>
                <w:sz w:val="18"/>
                <w:szCs w:val="18"/>
              </w:rPr>
            </w:pPr>
            <w:r w:rsidRPr="001A6211">
              <w:rPr>
                <w:rFonts w:eastAsia="Times New Roman"/>
                <w:sz w:val="18"/>
                <w:szCs w:val="18"/>
              </w:rPr>
              <w:t>Controls most spelling, punctuation and grammar and often uses appropriate vocabulary and sentence structures.</w:t>
            </w:r>
          </w:p>
        </w:tc>
        <w:tc>
          <w:tcPr>
            <w:tcW w:w="992" w:type="dxa"/>
            <w:shd w:val="clear" w:color="auto" w:fill="auto"/>
          </w:tcPr>
          <w:p w:rsidR="00BC1CA6" w:rsidRPr="007516DE" w:rsidRDefault="007516DE" w:rsidP="00BC1CA6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18"/>
                <w:lang w:val="en-US"/>
              </w:rPr>
            </w:pPr>
            <w:r>
              <w:rPr>
                <w:rFonts w:eastAsia="Times New Roman"/>
                <w:sz w:val="18"/>
                <w:szCs w:val="18"/>
                <w:lang w:val="en-US"/>
              </w:rPr>
              <w:t>5 – 5.5</w:t>
            </w:r>
          </w:p>
        </w:tc>
      </w:tr>
      <w:tr w:rsidR="00BC1CA6" w:rsidRPr="00BC1CA6" w:rsidTr="0035283C">
        <w:tc>
          <w:tcPr>
            <w:tcW w:w="9356" w:type="dxa"/>
            <w:shd w:val="clear" w:color="auto" w:fill="auto"/>
          </w:tcPr>
          <w:p w:rsidR="00BC1CA6" w:rsidRPr="001A6211" w:rsidRDefault="0035283C" w:rsidP="00936683">
            <w:pPr>
              <w:spacing w:before="120" w:after="120" w:line="240" w:lineRule="auto"/>
              <w:rPr>
                <w:rFonts w:eastAsia="Times New Roman"/>
                <w:sz w:val="18"/>
                <w:szCs w:val="18"/>
              </w:rPr>
            </w:pPr>
            <w:r w:rsidRPr="001A6211">
              <w:rPr>
                <w:rFonts w:eastAsia="Times New Roman"/>
                <w:sz w:val="18"/>
                <w:szCs w:val="18"/>
              </w:rPr>
              <w:t>Controls familiar spelling, punctuation and grammar and uses some appropriate vocabulary and sentence structures.</w:t>
            </w:r>
          </w:p>
        </w:tc>
        <w:tc>
          <w:tcPr>
            <w:tcW w:w="992" w:type="dxa"/>
            <w:shd w:val="clear" w:color="auto" w:fill="auto"/>
          </w:tcPr>
          <w:p w:rsidR="00BC1CA6" w:rsidRPr="007516DE" w:rsidRDefault="007516DE" w:rsidP="00BC1CA6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18"/>
                <w:lang w:val="en-US"/>
              </w:rPr>
            </w:pPr>
            <w:r>
              <w:rPr>
                <w:rFonts w:eastAsia="Times New Roman"/>
                <w:sz w:val="18"/>
                <w:szCs w:val="18"/>
                <w:lang w:val="en-US"/>
              </w:rPr>
              <w:t>4 – 4.5</w:t>
            </w:r>
          </w:p>
        </w:tc>
      </w:tr>
      <w:tr w:rsidR="0035283C" w:rsidRPr="00BC1CA6" w:rsidTr="0035283C">
        <w:tc>
          <w:tcPr>
            <w:tcW w:w="9356" w:type="dxa"/>
            <w:shd w:val="clear" w:color="auto" w:fill="auto"/>
          </w:tcPr>
          <w:p w:rsidR="0035283C" w:rsidRPr="001A6211" w:rsidRDefault="0035283C" w:rsidP="00936683">
            <w:pPr>
              <w:spacing w:before="120" w:after="120" w:line="240" w:lineRule="auto"/>
              <w:rPr>
                <w:rFonts w:eastAsia="Times New Roman"/>
                <w:sz w:val="18"/>
                <w:szCs w:val="18"/>
              </w:rPr>
            </w:pPr>
            <w:r w:rsidRPr="001A6211">
              <w:rPr>
                <w:rFonts w:eastAsia="Times New Roman"/>
                <w:sz w:val="18"/>
                <w:szCs w:val="18"/>
              </w:rPr>
              <w:t>Demonstrates limited control of spelling, punctuation and grammar and limited use of appropriate vocabulary and sentence structures.</w:t>
            </w:r>
          </w:p>
        </w:tc>
        <w:tc>
          <w:tcPr>
            <w:tcW w:w="992" w:type="dxa"/>
            <w:shd w:val="clear" w:color="auto" w:fill="auto"/>
          </w:tcPr>
          <w:p w:rsidR="0035283C" w:rsidRPr="007516DE" w:rsidRDefault="007516DE" w:rsidP="00BC1CA6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18"/>
                <w:lang w:val="en-US"/>
              </w:rPr>
            </w:pPr>
            <w:r>
              <w:rPr>
                <w:rFonts w:eastAsia="Times New Roman"/>
                <w:sz w:val="18"/>
                <w:szCs w:val="18"/>
                <w:lang w:val="en-US"/>
              </w:rPr>
              <w:t>2.5 – 3.5</w:t>
            </w:r>
          </w:p>
        </w:tc>
      </w:tr>
      <w:tr w:rsidR="0035283C" w:rsidRPr="00BC1CA6" w:rsidTr="0035283C">
        <w:tc>
          <w:tcPr>
            <w:tcW w:w="9356" w:type="dxa"/>
            <w:shd w:val="clear" w:color="auto" w:fill="auto"/>
          </w:tcPr>
          <w:p w:rsidR="0035283C" w:rsidRPr="001A6211" w:rsidRDefault="0035283C" w:rsidP="00936683">
            <w:pPr>
              <w:spacing w:before="120" w:after="120" w:line="240" w:lineRule="auto"/>
              <w:rPr>
                <w:rFonts w:eastAsia="Times New Roman"/>
                <w:sz w:val="18"/>
                <w:szCs w:val="18"/>
              </w:rPr>
            </w:pPr>
            <w:r w:rsidRPr="001A6211">
              <w:rPr>
                <w:rFonts w:eastAsia="Times New Roman"/>
                <w:sz w:val="18"/>
                <w:szCs w:val="18"/>
              </w:rPr>
              <w:t>Does not meet the requirements of a D grade and/or has completed insufficient assessment tasks to be assigned a higher grade.</w:t>
            </w:r>
          </w:p>
        </w:tc>
        <w:tc>
          <w:tcPr>
            <w:tcW w:w="992" w:type="dxa"/>
            <w:shd w:val="clear" w:color="auto" w:fill="auto"/>
          </w:tcPr>
          <w:p w:rsidR="0035283C" w:rsidRPr="007516DE" w:rsidRDefault="007516DE" w:rsidP="00BC1CA6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18"/>
                <w:lang w:val="en-US"/>
              </w:rPr>
            </w:pPr>
            <w:r>
              <w:rPr>
                <w:rFonts w:eastAsia="Times New Roman"/>
                <w:sz w:val="18"/>
                <w:szCs w:val="18"/>
                <w:lang w:val="en-US"/>
              </w:rPr>
              <w:t>0 - 2</w:t>
            </w:r>
          </w:p>
        </w:tc>
      </w:tr>
      <w:tr w:rsidR="004F5FEB" w:rsidRPr="00BC1CA6" w:rsidTr="0035283C">
        <w:tc>
          <w:tcPr>
            <w:tcW w:w="10348" w:type="dxa"/>
            <w:gridSpan w:val="2"/>
            <w:shd w:val="clear" w:color="auto" w:fill="D0CECE" w:themeFill="background2" w:themeFillShade="E6"/>
          </w:tcPr>
          <w:p w:rsidR="004F5FEB" w:rsidRPr="001A6211" w:rsidRDefault="004F5FEB" w:rsidP="004F5FEB">
            <w:pPr>
              <w:spacing w:before="120" w:after="120" w:line="240" w:lineRule="auto"/>
              <w:rPr>
                <w:rFonts w:eastAsia="Times New Roman"/>
                <w:b/>
                <w:sz w:val="20"/>
                <w:szCs w:val="20"/>
                <w:lang w:val="en-US"/>
              </w:rPr>
            </w:pPr>
            <w:r w:rsidRPr="001A6211">
              <w:rPr>
                <w:b/>
                <w:sz w:val="20"/>
                <w:szCs w:val="20"/>
              </w:rPr>
              <w:t>Structure</w:t>
            </w:r>
            <w:r w:rsidR="00D43DF0"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7.5</w:t>
            </w:r>
          </w:p>
        </w:tc>
      </w:tr>
      <w:tr w:rsidR="007516DE" w:rsidRPr="00BC1CA6" w:rsidTr="0035283C">
        <w:tc>
          <w:tcPr>
            <w:tcW w:w="9356" w:type="dxa"/>
            <w:shd w:val="clear" w:color="auto" w:fill="auto"/>
          </w:tcPr>
          <w:p w:rsidR="007516DE" w:rsidRPr="001A6211" w:rsidRDefault="007516DE" w:rsidP="007516DE">
            <w:pPr>
              <w:spacing w:before="120" w:after="120" w:line="240" w:lineRule="auto"/>
              <w:rPr>
                <w:sz w:val="18"/>
                <w:szCs w:val="18"/>
              </w:rPr>
            </w:pPr>
            <w:r w:rsidRPr="001A6211">
              <w:rPr>
                <w:sz w:val="18"/>
                <w:szCs w:val="18"/>
              </w:rPr>
              <w:t>Uses text structures and language features to engage with all aspects of the task and clearly communicate ideas and information.</w:t>
            </w:r>
          </w:p>
        </w:tc>
        <w:tc>
          <w:tcPr>
            <w:tcW w:w="992" w:type="dxa"/>
            <w:shd w:val="clear" w:color="auto" w:fill="auto"/>
          </w:tcPr>
          <w:p w:rsidR="007516DE" w:rsidRPr="007516DE" w:rsidRDefault="007516DE" w:rsidP="007516DE">
            <w:pPr>
              <w:spacing w:before="120" w:after="120"/>
              <w:rPr>
                <w:sz w:val="18"/>
                <w:szCs w:val="18"/>
              </w:rPr>
            </w:pPr>
            <w:r w:rsidRPr="007516DE">
              <w:rPr>
                <w:sz w:val="18"/>
                <w:szCs w:val="18"/>
              </w:rPr>
              <w:t>6 – 7.5</w:t>
            </w:r>
          </w:p>
        </w:tc>
      </w:tr>
      <w:tr w:rsidR="007516DE" w:rsidRPr="00BC1CA6" w:rsidTr="0035283C">
        <w:tc>
          <w:tcPr>
            <w:tcW w:w="9356" w:type="dxa"/>
            <w:shd w:val="clear" w:color="auto" w:fill="auto"/>
          </w:tcPr>
          <w:p w:rsidR="007516DE" w:rsidRPr="001A6211" w:rsidRDefault="007516DE" w:rsidP="007516DE">
            <w:pPr>
              <w:spacing w:before="120" w:after="120" w:line="240" w:lineRule="auto"/>
              <w:rPr>
                <w:sz w:val="18"/>
                <w:szCs w:val="18"/>
              </w:rPr>
            </w:pPr>
            <w:r w:rsidRPr="001A6211">
              <w:rPr>
                <w:sz w:val="18"/>
                <w:szCs w:val="18"/>
              </w:rPr>
              <w:t>Uses text structures and language features to engage with most aspects of the task and clearly communicate ideas and information.</w:t>
            </w:r>
          </w:p>
        </w:tc>
        <w:tc>
          <w:tcPr>
            <w:tcW w:w="992" w:type="dxa"/>
            <w:shd w:val="clear" w:color="auto" w:fill="auto"/>
          </w:tcPr>
          <w:p w:rsidR="007516DE" w:rsidRPr="007516DE" w:rsidRDefault="007516DE" w:rsidP="007516DE">
            <w:pPr>
              <w:spacing w:before="120" w:after="120"/>
              <w:rPr>
                <w:sz w:val="18"/>
                <w:szCs w:val="18"/>
              </w:rPr>
            </w:pPr>
            <w:r w:rsidRPr="007516DE">
              <w:rPr>
                <w:sz w:val="18"/>
                <w:szCs w:val="18"/>
              </w:rPr>
              <w:t>5 – 5.5</w:t>
            </w:r>
          </w:p>
        </w:tc>
      </w:tr>
      <w:tr w:rsidR="007516DE" w:rsidRPr="00BC1CA6" w:rsidTr="0035283C">
        <w:tc>
          <w:tcPr>
            <w:tcW w:w="9356" w:type="dxa"/>
            <w:shd w:val="clear" w:color="auto" w:fill="auto"/>
          </w:tcPr>
          <w:p w:rsidR="007516DE" w:rsidRPr="001A6211" w:rsidRDefault="007516DE" w:rsidP="007516DE">
            <w:pPr>
              <w:spacing w:before="120" w:after="120" w:line="240" w:lineRule="auto"/>
              <w:rPr>
                <w:sz w:val="18"/>
                <w:szCs w:val="18"/>
              </w:rPr>
            </w:pPr>
            <w:r w:rsidRPr="001A6211">
              <w:rPr>
                <w:sz w:val="18"/>
                <w:szCs w:val="18"/>
              </w:rPr>
              <w:t>Uses some text structures and language to engage with aspects of the task and communicate ideas and information.</w:t>
            </w:r>
          </w:p>
        </w:tc>
        <w:tc>
          <w:tcPr>
            <w:tcW w:w="992" w:type="dxa"/>
            <w:shd w:val="clear" w:color="auto" w:fill="auto"/>
          </w:tcPr>
          <w:p w:rsidR="007516DE" w:rsidRPr="007516DE" w:rsidRDefault="007516DE" w:rsidP="007516DE">
            <w:pPr>
              <w:spacing w:before="120" w:after="120"/>
              <w:rPr>
                <w:sz w:val="18"/>
                <w:szCs w:val="18"/>
              </w:rPr>
            </w:pPr>
            <w:r w:rsidRPr="007516DE">
              <w:rPr>
                <w:sz w:val="18"/>
                <w:szCs w:val="18"/>
              </w:rPr>
              <w:t>4 – 4.5</w:t>
            </w:r>
          </w:p>
        </w:tc>
      </w:tr>
      <w:tr w:rsidR="007516DE" w:rsidRPr="00BC1CA6" w:rsidTr="0035283C">
        <w:tc>
          <w:tcPr>
            <w:tcW w:w="9356" w:type="dxa"/>
            <w:shd w:val="clear" w:color="auto" w:fill="auto"/>
          </w:tcPr>
          <w:p w:rsidR="007516DE" w:rsidRPr="001A6211" w:rsidRDefault="007516DE" w:rsidP="007516DE">
            <w:pPr>
              <w:spacing w:before="120" w:after="120" w:line="240" w:lineRule="auto"/>
              <w:rPr>
                <w:sz w:val="18"/>
                <w:szCs w:val="18"/>
              </w:rPr>
            </w:pPr>
            <w:r w:rsidRPr="001A6211">
              <w:rPr>
                <w:sz w:val="18"/>
                <w:szCs w:val="18"/>
              </w:rPr>
              <w:t>Uses limited text structures and language features to engage with the task and communicate ideas and information.</w:t>
            </w:r>
          </w:p>
        </w:tc>
        <w:tc>
          <w:tcPr>
            <w:tcW w:w="992" w:type="dxa"/>
            <w:shd w:val="clear" w:color="auto" w:fill="auto"/>
          </w:tcPr>
          <w:p w:rsidR="007516DE" w:rsidRPr="007516DE" w:rsidRDefault="007516DE" w:rsidP="007516DE">
            <w:pPr>
              <w:spacing w:before="120" w:after="120"/>
              <w:rPr>
                <w:sz w:val="18"/>
                <w:szCs w:val="18"/>
              </w:rPr>
            </w:pPr>
            <w:r w:rsidRPr="007516DE">
              <w:rPr>
                <w:sz w:val="18"/>
                <w:szCs w:val="18"/>
              </w:rPr>
              <w:t>2.5 – 3.5</w:t>
            </w:r>
          </w:p>
        </w:tc>
      </w:tr>
      <w:tr w:rsidR="007516DE" w:rsidRPr="00BC1CA6" w:rsidTr="0035283C">
        <w:tc>
          <w:tcPr>
            <w:tcW w:w="9356" w:type="dxa"/>
            <w:shd w:val="clear" w:color="auto" w:fill="auto"/>
          </w:tcPr>
          <w:p w:rsidR="007516DE" w:rsidRPr="001A6211" w:rsidRDefault="007516DE" w:rsidP="007516DE">
            <w:pPr>
              <w:spacing w:before="120" w:after="120" w:line="240" w:lineRule="auto"/>
              <w:rPr>
                <w:sz w:val="18"/>
                <w:szCs w:val="18"/>
              </w:rPr>
            </w:pPr>
            <w:r w:rsidRPr="001A6211">
              <w:rPr>
                <w:sz w:val="18"/>
                <w:szCs w:val="18"/>
              </w:rPr>
              <w:t>Does not meet the requirements of a D grade and/or has completed insufficient assessment tasks to be assigned a higher grade.</w:t>
            </w:r>
          </w:p>
        </w:tc>
        <w:tc>
          <w:tcPr>
            <w:tcW w:w="992" w:type="dxa"/>
            <w:shd w:val="clear" w:color="auto" w:fill="auto"/>
          </w:tcPr>
          <w:p w:rsidR="007516DE" w:rsidRPr="007516DE" w:rsidRDefault="007516DE" w:rsidP="007516DE">
            <w:pPr>
              <w:spacing w:before="120" w:after="120"/>
              <w:rPr>
                <w:sz w:val="18"/>
                <w:szCs w:val="18"/>
              </w:rPr>
            </w:pPr>
            <w:r w:rsidRPr="007516DE">
              <w:rPr>
                <w:sz w:val="18"/>
                <w:szCs w:val="18"/>
              </w:rPr>
              <w:t>0 - 2</w:t>
            </w:r>
          </w:p>
        </w:tc>
      </w:tr>
      <w:tr w:rsidR="004F5FEB" w:rsidRPr="00BC1CA6" w:rsidTr="0035283C">
        <w:tc>
          <w:tcPr>
            <w:tcW w:w="10348" w:type="dxa"/>
            <w:gridSpan w:val="2"/>
            <w:shd w:val="clear" w:color="auto" w:fill="D0CECE" w:themeFill="background2" w:themeFillShade="E6"/>
          </w:tcPr>
          <w:p w:rsidR="004F5FEB" w:rsidRPr="001A6211" w:rsidRDefault="0035283C" w:rsidP="004F5FEB">
            <w:pPr>
              <w:spacing w:before="120" w:after="120" w:line="240" w:lineRule="auto"/>
              <w:rPr>
                <w:rFonts w:eastAsia="Times New Roman"/>
                <w:b/>
                <w:sz w:val="20"/>
                <w:szCs w:val="20"/>
                <w:lang w:val="en-US"/>
              </w:rPr>
            </w:pPr>
            <w:r w:rsidRPr="001A6211">
              <w:rPr>
                <w:rFonts w:eastAsia="Times New Roman"/>
                <w:b/>
                <w:sz w:val="20"/>
                <w:szCs w:val="20"/>
                <w:lang w:val="en-US"/>
              </w:rPr>
              <w:t>Creating texts</w:t>
            </w:r>
            <w:r w:rsidR="00D43DF0">
              <w:rPr>
                <w:rFonts w:eastAsia="Times New Roman"/>
                <w:b/>
                <w:sz w:val="20"/>
                <w:szCs w:val="20"/>
                <w:lang w:val="en-US"/>
              </w:rPr>
              <w:t xml:space="preserve">                                                                                                                                                 7.5</w:t>
            </w:r>
          </w:p>
        </w:tc>
      </w:tr>
      <w:tr w:rsidR="007516DE" w:rsidRPr="00BC1CA6" w:rsidTr="0035283C">
        <w:tc>
          <w:tcPr>
            <w:tcW w:w="9356" w:type="dxa"/>
            <w:shd w:val="clear" w:color="auto" w:fill="auto"/>
          </w:tcPr>
          <w:p w:rsidR="007516DE" w:rsidRPr="001A6211" w:rsidRDefault="007516DE" w:rsidP="007516DE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1A6211">
              <w:rPr>
                <w:rFonts w:eastAsia="Times New Roman"/>
                <w:sz w:val="18"/>
                <w:szCs w:val="18"/>
                <w:lang w:val="en-US"/>
              </w:rPr>
              <w:t>Uses written, visual and multimodal techniques effectively for a variety of purposes, audiences and contexts and provides some sense of voice</w:t>
            </w:r>
          </w:p>
        </w:tc>
        <w:tc>
          <w:tcPr>
            <w:tcW w:w="992" w:type="dxa"/>
            <w:shd w:val="clear" w:color="auto" w:fill="auto"/>
          </w:tcPr>
          <w:p w:rsidR="007516DE" w:rsidRPr="007516DE" w:rsidRDefault="007516DE" w:rsidP="007516DE">
            <w:pPr>
              <w:spacing w:before="120" w:after="120"/>
              <w:rPr>
                <w:sz w:val="18"/>
                <w:szCs w:val="18"/>
              </w:rPr>
            </w:pPr>
            <w:r w:rsidRPr="007516DE">
              <w:rPr>
                <w:sz w:val="18"/>
                <w:szCs w:val="18"/>
              </w:rPr>
              <w:t>6 – 7.5</w:t>
            </w:r>
          </w:p>
        </w:tc>
      </w:tr>
      <w:tr w:rsidR="007516DE" w:rsidRPr="00BC1CA6" w:rsidTr="0035283C">
        <w:tc>
          <w:tcPr>
            <w:tcW w:w="9356" w:type="dxa"/>
            <w:shd w:val="clear" w:color="auto" w:fill="auto"/>
          </w:tcPr>
          <w:p w:rsidR="007516DE" w:rsidRPr="001A6211" w:rsidRDefault="007516DE" w:rsidP="007516DE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1A6211">
              <w:rPr>
                <w:rFonts w:eastAsia="Times New Roman"/>
                <w:sz w:val="18"/>
                <w:szCs w:val="18"/>
                <w:lang w:val="en-US"/>
              </w:rPr>
              <w:t>Often uses written, visual and multimodal techniques effectively for a variety of purposes, audiences and contexts and often provides a sense of voice.</w:t>
            </w:r>
          </w:p>
        </w:tc>
        <w:tc>
          <w:tcPr>
            <w:tcW w:w="992" w:type="dxa"/>
            <w:shd w:val="clear" w:color="auto" w:fill="auto"/>
          </w:tcPr>
          <w:p w:rsidR="007516DE" w:rsidRPr="007516DE" w:rsidRDefault="007516DE" w:rsidP="007516DE">
            <w:pPr>
              <w:spacing w:before="120" w:after="120"/>
              <w:rPr>
                <w:sz w:val="18"/>
                <w:szCs w:val="18"/>
              </w:rPr>
            </w:pPr>
            <w:r w:rsidRPr="007516DE">
              <w:rPr>
                <w:sz w:val="18"/>
                <w:szCs w:val="18"/>
              </w:rPr>
              <w:t>5 – 5.5</w:t>
            </w:r>
          </w:p>
        </w:tc>
      </w:tr>
      <w:tr w:rsidR="007516DE" w:rsidRPr="00BC1CA6" w:rsidTr="0035283C">
        <w:tc>
          <w:tcPr>
            <w:tcW w:w="9356" w:type="dxa"/>
            <w:shd w:val="clear" w:color="auto" w:fill="auto"/>
          </w:tcPr>
          <w:p w:rsidR="007516DE" w:rsidRPr="001A6211" w:rsidRDefault="007516DE" w:rsidP="007516DE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1A6211">
              <w:rPr>
                <w:rFonts w:eastAsia="Times New Roman"/>
                <w:sz w:val="18"/>
                <w:szCs w:val="18"/>
                <w:lang w:val="en-US"/>
              </w:rPr>
              <w:t>Sometimes uses written, visual and multimodal techniques effectively for a variety of purposes, audiences and contexts and sometimes provides a sense of voice.</w:t>
            </w:r>
          </w:p>
        </w:tc>
        <w:tc>
          <w:tcPr>
            <w:tcW w:w="992" w:type="dxa"/>
            <w:shd w:val="clear" w:color="auto" w:fill="auto"/>
          </w:tcPr>
          <w:p w:rsidR="007516DE" w:rsidRPr="007516DE" w:rsidRDefault="007516DE" w:rsidP="007516DE">
            <w:pPr>
              <w:spacing w:before="120" w:after="120"/>
              <w:rPr>
                <w:sz w:val="18"/>
                <w:szCs w:val="18"/>
              </w:rPr>
            </w:pPr>
            <w:r w:rsidRPr="007516DE">
              <w:rPr>
                <w:sz w:val="18"/>
                <w:szCs w:val="18"/>
              </w:rPr>
              <w:t>4 – 4.5</w:t>
            </w:r>
          </w:p>
        </w:tc>
      </w:tr>
      <w:tr w:rsidR="007516DE" w:rsidRPr="00BC1CA6" w:rsidTr="0035283C">
        <w:tc>
          <w:tcPr>
            <w:tcW w:w="9356" w:type="dxa"/>
            <w:shd w:val="clear" w:color="auto" w:fill="auto"/>
          </w:tcPr>
          <w:p w:rsidR="007516DE" w:rsidRPr="001A6211" w:rsidRDefault="007516DE" w:rsidP="007516DE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1A6211">
              <w:rPr>
                <w:rFonts w:eastAsia="Times New Roman"/>
                <w:sz w:val="18"/>
                <w:szCs w:val="18"/>
                <w:lang w:val="en-US"/>
              </w:rPr>
              <w:t>Makes limited use of written, visual and multimodal techniques.</w:t>
            </w:r>
          </w:p>
        </w:tc>
        <w:tc>
          <w:tcPr>
            <w:tcW w:w="992" w:type="dxa"/>
            <w:shd w:val="clear" w:color="auto" w:fill="auto"/>
          </w:tcPr>
          <w:p w:rsidR="007516DE" w:rsidRPr="007516DE" w:rsidRDefault="007516DE" w:rsidP="007516DE">
            <w:pPr>
              <w:spacing w:before="120" w:after="120"/>
              <w:rPr>
                <w:sz w:val="18"/>
                <w:szCs w:val="18"/>
              </w:rPr>
            </w:pPr>
            <w:r w:rsidRPr="007516DE">
              <w:rPr>
                <w:sz w:val="18"/>
                <w:szCs w:val="18"/>
              </w:rPr>
              <w:t>2.5 – 3.5</w:t>
            </w:r>
          </w:p>
        </w:tc>
      </w:tr>
      <w:tr w:rsidR="007516DE" w:rsidRPr="00BC1CA6" w:rsidTr="0035283C">
        <w:tc>
          <w:tcPr>
            <w:tcW w:w="9356" w:type="dxa"/>
            <w:shd w:val="clear" w:color="auto" w:fill="auto"/>
          </w:tcPr>
          <w:p w:rsidR="007516DE" w:rsidRPr="001A6211" w:rsidRDefault="007516DE" w:rsidP="007516DE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1A6211">
              <w:rPr>
                <w:rFonts w:eastAsia="Times New Roman"/>
                <w:sz w:val="18"/>
                <w:szCs w:val="18"/>
                <w:lang w:val="en-US"/>
              </w:rPr>
              <w:t>Does not meet the requirements of a D grade and/or has completed insufficient assessment tasks to be assigned a higher grade.</w:t>
            </w:r>
          </w:p>
        </w:tc>
        <w:tc>
          <w:tcPr>
            <w:tcW w:w="992" w:type="dxa"/>
            <w:shd w:val="clear" w:color="auto" w:fill="auto"/>
          </w:tcPr>
          <w:p w:rsidR="007516DE" w:rsidRPr="007516DE" w:rsidRDefault="007516DE" w:rsidP="007516DE">
            <w:pPr>
              <w:spacing w:before="120" w:after="120"/>
              <w:rPr>
                <w:sz w:val="18"/>
                <w:szCs w:val="18"/>
              </w:rPr>
            </w:pPr>
            <w:r w:rsidRPr="007516DE">
              <w:rPr>
                <w:sz w:val="18"/>
                <w:szCs w:val="18"/>
              </w:rPr>
              <w:t>0 - 2</w:t>
            </w:r>
          </w:p>
        </w:tc>
      </w:tr>
      <w:tr w:rsidR="0035283C" w:rsidRPr="00BC1CA6" w:rsidTr="0035283C">
        <w:tc>
          <w:tcPr>
            <w:tcW w:w="9356" w:type="dxa"/>
            <w:shd w:val="clear" w:color="auto" w:fill="D9D9D9" w:themeFill="background1" w:themeFillShade="D9"/>
          </w:tcPr>
          <w:p w:rsidR="0035283C" w:rsidRPr="001A6211" w:rsidRDefault="0035283C" w:rsidP="00FA1AC9">
            <w:pPr>
              <w:spacing w:before="120" w:after="120" w:line="240" w:lineRule="auto"/>
              <w:rPr>
                <w:rFonts w:eastAsia="Times New Roman"/>
                <w:b/>
                <w:sz w:val="20"/>
                <w:szCs w:val="20"/>
                <w:lang w:val="en-US"/>
              </w:rPr>
            </w:pPr>
            <w:r w:rsidRPr="001A6211">
              <w:rPr>
                <w:rFonts w:eastAsia="Times New Roman"/>
                <w:b/>
                <w:sz w:val="20"/>
                <w:szCs w:val="20"/>
                <w:lang w:val="en-US"/>
              </w:rPr>
              <w:t>Using information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:rsidR="0035283C" w:rsidRPr="003600C9" w:rsidRDefault="00D43DF0" w:rsidP="00D43DF0">
            <w:pPr>
              <w:spacing w:before="120" w:after="0" w:line="240" w:lineRule="auto"/>
              <w:rPr>
                <w:rFonts w:eastAsia="Times New Roman"/>
                <w:lang w:val="en-US"/>
              </w:rPr>
            </w:pPr>
            <w:bookmarkStart w:id="0" w:name="_GoBack"/>
            <w:r w:rsidRPr="003600C9">
              <w:rPr>
                <w:rFonts w:eastAsia="Times New Roman"/>
                <w:lang w:val="en-US"/>
              </w:rPr>
              <w:t>7.5</w:t>
            </w:r>
            <w:bookmarkEnd w:id="0"/>
          </w:p>
        </w:tc>
      </w:tr>
      <w:tr w:rsidR="007516DE" w:rsidRPr="00BC1CA6" w:rsidTr="0035283C">
        <w:tc>
          <w:tcPr>
            <w:tcW w:w="9356" w:type="dxa"/>
            <w:shd w:val="clear" w:color="auto" w:fill="auto"/>
          </w:tcPr>
          <w:p w:rsidR="007516DE" w:rsidRPr="001A6211" w:rsidRDefault="007516DE" w:rsidP="007516DE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1A6211">
              <w:rPr>
                <w:rFonts w:eastAsia="Times New Roman"/>
                <w:sz w:val="18"/>
                <w:szCs w:val="18"/>
                <w:lang w:val="en-US"/>
              </w:rPr>
              <w:t>Locates relevant information and uses it effectively for different contexts, purposes and audiences.</w:t>
            </w:r>
          </w:p>
        </w:tc>
        <w:tc>
          <w:tcPr>
            <w:tcW w:w="992" w:type="dxa"/>
            <w:shd w:val="clear" w:color="auto" w:fill="auto"/>
          </w:tcPr>
          <w:p w:rsidR="007516DE" w:rsidRPr="007516DE" w:rsidRDefault="007516DE" w:rsidP="007516DE">
            <w:pPr>
              <w:spacing w:before="120" w:after="120"/>
              <w:rPr>
                <w:sz w:val="18"/>
                <w:szCs w:val="18"/>
              </w:rPr>
            </w:pPr>
            <w:r w:rsidRPr="007516DE">
              <w:rPr>
                <w:sz w:val="18"/>
                <w:szCs w:val="18"/>
              </w:rPr>
              <w:t>6 – 7.5</w:t>
            </w:r>
          </w:p>
        </w:tc>
      </w:tr>
      <w:tr w:rsidR="007516DE" w:rsidRPr="00BC1CA6" w:rsidTr="0035283C">
        <w:tc>
          <w:tcPr>
            <w:tcW w:w="9356" w:type="dxa"/>
            <w:shd w:val="clear" w:color="auto" w:fill="auto"/>
          </w:tcPr>
          <w:p w:rsidR="007516DE" w:rsidRPr="001A6211" w:rsidRDefault="007516DE" w:rsidP="007516DE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1A6211">
              <w:rPr>
                <w:rFonts w:eastAsia="Times New Roman"/>
                <w:sz w:val="18"/>
                <w:szCs w:val="18"/>
                <w:lang w:val="en-US"/>
              </w:rPr>
              <w:t>Locates relevant information and often uses it effectively for different contexts, purposes and audiences.</w:t>
            </w:r>
          </w:p>
        </w:tc>
        <w:tc>
          <w:tcPr>
            <w:tcW w:w="992" w:type="dxa"/>
            <w:shd w:val="clear" w:color="auto" w:fill="auto"/>
          </w:tcPr>
          <w:p w:rsidR="007516DE" w:rsidRPr="007516DE" w:rsidRDefault="007516DE" w:rsidP="007516DE">
            <w:pPr>
              <w:spacing w:before="120" w:after="120"/>
              <w:rPr>
                <w:sz w:val="18"/>
                <w:szCs w:val="18"/>
              </w:rPr>
            </w:pPr>
            <w:r w:rsidRPr="007516DE">
              <w:rPr>
                <w:sz w:val="18"/>
                <w:szCs w:val="18"/>
              </w:rPr>
              <w:t>5 – 5.5</w:t>
            </w:r>
          </w:p>
        </w:tc>
      </w:tr>
      <w:tr w:rsidR="007516DE" w:rsidRPr="00BC1CA6" w:rsidTr="0035283C">
        <w:tc>
          <w:tcPr>
            <w:tcW w:w="9356" w:type="dxa"/>
            <w:shd w:val="clear" w:color="auto" w:fill="auto"/>
          </w:tcPr>
          <w:p w:rsidR="007516DE" w:rsidRPr="001A6211" w:rsidRDefault="007516DE" w:rsidP="007516DE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1A6211">
              <w:rPr>
                <w:rFonts w:eastAsia="Times New Roman"/>
                <w:sz w:val="18"/>
                <w:szCs w:val="18"/>
                <w:lang w:val="en-US"/>
              </w:rPr>
              <w:t>Locates some relevant information and sometimes uses it effectively for different contexts, purposes and audiences.</w:t>
            </w:r>
          </w:p>
        </w:tc>
        <w:tc>
          <w:tcPr>
            <w:tcW w:w="992" w:type="dxa"/>
            <w:shd w:val="clear" w:color="auto" w:fill="auto"/>
          </w:tcPr>
          <w:p w:rsidR="007516DE" w:rsidRPr="007516DE" w:rsidRDefault="007516DE" w:rsidP="007516DE">
            <w:pPr>
              <w:spacing w:before="120" w:after="120"/>
              <w:rPr>
                <w:sz w:val="18"/>
                <w:szCs w:val="18"/>
              </w:rPr>
            </w:pPr>
            <w:r w:rsidRPr="007516DE">
              <w:rPr>
                <w:sz w:val="18"/>
                <w:szCs w:val="18"/>
              </w:rPr>
              <w:t>4 – 4.5</w:t>
            </w:r>
          </w:p>
        </w:tc>
      </w:tr>
      <w:tr w:rsidR="007516DE" w:rsidRPr="00BC1CA6" w:rsidTr="0035283C">
        <w:tc>
          <w:tcPr>
            <w:tcW w:w="9356" w:type="dxa"/>
            <w:shd w:val="clear" w:color="auto" w:fill="auto"/>
          </w:tcPr>
          <w:p w:rsidR="007516DE" w:rsidRPr="001A6211" w:rsidRDefault="007516DE" w:rsidP="007516DE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1A6211">
              <w:rPr>
                <w:rFonts w:eastAsia="Times New Roman"/>
                <w:sz w:val="18"/>
                <w:szCs w:val="18"/>
                <w:lang w:val="en-US"/>
              </w:rPr>
              <w:t>Locates limited relevant information and seldom uses it effectively</w:t>
            </w:r>
          </w:p>
        </w:tc>
        <w:tc>
          <w:tcPr>
            <w:tcW w:w="992" w:type="dxa"/>
            <w:shd w:val="clear" w:color="auto" w:fill="auto"/>
          </w:tcPr>
          <w:p w:rsidR="007516DE" w:rsidRPr="007516DE" w:rsidRDefault="007516DE" w:rsidP="007516DE">
            <w:pPr>
              <w:spacing w:before="120" w:after="120"/>
              <w:rPr>
                <w:sz w:val="18"/>
                <w:szCs w:val="18"/>
              </w:rPr>
            </w:pPr>
            <w:r w:rsidRPr="007516DE">
              <w:rPr>
                <w:sz w:val="18"/>
                <w:szCs w:val="18"/>
              </w:rPr>
              <w:t>2.5 – 3.5</w:t>
            </w:r>
          </w:p>
        </w:tc>
      </w:tr>
      <w:tr w:rsidR="007516DE" w:rsidRPr="00BC1CA6" w:rsidTr="0035283C">
        <w:tc>
          <w:tcPr>
            <w:tcW w:w="9356" w:type="dxa"/>
            <w:shd w:val="clear" w:color="auto" w:fill="auto"/>
          </w:tcPr>
          <w:p w:rsidR="007516DE" w:rsidRPr="001A6211" w:rsidRDefault="007516DE" w:rsidP="007516DE">
            <w:pPr>
              <w:spacing w:before="120" w:after="120" w:line="240" w:lineRule="auto"/>
              <w:rPr>
                <w:rFonts w:eastAsia="Times New Roman"/>
                <w:sz w:val="18"/>
                <w:szCs w:val="18"/>
                <w:lang w:val="en-US"/>
              </w:rPr>
            </w:pPr>
            <w:r w:rsidRPr="001A6211">
              <w:rPr>
                <w:rFonts w:eastAsia="Times New Roman"/>
                <w:sz w:val="18"/>
                <w:szCs w:val="18"/>
                <w:lang w:val="en-US"/>
              </w:rPr>
              <w:t>Does not meet the requirements of a D grade and/or has completed insufficient assessment tasks to be assigned a higher grade.</w:t>
            </w:r>
          </w:p>
        </w:tc>
        <w:tc>
          <w:tcPr>
            <w:tcW w:w="992" w:type="dxa"/>
            <w:shd w:val="clear" w:color="auto" w:fill="auto"/>
          </w:tcPr>
          <w:p w:rsidR="007516DE" w:rsidRPr="007516DE" w:rsidRDefault="007516DE" w:rsidP="007516DE">
            <w:pPr>
              <w:spacing w:before="120" w:after="120"/>
              <w:rPr>
                <w:sz w:val="18"/>
                <w:szCs w:val="18"/>
              </w:rPr>
            </w:pPr>
            <w:r w:rsidRPr="007516DE">
              <w:rPr>
                <w:sz w:val="18"/>
                <w:szCs w:val="18"/>
              </w:rPr>
              <w:t>0 - 2</w:t>
            </w:r>
          </w:p>
        </w:tc>
      </w:tr>
      <w:tr w:rsidR="00BC1CA6" w:rsidRPr="00BC1CA6" w:rsidTr="0035283C">
        <w:tc>
          <w:tcPr>
            <w:tcW w:w="9356" w:type="dxa"/>
            <w:shd w:val="clear" w:color="auto" w:fill="auto"/>
          </w:tcPr>
          <w:p w:rsidR="00BC1CA6" w:rsidRPr="009962BC" w:rsidRDefault="00D472B1" w:rsidP="00D472B1">
            <w:pPr>
              <w:spacing w:before="120" w:after="120" w:line="240" w:lineRule="auto"/>
              <w:jc w:val="right"/>
              <w:rPr>
                <w:rFonts w:eastAsia="Times New Roman"/>
                <w:b/>
                <w:sz w:val="24"/>
                <w:szCs w:val="24"/>
                <w:lang w:val="en-US"/>
              </w:rPr>
            </w:pPr>
            <w:r>
              <w:rPr>
                <w:rFonts w:eastAsia="Times New Roman"/>
                <w:b/>
                <w:sz w:val="24"/>
                <w:szCs w:val="24"/>
                <w:lang w:val="en-US"/>
              </w:rPr>
              <w:t>Total</w:t>
            </w:r>
          </w:p>
        </w:tc>
        <w:tc>
          <w:tcPr>
            <w:tcW w:w="992" w:type="dxa"/>
            <w:shd w:val="clear" w:color="auto" w:fill="auto"/>
          </w:tcPr>
          <w:p w:rsidR="00BC1CA6" w:rsidRPr="009962BC" w:rsidRDefault="0035283C" w:rsidP="009962BC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>
              <w:rPr>
                <w:rFonts w:eastAsia="Times New Roman"/>
                <w:b/>
                <w:sz w:val="24"/>
                <w:szCs w:val="24"/>
                <w:lang w:val="en-US"/>
              </w:rPr>
              <w:t xml:space="preserve">      /30</w:t>
            </w:r>
          </w:p>
        </w:tc>
      </w:tr>
    </w:tbl>
    <w:p w:rsidR="001728C2" w:rsidRPr="001728C2" w:rsidRDefault="001728C2" w:rsidP="00F15CA5">
      <w:pPr>
        <w:spacing w:before="240"/>
      </w:pPr>
    </w:p>
    <w:sectPr w:rsidR="001728C2" w:rsidRPr="001728C2" w:rsidSect="00F15CA5">
      <w:pgSz w:w="11906" w:h="16838"/>
      <w:pgMar w:top="720" w:right="720" w:bottom="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5180C"/>
    <w:multiLevelType w:val="hybridMultilevel"/>
    <w:tmpl w:val="567899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B7EDB"/>
    <w:multiLevelType w:val="hybridMultilevel"/>
    <w:tmpl w:val="F6E2D0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34748"/>
    <w:multiLevelType w:val="hybridMultilevel"/>
    <w:tmpl w:val="CFC41C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F2F0F"/>
    <w:multiLevelType w:val="hybridMultilevel"/>
    <w:tmpl w:val="425897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5B0128"/>
    <w:multiLevelType w:val="hybridMultilevel"/>
    <w:tmpl w:val="285231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6F262D"/>
    <w:multiLevelType w:val="hybridMultilevel"/>
    <w:tmpl w:val="3648CFC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3F7DBC"/>
    <w:multiLevelType w:val="hybridMultilevel"/>
    <w:tmpl w:val="E402B7D6"/>
    <w:lvl w:ilvl="0" w:tplc="0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8"/>
  </w:num>
  <w:num w:numId="5">
    <w:abstractNumId w:val="0"/>
  </w:num>
  <w:num w:numId="6">
    <w:abstractNumId w:val="1"/>
  </w:num>
  <w:num w:numId="7">
    <w:abstractNumId w:val="2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FCF"/>
    <w:rsid w:val="00002822"/>
    <w:rsid w:val="00036510"/>
    <w:rsid w:val="00047D48"/>
    <w:rsid w:val="0007568A"/>
    <w:rsid w:val="00082640"/>
    <w:rsid w:val="001247A6"/>
    <w:rsid w:val="00134CA7"/>
    <w:rsid w:val="001728C2"/>
    <w:rsid w:val="001925EC"/>
    <w:rsid w:val="001A6211"/>
    <w:rsid w:val="001D51D1"/>
    <w:rsid w:val="001E7479"/>
    <w:rsid w:val="00226C3D"/>
    <w:rsid w:val="002365FF"/>
    <w:rsid w:val="00275F92"/>
    <w:rsid w:val="002A11E7"/>
    <w:rsid w:val="002D2FAC"/>
    <w:rsid w:val="003009CE"/>
    <w:rsid w:val="0032415D"/>
    <w:rsid w:val="0035283C"/>
    <w:rsid w:val="003600C9"/>
    <w:rsid w:val="003A615F"/>
    <w:rsid w:val="003D109E"/>
    <w:rsid w:val="003F00DB"/>
    <w:rsid w:val="003F145E"/>
    <w:rsid w:val="00407F02"/>
    <w:rsid w:val="00425920"/>
    <w:rsid w:val="004F5FEB"/>
    <w:rsid w:val="00584122"/>
    <w:rsid w:val="005929A4"/>
    <w:rsid w:val="005A2AD1"/>
    <w:rsid w:val="005A6927"/>
    <w:rsid w:val="006053AC"/>
    <w:rsid w:val="00615B58"/>
    <w:rsid w:val="00620055"/>
    <w:rsid w:val="006919D6"/>
    <w:rsid w:val="006D63E2"/>
    <w:rsid w:val="006F5686"/>
    <w:rsid w:val="006F6D45"/>
    <w:rsid w:val="007105F5"/>
    <w:rsid w:val="007516DE"/>
    <w:rsid w:val="007B0E70"/>
    <w:rsid w:val="007B6B7F"/>
    <w:rsid w:val="007F0FCF"/>
    <w:rsid w:val="007F35B8"/>
    <w:rsid w:val="0081106D"/>
    <w:rsid w:val="00831E6B"/>
    <w:rsid w:val="00873803"/>
    <w:rsid w:val="00936683"/>
    <w:rsid w:val="009962BC"/>
    <w:rsid w:val="009B5254"/>
    <w:rsid w:val="009C0A01"/>
    <w:rsid w:val="00A23973"/>
    <w:rsid w:val="00AD0FBC"/>
    <w:rsid w:val="00B33E5B"/>
    <w:rsid w:val="00B81F13"/>
    <w:rsid w:val="00B823B7"/>
    <w:rsid w:val="00BC1CA6"/>
    <w:rsid w:val="00BD40AB"/>
    <w:rsid w:val="00C20596"/>
    <w:rsid w:val="00C359CF"/>
    <w:rsid w:val="00C56D78"/>
    <w:rsid w:val="00CB2F09"/>
    <w:rsid w:val="00CF1C39"/>
    <w:rsid w:val="00D43DF0"/>
    <w:rsid w:val="00D472B1"/>
    <w:rsid w:val="00D50F0D"/>
    <w:rsid w:val="00DB1585"/>
    <w:rsid w:val="00DD1A3E"/>
    <w:rsid w:val="00E35DE3"/>
    <w:rsid w:val="00E44914"/>
    <w:rsid w:val="00E643A0"/>
    <w:rsid w:val="00EA5D38"/>
    <w:rsid w:val="00F15CA5"/>
    <w:rsid w:val="00F36FCE"/>
    <w:rsid w:val="00F55982"/>
    <w:rsid w:val="00FA1AC9"/>
    <w:rsid w:val="00FC0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162A5"/>
  <w15:docId w15:val="{7669C050-B527-4EFF-B2DD-50D29A831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5D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0FC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62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2B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F56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Kelli Hobson</dc:creator>
  <cp:lastModifiedBy>DATTA ROY Sushmita [Narrogin Senior High School]</cp:lastModifiedBy>
  <cp:revision>15</cp:revision>
  <cp:lastPrinted>2019-02-10T23:08:00Z</cp:lastPrinted>
  <dcterms:created xsi:type="dcterms:W3CDTF">2019-04-07T23:50:00Z</dcterms:created>
  <dcterms:modified xsi:type="dcterms:W3CDTF">2020-11-16T06:10:00Z</dcterms:modified>
</cp:coreProperties>
</file>