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B7F" w:rsidRDefault="00DB1585" w:rsidP="00DB1585">
      <w:pPr>
        <w:rPr>
          <w:sz w:val="24"/>
          <w:szCs w:val="24"/>
        </w:rPr>
      </w:pPr>
      <w:r w:rsidRPr="006F5686">
        <w:rPr>
          <w:b/>
          <w:sz w:val="24"/>
          <w:szCs w:val="24"/>
        </w:rPr>
        <w:t>Narrogin Senior High School</w:t>
      </w:r>
      <w:r>
        <w:rPr>
          <w:sz w:val="24"/>
          <w:szCs w:val="24"/>
        </w:rPr>
        <w:t xml:space="preserve">                           </w:t>
      </w:r>
      <w:r w:rsidR="005A6927">
        <w:rPr>
          <w:noProof/>
          <w:lang w:eastAsia="en-AU"/>
        </w:rPr>
        <w:drawing>
          <wp:inline distT="0" distB="0" distL="0" distR="0" wp14:anchorId="06E37A56" wp14:editId="5FD8D948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</w:t>
      </w:r>
    </w:p>
    <w:p w:rsidR="00DB1585" w:rsidRDefault="00DB1585" w:rsidP="002A11E7">
      <w:pPr>
        <w:spacing w:after="240"/>
        <w:rPr>
          <w:b/>
          <w:sz w:val="24"/>
          <w:szCs w:val="24"/>
        </w:rPr>
      </w:pPr>
    </w:p>
    <w:p w:rsidR="007B6B7F" w:rsidRDefault="007B6B7F" w:rsidP="002A11E7">
      <w:pPr>
        <w:spacing w:after="24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>_________________________________</w:t>
      </w:r>
      <w:r w:rsidR="001925EC">
        <w:rPr>
          <w:sz w:val="24"/>
          <w:szCs w:val="24"/>
        </w:rPr>
        <w:t>____</w:t>
      </w:r>
      <w:r w:rsidRPr="00E44914">
        <w:rPr>
          <w:sz w:val="24"/>
          <w:szCs w:val="24"/>
        </w:rPr>
        <w:t xml:space="preserve">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  <w:r w:rsidR="001925EC">
        <w:rPr>
          <w:sz w:val="24"/>
          <w:szCs w:val="24"/>
        </w:rPr>
        <w:t>_______</w:t>
      </w:r>
    </w:p>
    <w:p w:rsidR="00DB1585" w:rsidRPr="006F5686" w:rsidRDefault="00DB1585" w:rsidP="002A11E7">
      <w:pPr>
        <w:spacing w:after="240"/>
        <w:rPr>
          <w:b/>
          <w:sz w:val="24"/>
          <w:szCs w:val="24"/>
        </w:rPr>
      </w:pPr>
      <w:r w:rsidRPr="006F5686">
        <w:rPr>
          <w:b/>
          <w:sz w:val="24"/>
          <w:szCs w:val="24"/>
        </w:rPr>
        <w:t>General English Year Twelve</w:t>
      </w:r>
    </w:p>
    <w:p w:rsidR="00D01877" w:rsidRPr="00C23830" w:rsidRDefault="00DB1585" w:rsidP="00C23830">
      <w:pPr>
        <w:spacing w:after="240"/>
        <w:rPr>
          <w:b/>
          <w:sz w:val="24"/>
          <w:szCs w:val="24"/>
        </w:rPr>
      </w:pPr>
      <w:r w:rsidRPr="006F5686">
        <w:rPr>
          <w:b/>
          <w:sz w:val="24"/>
          <w:szCs w:val="24"/>
        </w:rPr>
        <w:t xml:space="preserve">Task </w:t>
      </w:r>
      <w:r w:rsidR="009D6F03">
        <w:rPr>
          <w:b/>
          <w:sz w:val="24"/>
          <w:szCs w:val="24"/>
        </w:rPr>
        <w:t>5</w:t>
      </w:r>
      <w:r w:rsidR="006F5686">
        <w:rPr>
          <w:b/>
          <w:sz w:val="24"/>
          <w:szCs w:val="24"/>
        </w:rPr>
        <w:t xml:space="preserve"> </w:t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  <w:t xml:space="preserve">   </w:t>
      </w:r>
      <w:r w:rsidRPr="00C23830">
        <w:rPr>
          <w:b/>
          <w:sz w:val="24"/>
          <w:szCs w:val="24"/>
        </w:rPr>
        <w:t xml:space="preserve">Assessment type: </w:t>
      </w:r>
      <w:r w:rsidRPr="00C23830">
        <w:rPr>
          <w:sz w:val="24"/>
          <w:szCs w:val="24"/>
        </w:rPr>
        <w:t>Responding</w:t>
      </w:r>
      <w:r w:rsidR="00D01877" w:rsidRPr="00C23830">
        <w:rPr>
          <w:sz w:val="24"/>
          <w:szCs w:val="24"/>
        </w:rPr>
        <w:t xml:space="preserve"> </w:t>
      </w:r>
    </w:p>
    <w:p w:rsidR="00D01877" w:rsidRPr="00D01877" w:rsidRDefault="00D01877" w:rsidP="00D01877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D01877">
        <w:rPr>
          <w:sz w:val="24"/>
          <w:szCs w:val="24"/>
        </w:rPr>
        <w:t xml:space="preserve">Complete </w:t>
      </w:r>
      <w:r>
        <w:rPr>
          <w:sz w:val="24"/>
          <w:szCs w:val="24"/>
        </w:rPr>
        <w:t xml:space="preserve">Student </w:t>
      </w:r>
      <w:proofErr w:type="spellStart"/>
      <w:r w:rsidRPr="000A1780">
        <w:rPr>
          <w:i/>
          <w:sz w:val="24"/>
          <w:szCs w:val="24"/>
        </w:rPr>
        <w:t>Heywire</w:t>
      </w:r>
      <w:proofErr w:type="spellEnd"/>
      <w:r w:rsidRPr="000A1780">
        <w:rPr>
          <w:i/>
          <w:sz w:val="24"/>
          <w:szCs w:val="24"/>
        </w:rPr>
        <w:t xml:space="preserve"> </w:t>
      </w:r>
      <w:r w:rsidRPr="00D01877">
        <w:rPr>
          <w:sz w:val="24"/>
          <w:szCs w:val="24"/>
        </w:rPr>
        <w:t xml:space="preserve">Booklet. </w:t>
      </w:r>
    </w:p>
    <w:p w:rsidR="002D6F03" w:rsidRDefault="00D01877" w:rsidP="00D01877">
      <w:p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Pr="004A473C">
        <w:rPr>
          <w:sz w:val="24"/>
          <w:szCs w:val="24"/>
        </w:rPr>
        <w:t xml:space="preserve">Respond to two separate EST styled </w:t>
      </w:r>
      <w:r>
        <w:rPr>
          <w:sz w:val="24"/>
          <w:szCs w:val="24"/>
        </w:rPr>
        <w:t xml:space="preserve">questions under test conditions </w:t>
      </w:r>
    </w:p>
    <w:p w:rsidR="00D01877" w:rsidRPr="002D6F03" w:rsidRDefault="00D01877" w:rsidP="00D01877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Conditions:</w:t>
      </w:r>
    </w:p>
    <w:p w:rsidR="00D01877" w:rsidRDefault="00D01877" w:rsidP="00D01877">
      <w:pPr>
        <w:spacing w:after="240"/>
        <w:rPr>
          <w:sz w:val="24"/>
          <w:szCs w:val="24"/>
          <w:lang w:val="en-US"/>
        </w:rPr>
      </w:pPr>
      <w:r>
        <w:rPr>
          <w:b/>
          <w:sz w:val="24"/>
          <w:szCs w:val="24"/>
        </w:rPr>
        <w:t xml:space="preserve">           </w:t>
      </w:r>
      <w:r w:rsidRPr="005C73B0">
        <w:rPr>
          <w:sz w:val="24"/>
          <w:szCs w:val="24"/>
          <w:lang w:val="en-US"/>
        </w:rPr>
        <w:t>Booklets: In-class</w:t>
      </w:r>
      <w:r>
        <w:rPr>
          <w:sz w:val="24"/>
          <w:szCs w:val="24"/>
          <w:lang w:val="en-US"/>
        </w:rPr>
        <w:t xml:space="preserve"> and at home</w:t>
      </w:r>
    </w:p>
    <w:p w:rsidR="002D6F03" w:rsidRDefault="00D01877" w:rsidP="002D6F03">
      <w:pPr>
        <w:spacing w:after="24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</w:t>
      </w:r>
      <w:r w:rsidRPr="005C73B0">
        <w:rPr>
          <w:sz w:val="24"/>
          <w:szCs w:val="24"/>
          <w:lang w:val="en-US"/>
        </w:rPr>
        <w:t>EST Practice 1&amp;2:</w:t>
      </w:r>
      <w:r>
        <w:rPr>
          <w:sz w:val="24"/>
          <w:szCs w:val="24"/>
          <w:lang w:val="en-US"/>
        </w:rPr>
        <w:t xml:space="preserve">     In-class             </w:t>
      </w:r>
    </w:p>
    <w:p w:rsidR="00D01877" w:rsidRPr="002D6F03" w:rsidRDefault="00DB1585" w:rsidP="002D6F03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Time for the task: </w:t>
      </w:r>
    </w:p>
    <w:p w:rsidR="00D01877" w:rsidRDefault="00D01877" w:rsidP="006F5686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          2 lessons for completion of the booklet.</w:t>
      </w:r>
    </w:p>
    <w:p w:rsidR="00DB1585" w:rsidRPr="006F5686" w:rsidRDefault="00D01877" w:rsidP="006F5686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          2 lessons for completion of two EST styled questions.</w:t>
      </w:r>
      <w:r w:rsidR="006F5686">
        <w:rPr>
          <w:sz w:val="24"/>
          <w:szCs w:val="24"/>
        </w:rPr>
        <w:t xml:space="preserve">                  </w:t>
      </w:r>
      <w:r w:rsidR="00DE4C8F">
        <w:rPr>
          <w:b/>
          <w:sz w:val="24"/>
          <w:szCs w:val="24"/>
        </w:rPr>
        <w:t xml:space="preserve">Date due: </w:t>
      </w:r>
    </w:p>
    <w:p w:rsidR="00DD1A3E" w:rsidRDefault="00DD1A3E" w:rsidP="002A11E7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Task weighting: </w:t>
      </w:r>
      <w:r w:rsidR="006F5686" w:rsidRPr="006F5686">
        <w:rPr>
          <w:sz w:val="24"/>
          <w:szCs w:val="24"/>
        </w:rPr>
        <w:t>10</w:t>
      </w:r>
      <w:r>
        <w:rPr>
          <w:sz w:val="24"/>
          <w:szCs w:val="24"/>
        </w:rPr>
        <w:t>%</w:t>
      </w:r>
    </w:p>
    <w:p w:rsidR="00DD1A3E" w:rsidRPr="00DD1A3E" w:rsidRDefault="00DD1A3E" w:rsidP="002A11E7">
      <w:pPr>
        <w:spacing w:after="240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</w:t>
      </w:r>
    </w:p>
    <w:p w:rsidR="00B823B7" w:rsidRDefault="00B823B7" w:rsidP="00B823B7">
      <w:pPr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DD1A3E" w:rsidRPr="00BD40AB" w:rsidRDefault="00DD1A3E" w:rsidP="00B823B7">
      <w:pPr>
        <w:jc w:val="center"/>
        <w:rPr>
          <w:b/>
          <w:sz w:val="20"/>
          <w:szCs w:val="20"/>
        </w:rPr>
      </w:pPr>
    </w:p>
    <w:p w:rsidR="002A11E7" w:rsidRDefault="00B823B7" w:rsidP="00B823B7">
      <w:pPr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</w:t>
      </w:r>
      <w:r w:rsidR="002A11E7" w:rsidRPr="00BD40AB">
        <w:rPr>
          <w:b/>
          <w:sz w:val="20"/>
          <w:szCs w:val="20"/>
        </w:rPr>
        <w:t xml:space="preserve">              </w:t>
      </w:r>
      <w:r w:rsidRPr="00BD40AB">
        <w:rPr>
          <w:b/>
          <w:sz w:val="20"/>
          <w:szCs w:val="20"/>
        </w:rPr>
        <w:t xml:space="preserve"> Student Signature: _________________________________</w:t>
      </w:r>
      <w:r w:rsidR="002A11E7" w:rsidRPr="00BD40AB">
        <w:rPr>
          <w:b/>
          <w:sz w:val="20"/>
          <w:szCs w:val="20"/>
        </w:rPr>
        <w:t xml:space="preserve"> Date: _____________</w:t>
      </w:r>
      <w:r w:rsidR="00615B58">
        <w:rPr>
          <w:b/>
          <w:sz w:val="20"/>
          <w:szCs w:val="20"/>
        </w:rPr>
        <w:t>___</w:t>
      </w:r>
    </w:p>
    <w:p w:rsidR="006F5686" w:rsidRDefault="006F5686" w:rsidP="007F0FCF">
      <w:pPr>
        <w:rPr>
          <w:sz w:val="8"/>
          <w:szCs w:val="8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30"/>
        <w:gridCol w:w="850"/>
        <w:gridCol w:w="851"/>
        <w:gridCol w:w="1275"/>
      </w:tblGrid>
      <w:tr w:rsidR="00C23830" w:rsidRPr="00761A6B" w:rsidTr="009E5C90">
        <w:tc>
          <w:tcPr>
            <w:tcW w:w="7230" w:type="dxa"/>
          </w:tcPr>
          <w:p w:rsidR="00C23830" w:rsidRPr="00761A6B" w:rsidRDefault="00C23830" w:rsidP="00C23830">
            <w:pPr>
              <w:spacing w:before="120"/>
              <w:rPr>
                <w:b/>
                <w:lang w:val="en-US"/>
              </w:rPr>
            </w:pPr>
            <w:r w:rsidRPr="00761A6B">
              <w:rPr>
                <w:b/>
              </w:rPr>
              <w:t xml:space="preserve">To be assessed for this task you must submit: </w:t>
            </w:r>
          </w:p>
        </w:tc>
        <w:tc>
          <w:tcPr>
            <w:tcW w:w="850" w:type="dxa"/>
          </w:tcPr>
          <w:p w:rsidR="00C23830" w:rsidRPr="00761A6B" w:rsidRDefault="00C23830" w:rsidP="00C23830">
            <w:pPr>
              <w:spacing w:before="120"/>
              <w:jc w:val="center"/>
              <w:rPr>
                <w:b/>
                <w:lang w:val="en-US"/>
              </w:rPr>
            </w:pPr>
            <w:r w:rsidRPr="00761A6B">
              <w:rPr>
                <w:b/>
                <w:lang w:val="en-US"/>
              </w:rPr>
              <w:t>YES</w:t>
            </w:r>
          </w:p>
        </w:tc>
        <w:tc>
          <w:tcPr>
            <w:tcW w:w="851" w:type="dxa"/>
          </w:tcPr>
          <w:p w:rsidR="00C23830" w:rsidRPr="00761A6B" w:rsidRDefault="00C23830" w:rsidP="00C23830">
            <w:pPr>
              <w:spacing w:before="120"/>
              <w:jc w:val="center"/>
              <w:rPr>
                <w:b/>
                <w:lang w:val="en-US"/>
              </w:rPr>
            </w:pPr>
            <w:r w:rsidRPr="00761A6B">
              <w:rPr>
                <w:b/>
                <w:lang w:val="en-US"/>
              </w:rPr>
              <w:t>NO</w:t>
            </w:r>
          </w:p>
        </w:tc>
        <w:tc>
          <w:tcPr>
            <w:tcW w:w="1275" w:type="dxa"/>
          </w:tcPr>
          <w:p w:rsidR="00C23830" w:rsidRPr="00761A6B" w:rsidRDefault="00C23830" w:rsidP="00C23830">
            <w:pPr>
              <w:spacing w:before="12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Mark</w:t>
            </w:r>
          </w:p>
        </w:tc>
      </w:tr>
      <w:tr w:rsidR="00C23830" w:rsidRPr="00761A6B" w:rsidTr="009E5C90">
        <w:tc>
          <w:tcPr>
            <w:tcW w:w="7230" w:type="dxa"/>
          </w:tcPr>
          <w:p w:rsidR="00C23830" w:rsidRPr="00761A6B" w:rsidRDefault="00C23830" w:rsidP="00C23830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</w:pPr>
            <w:proofErr w:type="spellStart"/>
            <w:r w:rsidRPr="000A1780">
              <w:rPr>
                <w:i/>
              </w:rPr>
              <w:t>Heywire</w:t>
            </w:r>
            <w:proofErr w:type="spellEnd"/>
            <w:r w:rsidRPr="000A1780">
              <w:rPr>
                <w:i/>
              </w:rPr>
              <w:t xml:space="preserve"> </w:t>
            </w:r>
            <w:r>
              <w:t xml:space="preserve">Booklet                             </w:t>
            </w:r>
          </w:p>
        </w:tc>
        <w:tc>
          <w:tcPr>
            <w:tcW w:w="850" w:type="dxa"/>
          </w:tcPr>
          <w:p w:rsidR="00C23830" w:rsidRPr="00761A6B" w:rsidRDefault="00C23830" w:rsidP="00C23830">
            <w:pPr>
              <w:rPr>
                <w:b/>
                <w:lang w:val="en-US"/>
              </w:rPr>
            </w:pPr>
          </w:p>
        </w:tc>
        <w:tc>
          <w:tcPr>
            <w:tcW w:w="851" w:type="dxa"/>
          </w:tcPr>
          <w:p w:rsidR="00C23830" w:rsidRPr="00761A6B" w:rsidRDefault="00C23830" w:rsidP="00C23830">
            <w:pPr>
              <w:rPr>
                <w:b/>
                <w:lang w:val="en-US"/>
              </w:rPr>
            </w:pPr>
          </w:p>
        </w:tc>
        <w:tc>
          <w:tcPr>
            <w:tcW w:w="1275" w:type="dxa"/>
          </w:tcPr>
          <w:p w:rsidR="00C23830" w:rsidRPr="00761A6B" w:rsidRDefault="00C23830" w:rsidP="00C23830">
            <w:pPr>
              <w:spacing w:before="120"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       /50</w:t>
            </w:r>
          </w:p>
        </w:tc>
      </w:tr>
      <w:tr w:rsidR="00C23830" w:rsidRPr="00761A6B" w:rsidTr="009E5C90">
        <w:tc>
          <w:tcPr>
            <w:tcW w:w="7230" w:type="dxa"/>
          </w:tcPr>
          <w:p w:rsidR="00C23830" w:rsidRPr="005C73B0" w:rsidRDefault="00C23830" w:rsidP="00C23830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</w:pPr>
            <w:r w:rsidRPr="005C73B0">
              <w:t xml:space="preserve">EST Practice 1          </w:t>
            </w:r>
            <w:r>
              <w:t xml:space="preserve">               </w:t>
            </w:r>
          </w:p>
        </w:tc>
        <w:tc>
          <w:tcPr>
            <w:tcW w:w="850" w:type="dxa"/>
          </w:tcPr>
          <w:p w:rsidR="00C23830" w:rsidRPr="00761A6B" w:rsidRDefault="00C23830" w:rsidP="00C23830">
            <w:pPr>
              <w:rPr>
                <w:b/>
                <w:lang w:val="en-US"/>
              </w:rPr>
            </w:pPr>
          </w:p>
        </w:tc>
        <w:tc>
          <w:tcPr>
            <w:tcW w:w="851" w:type="dxa"/>
          </w:tcPr>
          <w:p w:rsidR="00C23830" w:rsidRPr="00761A6B" w:rsidRDefault="00C23830" w:rsidP="00C23830">
            <w:pPr>
              <w:rPr>
                <w:b/>
                <w:lang w:val="en-US"/>
              </w:rPr>
            </w:pPr>
          </w:p>
        </w:tc>
        <w:tc>
          <w:tcPr>
            <w:tcW w:w="1275" w:type="dxa"/>
          </w:tcPr>
          <w:p w:rsidR="00C23830" w:rsidRPr="00761A6B" w:rsidRDefault="00C23830" w:rsidP="00C23830">
            <w:pPr>
              <w:spacing w:before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       /25</w:t>
            </w:r>
          </w:p>
        </w:tc>
      </w:tr>
      <w:tr w:rsidR="00C23830" w:rsidRPr="00761A6B" w:rsidTr="009E5C90">
        <w:tc>
          <w:tcPr>
            <w:tcW w:w="7230" w:type="dxa"/>
          </w:tcPr>
          <w:p w:rsidR="00C23830" w:rsidRDefault="00C23830" w:rsidP="00C23830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</w:pPr>
            <w:r>
              <w:t xml:space="preserve">EST Practice 2                         </w:t>
            </w:r>
          </w:p>
        </w:tc>
        <w:tc>
          <w:tcPr>
            <w:tcW w:w="850" w:type="dxa"/>
          </w:tcPr>
          <w:p w:rsidR="00C23830" w:rsidRPr="00761A6B" w:rsidRDefault="00C23830" w:rsidP="00C23830">
            <w:pPr>
              <w:rPr>
                <w:b/>
                <w:lang w:val="en-US"/>
              </w:rPr>
            </w:pPr>
          </w:p>
        </w:tc>
        <w:tc>
          <w:tcPr>
            <w:tcW w:w="851" w:type="dxa"/>
          </w:tcPr>
          <w:p w:rsidR="00C23830" w:rsidRPr="00761A6B" w:rsidRDefault="00C23830" w:rsidP="00C23830">
            <w:pPr>
              <w:rPr>
                <w:b/>
                <w:lang w:val="en-US"/>
              </w:rPr>
            </w:pPr>
          </w:p>
        </w:tc>
        <w:tc>
          <w:tcPr>
            <w:tcW w:w="1275" w:type="dxa"/>
          </w:tcPr>
          <w:p w:rsidR="00C23830" w:rsidRPr="00761A6B" w:rsidRDefault="00C23830" w:rsidP="00C23830">
            <w:pPr>
              <w:spacing w:before="120"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       /25</w:t>
            </w:r>
          </w:p>
        </w:tc>
      </w:tr>
      <w:tr w:rsidR="00C23830" w:rsidRPr="00761A6B" w:rsidTr="009E5C90">
        <w:tc>
          <w:tcPr>
            <w:tcW w:w="10206" w:type="dxa"/>
            <w:gridSpan w:val="4"/>
          </w:tcPr>
          <w:p w:rsidR="00C23830" w:rsidRDefault="00C23830" w:rsidP="00C23830">
            <w:pPr>
              <w:spacing w:before="120"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    </w:t>
            </w:r>
            <w:r w:rsidR="009E5C90">
              <w:rPr>
                <w:b/>
                <w:lang w:val="en-US"/>
              </w:rPr>
              <w:t xml:space="preserve">                                                                                                                                                 </w:t>
            </w:r>
            <w:r>
              <w:rPr>
                <w:b/>
                <w:lang w:val="en-US"/>
              </w:rPr>
              <w:t xml:space="preserve">  /100</w:t>
            </w:r>
          </w:p>
        </w:tc>
      </w:tr>
    </w:tbl>
    <w:p w:rsidR="00E44914" w:rsidRPr="00E44914" w:rsidRDefault="00E44914" w:rsidP="007F0FCF">
      <w:pPr>
        <w:rPr>
          <w:sz w:val="8"/>
          <w:szCs w:val="8"/>
        </w:rPr>
      </w:pPr>
    </w:p>
    <w:p w:rsidR="00BC1CA6" w:rsidRPr="00584122" w:rsidRDefault="00584122" w:rsidP="00DD1A3E">
      <w:pPr>
        <w:spacing w:before="360" w:after="120" w:line="276" w:lineRule="auto"/>
        <w:rPr>
          <w:b/>
          <w:sz w:val="28"/>
        </w:rPr>
      </w:pPr>
      <w:r>
        <w:rPr>
          <w:b/>
          <w:sz w:val="28"/>
        </w:rPr>
        <w:t>FEEDBACK</w:t>
      </w:r>
      <w:r w:rsidRPr="00584122">
        <w:rPr>
          <w:b/>
          <w:sz w:val="28"/>
        </w:rPr>
        <w:t>:</w:t>
      </w:r>
      <w:r w:rsidR="00BC1CA6" w:rsidRPr="00584122">
        <w:rPr>
          <w:b/>
          <w:sz w:val="28"/>
        </w:rPr>
        <w:br w:type="page"/>
      </w:r>
    </w:p>
    <w:p w:rsidR="00BC1CA6" w:rsidRDefault="00620055" w:rsidP="00C23830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F5FEB">
        <w:rPr>
          <w:rFonts w:asciiTheme="majorHAnsi" w:eastAsiaTheme="majorEastAsia" w:hAnsiTheme="majorHAnsi" w:cstheme="majorBidi"/>
          <w:b/>
          <w:bCs/>
          <w:sz w:val="28"/>
          <w:szCs w:val="28"/>
        </w:rPr>
        <w:lastRenderedPageBreak/>
        <w:t>Marking Criteria</w:t>
      </w:r>
      <w:r w:rsidR="004F5FEB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: </w:t>
      </w:r>
      <w:r w:rsidR="00C23830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EST </w:t>
      </w:r>
      <w:r w:rsidR="004F5FEB">
        <w:rPr>
          <w:rFonts w:asciiTheme="majorHAnsi" w:eastAsiaTheme="majorEastAsia" w:hAnsiTheme="majorHAnsi" w:cstheme="majorBidi"/>
          <w:b/>
          <w:bCs/>
          <w:sz w:val="28"/>
          <w:szCs w:val="28"/>
        </w:rPr>
        <w:t>Question 1</w:t>
      </w:r>
    </w:p>
    <w:p w:rsidR="00181925" w:rsidRPr="00E43620" w:rsidRDefault="00C23830" w:rsidP="004F5FEB">
      <w:pPr>
        <w:rPr>
          <w:rFonts w:asciiTheme="majorHAnsi" w:eastAsiaTheme="majorEastAsia" w:hAnsiTheme="majorHAnsi" w:cstheme="majorBidi"/>
          <w:b/>
          <w:bCs/>
        </w:rPr>
      </w:pPr>
      <w:r w:rsidRPr="00E43620">
        <w:rPr>
          <w:rFonts w:asciiTheme="majorHAnsi" w:eastAsiaTheme="majorEastAsia" w:hAnsiTheme="majorHAnsi" w:cstheme="majorBidi"/>
          <w:b/>
          <w:bCs/>
        </w:rPr>
        <w:t xml:space="preserve">How is bias created through author’s selection of details in one of the </w:t>
      </w:r>
      <w:proofErr w:type="spellStart"/>
      <w:r w:rsidRPr="00E43620">
        <w:rPr>
          <w:rFonts w:asciiTheme="majorHAnsi" w:eastAsiaTheme="majorEastAsia" w:hAnsiTheme="majorHAnsi" w:cstheme="majorBidi"/>
          <w:b/>
          <w:bCs/>
        </w:rPr>
        <w:t>Heywire</w:t>
      </w:r>
      <w:proofErr w:type="spellEnd"/>
      <w:r w:rsidRPr="00E43620">
        <w:rPr>
          <w:rFonts w:asciiTheme="majorHAnsi" w:eastAsiaTheme="majorEastAsia" w:hAnsiTheme="majorHAnsi" w:cstheme="majorBidi"/>
          <w:b/>
          <w:bCs/>
        </w:rPr>
        <w:t xml:space="preserve"> articles?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9"/>
        <w:gridCol w:w="1247"/>
      </w:tblGrid>
      <w:tr w:rsidR="00181925" w:rsidTr="00181925">
        <w:tc>
          <w:tcPr>
            <w:tcW w:w="9209" w:type="dxa"/>
            <w:shd w:val="clear" w:color="auto" w:fill="D9D9D9" w:themeFill="background1" w:themeFillShade="D9"/>
          </w:tcPr>
          <w:p w:rsidR="00181925" w:rsidRPr="00316CA5" w:rsidRDefault="00181925" w:rsidP="00181925">
            <w:pPr>
              <w:spacing w:before="120" w:after="120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Facts         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181925" w:rsidRPr="00316CA5" w:rsidRDefault="00181925" w:rsidP="00181925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5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Selects examples of facts and explains clearly how they are used to support two perspectives.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4.5-5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Selects examples of facts and explains clearly how they are used to support one perspective.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3.5-4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Selects an example of fact and explains how it is used to develop one or more perspectives.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2.5-3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Selects an example of fact and attempts to explain how it develops one or more perspectives.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1.5-2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Little or no evidence of this criterion.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0-1</w:t>
            </w:r>
          </w:p>
        </w:tc>
      </w:tr>
      <w:tr w:rsidR="00181925" w:rsidTr="00181925">
        <w:tc>
          <w:tcPr>
            <w:tcW w:w="9209" w:type="dxa"/>
            <w:shd w:val="clear" w:color="auto" w:fill="D9D9D9" w:themeFill="background1" w:themeFillShade="D9"/>
          </w:tcPr>
          <w:p w:rsidR="00181925" w:rsidRPr="00316CA5" w:rsidRDefault="00181925" w:rsidP="00181925">
            <w:pPr>
              <w:spacing w:before="120" w:after="120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Supporting evidence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181925" w:rsidRPr="00316CA5" w:rsidRDefault="00181925" w:rsidP="00181925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5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Selects a three or more examples of supporting evidence and explains in some detail how these are used to support two perspectives.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</w:p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4.5-5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Selects two or three examples of supporting evidence and explains how these are used to support one perspective.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3.5-4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Selects an example of supporting evidence and explains how it supports a perspective.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2.5-3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Attempts to select an example of supporting evidence and explain how it supports a perspective.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1.5-2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Little or no evidence of this criterion.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0-1</w:t>
            </w:r>
          </w:p>
        </w:tc>
      </w:tr>
      <w:tr w:rsidR="00181925" w:rsidTr="005926D6">
        <w:tc>
          <w:tcPr>
            <w:tcW w:w="920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181925" w:rsidRPr="002305D7" w:rsidRDefault="00181925" w:rsidP="002305D7">
            <w:pPr>
              <w:spacing w:before="120" w:after="120"/>
              <w:rPr>
                <w:b/>
                <w:sz w:val="20"/>
                <w:szCs w:val="20"/>
              </w:rPr>
            </w:pPr>
            <w:r w:rsidRPr="002305D7">
              <w:rPr>
                <w:b/>
                <w:sz w:val="20"/>
                <w:szCs w:val="20"/>
              </w:rPr>
              <w:t>Bias</w:t>
            </w:r>
            <w:r w:rsidR="002305D7" w:rsidRPr="002305D7"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</w:t>
            </w:r>
            <w:r w:rsidR="002305D7">
              <w:rPr>
                <w:b/>
                <w:sz w:val="20"/>
                <w:szCs w:val="20"/>
              </w:rPr>
              <w:t xml:space="preserve">    Subtotal</w:t>
            </w:r>
            <w:r w:rsidR="002305D7" w:rsidRPr="002305D7">
              <w:rPr>
                <w:b/>
                <w:sz w:val="20"/>
                <w:szCs w:val="20"/>
              </w:rPr>
              <w:t xml:space="preserve">                                                        </w:t>
            </w:r>
            <w:r w:rsidR="002305D7">
              <w:rPr>
                <w:b/>
                <w:sz w:val="20"/>
                <w:szCs w:val="20"/>
              </w:rPr>
              <w:t xml:space="preserve">                       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181925" w:rsidRPr="00316CA5" w:rsidRDefault="00411604" w:rsidP="00181925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</w:tc>
      </w:tr>
      <w:tr w:rsidR="00181925" w:rsidTr="005926D6">
        <w:tc>
          <w:tcPr>
            <w:tcW w:w="9209" w:type="dxa"/>
            <w:shd w:val="clear" w:color="auto" w:fill="FFFFFF" w:themeFill="background1"/>
          </w:tcPr>
          <w:p w:rsidR="00181925" w:rsidRPr="005926D6" w:rsidRDefault="00181925" w:rsidP="005926D6">
            <w:pPr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Discusses extensively and elaborately with varied evidences how bias has been supported by the author’s selection of details</w:t>
            </w:r>
          </w:p>
        </w:tc>
        <w:tc>
          <w:tcPr>
            <w:tcW w:w="1247" w:type="dxa"/>
            <w:shd w:val="clear" w:color="auto" w:fill="FFFFFF" w:themeFill="background1"/>
          </w:tcPr>
          <w:p w:rsidR="00181925" w:rsidRPr="005926D6" w:rsidRDefault="00941D0E" w:rsidP="005926D6">
            <w:pPr>
              <w:jc w:val="center"/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6</w:t>
            </w:r>
          </w:p>
        </w:tc>
      </w:tr>
      <w:tr w:rsidR="00181925" w:rsidTr="005926D6">
        <w:tc>
          <w:tcPr>
            <w:tcW w:w="9209" w:type="dxa"/>
            <w:shd w:val="clear" w:color="auto" w:fill="FFFFFF" w:themeFill="background1"/>
          </w:tcPr>
          <w:p w:rsidR="00181925" w:rsidRPr="005926D6" w:rsidRDefault="00181925" w:rsidP="005926D6">
            <w:pPr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Discusses clearly with multiple evidences how bias has been supported by the author’s selection of details.</w:t>
            </w:r>
          </w:p>
        </w:tc>
        <w:tc>
          <w:tcPr>
            <w:tcW w:w="1247" w:type="dxa"/>
            <w:shd w:val="clear" w:color="auto" w:fill="FFFFFF" w:themeFill="background1"/>
          </w:tcPr>
          <w:p w:rsidR="00181925" w:rsidRPr="005926D6" w:rsidRDefault="00941D0E" w:rsidP="005926D6">
            <w:pPr>
              <w:jc w:val="center"/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5</w:t>
            </w:r>
          </w:p>
        </w:tc>
      </w:tr>
      <w:tr w:rsidR="00181925" w:rsidTr="005926D6">
        <w:tc>
          <w:tcPr>
            <w:tcW w:w="9209" w:type="dxa"/>
            <w:shd w:val="clear" w:color="auto" w:fill="FFFFFF" w:themeFill="background1"/>
          </w:tcPr>
          <w:p w:rsidR="00181925" w:rsidRPr="005926D6" w:rsidRDefault="00181925" w:rsidP="005926D6">
            <w:pPr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Provides more than one evidence of how bias has been supported by the author’s selection of details.</w:t>
            </w:r>
          </w:p>
        </w:tc>
        <w:tc>
          <w:tcPr>
            <w:tcW w:w="1247" w:type="dxa"/>
            <w:shd w:val="clear" w:color="auto" w:fill="FFFFFF" w:themeFill="background1"/>
          </w:tcPr>
          <w:p w:rsidR="00181925" w:rsidRPr="005926D6" w:rsidRDefault="00941D0E" w:rsidP="005926D6">
            <w:pPr>
              <w:jc w:val="center"/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4</w:t>
            </w:r>
          </w:p>
        </w:tc>
      </w:tr>
      <w:tr w:rsidR="00181925" w:rsidTr="005926D6">
        <w:tc>
          <w:tcPr>
            <w:tcW w:w="9209" w:type="dxa"/>
            <w:shd w:val="clear" w:color="auto" w:fill="FFFFFF" w:themeFill="background1"/>
          </w:tcPr>
          <w:p w:rsidR="00181925" w:rsidRPr="005926D6" w:rsidRDefault="00181925" w:rsidP="005926D6">
            <w:pPr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Provides an explanation of how bias has been supported by the author’s selection of details</w:t>
            </w:r>
          </w:p>
        </w:tc>
        <w:tc>
          <w:tcPr>
            <w:tcW w:w="1247" w:type="dxa"/>
            <w:shd w:val="clear" w:color="auto" w:fill="FFFFFF" w:themeFill="background1"/>
          </w:tcPr>
          <w:p w:rsidR="00181925" w:rsidRPr="005926D6" w:rsidRDefault="00941D0E" w:rsidP="005926D6">
            <w:pPr>
              <w:jc w:val="center"/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3-2</w:t>
            </w:r>
          </w:p>
        </w:tc>
      </w:tr>
      <w:tr w:rsidR="00181925" w:rsidTr="005926D6">
        <w:tc>
          <w:tcPr>
            <w:tcW w:w="9209" w:type="dxa"/>
            <w:shd w:val="clear" w:color="auto" w:fill="FFFFFF" w:themeFill="background1"/>
          </w:tcPr>
          <w:p w:rsidR="00181925" w:rsidRPr="005926D6" w:rsidRDefault="00941D0E" w:rsidP="005926D6">
            <w:pPr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Limited attempts to explain bias in the text</w:t>
            </w:r>
          </w:p>
        </w:tc>
        <w:tc>
          <w:tcPr>
            <w:tcW w:w="1247" w:type="dxa"/>
            <w:shd w:val="clear" w:color="auto" w:fill="FFFFFF" w:themeFill="background1"/>
          </w:tcPr>
          <w:p w:rsidR="00181925" w:rsidRPr="005926D6" w:rsidRDefault="00941D0E" w:rsidP="005926D6">
            <w:pPr>
              <w:jc w:val="center"/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1</w:t>
            </w:r>
          </w:p>
        </w:tc>
      </w:tr>
      <w:tr w:rsidR="00411604" w:rsidTr="00181925">
        <w:tc>
          <w:tcPr>
            <w:tcW w:w="9209" w:type="dxa"/>
            <w:shd w:val="clear" w:color="auto" w:fill="D9D9D9" w:themeFill="background1" w:themeFillShade="D9"/>
          </w:tcPr>
          <w:p w:rsidR="00411604" w:rsidRPr="002305D7" w:rsidRDefault="00411604" w:rsidP="002305D7">
            <w:pPr>
              <w:spacing w:before="120" w:after="120"/>
              <w:rPr>
                <w:rFonts w:eastAsia="Times New Roman"/>
                <w:b/>
                <w:sz w:val="20"/>
                <w:szCs w:val="20"/>
              </w:rPr>
            </w:pPr>
            <w:r w:rsidRPr="002305D7">
              <w:rPr>
                <w:rFonts w:eastAsia="Times New Roman"/>
                <w:b/>
                <w:sz w:val="20"/>
                <w:szCs w:val="20"/>
              </w:rPr>
              <w:t>Structure</w:t>
            </w:r>
            <w:r w:rsidR="002305D7">
              <w:rPr>
                <w:rFonts w:eastAsia="Times New Roman"/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411604" w:rsidRDefault="00411604" w:rsidP="00181925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Produces a clearly structures and well-organised explanation with topic sentences and logical paragraphing related to the question requirements.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5.5-6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Produces a generally well-structured and organised explanation using topic sentences and logical paragraphing.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4.5-5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Produces a mostly organised explanation with topic sentences and logical paragraphing.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3.5-4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Produces an explanation using paragraphs.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2.5-3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Attempts some ordering of the answer.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1.5-2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The answer is unclear and hard to follow.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0.5-1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</w:t>
            </w:r>
          </w:p>
        </w:tc>
      </w:tr>
      <w:tr w:rsidR="00181925" w:rsidTr="00181925">
        <w:tc>
          <w:tcPr>
            <w:tcW w:w="9209" w:type="dxa"/>
            <w:shd w:val="clear" w:color="auto" w:fill="D9D9D9" w:themeFill="background1" w:themeFillShade="D9"/>
          </w:tcPr>
          <w:p w:rsidR="00181925" w:rsidRPr="00316CA5" w:rsidRDefault="00E43620" w:rsidP="00181925">
            <w:pPr>
              <w:spacing w:before="120" w:after="12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Grammar, spelling and</w:t>
            </w:r>
            <w:r w:rsidR="00181925" w:rsidRPr="00316CA5">
              <w:rPr>
                <w:b/>
                <w:sz w:val="20"/>
                <w:szCs w:val="20"/>
              </w:rPr>
              <w:t xml:space="preserve"> punctuation                                                                                  </w:t>
            </w:r>
            <w:r w:rsidR="002305D7">
              <w:rPr>
                <w:b/>
                <w:sz w:val="20"/>
                <w:szCs w:val="20"/>
              </w:rPr>
              <w:t xml:space="preserve"> Subtotal </w:t>
            </w:r>
            <w:r w:rsidR="00181925" w:rsidRPr="00316CA5">
              <w:rPr>
                <w:b/>
                <w:sz w:val="20"/>
                <w:szCs w:val="20"/>
              </w:rPr>
              <w:t xml:space="preserve">                    </w:t>
            </w:r>
            <w:r w:rsidR="002305D7">
              <w:rPr>
                <w:b/>
                <w:sz w:val="20"/>
                <w:szCs w:val="20"/>
              </w:rPr>
              <w:t xml:space="preserve">      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181925" w:rsidRPr="00316CA5" w:rsidRDefault="00181925" w:rsidP="00181925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3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 xml:space="preserve">Grammar, </w:t>
            </w:r>
            <w:r w:rsidR="00E43620">
              <w:rPr>
                <w:sz w:val="20"/>
                <w:szCs w:val="20"/>
              </w:rPr>
              <w:t xml:space="preserve">spellings, </w:t>
            </w:r>
            <w:r w:rsidRPr="00316CA5">
              <w:rPr>
                <w:sz w:val="20"/>
                <w:szCs w:val="20"/>
              </w:rPr>
              <w:t>sentence structure and punctuation is mostly correct for a first draft.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2.5-3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 xml:space="preserve">Grammar, </w:t>
            </w:r>
            <w:r w:rsidR="00E43620">
              <w:rPr>
                <w:sz w:val="20"/>
                <w:szCs w:val="20"/>
              </w:rPr>
              <w:t xml:space="preserve">spellings, </w:t>
            </w:r>
            <w:r w:rsidRPr="00316CA5">
              <w:rPr>
                <w:sz w:val="20"/>
                <w:szCs w:val="20"/>
              </w:rPr>
              <w:t>sentence structure and punctuation contains some errors, but they do not impede meaning.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1.5-2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Errors in grammar,</w:t>
            </w:r>
            <w:r w:rsidR="00E43620">
              <w:rPr>
                <w:sz w:val="20"/>
                <w:szCs w:val="20"/>
              </w:rPr>
              <w:t xml:space="preserve"> spellings,</w:t>
            </w:r>
            <w:r w:rsidRPr="00316CA5">
              <w:rPr>
                <w:sz w:val="20"/>
                <w:szCs w:val="20"/>
              </w:rPr>
              <w:t xml:space="preserve"> sentence structure and punctuation impeded meaning of response.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0.5-1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</w:t>
            </w:r>
          </w:p>
        </w:tc>
      </w:tr>
      <w:tr w:rsidR="00A86D14" w:rsidTr="00181925">
        <w:tc>
          <w:tcPr>
            <w:tcW w:w="9209" w:type="dxa"/>
          </w:tcPr>
          <w:p w:rsidR="00A86D14" w:rsidRPr="00A86D14" w:rsidRDefault="00A86D14" w:rsidP="00181925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</w:t>
            </w:r>
            <w:r w:rsidRPr="00A86D14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247" w:type="dxa"/>
          </w:tcPr>
          <w:p w:rsidR="00A86D14" w:rsidRPr="00A86D14" w:rsidRDefault="001647E0" w:rsidP="0018192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</w:t>
            </w:r>
            <w:bookmarkStart w:id="0" w:name="_GoBack"/>
            <w:bookmarkEnd w:id="0"/>
            <w:r>
              <w:rPr>
                <w:b/>
                <w:sz w:val="20"/>
                <w:szCs w:val="20"/>
              </w:rPr>
              <w:t>/</w:t>
            </w:r>
            <w:r w:rsidR="00A86D14" w:rsidRPr="00A86D14">
              <w:rPr>
                <w:b/>
                <w:sz w:val="20"/>
                <w:szCs w:val="20"/>
              </w:rPr>
              <w:t>25</w:t>
            </w:r>
          </w:p>
        </w:tc>
      </w:tr>
    </w:tbl>
    <w:p w:rsidR="00181925" w:rsidRPr="00C23830" w:rsidRDefault="00181925" w:rsidP="004F5FEB">
      <w:pPr>
        <w:rPr>
          <w:rFonts w:asciiTheme="majorHAnsi" w:eastAsiaTheme="majorEastAsia" w:hAnsiTheme="majorHAnsi" w:cstheme="majorBidi"/>
          <w:bCs/>
          <w:sz w:val="28"/>
          <w:szCs w:val="28"/>
        </w:rPr>
      </w:pPr>
    </w:p>
    <w:p w:rsidR="00D50F0D" w:rsidRPr="00C23830" w:rsidRDefault="00D50F0D" w:rsidP="00F36FCE">
      <w:pPr>
        <w:keepNext/>
        <w:keepLines/>
        <w:spacing w:before="120" w:after="120" w:line="264" w:lineRule="auto"/>
        <w:contextualSpacing/>
        <w:outlineLvl w:val="0"/>
        <w:rPr>
          <w:rFonts w:asciiTheme="majorHAnsi" w:eastAsiaTheme="majorEastAsia" w:hAnsiTheme="majorHAnsi" w:cstheme="majorBidi"/>
          <w:bCs/>
          <w:color w:val="2E74B5" w:themeColor="accent1" w:themeShade="BF"/>
          <w:sz w:val="12"/>
          <w:szCs w:val="12"/>
        </w:rPr>
      </w:pPr>
    </w:p>
    <w:p w:rsidR="009B5254" w:rsidRDefault="009B5254" w:rsidP="00F55982">
      <w:pPr>
        <w:spacing w:before="240"/>
      </w:pPr>
    </w:p>
    <w:p w:rsidR="001728C2" w:rsidRDefault="001728C2" w:rsidP="001728C2">
      <w:pPr>
        <w:spacing w:after="0"/>
      </w:pPr>
    </w:p>
    <w:p w:rsidR="00A86D14" w:rsidRDefault="00A86D14" w:rsidP="001728C2">
      <w:pPr>
        <w:spacing w:after="0"/>
      </w:pPr>
    </w:p>
    <w:p w:rsidR="001728C2" w:rsidRDefault="001728C2" w:rsidP="001728C2">
      <w:pPr>
        <w:spacing w:after="0"/>
        <w:ind w:left="360"/>
      </w:pPr>
    </w:p>
    <w:p w:rsidR="007253CD" w:rsidRDefault="007253CD">
      <w:pPr>
        <w:rPr>
          <w:rFonts w:eastAsiaTheme="majorEastAsia"/>
          <w:b/>
          <w:bCs/>
          <w:sz w:val="20"/>
          <w:szCs w:val="20"/>
        </w:rPr>
      </w:pPr>
      <w:r>
        <w:rPr>
          <w:rFonts w:eastAsiaTheme="majorEastAsia"/>
          <w:b/>
          <w:bCs/>
          <w:sz w:val="20"/>
          <w:szCs w:val="20"/>
        </w:rPr>
        <w:br w:type="page"/>
      </w:r>
    </w:p>
    <w:p w:rsidR="00E43620" w:rsidRPr="008A36E9" w:rsidRDefault="00B81F13" w:rsidP="00002822">
      <w:pPr>
        <w:keepNext/>
        <w:keepLines/>
        <w:spacing w:after="120" w:line="264" w:lineRule="auto"/>
        <w:contextualSpacing/>
        <w:outlineLvl w:val="0"/>
        <w:rPr>
          <w:rFonts w:asciiTheme="majorHAnsi" w:eastAsiaTheme="majorEastAsia" w:hAnsiTheme="majorHAnsi" w:cstheme="majorHAnsi"/>
          <w:b/>
          <w:bCs/>
          <w:sz w:val="28"/>
          <w:szCs w:val="28"/>
        </w:rPr>
      </w:pPr>
      <w:r w:rsidRPr="008A36E9">
        <w:rPr>
          <w:rFonts w:asciiTheme="majorHAnsi" w:eastAsiaTheme="majorEastAsia" w:hAnsiTheme="majorHAnsi" w:cstheme="majorHAnsi"/>
          <w:b/>
          <w:bCs/>
          <w:sz w:val="28"/>
          <w:szCs w:val="28"/>
        </w:rPr>
        <w:lastRenderedPageBreak/>
        <w:t xml:space="preserve">Marking Criteria: </w:t>
      </w:r>
      <w:r w:rsidR="00E43620" w:rsidRPr="008A36E9">
        <w:rPr>
          <w:rFonts w:asciiTheme="majorHAnsi" w:eastAsiaTheme="majorEastAsia" w:hAnsiTheme="majorHAnsi" w:cstheme="majorHAnsi"/>
          <w:b/>
          <w:bCs/>
          <w:sz w:val="28"/>
          <w:szCs w:val="28"/>
        </w:rPr>
        <w:t xml:space="preserve">EST </w:t>
      </w:r>
      <w:r w:rsidRPr="008A36E9">
        <w:rPr>
          <w:rFonts w:asciiTheme="majorHAnsi" w:eastAsiaTheme="majorEastAsia" w:hAnsiTheme="majorHAnsi" w:cstheme="majorHAnsi"/>
          <w:b/>
          <w:bCs/>
          <w:sz w:val="28"/>
          <w:szCs w:val="28"/>
        </w:rPr>
        <w:t>Question 2</w:t>
      </w:r>
      <w:r w:rsidR="00002822" w:rsidRPr="008A36E9">
        <w:rPr>
          <w:rFonts w:asciiTheme="majorHAnsi" w:eastAsiaTheme="majorEastAsia" w:hAnsiTheme="majorHAnsi" w:cstheme="majorHAnsi"/>
          <w:b/>
          <w:bCs/>
          <w:sz w:val="28"/>
          <w:szCs w:val="28"/>
        </w:rPr>
        <w:t xml:space="preserve"> </w:t>
      </w:r>
    </w:p>
    <w:p w:rsidR="008727FF" w:rsidRPr="008A36E9" w:rsidRDefault="008727FF" w:rsidP="00002822">
      <w:pPr>
        <w:keepNext/>
        <w:keepLines/>
        <w:spacing w:after="120" w:line="264" w:lineRule="auto"/>
        <w:contextualSpacing/>
        <w:outlineLvl w:val="0"/>
        <w:rPr>
          <w:rFonts w:asciiTheme="majorHAnsi" w:eastAsiaTheme="majorEastAsia" w:hAnsiTheme="majorHAnsi" w:cstheme="majorHAnsi"/>
          <w:b/>
          <w:bCs/>
        </w:rPr>
      </w:pPr>
      <w:r w:rsidRPr="008A36E9">
        <w:rPr>
          <w:rFonts w:asciiTheme="majorHAnsi" w:eastAsiaTheme="majorEastAsia" w:hAnsiTheme="majorHAnsi" w:cstheme="majorHAnsi"/>
          <w:b/>
          <w:bCs/>
        </w:rPr>
        <w:t xml:space="preserve">Discuss how </w:t>
      </w:r>
      <w:r w:rsidR="00E2056E" w:rsidRPr="008A36E9">
        <w:rPr>
          <w:rFonts w:asciiTheme="majorHAnsi" w:eastAsiaTheme="majorEastAsia" w:hAnsiTheme="majorHAnsi" w:cstheme="majorHAnsi"/>
          <w:b/>
          <w:bCs/>
        </w:rPr>
        <w:t xml:space="preserve">has </w:t>
      </w:r>
      <w:r w:rsidRPr="008A36E9">
        <w:rPr>
          <w:rFonts w:asciiTheme="majorHAnsi" w:eastAsiaTheme="majorEastAsia" w:hAnsiTheme="majorHAnsi" w:cstheme="majorHAnsi"/>
          <w:b/>
          <w:bCs/>
        </w:rPr>
        <w:t>the author’</w:t>
      </w:r>
      <w:r w:rsidR="00E2056E" w:rsidRPr="008A36E9">
        <w:rPr>
          <w:rFonts w:asciiTheme="majorHAnsi" w:eastAsiaTheme="majorEastAsia" w:hAnsiTheme="majorHAnsi" w:cstheme="majorHAnsi"/>
          <w:b/>
          <w:bCs/>
        </w:rPr>
        <w:t>s choice of point of view</w:t>
      </w:r>
      <w:r w:rsidRPr="008A36E9">
        <w:rPr>
          <w:rFonts w:asciiTheme="majorHAnsi" w:eastAsiaTheme="majorEastAsia" w:hAnsiTheme="majorHAnsi" w:cstheme="majorHAnsi"/>
          <w:b/>
          <w:bCs/>
        </w:rPr>
        <w:t xml:space="preserve"> </w:t>
      </w:r>
      <w:r w:rsidR="00E2056E" w:rsidRPr="008A36E9">
        <w:rPr>
          <w:rFonts w:asciiTheme="majorHAnsi" w:eastAsiaTheme="majorEastAsia" w:hAnsiTheme="majorHAnsi" w:cstheme="majorHAnsi"/>
          <w:b/>
          <w:bCs/>
        </w:rPr>
        <w:t>affect</w:t>
      </w:r>
      <w:r w:rsidRPr="008A36E9">
        <w:rPr>
          <w:rFonts w:asciiTheme="majorHAnsi" w:eastAsiaTheme="majorEastAsia" w:hAnsiTheme="majorHAnsi" w:cstheme="majorHAnsi"/>
          <w:b/>
          <w:bCs/>
        </w:rPr>
        <w:t xml:space="preserve"> your response to an article.</w:t>
      </w:r>
    </w:p>
    <w:p w:rsidR="00A86D14" w:rsidRDefault="00A86D14" w:rsidP="00002822">
      <w:pPr>
        <w:keepNext/>
        <w:keepLines/>
        <w:spacing w:after="120" w:line="264" w:lineRule="auto"/>
        <w:contextualSpacing/>
        <w:outlineLvl w:val="0"/>
        <w:rPr>
          <w:rFonts w:eastAsiaTheme="majorEastAsia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9"/>
        <w:gridCol w:w="1247"/>
      </w:tblGrid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jc w:val="center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Criteria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Marks</w:t>
            </w:r>
          </w:p>
        </w:tc>
      </w:tr>
      <w:tr w:rsidR="00E43620" w:rsidTr="002305D7">
        <w:tc>
          <w:tcPr>
            <w:tcW w:w="9209" w:type="dxa"/>
            <w:shd w:val="clear" w:color="auto" w:fill="D9D9D9" w:themeFill="background1" w:themeFillShade="D9"/>
          </w:tcPr>
          <w:p w:rsidR="00E43620" w:rsidRPr="00316CA5" w:rsidRDefault="00A30174" w:rsidP="002305D7">
            <w:pPr>
              <w:spacing w:before="120" w:after="12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Point of View and Audience Positioning</w:t>
            </w:r>
            <w:r w:rsidR="00E43620" w:rsidRPr="00316CA5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 xml:space="preserve">                                                                              Subtotal</w:t>
            </w:r>
            <w:r w:rsidR="00E43620" w:rsidRPr="00316CA5"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43620" w:rsidRPr="00316CA5" w:rsidRDefault="00CD5045" w:rsidP="002305D7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 xml:space="preserve">Selects </w:t>
            </w:r>
            <w:r w:rsidR="00A30174">
              <w:rPr>
                <w:sz w:val="20"/>
                <w:szCs w:val="20"/>
              </w:rPr>
              <w:t xml:space="preserve">multiple examples of relationship between author’s point of view and audience positioning </w:t>
            </w:r>
          </w:p>
        </w:tc>
        <w:tc>
          <w:tcPr>
            <w:tcW w:w="1247" w:type="dxa"/>
          </w:tcPr>
          <w:p w:rsidR="00E43620" w:rsidRPr="00316CA5" w:rsidRDefault="00CD5045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5-6</w:t>
            </w:r>
          </w:p>
        </w:tc>
      </w:tr>
      <w:tr w:rsidR="00A30174" w:rsidTr="002305D7">
        <w:tc>
          <w:tcPr>
            <w:tcW w:w="9209" w:type="dxa"/>
          </w:tcPr>
          <w:p w:rsidR="00A30174" w:rsidRPr="00316CA5" w:rsidRDefault="00A30174" w:rsidP="00A30174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 xml:space="preserve">Selects </w:t>
            </w:r>
            <w:r w:rsidR="0080656F">
              <w:rPr>
                <w:sz w:val="20"/>
                <w:szCs w:val="20"/>
              </w:rPr>
              <w:t>an example</w:t>
            </w:r>
            <w:r>
              <w:rPr>
                <w:sz w:val="20"/>
                <w:szCs w:val="20"/>
              </w:rPr>
              <w:t xml:space="preserve"> of relationship between author’s point of view and audience positioning </w:t>
            </w:r>
          </w:p>
        </w:tc>
        <w:tc>
          <w:tcPr>
            <w:tcW w:w="1247" w:type="dxa"/>
          </w:tcPr>
          <w:p w:rsidR="00A30174" w:rsidRPr="00316CA5" w:rsidRDefault="00CD5045" w:rsidP="00A301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3-4.5</w:t>
            </w:r>
          </w:p>
        </w:tc>
      </w:tr>
      <w:tr w:rsidR="00A30174" w:rsidTr="002305D7">
        <w:tc>
          <w:tcPr>
            <w:tcW w:w="9209" w:type="dxa"/>
          </w:tcPr>
          <w:p w:rsidR="00A30174" w:rsidRPr="00316CA5" w:rsidRDefault="00A30174" w:rsidP="00A3017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Mentions </w:t>
            </w:r>
            <w:r w:rsidR="0080656F">
              <w:rPr>
                <w:sz w:val="20"/>
                <w:szCs w:val="20"/>
              </w:rPr>
              <w:t xml:space="preserve">a </w:t>
            </w:r>
            <w:r>
              <w:rPr>
                <w:sz w:val="20"/>
                <w:szCs w:val="20"/>
              </w:rPr>
              <w:t xml:space="preserve">relationship between author’s point of view and audience positioning without </w:t>
            </w:r>
            <w:r w:rsidR="0080656F">
              <w:rPr>
                <w:sz w:val="20"/>
                <w:szCs w:val="20"/>
              </w:rPr>
              <w:t xml:space="preserve">citing </w:t>
            </w:r>
            <w:r>
              <w:rPr>
                <w:sz w:val="20"/>
                <w:szCs w:val="20"/>
              </w:rPr>
              <w:t>examples</w:t>
            </w:r>
          </w:p>
        </w:tc>
        <w:tc>
          <w:tcPr>
            <w:tcW w:w="1247" w:type="dxa"/>
          </w:tcPr>
          <w:p w:rsidR="00A30174" w:rsidRPr="00316CA5" w:rsidRDefault="00CD5045" w:rsidP="00A301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1-2</w:t>
            </w:r>
          </w:p>
        </w:tc>
      </w:tr>
      <w:tr w:rsidR="00A30174" w:rsidTr="002305D7">
        <w:tc>
          <w:tcPr>
            <w:tcW w:w="9209" w:type="dxa"/>
          </w:tcPr>
          <w:p w:rsidR="00A30174" w:rsidRPr="00316CA5" w:rsidRDefault="00A30174" w:rsidP="00A3017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Pr="00316CA5">
              <w:rPr>
                <w:sz w:val="20"/>
                <w:szCs w:val="20"/>
              </w:rPr>
              <w:t>o evidence of this criterion.</w:t>
            </w:r>
          </w:p>
        </w:tc>
        <w:tc>
          <w:tcPr>
            <w:tcW w:w="1247" w:type="dxa"/>
          </w:tcPr>
          <w:p w:rsidR="00A30174" w:rsidRPr="00316CA5" w:rsidRDefault="00A30174" w:rsidP="00A301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A30174" w:rsidTr="002305D7">
        <w:tc>
          <w:tcPr>
            <w:tcW w:w="9209" w:type="dxa"/>
            <w:shd w:val="clear" w:color="auto" w:fill="D9D9D9" w:themeFill="background1" w:themeFillShade="D9"/>
          </w:tcPr>
          <w:p w:rsidR="00A30174" w:rsidRPr="00316CA5" w:rsidRDefault="00A30174" w:rsidP="00A30174">
            <w:pPr>
              <w:spacing w:before="120" w:after="120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Supporting evidence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A30174" w:rsidRPr="00316CA5" w:rsidRDefault="00A30174" w:rsidP="00A30174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</w:tr>
      <w:tr w:rsidR="00A30174" w:rsidTr="002305D7">
        <w:tc>
          <w:tcPr>
            <w:tcW w:w="9209" w:type="dxa"/>
          </w:tcPr>
          <w:p w:rsidR="00A30174" w:rsidRPr="00316CA5" w:rsidRDefault="00A30174" w:rsidP="00A30174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 xml:space="preserve">Selects a </w:t>
            </w:r>
            <w:r>
              <w:rPr>
                <w:sz w:val="20"/>
                <w:szCs w:val="20"/>
              </w:rPr>
              <w:t>range</w:t>
            </w:r>
            <w:r w:rsidRPr="00316CA5">
              <w:rPr>
                <w:sz w:val="20"/>
                <w:szCs w:val="20"/>
              </w:rPr>
              <w:t xml:space="preserve"> of supporting evidence and explains in some detail h</w:t>
            </w:r>
            <w:r>
              <w:rPr>
                <w:sz w:val="20"/>
                <w:szCs w:val="20"/>
              </w:rPr>
              <w:t>ow these are used to support the author’s</w:t>
            </w:r>
            <w:r w:rsidRPr="00316CA5">
              <w:rPr>
                <w:sz w:val="20"/>
                <w:szCs w:val="20"/>
              </w:rPr>
              <w:t xml:space="preserve"> perspectiv</w:t>
            </w:r>
            <w:r>
              <w:rPr>
                <w:sz w:val="20"/>
                <w:szCs w:val="20"/>
              </w:rPr>
              <w:t>e</w:t>
            </w:r>
            <w:r w:rsidRPr="00316CA5">
              <w:rPr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A30174" w:rsidRPr="00316CA5" w:rsidRDefault="00A30174" w:rsidP="00A301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2.5-3</w:t>
            </w:r>
          </w:p>
        </w:tc>
      </w:tr>
      <w:tr w:rsidR="00A30174" w:rsidTr="002305D7">
        <w:tc>
          <w:tcPr>
            <w:tcW w:w="9209" w:type="dxa"/>
          </w:tcPr>
          <w:p w:rsidR="00A30174" w:rsidRPr="00316CA5" w:rsidRDefault="00A30174" w:rsidP="00A30174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Selects an example of supporting evidence and explains how it supports a perspective.</w:t>
            </w:r>
          </w:p>
        </w:tc>
        <w:tc>
          <w:tcPr>
            <w:tcW w:w="1247" w:type="dxa"/>
          </w:tcPr>
          <w:p w:rsidR="00A30174" w:rsidRPr="00316CA5" w:rsidRDefault="00A30174" w:rsidP="00A301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1.5-2</w:t>
            </w:r>
          </w:p>
        </w:tc>
      </w:tr>
      <w:tr w:rsidR="00A30174" w:rsidTr="002305D7">
        <w:tc>
          <w:tcPr>
            <w:tcW w:w="9209" w:type="dxa"/>
          </w:tcPr>
          <w:p w:rsidR="00A30174" w:rsidRPr="00316CA5" w:rsidRDefault="00A30174" w:rsidP="00A30174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Attempts to select an example of supporting evidence and explain how it supports a perspective.</w:t>
            </w:r>
          </w:p>
        </w:tc>
        <w:tc>
          <w:tcPr>
            <w:tcW w:w="1247" w:type="dxa"/>
          </w:tcPr>
          <w:p w:rsidR="00A30174" w:rsidRPr="00316CA5" w:rsidRDefault="00A30174" w:rsidP="00A301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0.5-1</w:t>
            </w:r>
          </w:p>
        </w:tc>
      </w:tr>
      <w:tr w:rsidR="00A30174" w:rsidTr="002305D7">
        <w:tc>
          <w:tcPr>
            <w:tcW w:w="9209" w:type="dxa"/>
          </w:tcPr>
          <w:p w:rsidR="00A30174" w:rsidRPr="00316CA5" w:rsidRDefault="00A30174" w:rsidP="00A3017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A30174" w:rsidRPr="00316CA5" w:rsidRDefault="00A30174" w:rsidP="00A301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A30174" w:rsidTr="002305D7">
        <w:tc>
          <w:tcPr>
            <w:tcW w:w="9209" w:type="dxa"/>
            <w:shd w:val="clear" w:color="auto" w:fill="D9D9D9" w:themeFill="background1" w:themeFillShade="D9"/>
          </w:tcPr>
          <w:p w:rsidR="00A30174" w:rsidRPr="00316CA5" w:rsidRDefault="00A30174" w:rsidP="00A30174">
            <w:pPr>
              <w:spacing w:before="120" w:after="120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 xml:space="preserve">Structure                                                                                                                                   Subtotal 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A30174" w:rsidRPr="00316CA5" w:rsidRDefault="00A30174" w:rsidP="00A30174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6</w:t>
            </w:r>
          </w:p>
        </w:tc>
      </w:tr>
      <w:tr w:rsidR="00A30174" w:rsidTr="002305D7">
        <w:tc>
          <w:tcPr>
            <w:tcW w:w="9209" w:type="dxa"/>
          </w:tcPr>
          <w:p w:rsidR="00A30174" w:rsidRPr="00316CA5" w:rsidRDefault="00A30174" w:rsidP="00A30174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Produces a clearly structures and well-organised explanation with topic sentences and logical paragraphing related to the question requirements.</w:t>
            </w:r>
          </w:p>
        </w:tc>
        <w:tc>
          <w:tcPr>
            <w:tcW w:w="1247" w:type="dxa"/>
          </w:tcPr>
          <w:p w:rsidR="00A30174" w:rsidRPr="00316CA5" w:rsidRDefault="00A30174" w:rsidP="00A30174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5.5-6</w:t>
            </w:r>
          </w:p>
        </w:tc>
      </w:tr>
      <w:tr w:rsidR="00A30174" w:rsidTr="002305D7">
        <w:tc>
          <w:tcPr>
            <w:tcW w:w="9209" w:type="dxa"/>
          </w:tcPr>
          <w:p w:rsidR="00A30174" w:rsidRPr="00316CA5" w:rsidRDefault="00A30174" w:rsidP="00A30174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Produces a generally well-structured and organised explanation using topic sentences and logical paragraphing.</w:t>
            </w:r>
          </w:p>
        </w:tc>
        <w:tc>
          <w:tcPr>
            <w:tcW w:w="1247" w:type="dxa"/>
          </w:tcPr>
          <w:p w:rsidR="00A30174" w:rsidRPr="00316CA5" w:rsidRDefault="00A30174" w:rsidP="00A30174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4.5-5</w:t>
            </w:r>
          </w:p>
        </w:tc>
      </w:tr>
      <w:tr w:rsidR="00A30174" w:rsidTr="002305D7">
        <w:tc>
          <w:tcPr>
            <w:tcW w:w="9209" w:type="dxa"/>
          </w:tcPr>
          <w:p w:rsidR="00A30174" w:rsidRPr="00316CA5" w:rsidRDefault="00A30174" w:rsidP="00A30174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Produces a mostly organised explanation with topic sentences and logical paragraphing.</w:t>
            </w:r>
          </w:p>
        </w:tc>
        <w:tc>
          <w:tcPr>
            <w:tcW w:w="1247" w:type="dxa"/>
          </w:tcPr>
          <w:p w:rsidR="00A30174" w:rsidRPr="00316CA5" w:rsidRDefault="00A30174" w:rsidP="00A30174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3.5-4</w:t>
            </w:r>
          </w:p>
        </w:tc>
      </w:tr>
      <w:tr w:rsidR="00A30174" w:rsidTr="002305D7">
        <w:tc>
          <w:tcPr>
            <w:tcW w:w="9209" w:type="dxa"/>
          </w:tcPr>
          <w:p w:rsidR="00A30174" w:rsidRPr="00316CA5" w:rsidRDefault="00A30174" w:rsidP="00A30174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Produces an explanation using paragraphs.</w:t>
            </w:r>
          </w:p>
        </w:tc>
        <w:tc>
          <w:tcPr>
            <w:tcW w:w="1247" w:type="dxa"/>
          </w:tcPr>
          <w:p w:rsidR="00A30174" w:rsidRPr="00316CA5" w:rsidRDefault="00A30174" w:rsidP="00A30174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2.5-3</w:t>
            </w:r>
          </w:p>
        </w:tc>
      </w:tr>
      <w:tr w:rsidR="00A30174" w:rsidTr="002305D7">
        <w:tc>
          <w:tcPr>
            <w:tcW w:w="9209" w:type="dxa"/>
          </w:tcPr>
          <w:p w:rsidR="00A30174" w:rsidRPr="00316CA5" w:rsidRDefault="00A30174" w:rsidP="00A30174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Attempts some ordering of the answer.</w:t>
            </w:r>
          </w:p>
        </w:tc>
        <w:tc>
          <w:tcPr>
            <w:tcW w:w="1247" w:type="dxa"/>
          </w:tcPr>
          <w:p w:rsidR="00A30174" w:rsidRPr="00316CA5" w:rsidRDefault="00A30174" w:rsidP="00A30174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1.5-2</w:t>
            </w:r>
          </w:p>
        </w:tc>
      </w:tr>
      <w:tr w:rsidR="00A30174" w:rsidTr="002305D7">
        <w:tc>
          <w:tcPr>
            <w:tcW w:w="9209" w:type="dxa"/>
          </w:tcPr>
          <w:p w:rsidR="00A30174" w:rsidRPr="00316CA5" w:rsidRDefault="00A30174" w:rsidP="00A30174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The answer is unclear and hard to follow.</w:t>
            </w:r>
          </w:p>
        </w:tc>
        <w:tc>
          <w:tcPr>
            <w:tcW w:w="1247" w:type="dxa"/>
          </w:tcPr>
          <w:p w:rsidR="00A30174" w:rsidRPr="00316CA5" w:rsidRDefault="00A30174" w:rsidP="00A30174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0.5-1</w:t>
            </w:r>
          </w:p>
        </w:tc>
      </w:tr>
      <w:tr w:rsidR="00A30174" w:rsidTr="002305D7">
        <w:tc>
          <w:tcPr>
            <w:tcW w:w="9209" w:type="dxa"/>
          </w:tcPr>
          <w:p w:rsidR="00A30174" w:rsidRPr="00316CA5" w:rsidRDefault="00A30174" w:rsidP="00A30174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A30174" w:rsidRPr="00316CA5" w:rsidRDefault="00A30174" w:rsidP="00A30174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</w:t>
            </w:r>
          </w:p>
        </w:tc>
      </w:tr>
      <w:tr w:rsidR="00A30174" w:rsidTr="002305D7">
        <w:tc>
          <w:tcPr>
            <w:tcW w:w="9209" w:type="dxa"/>
            <w:shd w:val="clear" w:color="auto" w:fill="D9D9D9" w:themeFill="background1" w:themeFillShade="D9"/>
          </w:tcPr>
          <w:p w:rsidR="00A30174" w:rsidRPr="00316CA5" w:rsidRDefault="00A30174" w:rsidP="00A30174">
            <w:pPr>
              <w:spacing w:before="120" w:after="120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Spelling     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A30174" w:rsidRPr="00316CA5" w:rsidRDefault="00A30174" w:rsidP="00A30174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3</w:t>
            </w:r>
          </w:p>
        </w:tc>
      </w:tr>
      <w:tr w:rsidR="00A30174" w:rsidTr="002305D7">
        <w:tc>
          <w:tcPr>
            <w:tcW w:w="9209" w:type="dxa"/>
          </w:tcPr>
          <w:p w:rsidR="00A30174" w:rsidRPr="00316CA5" w:rsidRDefault="00A30174" w:rsidP="00A30174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Spelling mostly correct for first draft.</w:t>
            </w:r>
          </w:p>
        </w:tc>
        <w:tc>
          <w:tcPr>
            <w:tcW w:w="1247" w:type="dxa"/>
          </w:tcPr>
          <w:p w:rsidR="00A30174" w:rsidRPr="00316CA5" w:rsidRDefault="00A30174" w:rsidP="00A30174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2.5-3</w:t>
            </w:r>
          </w:p>
        </w:tc>
      </w:tr>
      <w:tr w:rsidR="00A30174" w:rsidTr="002305D7">
        <w:tc>
          <w:tcPr>
            <w:tcW w:w="9209" w:type="dxa"/>
          </w:tcPr>
          <w:p w:rsidR="00A30174" w:rsidRPr="00316CA5" w:rsidRDefault="00A30174" w:rsidP="00A30174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Some common words misspelt.</w:t>
            </w:r>
          </w:p>
        </w:tc>
        <w:tc>
          <w:tcPr>
            <w:tcW w:w="1247" w:type="dxa"/>
          </w:tcPr>
          <w:p w:rsidR="00A30174" w:rsidRPr="00316CA5" w:rsidRDefault="00A30174" w:rsidP="00A30174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1.5-2</w:t>
            </w:r>
          </w:p>
        </w:tc>
      </w:tr>
      <w:tr w:rsidR="00A30174" w:rsidTr="002305D7">
        <w:tc>
          <w:tcPr>
            <w:tcW w:w="9209" w:type="dxa"/>
          </w:tcPr>
          <w:p w:rsidR="00A30174" w:rsidRPr="00316CA5" w:rsidRDefault="00A30174" w:rsidP="00A30174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Many words misspelt.</w:t>
            </w:r>
          </w:p>
        </w:tc>
        <w:tc>
          <w:tcPr>
            <w:tcW w:w="1247" w:type="dxa"/>
          </w:tcPr>
          <w:p w:rsidR="00A30174" w:rsidRPr="00316CA5" w:rsidRDefault="00A30174" w:rsidP="00A30174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0.5-1</w:t>
            </w:r>
          </w:p>
        </w:tc>
      </w:tr>
      <w:tr w:rsidR="00A30174" w:rsidTr="002305D7">
        <w:tc>
          <w:tcPr>
            <w:tcW w:w="9209" w:type="dxa"/>
          </w:tcPr>
          <w:p w:rsidR="00A30174" w:rsidRPr="00316CA5" w:rsidRDefault="00A30174" w:rsidP="00A30174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A30174" w:rsidRPr="00316CA5" w:rsidRDefault="00A30174" w:rsidP="00A30174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</w:t>
            </w:r>
          </w:p>
        </w:tc>
      </w:tr>
      <w:tr w:rsidR="00A30174" w:rsidTr="002305D7">
        <w:tc>
          <w:tcPr>
            <w:tcW w:w="9209" w:type="dxa"/>
            <w:shd w:val="clear" w:color="auto" w:fill="D9D9D9" w:themeFill="background1" w:themeFillShade="D9"/>
          </w:tcPr>
          <w:p w:rsidR="00A30174" w:rsidRPr="00316CA5" w:rsidRDefault="00A30174" w:rsidP="00A30174">
            <w:pPr>
              <w:spacing w:before="120" w:after="120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Vocabulary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A30174" w:rsidRPr="00316CA5" w:rsidRDefault="00A30174" w:rsidP="00A30174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3</w:t>
            </w:r>
          </w:p>
        </w:tc>
      </w:tr>
      <w:tr w:rsidR="00A30174" w:rsidTr="002305D7">
        <w:tc>
          <w:tcPr>
            <w:tcW w:w="9209" w:type="dxa"/>
          </w:tcPr>
          <w:p w:rsidR="00A30174" w:rsidRPr="00316CA5" w:rsidRDefault="00A30174" w:rsidP="00A30174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Selected vocabulary is unambiguous in conveying a clear response to the task and includes some appropriate subject-specific terminology.</w:t>
            </w:r>
          </w:p>
        </w:tc>
        <w:tc>
          <w:tcPr>
            <w:tcW w:w="1247" w:type="dxa"/>
          </w:tcPr>
          <w:p w:rsidR="00A30174" w:rsidRPr="00316CA5" w:rsidRDefault="00A30174" w:rsidP="00A30174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2.5-3</w:t>
            </w:r>
          </w:p>
        </w:tc>
      </w:tr>
      <w:tr w:rsidR="00A30174" w:rsidTr="002305D7">
        <w:tc>
          <w:tcPr>
            <w:tcW w:w="9209" w:type="dxa"/>
          </w:tcPr>
          <w:p w:rsidR="00A30174" w:rsidRPr="00316CA5" w:rsidRDefault="00A30174" w:rsidP="00A30174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Selected vocabulary is mostly suited to the task and includes some subject-specific terminology.</w:t>
            </w:r>
          </w:p>
        </w:tc>
        <w:tc>
          <w:tcPr>
            <w:tcW w:w="1247" w:type="dxa"/>
          </w:tcPr>
          <w:p w:rsidR="00A30174" w:rsidRPr="00316CA5" w:rsidRDefault="00A30174" w:rsidP="00A30174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1.5-2</w:t>
            </w:r>
          </w:p>
        </w:tc>
      </w:tr>
      <w:tr w:rsidR="00A30174" w:rsidTr="002305D7">
        <w:tc>
          <w:tcPr>
            <w:tcW w:w="9209" w:type="dxa"/>
          </w:tcPr>
          <w:p w:rsidR="00A30174" w:rsidRPr="00316CA5" w:rsidRDefault="00A30174" w:rsidP="00A30174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Vocabulary used does not always suit the task.</w:t>
            </w:r>
          </w:p>
        </w:tc>
        <w:tc>
          <w:tcPr>
            <w:tcW w:w="1247" w:type="dxa"/>
          </w:tcPr>
          <w:p w:rsidR="00A30174" w:rsidRPr="00316CA5" w:rsidRDefault="00A30174" w:rsidP="00A30174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0.5-1</w:t>
            </w:r>
          </w:p>
        </w:tc>
      </w:tr>
      <w:tr w:rsidR="00A30174" w:rsidTr="002305D7">
        <w:tc>
          <w:tcPr>
            <w:tcW w:w="9209" w:type="dxa"/>
          </w:tcPr>
          <w:p w:rsidR="00A30174" w:rsidRPr="00316CA5" w:rsidRDefault="00A30174" w:rsidP="00A30174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A30174" w:rsidRPr="00316CA5" w:rsidRDefault="00A30174" w:rsidP="00A30174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</w:t>
            </w:r>
          </w:p>
        </w:tc>
      </w:tr>
      <w:tr w:rsidR="00A30174" w:rsidTr="002305D7">
        <w:tc>
          <w:tcPr>
            <w:tcW w:w="9209" w:type="dxa"/>
            <w:shd w:val="clear" w:color="auto" w:fill="D9D9D9" w:themeFill="background1" w:themeFillShade="D9"/>
          </w:tcPr>
          <w:p w:rsidR="00A30174" w:rsidRPr="00316CA5" w:rsidRDefault="00A30174" w:rsidP="00A30174">
            <w:pPr>
              <w:spacing w:before="120" w:after="120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Grammar and punctuation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A30174" w:rsidRPr="00316CA5" w:rsidRDefault="00A30174" w:rsidP="00A30174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</w:tr>
      <w:tr w:rsidR="00A30174" w:rsidTr="002305D7">
        <w:tc>
          <w:tcPr>
            <w:tcW w:w="9209" w:type="dxa"/>
          </w:tcPr>
          <w:p w:rsidR="00A30174" w:rsidRPr="00316CA5" w:rsidRDefault="00A30174" w:rsidP="00A30174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Grammar, sentence structure and punctuation is mostly correct for a first draft.</w:t>
            </w:r>
          </w:p>
        </w:tc>
        <w:tc>
          <w:tcPr>
            <w:tcW w:w="1247" w:type="dxa"/>
          </w:tcPr>
          <w:p w:rsidR="00A30174" w:rsidRPr="00316CA5" w:rsidRDefault="00A30174" w:rsidP="00A301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3.5-4</w:t>
            </w:r>
          </w:p>
        </w:tc>
      </w:tr>
      <w:tr w:rsidR="00A30174" w:rsidTr="002305D7">
        <w:tc>
          <w:tcPr>
            <w:tcW w:w="9209" w:type="dxa"/>
          </w:tcPr>
          <w:p w:rsidR="00A30174" w:rsidRPr="00316CA5" w:rsidRDefault="00A30174" w:rsidP="00A30174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Grammar, sentence structure and punctuation contains some errors, but they do not impede meaning.</w:t>
            </w:r>
          </w:p>
        </w:tc>
        <w:tc>
          <w:tcPr>
            <w:tcW w:w="1247" w:type="dxa"/>
          </w:tcPr>
          <w:p w:rsidR="00A30174" w:rsidRPr="00316CA5" w:rsidRDefault="00A30174" w:rsidP="00A301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2.5-3</w:t>
            </w:r>
          </w:p>
        </w:tc>
      </w:tr>
      <w:tr w:rsidR="00A30174" w:rsidTr="002305D7">
        <w:tc>
          <w:tcPr>
            <w:tcW w:w="9209" w:type="dxa"/>
          </w:tcPr>
          <w:p w:rsidR="00A30174" w:rsidRPr="00316CA5" w:rsidRDefault="00A30174" w:rsidP="00A30174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Grammar, sentence structu</w:t>
            </w:r>
            <w:r>
              <w:rPr>
                <w:sz w:val="20"/>
                <w:szCs w:val="20"/>
              </w:rPr>
              <w:t>re and punctuation contains many</w:t>
            </w:r>
            <w:r w:rsidRPr="00316CA5">
              <w:rPr>
                <w:sz w:val="20"/>
                <w:szCs w:val="20"/>
              </w:rPr>
              <w:t xml:space="preserve"> errors, but they do not impede meaning.</w:t>
            </w:r>
          </w:p>
        </w:tc>
        <w:tc>
          <w:tcPr>
            <w:tcW w:w="1247" w:type="dxa"/>
          </w:tcPr>
          <w:p w:rsidR="00A30174" w:rsidRPr="00316CA5" w:rsidRDefault="00A30174" w:rsidP="00A301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1.5-2</w:t>
            </w:r>
          </w:p>
        </w:tc>
      </w:tr>
      <w:tr w:rsidR="00A30174" w:rsidTr="002305D7">
        <w:tc>
          <w:tcPr>
            <w:tcW w:w="9209" w:type="dxa"/>
          </w:tcPr>
          <w:p w:rsidR="00A30174" w:rsidRPr="00316CA5" w:rsidRDefault="00A30174" w:rsidP="00A30174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Errors in grammar, sentence structure and punctuation impeded meaning of response.</w:t>
            </w:r>
          </w:p>
        </w:tc>
        <w:tc>
          <w:tcPr>
            <w:tcW w:w="1247" w:type="dxa"/>
          </w:tcPr>
          <w:p w:rsidR="00A30174" w:rsidRPr="00316CA5" w:rsidRDefault="00A30174" w:rsidP="00A30174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0.5-1</w:t>
            </w:r>
          </w:p>
        </w:tc>
      </w:tr>
      <w:tr w:rsidR="00A30174" w:rsidTr="002305D7">
        <w:tc>
          <w:tcPr>
            <w:tcW w:w="9209" w:type="dxa"/>
          </w:tcPr>
          <w:p w:rsidR="00A30174" w:rsidRPr="00316CA5" w:rsidRDefault="00A30174" w:rsidP="00A30174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A30174" w:rsidRPr="00316CA5" w:rsidRDefault="00A30174" w:rsidP="00A30174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</w:t>
            </w:r>
          </w:p>
        </w:tc>
      </w:tr>
      <w:tr w:rsidR="00A30174" w:rsidTr="002305D7">
        <w:tc>
          <w:tcPr>
            <w:tcW w:w="9209" w:type="dxa"/>
            <w:shd w:val="clear" w:color="auto" w:fill="D9D9D9" w:themeFill="background1" w:themeFillShade="D9"/>
          </w:tcPr>
          <w:p w:rsidR="00A30174" w:rsidRPr="00316CA5" w:rsidRDefault="00A30174" w:rsidP="00A30174">
            <w:pPr>
              <w:shd w:val="clear" w:color="auto" w:fill="D9D9D9" w:themeFill="background1" w:themeFillShade="D9"/>
              <w:spacing w:before="120" w:after="120"/>
              <w:rPr>
                <w:b/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 xml:space="preserve">   </w:t>
            </w:r>
            <w:r w:rsidRPr="00316CA5">
              <w:rPr>
                <w:b/>
                <w:sz w:val="20"/>
                <w:szCs w:val="20"/>
                <w:shd w:val="clear" w:color="auto" w:fill="D9D9D9" w:themeFill="background1" w:themeFillShade="D9"/>
              </w:rPr>
              <w:t xml:space="preserve">                                                                                                                                                      Total</w:t>
            </w:r>
          </w:p>
        </w:tc>
        <w:tc>
          <w:tcPr>
            <w:tcW w:w="1247" w:type="dxa"/>
          </w:tcPr>
          <w:p w:rsidR="00A30174" w:rsidRPr="00316CA5" w:rsidRDefault="00A30174" w:rsidP="00A30174">
            <w:pPr>
              <w:spacing w:before="120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</w:t>
            </w:r>
            <w:r w:rsidRPr="00316CA5">
              <w:rPr>
                <w:b/>
                <w:sz w:val="20"/>
                <w:szCs w:val="20"/>
              </w:rPr>
              <w:t xml:space="preserve">   /25</w:t>
            </w:r>
          </w:p>
        </w:tc>
      </w:tr>
    </w:tbl>
    <w:p w:rsidR="00E43620" w:rsidRDefault="00E43620" w:rsidP="00002822">
      <w:pPr>
        <w:keepNext/>
        <w:keepLines/>
        <w:spacing w:after="120" w:line="264" w:lineRule="auto"/>
        <w:contextualSpacing/>
        <w:outlineLvl w:val="0"/>
        <w:rPr>
          <w:rFonts w:eastAsiaTheme="majorEastAsia"/>
          <w:b/>
          <w:bCs/>
          <w:sz w:val="20"/>
          <w:szCs w:val="20"/>
        </w:rPr>
      </w:pPr>
    </w:p>
    <w:p w:rsidR="00A86D14" w:rsidRPr="00D50F0D" w:rsidRDefault="00A86D14" w:rsidP="00002822">
      <w:pPr>
        <w:keepNext/>
        <w:keepLines/>
        <w:spacing w:after="120" w:line="264" w:lineRule="auto"/>
        <w:contextualSpacing/>
        <w:outlineLvl w:val="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12"/>
          <w:szCs w:val="12"/>
        </w:rPr>
      </w:pPr>
    </w:p>
    <w:p w:rsidR="001728C2" w:rsidRPr="001728C2" w:rsidRDefault="001728C2"/>
    <w:sectPr w:rsidR="001728C2" w:rsidRPr="001728C2" w:rsidSect="00BC1C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5180C"/>
    <w:multiLevelType w:val="hybridMultilevel"/>
    <w:tmpl w:val="567899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B7EDB"/>
    <w:multiLevelType w:val="hybridMultilevel"/>
    <w:tmpl w:val="F6E2D0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34748"/>
    <w:multiLevelType w:val="hybridMultilevel"/>
    <w:tmpl w:val="CFC41C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F2F0F"/>
    <w:multiLevelType w:val="hybridMultilevel"/>
    <w:tmpl w:val="425897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B0128"/>
    <w:multiLevelType w:val="hybridMultilevel"/>
    <w:tmpl w:val="285231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CD7AC3"/>
    <w:multiLevelType w:val="hybridMultilevel"/>
    <w:tmpl w:val="AFBE9448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6F262D"/>
    <w:multiLevelType w:val="hybridMultilevel"/>
    <w:tmpl w:val="3648CFC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3F7DBC"/>
    <w:multiLevelType w:val="hybridMultilevel"/>
    <w:tmpl w:val="E402B7D6"/>
    <w:lvl w:ilvl="0" w:tplc="0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9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FCF"/>
    <w:rsid w:val="00002822"/>
    <w:rsid w:val="00036510"/>
    <w:rsid w:val="00047D48"/>
    <w:rsid w:val="0007568A"/>
    <w:rsid w:val="00082640"/>
    <w:rsid w:val="000A1780"/>
    <w:rsid w:val="00134CA7"/>
    <w:rsid w:val="0015640E"/>
    <w:rsid w:val="001647E0"/>
    <w:rsid w:val="001728C2"/>
    <w:rsid w:val="00181925"/>
    <w:rsid w:val="001925EC"/>
    <w:rsid w:val="001B4E9E"/>
    <w:rsid w:val="001D51D1"/>
    <w:rsid w:val="001E7479"/>
    <w:rsid w:val="001F1B55"/>
    <w:rsid w:val="00226C3D"/>
    <w:rsid w:val="002305D7"/>
    <w:rsid w:val="00275F92"/>
    <w:rsid w:val="002A11E7"/>
    <w:rsid w:val="002D2FAC"/>
    <w:rsid w:val="002D6F03"/>
    <w:rsid w:val="002E362F"/>
    <w:rsid w:val="003009CE"/>
    <w:rsid w:val="0032415D"/>
    <w:rsid w:val="003D109E"/>
    <w:rsid w:val="003D7E03"/>
    <w:rsid w:val="003F00DB"/>
    <w:rsid w:val="003F145E"/>
    <w:rsid w:val="00407F02"/>
    <w:rsid w:val="00411604"/>
    <w:rsid w:val="00425920"/>
    <w:rsid w:val="004F5FEB"/>
    <w:rsid w:val="00584122"/>
    <w:rsid w:val="005926D6"/>
    <w:rsid w:val="005929A4"/>
    <w:rsid w:val="005A2AD1"/>
    <w:rsid w:val="005A6927"/>
    <w:rsid w:val="006053AC"/>
    <w:rsid w:val="00615B58"/>
    <w:rsid w:val="00620055"/>
    <w:rsid w:val="006919D6"/>
    <w:rsid w:val="006D63E2"/>
    <w:rsid w:val="006F5686"/>
    <w:rsid w:val="006F6D45"/>
    <w:rsid w:val="007253CD"/>
    <w:rsid w:val="00740E0D"/>
    <w:rsid w:val="007B0E70"/>
    <w:rsid w:val="007B6B7F"/>
    <w:rsid w:val="007F0FCF"/>
    <w:rsid w:val="007F35B8"/>
    <w:rsid w:val="0080656F"/>
    <w:rsid w:val="0081106D"/>
    <w:rsid w:val="00831E6B"/>
    <w:rsid w:val="008727FF"/>
    <w:rsid w:val="0087519B"/>
    <w:rsid w:val="008A36E9"/>
    <w:rsid w:val="008C2193"/>
    <w:rsid w:val="00936683"/>
    <w:rsid w:val="0093767A"/>
    <w:rsid w:val="00941D0E"/>
    <w:rsid w:val="009962BC"/>
    <w:rsid w:val="00997BF6"/>
    <w:rsid w:val="009B5254"/>
    <w:rsid w:val="009C0A01"/>
    <w:rsid w:val="009D5E08"/>
    <w:rsid w:val="009D6F03"/>
    <w:rsid w:val="009E5C90"/>
    <w:rsid w:val="00A23973"/>
    <w:rsid w:val="00A30174"/>
    <w:rsid w:val="00A86D14"/>
    <w:rsid w:val="00AD0FBC"/>
    <w:rsid w:val="00B81F13"/>
    <w:rsid w:val="00B823B7"/>
    <w:rsid w:val="00BC1CA6"/>
    <w:rsid w:val="00BD40AB"/>
    <w:rsid w:val="00C23830"/>
    <w:rsid w:val="00C359CF"/>
    <w:rsid w:val="00C56D78"/>
    <w:rsid w:val="00C60D31"/>
    <w:rsid w:val="00C860BD"/>
    <w:rsid w:val="00CB2F09"/>
    <w:rsid w:val="00CD5045"/>
    <w:rsid w:val="00CF1C39"/>
    <w:rsid w:val="00CF536D"/>
    <w:rsid w:val="00D01877"/>
    <w:rsid w:val="00D472B1"/>
    <w:rsid w:val="00D50A7A"/>
    <w:rsid w:val="00D50F0D"/>
    <w:rsid w:val="00DB1585"/>
    <w:rsid w:val="00DD1A3E"/>
    <w:rsid w:val="00DE4C8F"/>
    <w:rsid w:val="00DE6613"/>
    <w:rsid w:val="00E2056E"/>
    <w:rsid w:val="00E35DE3"/>
    <w:rsid w:val="00E43620"/>
    <w:rsid w:val="00E44914"/>
    <w:rsid w:val="00E643A0"/>
    <w:rsid w:val="00EA5D38"/>
    <w:rsid w:val="00F36FCE"/>
    <w:rsid w:val="00F55982"/>
    <w:rsid w:val="00F65651"/>
    <w:rsid w:val="00FA1AC9"/>
    <w:rsid w:val="00FB4062"/>
    <w:rsid w:val="00FE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5016F"/>
  <w15:docId w15:val="{7669C050-B527-4EFF-B2DD-50D29A83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5D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0F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62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2B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F5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1224</Words>
  <Characters>6979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Kelli Hobson</dc:creator>
  <cp:lastModifiedBy>DATTA ROY Sushmita [Narrogin Senior High School]</cp:lastModifiedBy>
  <cp:revision>41</cp:revision>
  <cp:lastPrinted>2019-02-10T23:08:00Z</cp:lastPrinted>
  <dcterms:created xsi:type="dcterms:W3CDTF">2019-04-07T09:18:00Z</dcterms:created>
  <dcterms:modified xsi:type="dcterms:W3CDTF">2020-11-16T07:27:00Z</dcterms:modified>
</cp:coreProperties>
</file>