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20" w:type="dxa"/>
        <w:tblLook w:val="04A0" w:firstRow="1" w:lastRow="0" w:firstColumn="1" w:lastColumn="0" w:noHBand="0" w:noVBand="1"/>
      </w:tblPr>
      <w:tblGrid>
        <w:gridCol w:w="4660"/>
        <w:gridCol w:w="4660"/>
      </w:tblGrid>
      <w:tr w:rsidR="001D0847" w14:paraId="330C98AD" w14:textId="77777777" w:rsidTr="00747DE1">
        <w:trPr>
          <w:trHeight w:val="1958"/>
        </w:trPr>
        <w:tc>
          <w:tcPr>
            <w:tcW w:w="4660" w:type="dxa"/>
          </w:tcPr>
          <w:p w14:paraId="09FE49D7" w14:textId="208B826D" w:rsidR="001D0847" w:rsidRPr="00065E6D" w:rsidRDefault="00065E6D" w:rsidP="00065E6D">
            <w:pPr>
              <w:pStyle w:val="ListParagraph"/>
              <w:numPr>
                <w:ilvl w:val="0"/>
                <w:numId w:val="1"/>
              </w:numPr>
              <w:rPr>
                <w:b/>
                <w:bCs/>
              </w:rPr>
            </w:pPr>
            <w:r w:rsidRPr="00065E6D">
              <w:rPr>
                <w:b/>
                <w:bCs/>
              </w:rPr>
              <w:t>Define encoding:</w:t>
            </w:r>
          </w:p>
          <w:p w14:paraId="2B75C567" w14:textId="3B792A05" w:rsidR="00065E6D" w:rsidRPr="00065E6D" w:rsidRDefault="00065E6D" w:rsidP="00065E6D">
            <w:r>
              <w:rPr>
                <w:lang w:val="en-US"/>
              </w:rPr>
              <w:t>c</w:t>
            </w:r>
            <w:r w:rsidRPr="00065E6D">
              <w:rPr>
                <w:lang w:val="en-US"/>
              </w:rPr>
              <w:t xml:space="preserve">onversion of sensory info into a form that  </w:t>
            </w:r>
          </w:p>
          <w:p w14:paraId="6022C533" w14:textId="7349976F" w:rsidR="00065E6D" w:rsidRPr="00065E6D" w:rsidRDefault="00065E6D" w:rsidP="00065E6D">
            <w:r w:rsidRPr="00065E6D">
              <w:rPr>
                <w:lang w:val="en-US"/>
              </w:rPr>
              <w:t>can be processed by the brain</w:t>
            </w:r>
          </w:p>
          <w:p w14:paraId="31B423C1" w14:textId="77777777" w:rsidR="00065E6D" w:rsidRPr="00065E6D" w:rsidRDefault="00065E6D" w:rsidP="00065E6D">
            <w:pPr>
              <w:pStyle w:val="ListParagraph"/>
              <w:numPr>
                <w:ilvl w:val="0"/>
                <w:numId w:val="1"/>
              </w:numPr>
              <w:rPr>
                <w:b/>
                <w:bCs/>
              </w:rPr>
            </w:pPr>
            <w:r w:rsidRPr="00065E6D">
              <w:rPr>
                <w:b/>
                <w:bCs/>
              </w:rPr>
              <w:t>What are the 3 ways info is encoded?</w:t>
            </w:r>
          </w:p>
          <w:p w14:paraId="64CDB45B" w14:textId="151383D7" w:rsidR="00065E6D" w:rsidRDefault="00065E6D" w:rsidP="00065E6D">
            <w:r>
              <w:t>Visually, acoustically, semantically (meaning)</w:t>
            </w:r>
          </w:p>
        </w:tc>
        <w:tc>
          <w:tcPr>
            <w:tcW w:w="4660" w:type="dxa"/>
          </w:tcPr>
          <w:p w14:paraId="1B093B52" w14:textId="77777777" w:rsidR="004A74A1" w:rsidRDefault="004A74A1" w:rsidP="00747DE1">
            <w:pPr>
              <w:rPr>
                <w:b/>
                <w:bCs/>
              </w:rPr>
            </w:pPr>
            <w:r>
              <w:rPr>
                <w:b/>
                <w:bCs/>
              </w:rPr>
              <w:t xml:space="preserve">Explain the term chunking </w:t>
            </w:r>
          </w:p>
          <w:p w14:paraId="388A1E3F" w14:textId="77777777" w:rsidR="004A74A1" w:rsidRDefault="004A74A1" w:rsidP="00747DE1">
            <w:pPr>
              <w:rPr>
                <w:b/>
                <w:bCs/>
              </w:rPr>
            </w:pPr>
          </w:p>
          <w:p w14:paraId="428CEA7D" w14:textId="6A4EEC69" w:rsidR="004A74A1" w:rsidRPr="004A74A1" w:rsidRDefault="004A74A1" w:rsidP="00747DE1">
            <w:r w:rsidRPr="004A74A1">
              <w:t>a way of increasing short-term memory capacity by combing information into larger, meaningful groups</w:t>
            </w:r>
            <w:r>
              <w:t xml:space="preserve"> </w:t>
            </w:r>
            <w:proofErr w:type="gramStart"/>
            <w:r>
              <w:t>e.g.</w:t>
            </w:r>
            <w:proofErr w:type="gramEnd"/>
            <w:r>
              <w:t xml:space="preserve"> when rehearsing a phone number “043” “574”…</w:t>
            </w:r>
          </w:p>
        </w:tc>
      </w:tr>
      <w:tr w:rsidR="001D0847" w14:paraId="4C30D259" w14:textId="77777777" w:rsidTr="00747DE1">
        <w:trPr>
          <w:trHeight w:val="1775"/>
        </w:trPr>
        <w:tc>
          <w:tcPr>
            <w:tcW w:w="4660" w:type="dxa"/>
          </w:tcPr>
          <w:p w14:paraId="468A5181" w14:textId="77777777" w:rsidR="001D0847" w:rsidRDefault="00065E6D" w:rsidP="00747DE1">
            <w:pPr>
              <w:rPr>
                <w:b/>
                <w:bCs/>
              </w:rPr>
            </w:pPr>
            <w:r w:rsidRPr="00065E6D">
              <w:rPr>
                <w:b/>
                <w:bCs/>
              </w:rPr>
              <w:t>Define retrieval</w:t>
            </w:r>
          </w:p>
          <w:p w14:paraId="2E4680B7" w14:textId="77777777" w:rsidR="00065E6D" w:rsidRPr="00065E6D" w:rsidRDefault="00065E6D" w:rsidP="00747DE1"/>
          <w:p w14:paraId="02C8B2A1" w14:textId="77777777" w:rsidR="00065E6D" w:rsidRPr="00065E6D" w:rsidRDefault="00065E6D" w:rsidP="00065E6D">
            <w:r w:rsidRPr="00065E6D">
              <w:rPr>
                <w:lang w:val="en-US"/>
              </w:rPr>
              <w:t>the recovery of info stored in the brain</w:t>
            </w:r>
          </w:p>
          <w:p w14:paraId="54974DDB" w14:textId="77777777" w:rsidR="00065E6D" w:rsidRDefault="00065E6D" w:rsidP="00747DE1">
            <w:pPr>
              <w:rPr>
                <w:b/>
                <w:bCs/>
              </w:rPr>
            </w:pPr>
          </w:p>
          <w:p w14:paraId="140023B5" w14:textId="61C4C3C5" w:rsidR="00065E6D" w:rsidRPr="00065E6D" w:rsidRDefault="00065E6D" w:rsidP="00747DE1">
            <w:pPr>
              <w:rPr>
                <w:b/>
                <w:bCs/>
              </w:rPr>
            </w:pPr>
          </w:p>
        </w:tc>
        <w:tc>
          <w:tcPr>
            <w:tcW w:w="4660" w:type="dxa"/>
          </w:tcPr>
          <w:p w14:paraId="671021E1" w14:textId="77777777" w:rsidR="001D0847" w:rsidRDefault="00065E6D" w:rsidP="00747DE1">
            <w:pPr>
              <w:rPr>
                <w:b/>
                <w:bCs/>
              </w:rPr>
            </w:pPr>
            <w:r w:rsidRPr="00065E6D">
              <w:rPr>
                <w:b/>
                <w:bCs/>
              </w:rPr>
              <w:t>Describe the sensory memory (sensory register)</w:t>
            </w:r>
          </w:p>
          <w:p w14:paraId="59B9DCFE" w14:textId="77777777" w:rsidR="00065E6D" w:rsidRPr="00065E6D" w:rsidRDefault="00065E6D" w:rsidP="00747DE1"/>
          <w:p w14:paraId="64668608" w14:textId="688EA504" w:rsidR="00065E6D" w:rsidRPr="00065E6D" w:rsidRDefault="00065E6D" w:rsidP="00747DE1">
            <w:pPr>
              <w:rPr>
                <w:b/>
                <w:bCs/>
              </w:rPr>
            </w:pPr>
            <w:r w:rsidRPr="00065E6D">
              <w:t>multi-store model of memory, sensory memory refers to memory retained for a very brief period, usually less than five seconds</w:t>
            </w:r>
          </w:p>
        </w:tc>
      </w:tr>
      <w:tr w:rsidR="001D0847" w14:paraId="5359C934" w14:textId="77777777" w:rsidTr="00747DE1">
        <w:trPr>
          <w:trHeight w:val="1958"/>
        </w:trPr>
        <w:tc>
          <w:tcPr>
            <w:tcW w:w="4660" w:type="dxa"/>
          </w:tcPr>
          <w:p w14:paraId="33A0AB5D" w14:textId="2F509EE8" w:rsidR="001D0847" w:rsidRPr="00065E6D" w:rsidRDefault="00065E6D" w:rsidP="00747DE1">
            <w:pPr>
              <w:rPr>
                <w:b/>
                <w:bCs/>
              </w:rPr>
            </w:pPr>
            <w:r w:rsidRPr="00065E6D">
              <w:rPr>
                <w:b/>
                <w:bCs/>
              </w:rPr>
              <w:t>3 characteristics of each memory store:</w:t>
            </w:r>
          </w:p>
          <w:p w14:paraId="2A9C6DFB" w14:textId="77777777" w:rsidR="00065E6D" w:rsidRDefault="00065E6D" w:rsidP="00747DE1"/>
          <w:p w14:paraId="62059AE3" w14:textId="538C5FB6" w:rsidR="00065E6D" w:rsidRDefault="00065E6D" w:rsidP="00747DE1">
            <w:r>
              <w:t>Duration – how long does each item last</w:t>
            </w:r>
          </w:p>
          <w:p w14:paraId="53C1F3BA" w14:textId="26FF4EE2" w:rsidR="00065E6D" w:rsidRDefault="00065E6D" w:rsidP="00747DE1">
            <w:r>
              <w:t>Capacity – how many items can be stored</w:t>
            </w:r>
          </w:p>
          <w:p w14:paraId="0A17583E" w14:textId="4A94310E" w:rsidR="00065E6D" w:rsidRDefault="00065E6D" w:rsidP="00747DE1">
            <w:r>
              <w:t>Encoding – how the information is changed / stored</w:t>
            </w:r>
          </w:p>
          <w:p w14:paraId="0404C6F4" w14:textId="77777777" w:rsidR="00065E6D" w:rsidRDefault="00065E6D" w:rsidP="00747DE1"/>
          <w:p w14:paraId="08027A53" w14:textId="3CA0E883" w:rsidR="00065E6D" w:rsidRDefault="00065E6D" w:rsidP="00747DE1"/>
        </w:tc>
        <w:tc>
          <w:tcPr>
            <w:tcW w:w="4660" w:type="dxa"/>
          </w:tcPr>
          <w:p w14:paraId="5E70E145" w14:textId="77777777" w:rsidR="001D0847" w:rsidRPr="00065E6D" w:rsidRDefault="00065E6D" w:rsidP="00747DE1">
            <w:pPr>
              <w:rPr>
                <w:b/>
                <w:bCs/>
              </w:rPr>
            </w:pPr>
            <w:r w:rsidRPr="00065E6D">
              <w:rPr>
                <w:b/>
                <w:bCs/>
              </w:rPr>
              <w:t>Describe the short-term memory store in the Multi-store model of memory</w:t>
            </w:r>
          </w:p>
          <w:p w14:paraId="41231BD0" w14:textId="77777777" w:rsidR="00065E6D" w:rsidRDefault="00065E6D" w:rsidP="00747DE1"/>
          <w:p w14:paraId="531A4D14" w14:textId="7742A55B" w:rsidR="00065E6D" w:rsidRDefault="00622E0B" w:rsidP="00747DE1">
            <w:r>
              <w:t xml:space="preserve">Info stored for 30s, 5-9 pieces of info as capacity. Refers to information that you are CURRENTLY aware of / thinking of. Sometimes referred to as working memory. </w:t>
            </w:r>
          </w:p>
          <w:p w14:paraId="621B7B65" w14:textId="52C14DEC" w:rsidR="00622E0B" w:rsidRDefault="00622E0B" w:rsidP="00747DE1">
            <w:r>
              <w:t xml:space="preserve">Rehearsal through maintenance rehearsal. </w:t>
            </w:r>
          </w:p>
        </w:tc>
      </w:tr>
      <w:tr w:rsidR="001D0847" w14:paraId="6013E58D" w14:textId="77777777" w:rsidTr="00747DE1">
        <w:trPr>
          <w:trHeight w:val="1958"/>
        </w:trPr>
        <w:tc>
          <w:tcPr>
            <w:tcW w:w="4660" w:type="dxa"/>
          </w:tcPr>
          <w:p w14:paraId="22BAF2CF" w14:textId="0850BB1A" w:rsidR="001D0847" w:rsidRDefault="00622E0B" w:rsidP="00747DE1">
            <w:pPr>
              <w:rPr>
                <w:b/>
                <w:bCs/>
              </w:rPr>
            </w:pPr>
            <w:r>
              <w:rPr>
                <w:b/>
                <w:bCs/>
              </w:rPr>
              <w:t>Explain what i</w:t>
            </w:r>
            <w:r w:rsidR="00065E6D" w:rsidRPr="00065E6D">
              <w:rPr>
                <w:b/>
                <w:bCs/>
              </w:rPr>
              <w:t>conic</w:t>
            </w:r>
            <w:r>
              <w:rPr>
                <w:b/>
                <w:bCs/>
              </w:rPr>
              <w:t>, echoic and haptic memory are</w:t>
            </w:r>
          </w:p>
          <w:p w14:paraId="52626F22" w14:textId="77777777" w:rsidR="00065E6D" w:rsidRDefault="00065E6D" w:rsidP="00747DE1">
            <w:pPr>
              <w:rPr>
                <w:b/>
                <w:bCs/>
              </w:rPr>
            </w:pPr>
          </w:p>
          <w:p w14:paraId="1640F8BC" w14:textId="77777777" w:rsidR="00065E6D" w:rsidRDefault="00622E0B" w:rsidP="00747DE1">
            <w:r>
              <w:t xml:space="preserve">Iconic - </w:t>
            </w:r>
            <w:r w:rsidR="00065E6D" w:rsidRPr="00065E6D">
              <w:t xml:space="preserve">Visual memory </w:t>
            </w:r>
            <w:r w:rsidR="00065E6D">
              <w:t>in the sensory memory</w:t>
            </w:r>
          </w:p>
          <w:p w14:paraId="3BA2584F" w14:textId="77777777" w:rsidR="00622E0B" w:rsidRDefault="00622E0B" w:rsidP="00747DE1">
            <w:r>
              <w:t>Echoic – Auditory memory in the sensory memory</w:t>
            </w:r>
          </w:p>
          <w:p w14:paraId="36889EDE" w14:textId="0DF30DE9" w:rsidR="00622E0B" w:rsidRPr="00065E6D" w:rsidRDefault="00622E0B" w:rsidP="00747DE1">
            <w:r>
              <w:t>Haptic – Touch and tactile memory in the sensory memory</w:t>
            </w:r>
          </w:p>
        </w:tc>
        <w:tc>
          <w:tcPr>
            <w:tcW w:w="4660" w:type="dxa"/>
          </w:tcPr>
          <w:p w14:paraId="06A4B659" w14:textId="381E8F88" w:rsidR="00622E0B" w:rsidRDefault="00622E0B" w:rsidP="00622E0B">
            <w:pPr>
              <w:tabs>
                <w:tab w:val="left" w:pos="3049"/>
              </w:tabs>
              <w:rPr>
                <w:b/>
                <w:bCs/>
              </w:rPr>
            </w:pPr>
            <w:r>
              <w:rPr>
                <w:b/>
                <w:bCs/>
              </w:rPr>
              <w:t xml:space="preserve">What do you know about </w:t>
            </w:r>
            <w:r w:rsidRPr="00622E0B">
              <w:rPr>
                <w:b/>
                <w:bCs/>
              </w:rPr>
              <w:t xml:space="preserve">maintenance </w:t>
            </w:r>
            <w:r w:rsidR="00824D12" w:rsidRPr="00622E0B">
              <w:rPr>
                <w:b/>
                <w:bCs/>
              </w:rPr>
              <w:t>rehearsal?</w:t>
            </w:r>
            <w:r w:rsidRPr="00622E0B">
              <w:rPr>
                <w:b/>
                <w:bCs/>
              </w:rPr>
              <w:t xml:space="preserve"> </w:t>
            </w:r>
          </w:p>
          <w:p w14:paraId="6C9C8263" w14:textId="77777777" w:rsidR="00622E0B" w:rsidRDefault="00622E0B" w:rsidP="00622E0B">
            <w:pPr>
              <w:tabs>
                <w:tab w:val="left" w:pos="3049"/>
              </w:tabs>
              <w:rPr>
                <w:b/>
                <w:bCs/>
              </w:rPr>
            </w:pPr>
          </w:p>
          <w:p w14:paraId="32436F5C" w14:textId="400FC846" w:rsidR="00622E0B" w:rsidRPr="00622E0B" w:rsidRDefault="00622E0B" w:rsidP="00622E0B">
            <w:pPr>
              <w:tabs>
                <w:tab w:val="left" w:pos="3049"/>
              </w:tabs>
              <w:rPr>
                <w:b/>
                <w:bCs/>
              </w:rPr>
            </w:pPr>
            <w:r w:rsidRPr="00622E0B">
              <w:t>When you remember a telephone number for  immediate use. You may say the number aloud or in your head. It is not useful for the transfer of the telephone number to LTM.</w:t>
            </w:r>
          </w:p>
        </w:tc>
      </w:tr>
      <w:tr w:rsidR="001D0847" w14:paraId="0CB485D8" w14:textId="77777777" w:rsidTr="00747DE1">
        <w:trPr>
          <w:trHeight w:val="1958"/>
        </w:trPr>
        <w:tc>
          <w:tcPr>
            <w:tcW w:w="4660" w:type="dxa"/>
          </w:tcPr>
          <w:p w14:paraId="0C9438AF" w14:textId="77777777" w:rsidR="00065E6D" w:rsidRPr="004A74A1" w:rsidRDefault="00622E0B" w:rsidP="00747DE1">
            <w:pPr>
              <w:rPr>
                <w:b/>
                <w:bCs/>
              </w:rPr>
            </w:pPr>
            <w:r w:rsidRPr="004A74A1">
              <w:rPr>
                <w:b/>
                <w:bCs/>
              </w:rPr>
              <w:t>What are the four theories of forgetting?</w:t>
            </w:r>
          </w:p>
          <w:p w14:paraId="588E2D90" w14:textId="77777777" w:rsidR="00622E0B" w:rsidRDefault="00622E0B" w:rsidP="00747DE1"/>
          <w:p w14:paraId="1886E608" w14:textId="443442A3" w:rsidR="00622E0B" w:rsidRDefault="00622E0B" w:rsidP="00747DE1">
            <w:r w:rsidRPr="004A74A1">
              <w:rPr>
                <w:b/>
                <w:bCs/>
              </w:rPr>
              <w:t>Decay –</w:t>
            </w:r>
            <w:r>
              <w:t xml:space="preserve"> over time memories fade</w:t>
            </w:r>
          </w:p>
          <w:p w14:paraId="23ED3F1C" w14:textId="35B67F2F" w:rsidR="00622E0B" w:rsidRDefault="00622E0B" w:rsidP="00747DE1">
            <w:r w:rsidRPr="004A74A1">
              <w:rPr>
                <w:b/>
                <w:bCs/>
              </w:rPr>
              <w:t>Motivated forgetting –</w:t>
            </w:r>
            <w:r>
              <w:t xml:space="preserve"> the brain suppressing trauma and embarrassment </w:t>
            </w:r>
          </w:p>
          <w:p w14:paraId="1A6F982E" w14:textId="462DD0A3" w:rsidR="00622E0B" w:rsidRDefault="00622E0B" w:rsidP="004A74A1">
            <w:r w:rsidRPr="004A74A1">
              <w:rPr>
                <w:b/>
                <w:bCs/>
              </w:rPr>
              <w:t>Interference theory</w:t>
            </w:r>
            <w:r>
              <w:t xml:space="preserve"> </w:t>
            </w:r>
            <w:r w:rsidRPr="004A74A1">
              <w:rPr>
                <w:b/>
                <w:bCs/>
              </w:rPr>
              <w:t xml:space="preserve">– </w:t>
            </w:r>
            <w:r w:rsidR="004A74A1">
              <w:t>two similar pieces of information conflicting and not being encoded properly</w:t>
            </w:r>
          </w:p>
          <w:p w14:paraId="66A9D255" w14:textId="093B6416" w:rsidR="004A74A1" w:rsidRDefault="004A74A1" w:rsidP="004A74A1">
            <w:r w:rsidRPr="004A74A1">
              <w:rPr>
                <w:b/>
                <w:bCs/>
              </w:rPr>
              <w:t>Retrieval failure</w:t>
            </w:r>
            <w:r>
              <w:t xml:space="preserve"> – memory is in the LTM but not enough retrieval cues or connections for it to be brought to the STM</w:t>
            </w:r>
          </w:p>
          <w:p w14:paraId="765A36D9" w14:textId="1F3DA1A9" w:rsidR="004A74A1" w:rsidRPr="00065E6D" w:rsidRDefault="004A74A1" w:rsidP="004A74A1"/>
        </w:tc>
        <w:tc>
          <w:tcPr>
            <w:tcW w:w="4660" w:type="dxa"/>
          </w:tcPr>
          <w:p w14:paraId="7D76DF32" w14:textId="3B4B1170" w:rsidR="001D0847" w:rsidRDefault="00622E0B" w:rsidP="00747DE1">
            <w:pPr>
              <w:rPr>
                <w:b/>
                <w:bCs/>
              </w:rPr>
            </w:pPr>
            <w:r w:rsidRPr="00622E0B">
              <w:rPr>
                <w:b/>
                <w:bCs/>
              </w:rPr>
              <w:t xml:space="preserve">What do you know about elaborative </w:t>
            </w:r>
            <w:r w:rsidR="00824D12" w:rsidRPr="00622E0B">
              <w:rPr>
                <w:b/>
                <w:bCs/>
              </w:rPr>
              <w:t>rehearsal?</w:t>
            </w:r>
          </w:p>
          <w:p w14:paraId="21139217" w14:textId="77777777" w:rsidR="00622E0B" w:rsidRPr="00622E0B" w:rsidRDefault="00622E0B" w:rsidP="00747DE1"/>
          <w:p w14:paraId="7DF720DC" w14:textId="04E576F1" w:rsidR="00622E0B" w:rsidRPr="00622E0B" w:rsidRDefault="00622E0B" w:rsidP="00747DE1">
            <w:pPr>
              <w:rPr>
                <w:b/>
                <w:bCs/>
              </w:rPr>
            </w:pPr>
            <w:r w:rsidRPr="00622E0B">
              <w:t>Actively process and encode info, rather than simply repeating it, and associate the material with other information in LTM. You try to make the information more meaningful, so it can be stored and used later (</w:t>
            </w:r>
            <w:proofErr w:type="gramStart"/>
            <w:r w:rsidRPr="00622E0B">
              <w:t>e.g.</w:t>
            </w:r>
            <w:proofErr w:type="gramEnd"/>
            <w:r w:rsidRPr="00622E0B">
              <w:t xml:space="preserve"> chunking, mnemonic devices)</w:t>
            </w:r>
          </w:p>
        </w:tc>
      </w:tr>
      <w:tr w:rsidR="001D0847" w14:paraId="6EF86AFD" w14:textId="77777777" w:rsidTr="00747DE1">
        <w:trPr>
          <w:trHeight w:val="1775"/>
        </w:trPr>
        <w:tc>
          <w:tcPr>
            <w:tcW w:w="4660" w:type="dxa"/>
          </w:tcPr>
          <w:p w14:paraId="047F74EE" w14:textId="2E64C1B9" w:rsidR="00065E6D" w:rsidRPr="00622E0B" w:rsidRDefault="00622E0B" w:rsidP="00065E6D">
            <w:pPr>
              <w:rPr>
                <w:b/>
                <w:bCs/>
              </w:rPr>
            </w:pPr>
            <w:r w:rsidRPr="00622E0B">
              <w:rPr>
                <w:b/>
                <w:bCs/>
              </w:rPr>
              <w:lastRenderedPageBreak/>
              <w:t xml:space="preserve">Define long term memory in the multi-store model </w:t>
            </w:r>
          </w:p>
          <w:p w14:paraId="4D7B8AED" w14:textId="77777777" w:rsidR="001D0847" w:rsidRDefault="001D0847" w:rsidP="00747DE1"/>
          <w:p w14:paraId="28B5908D" w14:textId="2E1155C5" w:rsidR="00622E0B" w:rsidRPr="00622E0B" w:rsidRDefault="00622E0B" w:rsidP="00747DE1">
            <w:r w:rsidRPr="00622E0B">
              <w:t>a relatively permanent store of information (from 30s to forever).</w:t>
            </w:r>
            <w:r>
              <w:t xml:space="preserve"> Capacity and duration unlimited, however items can be forgetting due to decay, motivated forgetting, retrieval cue failure.</w:t>
            </w:r>
          </w:p>
        </w:tc>
        <w:tc>
          <w:tcPr>
            <w:tcW w:w="4660" w:type="dxa"/>
          </w:tcPr>
          <w:p w14:paraId="1DDA68A8" w14:textId="77777777" w:rsidR="00622E0B" w:rsidRDefault="00622E0B" w:rsidP="00622E0B">
            <w:pPr>
              <w:rPr>
                <w:b/>
                <w:bCs/>
              </w:rPr>
            </w:pPr>
            <w:r>
              <w:rPr>
                <w:b/>
                <w:bCs/>
              </w:rPr>
              <w:t>Explain what p</w:t>
            </w:r>
            <w:r w:rsidRPr="00622E0B">
              <w:rPr>
                <w:b/>
                <w:bCs/>
              </w:rPr>
              <w:t>rocedural memory</w:t>
            </w:r>
            <w:r>
              <w:rPr>
                <w:b/>
                <w:bCs/>
              </w:rPr>
              <w:t xml:space="preserve"> is</w:t>
            </w:r>
          </w:p>
          <w:p w14:paraId="05294113" w14:textId="1879460D" w:rsidR="00622E0B" w:rsidRDefault="00622E0B" w:rsidP="00622E0B"/>
          <w:p w14:paraId="605B6814" w14:textId="08E521BA" w:rsidR="00622E0B" w:rsidRPr="00622E0B" w:rsidRDefault="00622E0B" w:rsidP="00622E0B">
            <w:r w:rsidRPr="00622E0B">
              <w:t>Stores the way you do things, the ‘how to’ of memory</w:t>
            </w:r>
            <w:r>
              <w:t xml:space="preserve"> </w:t>
            </w:r>
            <w:proofErr w:type="gramStart"/>
            <w:r>
              <w:t>e</w:t>
            </w:r>
            <w:r w:rsidRPr="00622E0B">
              <w:t>.g.</w:t>
            </w:r>
            <w:proofErr w:type="gramEnd"/>
            <w:r w:rsidRPr="00622E0B">
              <w:t xml:space="preserve"> how to ride a bicycle</w:t>
            </w:r>
            <w:r>
              <w:t>.</w:t>
            </w:r>
          </w:p>
          <w:p w14:paraId="58772CA4" w14:textId="3E83FD06" w:rsidR="00622E0B" w:rsidRPr="00622E0B" w:rsidRDefault="00622E0B" w:rsidP="00622E0B">
            <w:r w:rsidRPr="00622E0B">
              <w:t>The memory of actions and skills that have been learned</w:t>
            </w:r>
            <w:r>
              <w:t xml:space="preserve">, not a conscious memory process. </w:t>
            </w:r>
          </w:p>
        </w:tc>
      </w:tr>
      <w:tr w:rsidR="001D0847" w14:paraId="3FD956D2" w14:textId="77777777" w:rsidTr="00747DE1">
        <w:trPr>
          <w:trHeight w:val="1958"/>
        </w:trPr>
        <w:tc>
          <w:tcPr>
            <w:tcW w:w="4660" w:type="dxa"/>
          </w:tcPr>
          <w:p w14:paraId="49A691E7" w14:textId="77777777" w:rsidR="00622E0B" w:rsidRPr="00622E0B" w:rsidRDefault="00622E0B" w:rsidP="00622E0B">
            <w:pPr>
              <w:tabs>
                <w:tab w:val="left" w:pos="1376"/>
              </w:tabs>
              <w:rPr>
                <w:b/>
                <w:bCs/>
              </w:rPr>
            </w:pPr>
            <w:r w:rsidRPr="00622E0B">
              <w:rPr>
                <w:b/>
                <w:bCs/>
              </w:rPr>
              <w:t xml:space="preserve">Explain what declarative memory is </w:t>
            </w:r>
          </w:p>
          <w:p w14:paraId="03AD4F3B" w14:textId="77777777" w:rsidR="00622E0B" w:rsidRDefault="00622E0B" w:rsidP="00622E0B">
            <w:pPr>
              <w:tabs>
                <w:tab w:val="left" w:pos="1376"/>
              </w:tabs>
            </w:pPr>
          </w:p>
          <w:p w14:paraId="2C1DF281" w14:textId="77777777" w:rsidR="00622E0B" w:rsidRPr="00622E0B" w:rsidRDefault="00622E0B" w:rsidP="00622E0B">
            <w:pPr>
              <w:tabs>
                <w:tab w:val="left" w:pos="1376"/>
              </w:tabs>
            </w:pPr>
            <w:r w:rsidRPr="00622E0B">
              <w:t>The ‘what’ of memory</w:t>
            </w:r>
          </w:p>
          <w:p w14:paraId="13ECFE41" w14:textId="77777777" w:rsidR="00622E0B" w:rsidRPr="00622E0B" w:rsidRDefault="00622E0B" w:rsidP="00622E0B">
            <w:pPr>
              <w:tabs>
                <w:tab w:val="left" w:pos="1376"/>
              </w:tabs>
            </w:pPr>
            <w:r w:rsidRPr="00622E0B">
              <w:t>Requires conscious effort for retrieval</w:t>
            </w:r>
          </w:p>
          <w:p w14:paraId="4B2D5CD4" w14:textId="06D4B233" w:rsidR="00622E0B" w:rsidRPr="00622E0B" w:rsidRDefault="00622E0B" w:rsidP="00622E0B">
            <w:pPr>
              <w:tabs>
                <w:tab w:val="left" w:pos="1376"/>
              </w:tabs>
            </w:pPr>
            <w:r w:rsidRPr="00622E0B">
              <w:t>It allows you to ‘declare’ how thing are or what you remember</w:t>
            </w:r>
            <w:r>
              <w:t xml:space="preserve">. Two types:  semantic and episodic. </w:t>
            </w:r>
          </w:p>
        </w:tc>
        <w:tc>
          <w:tcPr>
            <w:tcW w:w="4660" w:type="dxa"/>
          </w:tcPr>
          <w:p w14:paraId="7CC4C35A" w14:textId="77777777" w:rsidR="001D0847" w:rsidRDefault="00622E0B" w:rsidP="00747DE1">
            <w:pPr>
              <w:rPr>
                <w:b/>
                <w:bCs/>
              </w:rPr>
            </w:pPr>
            <w:r w:rsidRPr="00622E0B">
              <w:rPr>
                <w:b/>
                <w:bCs/>
              </w:rPr>
              <w:t>Explain what semantic memory is</w:t>
            </w:r>
          </w:p>
          <w:p w14:paraId="177149E9" w14:textId="77777777" w:rsidR="00622E0B" w:rsidRDefault="00622E0B" w:rsidP="00747DE1">
            <w:pPr>
              <w:rPr>
                <w:b/>
                <w:bCs/>
              </w:rPr>
            </w:pPr>
          </w:p>
          <w:p w14:paraId="264F00AB" w14:textId="79924C90" w:rsidR="00622E0B" w:rsidRPr="00622E0B" w:rsidRDefault="00622E0B" w:rsidP="00747DE1">
            <w:r w:rsidRPr="00622E0B">
              <w:t xml:space="preserve">knowledge of </w:t>
            </w:r>
            <w:r w:rsidRPr="00622E0B">
              <w:rPr>
                <w:b/>
                <w:bCs/>
              </w:rPr>
              <w:t>facts and information</w:t>
            </w:r>
            <w:r w:rsidRPr="00622E0B">
              <w:t>, based on an understanding and interpretation, often spoken/written material</w:t>
            </w:r>
            <w:r>
              <w:t xml:space="preserve">. </w:t>
            </w:r>
            <w:proofErr w:type="gramStart"/>
            <w:r>
              <w:t>E.g.</w:t>
            </w:r>
            <w:proofErr w:type="gramEnd"/>
            <w:r>
              <w:t xml:space="preserve"> “I know Ms Davey is a legend or I know that gravity exists”</w:t>
            </w:r>
          </w:p>
        </w:tc>
      </w:tr>
      <w:tr w:rsidR="001D0847" w14:paraId="7FA7DE4E" w14:textId="77777777" w:rsidTr="00747DE1">
        <w:trPr>
          <w:trHeight w:val="1958"/>
        </w:trPr>
        <w:tc>
          <w:tcPr>
            <w:tcW w:w="4660" w:type="dxa"/>
          </w:tcPr>
          <w:p w14:paraId="11BADB21" w14:textId="77777777" w:rsidR="001D0847" w:rsidRDefault="00622E0B" w:rsidP="00747DE1">
            <w:pPr>
              <w:rPr>
                <w:b/>
                <w:bCs/>
              </w:rPr>
            </w:pPr>
            <w:r w:rsidRPr="00622E0B">
              <w:rPr>
                <w:b/>
                <w:bCs/>
              </w:rPr>
              <w:t>Explain what episodic memory is</w:t>
            </w:r>
          </w:p>
          <w:p w14:paraId="5284953F" w14:textId="77777777" w:rsidR="00622E0B" w:rsidRDefault="00622E0B" w:rsidP="00747DE1">
            <w:pPr>
              <w:rPr>
                <w:b/>
                <w:bCs/>
              </w:rPr>
            </w:pPr>
          </w:p>
          <w:p w14:paraId="0FE480B2" w14:textId="60F7D46A" w:rsidR="00622E0B" w:rsidRPr="00622E0B" w:rsidRDefault="00622E0B" w:rsidP="00747DE1">
            <w:r w:rsidRPr="00622E0B">
              <w:t>memory for past personal events; an internal representation of your own interpretation of an event; linked to feelings and sensations</w:t>
            </w:r>
            <w:r>
              <w:t xml:space="preserve">. </w:t>
            </w:r>
            <w:proofErr w:type="spellStart"/>
            <w:r>
              <w:t>E.g</w:t>
            </w:r>
            <w:proofErr w:type="spellEnd"/>
            <w:r>
              <w:t xml:space="preserve"> remembering your 16</w:t>
            </w:r>
            <w:r w:rsidRPr="00622E0B">
              <w:rPr>
                <w:vertAlign w:val="superscript"/>
              </w:rPr>
              <w:t>th</w:t>
            </w:r>
            <w:r>
              <w:t xml:space="preserve"> birthday party or your driving test</w:t>
            </w:r>
          </w:p>
        </w:tc>
        <w:tc>
          <w:tcPr>
            <w:tcW w:w="4660" w:type="dxa"/>
          </w:tcPr>
          <w:p w14:paraId="67A04F86" w14:textId="2C26D24E" w:rsidR="00622E0B" w:rsidRPr="009C1D51" w:rsidRDefault="00622E0B" w:rsidP="00747DE1">
            <w:pPr>
              <w:rPr>
                <w:b/>
                <w:bCs/>
              </w:rPr>
            </w:pPr>
            <w:r w:rsidRPr="00622E0B">
              <w:rPr>
                <w:b/>
                <w:bCs/>
              </w:rPr>
              <w:t>1. What are the three ways a researcher can test your memory?</w:t>
            </w:r>
          </w:p>
          <w:p w14:paraId="06E74705" w14:textId="77777777" w:rsidR="00622E0B" w:rsidRDefault="00622E0B" w:rsidP="00747DE1">
            <w:r>
              <w:t xml:space="preserve">Recall </w:t>
            </w:r>
          </w:p>
          <w:p w14:paraId="79328949" w14:textId="77777777" w:rsidR="00622E0B" w:rsidRDefault="00622E0B" w:rsidP="00747DE1">
            <w:r>
              <w:t xml:space="preserve">Recognition </w:t>
            </w:r>
          </w:p>
          <w:p w14:paraId="0A10823F" w14:textId="2161487E" w:rsidR="00622E0B" w:rsidRDefault="00622E0B" w:rsidP="00747DE1">
            <w:r>
              <w:t>Relearning</w:t>
            </w:r>
          </w:p>
          <w:p w14:paraId="39D3D16F" w14:textId="13561A8C" w:rsidR="00622E0B" w:rsidRPr="00622E0B" w:rsidRDefault="00622E0B" w:rsidP="00747DE1">
            <w:pPr>
              <w:rPr>
                <w:b/>
                <w:bCs/>
              </w:rPr>
            </w:pPr>
            <w:r>
              <w:rPr>
                <w:b/>
                <w:bCs/>
              </w:rPr>
              <w:t xml:space="preserve">2. </w:t>
            </w:r>
            <w:r w:rsidRPr="00622E0B">
              <w:rPr>
                <w:b/>
                <w:bCs/>
              </w:rPr>
              <w:t>Which is the easiest:</w:t>
            </w:r>
          </w:p>
          <w:p w14:paraId="4C29EE4D" w14:textId="3F715DFA" w:rsidR="00622E0B" w:rsidRDefault="00622E0B" w:rsidP="00747DE1">
            <w:r>
              <w:t>Recognition (</w:t>
            </w:r>
            <w:proofErr w:type="gramStart"/>
            <w:r>
              <w:t>e.g.</w:t>
            </w:r>
            <w:proofErr w:type="gramEnd"/>
            <w:r>
              <w:t xml:space="preserve"> multichoice answers)</w:t>
            </w:r>
          </w:p>
        </w:tc>
      </w:tr>
      <w:tr w:rsidR="00824D12" w14:paraId="7B95D055" w14:textId="77777777" w:rsidTr="00747DE1">
        <w:trPr>
          <w:trHeight w:val="1958"/>
        </w:trPr>
        <w:tc>
          <w:tcPr>
            <w:tcW w:w="4660" w:type="dxa"/>
          </w:tcPr>
          <w:p w14:paraId="211E2F20" w14:textId="43D4DAB3" w:rsidR="00824D12" w:rsidRDefault="00824D12" w:rsidP="00747DE1">
            <w:pPr>
              <w:rPr>
                <w:b/>
                <w:bCs/>
              </w:rPr>
            </w:pPr>
            <w:r>
              <w:rPr>
                <w:b/>
                <w:bCs/>
              </w:rPr>
              <w:t>1. What is the short-term memory now called?</w:t>
            </w:r>
          </w:p>
          <w:p w14:paraId="5FD66076" w14:textId="3B90FA08" w:rsidR="00824D12" w:rsidRDefault="00824D12" w:rsidP="00747DE1">
            <w:r>
              <w:t>Working memory model</w:t>
            </w:r>
          </w:p>
          <w:p w14:paraId="69E95051" w14:textId="4CDFED00" w:rsidR="00824D12" w:rsidRDefault="00824D12" w:rsidP="00747DE1">
            <w:pPr>
              <w:rPr>
                <w:b/>
                <w:bCs/>
              </w:rPr>
            </w:pPr>
            <w:r w:rsidRPr="00824D12">
              <w:rPr>
                <w:b/>
                <w:bCs/>
              </w:rPr>
              <w:t>2. Who cam</w:t>
            </w:r>
            <w:r>
              <w:rPr>
                <w:b/>
                <w:bCs/>
              </w:rPr>
              <w:t>e up with the model?</w:t>
            </w:r>
          </w:p>
          <w:p w14:paraId="440F37CF" w14:textId="5B5ADBF5" w:rsidR="00824D12" w:rsidRDefault="00824D12" w:rsidP="00747DE1">
            <w:proofErr w:type="spellStart"/>
            <w:r w:rsidRPr="00824D12">
              <w:t>Baddley</w:t>
            </w:r>
            <w:proofErr w:type="spellEnd"/>
            <w:r w:rsidRPr="00824D12">
              <w:t xml:space="preserve"> and Hitch </w:t>
            </w:r>
            <w:r>
              <w:t>- (1974) revised in (2000)</w:t>
            </w:r>
          </w:p>
          <w:p w14:paraId="69111DBE" w14:textId="334DC2A0" w:rsidR="00824D12" w:rsidRDefault="00824D12" w:rsidP="00747DE1">
            <w:r w:rsidRPr="00824D12">
              <w:rPr>
                <w:b/>
                <w:bCs/>
              </w:rPr>
              <w:t>3. Why was STM replaced?</w:t>
            </w:r>
          </w:p>
          <w:p w14:paraId="4930408D" w14:textId="36D514FB" w:rsidR="00824D12" w:rsidRPr="00824D12" w:rsidRDefault="00824D12" w:rsidP="00747DE1">
            <w:r>
              <w:t>STM is too simplistic and WM explains how different types of information are processed simultaneously and thus how we are able to multi-task</w:t>
            </w:r>
          </w:p>
          <w:p w14:paraId="11F6DE60" w14:textId="36BB21DF" w:rsidR="00824D12" w:rsidRPr="00824D12" w:rsidRDefault="00824D12" w:rsidP="00747DE1">
            <w:pPr>
              <w:rPr>
                <w:b/>
                <w:bCs/>
              </w:rPr>
            </w:pPr>
          </w:p>
        </w:tc>
        <w:tc>
          <w:tcPr>
            <w:tcW w:w="4660" w:type="dxa"/>
          </w:tcPr>
          <w:p w14:paraId="1C32A5FA" w14:textId="0D473A5C" w:rsidR="00824D12" w:rsidRDefault="00824D12" w:rsidP="00747DE1">
            <w:pPr>
              <w:rPr>
                <w:b/>
                <w:bCs/>
              </w:rPr>
            </w:pPr>
            <w:r>
              <w:rPr>
                <w:b/>
                <w:bCs/>
              </w:rPr>
              <w:t xml:space="preserve">Name and describe the separate memory systems in the working memory </w:t>
            </w:r>
          </w:p>
          <w:p w14:paraId="21602C47" w14:textId="400DB378" w:rsidR="00824D12" w:rsidRPr="009C1D51" w:rsidRDefault="00824D12" w:rsidP="00747DE1">
            <w:pPr>
              <w:rPr>
                <w:sz w:val="21"/>
                <w:szCs w:val="21"/>
              </w:rPr>
            </w:pPr>
            <w:r w:rsidRPr="009C1D51">
              <w:rPr>
                <w:sz w:val="21"/>
                <w:szCs w:val="21"/>
              </w:rPr>
              <w:t>Central executive:</w:t>
            </w:r>
          </w:p>
          <w:p w14:paraId="68AAD2EA" w14:textId="47F4370F" w:rsidR="00824D12" w:rsidRPr="009C1D51" w:rsidRDefault="00824D12" w:rsidP="00747DE1">
            <w:pPr>
              <w:rPr>
                <w:sz w:val="21"/>
                <w:szCs w:val="21"/>
              </w:rPr>
            </w:pPr>
            <w:r w:rsidRPr="009C1D51">
              <w:rPr>
                <w:sz w:val="21"/>
                <w:szCs w:val="21"/>
              </w:rPr>
              <w:t xml:space="preserve">decides which information is attended to and which parts of the working memory to send that information </w:t>
            </w:r>
            <w:r w:rsidR="009C1D51" w:rsidRPr="009C1D51">
              <w:rPr>
                <w:sz w:val="21"/>
                <w:szCs w:val="21"/>
              </w:rPr>
              <w:t>to.</w:t>
            </w:r>
          </w:p>
          <w:p w14:paraId="36882EAA" w14:textId="78B62837" w:rsidR="00824D12" w:rsidRPr="009C1D51" w:rsidRDefault="00824D12" w:rsidP="00747DE1">
            <w:pPr>
              <w:rPr>
                <w:sz w:val="21"/>
                <w:szCs w:val="21"/>
              </w:rPr>
            </w:pPr>
            <w:r w:rsidRPr="009C1D51">
              <w:rPr>
                <w:sz w:val="21"/>
                <w:szCs w:val="21"/>
              </w:rPr>
              <w:t>Phonological loop</w:t>
            </w:r>
            <w:r w:rsidR="009C1D51" w:rsidRPr="009C1D51">
              <w:rPr>
                <w:sz w:val="21"/>
                <w:szCs w:val="21"/>
              </w:rPr>
              <w:t>:</w:t>
            </w:r>
          </w:p>
          <w:p w14:paraId="0B56D422" w14:textId="5B8EBB8D" w:rsidR="009C1D51" w:rsidRPr="009C1D51" w:rsidRDefault="009C1D51" w:rsidP="009C1D51">
            <w:pPr>
              <w:rPr>
                <w:sz w:val="21"/>
                <w:szCs w:val="21"/>
              </w:rPr>
            </w:pPr>
            <w:r>
              <w:rPr>
                <w:rFonts w:ascii="Arial" w:hAnsi="Arial" w:cs="Arial"/>
                <w:color w:val="121212"/>
                <w:sz w:val="21"/>
                <w:szCs w:val="21"/>
                <w:shd w:val="clear" w:color="auto" w:fill="FFFFFF"/>
              </w:rPr>
              <w:t>S</w:t>
            </w:r>
            <w:r w:rsidRPr="009C1D51">
              <w:rPr>
                <w:rFonts w:ascii="Arial" w:hAnsi="Arial" w:cs="Arial"/>
                <w:color w:val="121212"/>
                <w:sz w:val="21"/>
                <w:szCs w:val="21"/>
                <w:shd w:val="clear" w:color="auto" w:fill="FFFFFF"/>
              </w:rPr>
              <w:t>poken and written material. </w:t>
            </w:r>
            <w:r w:rsidRPr="009C1D51">
              <w:rPr>
                <w:rFonts w:ascii="Arial" w:hAnsi="Arial" w:cs="Arial"/>
                <w:color w:val="121212"/>
                <w:sz w:val="21"/>
                <w:szCs w:val="21"/>
                <w:shd w:val="clear" w:color="auto" w:fill="FFFFFF"/>
              </w:rPr>
              <w:t>Split into the phonological store and the articulatory control process.</w:t>
            </w:r>
          </w:p>
          <w:p w14:paraId="1DA32338" w14:textId="397D6CD1" w:rsidR="00824D12" w:rsidRDefault="00824D12" w:rsidP="00747DE1">
            <w:pPr>
              <w:rPr>
                <w:sz w:val="21"/>
                <w:szCs w:val="21"/>
              </w:rPr>
            </w:pPr>
            <w:r w:rsidRPr="009C1D51">
              <w:rPr>
                <w:sz w:val="21"/>
                <w:szCs w:val="21"/>
              </w:rPr>
              <w:t>Visi</w:t>
            </w:r>
            <w:r w:rsidR="009C1D51" w:rsidRPr="009C1D51">
              <w:rPr>
                <w:sz w:val="21"/>
                <w:szCs w:val="21"/>
              </w:rPr>
              <w:t>o</w:t>
            </w:r>
            <w:r w:rsidRPr="009C1D51">
              <w:rPr>
                <w:sz w:val="21"/>
                <w:szCs w:val="21"/>
              </w:rPr>
              <w:t xml:space="preserve">-spatial scratch </w:t>
            </w:r>
            <w:r w:rsidR="009C1D51" w:rsidRPr="009C1D51">
              <w:rPr>
                <w:sz w:val="21"/>
                <w:szCs w:val="21"/>
              </w:rPr>
              <w:t>p</w:t>
            </w:r>
            <w:r w:rsidRPr="009C1D51">
              <w:rPr>
                <w:sz w:val="21"/>
                <w:szCs w:val="21"/>
              </w:rPr>
              <w:t>a</w:t>
            </w:r>
            <w:r w:rsidR="009C1D51" w:rsidRPr="009C1D51">
              <w:rPr>
                <w:sz w:val="21"/>
                <w:szCs w:val="21"/>
              </w:rPr>
              <w:t>d:</w:t>
            </w:r>
          </w:p>
          <w:p w14:paraId="1BC45928" w14:textId="4C66FB5A" w:rsidR="009C1D51" w:rsidRPr="009C1D51" w:rsidRDefault="009C1D51" w:rsidP="00747DE1">
            <w:pPr>
              <w:rPr>
                <w:sz w:val="21"/>
                <w:szCs w:val="21"/>
              </w:rPr>
            </w:pPr>
            <w:r>
              <w:rPr>
                <w:sz w:val="21"/>
                <w:szCs w:val="21"/>
              </w:rPr>
              <w:t>S</w:t>
            </w:r>
            <w:r w:rsidRPr="009C1D51">
              <w:rPr>
                <w:sz w:val="21"/>
                <w:szCs w:val="21"/>
              </w:rPr>
              <w:t>tores and processes information in a visual or spatial form</w:t>
            </w:r>
            <w:r>
              <w:rPr>
                <w:sz w:val="21"/>
                <w:szCs w:val="21"/>
              </w:rPr>
              <w:t>, used to navigate.</w:t>
            </w:r>
          </w:p>
          <w:p w14:paraId="45E15D83" w14:textId="37AF05B4" w:rsidR="00824D12" w:rsidRDefault="00824D12" w:rsidP="00747DE1">
            <w:pPr>
              <w:rPr>
                <w:sz w:val="21"/>
                <w:szCs w:val="21"/>
              </w:rPr>
            </w:pPr>
            <w:r w:rsidRPr="009C1D51">
              <w:rPr>
                <w:sz w:val="21"/>
                <w:szCs w:val="21"/>
              </w:rPr>
              <w:t>Episodic buffer (added in 2000)</w:t>
            </w:r>
            <w:r w:rsidR="009C1D51">
              <w:rPr>
                <w:sz w:val="21"/>
                <w:szCs w:val="21"/>
              </w:rPr>
              <w:t>:</w:t>
            </w:r>
          </w:p>
          <w:p w14:paraId="46BDD4B4" w14:textId="161E3EF0" w:rsidR="00824D12" w:rsidRPr="009C1D51" w:rsidRDefault="009C1D51" w:rsidP="00747DE1">
            <w:pPr>
              <w:rPr>
                <w:sz w:val="21"/>
                <w:szCs w:val="21"/>
              </w:rPr>
            </w:pPr>
            <w:r>
              <w:rPr>
                <w:sz w:val="21"/>
                <w:szCs w:val="21"/>
              </w:rPr>
              <w:t>A</w:t>
            </w:r>
            <w:r w:rsidRPr="009C1D51">
              <w:rPr>
                <w:sz w:val="21"/>
                <w:szCs w:val="21"/>
              </w:rPr>
              <w:t xml:space="preserve">cts as a 'backup' store which communicates with </w:t>
            </w:r>
            <w:r>
              <w:rPr>
                <w:sz w:val="21"/>
                <w:szCs w:val="21"/>
              </w:rPr>
              <w:t xml:space="preserve">LTM </w:t>
            </w:r>
            <w:r w:rsidRPr="009C1D51">
              <w:rPr>
                <w:sz w:val="21"/>
                <w:szCs w:val="21"/>
              </w:rPr>
              <w:t xml:space="preserve">and </w:t>
            </w:r>
            <w:r>
              <w:rPr>
                <w:sz w:val="21"/>
                <w:szCs w:val="21"/>
              </w:rPr>
              <w:t>c</w:t>
            </w:r>
            <w:r w:rsidRPr="009C1D51">
              <w:rPr>
                <w:sz w:val="21"/>
                <w:szCs w:val="21"/>
              </w:rPr>
              <w:t>omponents of working memory</w:t>
            </w:r>
            <w:r>
              <w:rPr>
                <w:sz w:val="21"/>
                <w:szCs w:val="21"/>
              </w:rPr>
              <w:t xml:space="preserve"> also fuses all the components together to a continuous memory.</w:t>
            </w:r>
          </w:p>
        </w:tc>
      </w:tr>
    </w:tbl>
    <w:p w14:paraId="2D0C28DD" w14:textId="77777777" w:rsidR="003F0FFC" w:rsidRDefault="009C1D51"/>
    <w:sectPr w:rsidR="003F0FFC" w:rsidSect="00234F2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174F9C"/>
    <w:multiLevelType w:val="hybridMultilevel"/>
    <w:tmpl w:val="01CAF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47"/>
    <w:rsid w:val="00065E6D"/>
    <w:rsid w:val="000F6F6C"/>
    <w:rsid w:val="0014717F"/>
    <w:rsid w:val="001D0847"/>
    <w:rsid w:val="00234F2F"/>
    <w:rsid w:val="003244F2"/>
    <w:rsid w:val="00433C1C"/>
    <w:rsid w:val="004A74A1"/>
    <w:rsid w:val="004B21C5"/>
    <w:rsid w:val="005114A7"/>
    <w:rsid w:val="00622E0B"/>
    <w:rsid w:val="00682D59"/>
    <w:rsid w:val="00824D12"/>
    <w:rsid w:val="009C1D51"/>
    <w:rsid w:val="00D62591"/>
    <w:rsid w:val="00DF6B55"/>
    <w:rsid w:val="00E47EF7"/>
    <w:rsid w:val="00EE74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D090"/>
  <w15:chartTrackingRefBased/>
  <w15:docId w15:val="{4324CBEA-3224-134D-824A-D2B7764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8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0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5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241768">
      <w:bodyDiv w:val="1"/>
      <w:marLeft w:val="0"/>
      <w:marRight w:val="0"/>
      <w:marTop w:val="0"/>
      <w:marBottom w:val="0"/>
      <w:divBdr>
        <w:top w:val="none" w:sz="0" w:space="0" w:color="auto"/>
        <w:left w:val="none" w:sz="0" w:space="0" w:color="auto"/>
        <w:bottom w:val="none" w:sz="0" w:space="0" w:color="auto"/>
        <w:right w:val="none" w:sz="0" w:space="0" w:color="auto"/>
      </w:divBdr>
    </w:div>
    <w:div w:id="509294110">
      <w:bodyDiv w:val="1"/>
      <w:marLeft w:val="0"/>
      <w:marRight w:val="0"/>
      <w:marTop w:val="0"/>
      <w:marBottom w:val="0"/>
      <w:divBdr>
        <w:top w:val="none" w:sz="0" w:space="0" w:color="auto"/>
        <w:left w:val="none" w:sz="0" w:space="0" w:color="auto"/>
        <w:bottom w:val="none" w:sz="0" w:space="0" w:color="auto"/>
        <w:right w:val="none" w:sz="0" w:space="0" w:color="auto"/>
      </w:divBdr>
    </w:div>
    <w:div w:id="534855202">
      <w:bodyDiv w:val="1"/>
      <w:marLeft w:val="0"/>
      <w:marRight w:val="0"/>
      <w:marTop w:val="0"/>
      <w:marBottom w:val="0"/>
      <w:divBdr>
        <w:top w:val="none" w:sz="0" w:space="0" w:color="auto"/>
        <w:left w:val="none" w:sz="0" w:space="0" w:color="auto"/>
        <w:bottom w:val="none" w:sz="0" w:space="0" w:color="auto"/>
        <w:right w:val="none" w:sz="0" w:space="0" w:color="auto"/>
      </w:divBdr>
    </w:div>
    <w:div w:id="554003250">
      <w:bodyDiv w:val="1"/>
      <w:marLeft w:val="0"/>
      <w:marRight w:val="0"/>
      <w:marTop w:val="0"/>
      <w:marBottom w:val="0"/>
      <w:divBdr>
        <w:top w:val="none" w:sz="0" w:space="0" w:color="auto"/>
        <w:left w:val="none" w:sz="0" w:space="0" w:color="auto"/>
        <w:bottom w:val="none" w:sz="0" w:space="0" w:color="auto"/>
        <w:right w:val="none" w:sz="0" w:space="0" w:color="auto"/>
      </w:divBdr>
    </w:div>
    <w:div w:id="710685627">
      <w:bodyDiv w:val="1"/>
      <w:marLeft w:val="0"/>
      <w:marRight w:val="0"/>
      <w:marTop w:val="0"/>
      <w:marBottom w:val="0"/>
      <w:divBdr>
        <w:top w:val="none" w:sz="0" w:space="0" w:color="auto"/>
        <w:left w:val="none" w:sz="0" w:space="0" w:color="auto"/>
        <w:bottom w:val="none" w:sz="0" w:space="0" w:color="auto"/>
        <w:right w:val="none" w:sz="0" w:space="0" w:color="auto"/>
      </w:divBdr>
      <w:divsChild>
        <w:div w:id="2060393044">
          <w:marLeft w:val="1267"/>
          <w:marRight w:val="0"/>
          <w:marTop w:val="0"/>
          <w:marBottom w:val="0"/>
          <w:divBdr>
            <w:top w:val="none" w:sz="0" w:space="0" w:color="auto"/>
            <w:left w:val="none" w:sz="0" w:space="0" w:color="auto"/>
            <w:bottom w:val="none" w:sz="0" w:space="0" w:color="auto"/>
            <w:right w:val="none" w:sz="0" w:space="0" w:color="auto"/>
          </w:divBdr>
        </w:div>
      </w:divsChild>
    </w:div>
    <w:div w:id="878053868">
      <w:bodyDiv w:val="1"/>
      <w:marLeft w:val="0"/>
      <w:marRight w:val="0"/>
      <w:marTop w:val="0"/>
      <w:marBottom w:val="0"/>
      <w:divBdr>
        <w:top w:val="none" w:sz="0" w:space="0" w:color="auto"/>
        <w:left w:val="none" w:sz="0" w:space="0" w:color="auto"/>
        <w:bottom w:val="none" w:sz="0" w:space="0" w:color="auto"/>
        <w:right w:val="none" w:sz="0" w:space="0" w:color="auto"/>
      </w:divBdr>
      <w:divsChild>
        <w:div w:id="1487935925">
          <w:marLeft w:val="1267"/>
          <w:marRight w:val="0"/>
          <w:marTop w:val="0"/>
          <w:marBottom w:val="0"/>
          <w:divBdr>
            <w:top w:val="none" w:sz="0" w:space="0" w:color="auto"/>
            <w:left w:val="none" w:sz="0" w:space="0" w:color="auto"/>
            <w:bottom w:val="none" w:sz="0" w:space="0" w:color="auto"/>
            <w:right w:val="none" w:sz="0" w:space="0" w:color="auto"/>
          </w:divBdr>
        </w:div>
      </w:divsChild>
    </w:div>
    <w:div w:id="931822330">
      <w:bodyDiv w:val="1"/>
      <w:marLeft w:val="0"/>
      <w:marRight w:val="0"/>
      <w:marTop w:val="0"/>
      <w:marBottom w:val="0"/>
      <w:divBdr>
        <w:top w:val="none" w:sz="0" w:space="0" w:color="auto"/>
        <w:left w:val="none" w:sz="0" w:space="0" w:color="auto"/>
        <w:bottom w:val="none" w:sz="0" w:space="0" w:color="auto"/>
        <w:right w:val="none" w:sz="0" w:space="0" w:color="auto"/>
      </w:divBdr>
      <w:divsChild>
        <w:div w:id="982581369">
          <w:marLeft w:val="1267"/>
          <w:marRight w:val="0"/>
          <w:marTop w:val="0"/>
          <w:marBottom w:val="0"/>
          <w:divBdr>
            <w:top w:val="none" w:sz="0" w:space="0" w:color="auto"/>
            <w:left w:val="none" w:sz="0" w:space="0" w:color="auto"/>
            <w:bottom w:val="none" w:sz="0" w:space="0" w:color="auto"/>
            <w:right w:val="none" w:sz="0" w:space="0" w:color="auto"/>
          </w:divBdr>
        </w:div>
      </w:divsChild>
    </w:div>
    <w:div w:id="1107307539">
      <w:bodyDiv w:val="1"/>
      <w:marLeft w:val="0"/>
      <w:marRight w:val="0"/>
      <w:marTop w:val="0"/>
      <w:marBottom w:val="0"/>
      <w:divBdr>
        <w:top w:val="none" w:sz="0" w:space="0" w:color="auto"/>
        <w:left w:val="none" w:sz="0" w:space="0" w:color="auto"/>
        <w:bottom w:val="none" w:sz="0" w:space="0" w:color="auto"/>
        <w:right w:val="none" w:sz="0" w:space="0" w:color="auto"/>
      </w:divBdr>
      <w:divsChild>
        <w:div w:id="728043308">
          <w:marLeft w:val="1267"/>
          <w:marRight w:val="0"/>
          <w:marTop w:val="0"/>
          <w:marBottom w:val="0"/>
          <w:divBdr>
            <w:top w:val="none" w:sz="0" w:space="0" w:color="auto"/>
            <w:left w:val="none" w:sz="0" w:space="0" w:color="auto"/>
            <w:bottom w:val="none" w:sz="0" w:space="0" w:color="auto"/>
            <w:right w:val="none" w:sz="0" w:space="0" w:color="auto"/>
          </w:divBdr>
        </w:div>
        <w:div w:id="1029600182">
          <w:marLeft w:val="1267"/>
          <w:marRight w:val="0"/>
          <w:marTop w:val="0"/>
          <w:marBottom w:val="0"/>
          <w:divBdr>
            <w:top w:val="none" w:sz="0" w:space="0" w:color="auto"/>
            <w:left w:val="none" w:sz="0" w:space="0" w:color="auto"/>
            <w:bottom w:val="none" w:sz="0" w:space="0" w:color="auto"/>
            <w:right w:val="none" w:sz="0" w:space="0" w:color="auto"/>
          </w:divBdr>
        </w:div>
      </w:divsChild>
    </w:div>
    <w:div w:id="1139879447">
      <w:bodyDiv w:val="1"/>
      <w:marLeft w:val="0"/>
      <w:marRight w:val="0"/>
      <w:marTop w:val="0"/>
      <w:marBottom w:val="0"/>
      <w:divBdr>
        <w:top w:val="none" w:sz="0" w:space="0" w:color="auto"/>
        <w:left w:val="none" w:sz="0" w:space="0" w:color="auto"/>
        <w:bottom w:val="none" w:sz="0" w:space="0" w:color="auto"/>
        <w:right w:val="none" w:sz="0" w:space="0" w:color="auto"/>
      </w:divBdr>
    </w:div>
    <w:div w:id="1438257578">
      <w:bodyDiv w:val="1"/>
      <w:marLeft w:val="0"/>
      <w:marRight w:val="0"/>
      <w:marTop w:val="0"/>
      <w:marBottom w:val="0"/>
      <w:divBdr>
        <w:top w:val="none" w:sz="0" w:space="0" w:color="auto"/>
        <w:left w:val="none" w:sz="0" w:space="0" w:color="auto"/>
        <w:bottom w:val="none" w:sz="0" w:space="0" w:color="auto"/>
        <w:right w:val="none" w:sz="0" w:space="0" w:color="auto"/>
      </w:divBdr>
      <w:divsChild>
        <w:div w:id="610011102">
          <w:marLeft w:val="1267"/>
          <w:marRight w:val="0"/>
          <w:marTop w:val="0"/>
          <w:marBottom w:val="0"/>
          <w:divBdr>
            <w:top w:val="none" w:sz="0" w:space="0" w:color="auto"/>
            <w:left w:val="none" w:sz="0" w:space="0" w:color="auto"/>
            <w:bottom w:val="none" w:sz="0" w:space="0" w:color="auto"/>
            <w:right w:val="none" w:sz="0" w:space="0" w:color="auto"/>
          </w:divBdr>
        </w:div>
      </w:divsChild>
    </w:div>
    <w:div w:id="1538741540">
      <w:bodyDiv w:val="1"/>
      <w:marLeft w:val="0"/>
      <w:marRight w:val="0"/>
      <w:marTop w:val="0"/>
      <w:marBottom w:val="0"/>
      <w:divBdr>
        <w:top w:val="none" w:sz="0" w:space="0" w:color="auto"/>
        <w:left w:val="none" w:sz="0" w:space="0" w:color="auto"/>
        <w:bottom w:val="none" w:sz="0" w:space="0" w:color="auto"/>
        <w:right w:val="none" w:sz="0" w:space="0" w:color="auto"/>
      </w:divBdr>
    </w:div>
    <w:div w:id="1551456981">
      <w:bodyDiv w:val="1"/>
      <w:marLeft w:val="0"/>
      <w:marRight w:val="0"/>
      <w:marTop w:val="0"/>
      <w:marBottom w:val="0"/>
      <w:divBdr>
        <w:top w:val="none" w:sz="0" w:space="0" w:color="auto"/>
        <w:left w:val="none" w:sz="0" w:space="0" w:color="auto"/>
        <w:bottom w:val="none" w:sz="0" w:space="0" w:color="auto"/>
        <w:right w:val="none" w:sz="0" w:space="0" w:color="auto"/>
      </w:divBdr>
      <w:divsChild>
        <w:div w:id="1424062101">
          <w:marLeft w:val="1267"/>
          <w:marRight w:val="0"/>
          <w:marTop w:val="0"/>
          <w:marBottom w:val="0"/>
          <w:divBdr>
            <w:top w:val="none" w:sz="0" w:space="0" w:color="auto"/>
            <w:left w:val="none" w:sz="0" w:space="0" w:color="auto"/>
            <w:bottom w:val="none" w:sz="0" w:space="0" w:color="auto"/>
            <w:right w:val="none" w:sz="0" w:space="0" w:color="auto"/>
          </w:divBdr>
        </w:div>
      </w:divsChild>
    </w:div>
    <w:div w:id="1746683721">
      <w:bodyDiv w:val="1"/>
      <w:marLeft w:val="0"/>
      <w:marRight w:val="0"/>
      <w:marTop w:val="0"/>
      <w:marBottom w:val="0"/>
      <w:divBdr>
        <w:top w:val="none" w:sz="0" w:space="0" w:color="auto"/>
        <w:left w:val="none" w:sz="0" w:space="0" w:color="auto"/>
        <w:bottom w:val="none" w:sz="0" w:space="0" w:color="auto"/>
        <w:right w:val="none" w:sz="0" w:space="0" w:color="auto"/>
      </w:divBdr>
      <w:divsChild>
        <w:div w:id="617227519">
          <w:marLeft w:val="1267"/>
          <w:marRight w:val="0"/>
          <w:marTop w:val="0"/>
          <w:marBottom w:val="0"/>
          <w:divBdr>
            <w:top w:val="none" w:sz="0" w:space="0" w:color="auto"/>
            <w:left w:val="none" w:sz="0" w:space="0" w:color="auto"/>
            <w:bottom w:val="none" w:sz="0" w:space="0" w:color="auto"/>
            <w:right w:val="none" w:sz="0" w:space="0" w:color="auto"/>
          </w:divBdr>
        </w:div>
      </w:divsChild>
    </w:div>
    <w:div w:id="1790582626">
      <w:bodyDiv w:val="1"/>
      <w:marLeft w:val="0"/>
      <w:marRight w:val="0"/>
      <w:marTop w:val="0"/>
      <w:marBottom w:val="0"/>
      <w:divBdr>
        <w:top w:val="none" w:sz="0" w:space="0" w:color="auto"/>
        <w:left w:val="none" w:sz="0" w:space="0" w:color="auto"/>
        <w:bottom w:val="none" w:sz="0" w:space="0" w:color="auto"/>
        <w:right w:val="none" w:sz="0" w:space="0" w:color="auto"/>
      </w:divBdr>
      <w:divsChild>
        <w:div w:id="381636469">
          <w:marLeft w:val="1267"/>
          <w:marRight w:val="0"/>
          <w:marTop w:val="0"/>
          <w:marBottom w:val="0"/>
          <w:divBdr>
            <w:top w:val="none" w:sz="0" w:space="0" w:color="auto"/>
            <w:left w:val="none" w:sz="0" w:space="0" w:color="auto"/>
            <w:bottom w:val="none" w:sz="0" w:space="0" w:color="auto"/>
            <w:right w:val="none" w:sz="0" w:space="0" w:color="auto"/>
          </w:divBdr>
        </w:div>
        <w:div w:id="1843855663">
          <w:marLeft w:val="1267"/>
          <w:marRight w:val="0"/>
          <w:marTop w:val="0"/>
          <w:marBottom w:val="0"/>
          <w:divBdr>
            <w:top w:val="none" w:sz="0" w:space="0" w:color="auto"/>
            <w:left w:val="none" w:sz="0" w:space="0" w:color="auto"/>
            <w:bottom w:val="none" w:sz="0" w:space="0" w:color="auto"/>
            <w:right w:val="none" w:sz="0" w:space="0" w:color="auto"/>
          </w:divBdr>
        </w:div>
        <w:div w:id="1879463941">
          <w:marLeft w:val="1267"/>
          <w:marRight w:val="0"/>
          <w:marTop w:val="0"/>
          <w:marBottom w:val="0"/>
          <w:divBdr>
            <w:top w:val="none" w:sz="0" w:space="0" w:color="auto"/>
            <w:left w:val="none" w:sz="0" w:space="0" w:color="auto"/>
            <w:bottom w:val="none" w:sz="0" w:space="0" w:color="auto"/>
            <w:right w:val="none" w:sz="0" w:space="0" w:color="auto"/>
          </w:divBdr>
        </w:div>
      </w:divsChild>
    </w:div>
    <w:div w:id="1886212289">
      <w:bodyDiv w:val="1"/>
      <w:marLeft w:val="0"/>
      <w:marRight w:val="0"/>
      <w:marTop w:val="0"/>
      <w:marBottom w:val="0"/>
      <w:divBdr>
        <w:top w:val="none" w:sz="0" w:space="0" w:color="auto"/>
        <w:left w:val="none" w:sz="0" w:space="0" w:color="auto"/>
        <w:bottom w:val="none" w:sz="0" w:space="0" w:color="auto"/>
        <w:right w:val="none" w:sz="0" w:space="0" w:color="auto"/>
      </w:divBdr>
      <w:divsChild>
        <w:div w:id="787892088">
          <w:marLeft w:val="1267"/>
          <w:marRight w:val="0"/>
          <w:marTop w:val="0"/>
          <w:marBottom w:val="0"/>
          <w:divBdr>
            <w:top w:val="none" w:sz="0" w:space="0" w:color="auto"/>
            <w:left w:val="none" w:sz="0" w:space="0" w:color="auto"/>
            <w:bottom w:val="none" w:sz="0" w:space="0" w:color="auto"/>
            <w:right w:val="none" w:sz="0" w:space="0" w:color="auto"/>
          </w:divBdr>
        </w:div>
        <w:div w:id="728382527">
          <w:marLeft w:val="1267"/>
          <w:marRight w:val="0"/>
          <w:marTop w:val="0"/>
          <w:marBottom w:val="0"/>
          <w:divBdr>
            <w:top w:val="none" w:sz="0" w:space="0" w:color="auto"/>
            <w:left w:val="none" w:sz="0" w:space="0" w:color="auto"/>
            <w:bottom w:val="none" w:sz="0" w:space="0" w:color="auto"/>
            <w:right w:val="none" w:sz="0" w:space="0" w:color="auto"/>
          </w:divBdr>
        </w:div>
        <w:div w:id="1140345520">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DAVEY Sarah [Joseph Banks Secondary College]</dc:creator>
  <cp:keywords/>
  <dc:description/>
  <cp:lastModifiedBy>DAVEY Sarah [Joseph Banks Secondary College]</cp:lastModifiedBy>
  <cp:revision>2</cp:revision>
  <dcterms:created xsi:type="dcterms:W3CDTF">2021-02-23T05:22:00Z</dcterms:created>
  <dcterms:modified xsi:type="dcterms:W3CDTF">2021-02-26T02:50:00Z</dcterms:modified>
</cp:coreProperties>
</file>