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1F9" w:rsidRDefault="005A71F9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652979C5">
            <wp:simplePos x="0" y="0"/>
            <wp:positionH relativeFrom="column">
              <wp:posOffset>-857885</wp:posOffset>
            </wp:positionH>
            <wp:positionV relativeFrom="paragraph">
              <wp:posOffset>0</wp:posOffset>
            </wp:positionV>
            <wp:extent cx="7191375" cy="9308465"/>
            <wp:effectExtent l="0" t="0" r="9525" b="6985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D12A990-0C27-43C2-A74C-2511160D1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D12A990-0C27-43C2-A74C-2511160D19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30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5A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F9"/>
    <w:rsid w:val="005A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97DED-8347-4628-BC3B-2CE11951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Mason [Baldivis Secondary College]</dc:creator>
  <cp:keywords/>
  <dc:description/>
  <cp:lastModifiedBy>CRAIG Mason [Baldivis Secondary College]</cp:lastModifiedBy>
  <cp:revision>1</cp:revision>
  <dcterms:created xsi:type="dcterms:W3CDTF">2018-08-20T12:11:00Z</dcterms:created>
  <dcterms:modified xsi:type="dcterms:W3CDTF">2018-08-20T12:21:00Z</dcterms:modified>
</cp:coreProperties>
</file>