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5029C" w14:textId="76DB73F8" w:rsidR="00C323FD" w:rsidRDefault="008C48EA" w:rsidP="00972AA9">
      <w:pPr>
        <w:pStyle w:val="Title"/>
        <w:ind w:left="720"/>
      </w:pPr>
      <w:r>
        <w:t>The french language</w:t>
      </w:r>
    </w:p>
    <w:p w14:paraId="51DFAFBD" w14:textId="7ED22533" w:rsidR="00972AA9" w:rsidRPr="00972AA9" w:rsidRDefault="00972AA9" w:rsidP="00972AA9">
      <w:pPr>
        <w:pStyle w:val="Subtitle"/>
        <w:ind w:left="720"/>
      </w:pPr>
      <w:r>
        <w:rPr>
          <w:noProof/>
          <w:lang w:val="en-AU" w:eastAsia="en-AU"/>
        </w:rPr>
        <w:drawing>
          <wp:anchor distT="0" distB="0" distL="114300" distR="114300" simplePos="0" relativeHeight="251672576" behindDoc="0" locked="0" layoutInCell="1" allowOverlap="1" wp14:anchorId="0E998331" wp14:editId="0F71BF55">
            <wp:simplePos x="0" y="0"/>
            <wp:positionH relativeFrom="column">
              <wp:posOffset>198120</wp:posOffset>
            </wp:positionH>
            <wp:positionV relativeFrom="paragraph">
              <wp:posOffset>747395</wp:posOffset>
            </wp:positionV>
            <wp:extent cx="4851400" cy="48291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05_96.jpg"/>
                    <pic:cNvPicPr/>
                  </pic:nvPicPr>
                  <pic:blipFill>
                    <a:blip r:embed="rId12">
                      <a:extLst>
                        <a:ext uri="{28A0092B-C50C-407E-A947-70E740481C1C}">
                          <a14:useLocalDpi xmlns:a14="http://schemas.microsoft.com/office/drawing/2010/main" val="0"/>
                        </a:ext>
                      </a:extLst>
                    </a:blip>
                    <a:stretch>
                      <a:fillRect/>
                    </a:stretch>
                  </pic:blipFill>
                  <pic:spPr>
                    <a:xfrm>
                      <a:off x="0" y="0"/>
                      <a:ext cx="4851400" cy="4829175"/>
                    </a:xfrm>
                    <a:prstGeom prst="rect">
                      <a:avLst/>
                    </a:prstGeom>
                  </pic:spPr>
                </pic:pic>
              </a:graphicData>
            </a:graphic>
            <wp14:sizeRelH relativeFrom="page">
              <wp14:pctWidth>0</wp14:pctWidth>
            </wp14:sizeRelH>
            <wp14:sizeRelV relativeFrom="page">
              <wp14:pctHeight>0</wp14:pctHeight>
            </wp14:sizeRelV>
          </wp:anchor>
        </w:drawing>
      </w:r>
      <w:r w:rsidR="006E4D9A">
        <w:t>Element of culture</w:t>
      </w:r>
      <w:r w:rsidR="008C48EA">
        <w:t xml:space="preserve"> report</w:t>
      </w:r>
    </w:p>
    <w:p w14:paraId="56E45323" w14:textId="2E89FD96" w:rsidR="00C323FD" w:rsidRPr="00F4763F" w:rsidRDefault="00F4763F" w:rsidP="007E3E58">
      <w:pPr>
        <w:ind w:left="3600"/>
        <w:rPr>
          <w:b/>
          <w:bCs/>
        </w:rPr>
      </w:pPr>
      <w:r w:rsidRPr="00F4763F">
        <w:rPr>
          <w:b/>
          <w:bCs/>
          <w:lang w:val="en-GB" w:bidi="en-GB"/>
        </w:rPr>
        <w:t>Darcy Penny</w:t>
      </w:r>
    </w:p>
    <w:tbl>
      <w:tblPr>
        <w:tblStyle w:val="Generaltable"/>
        <w:tblpPr w:leftFromText="180" w:rightFromText="180" w:vertAnchor="text" w:horzAnchor="margin" w:tblpXSpec="center" w:tblpY="-163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926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43E01DC2" w:rsidR="00CF0372" w:rsidRPr="00CF0372" w:rsidRDefault="00926ECB" w:rsidP="00926ECB">
            <w:pPr>
              <w:rPr>
                <w:noProof/>
                <w:color w:val="000000" w:themeColor="text1"/>
                <w:lang w:val="en-GB" w:bidi="en-GB"/>
              </w:rPr>
            </w:pPr>
            <w:r>
              <w:rPr>
                <w:noProof/>
                <w:color w:val="000000" w:themeColor="text1"/>
                <w:lang w:val="en-GB" w:bidi="en-GB"/>
              </w:rPr>
              <w:lastRenderedPageBreak/>
              <w:t>t</w:t>
            </w:r>
            <w:r w:rsidR="00FA4C6A">
              <w:rPr>
                <w:noProof/>
                <w:color w:val="000000" w:themeColor="text1"/>
                <w:lang w:val="en-GB" w:bidi="en-GB"/>
              </w:rPr>
              <w:t>a</w:t>
            </w:r>
            <w:r>
              <w:rPr>
                <w:noProof/>
                <w:color w:val="000000" w:themeColor="text1"/>
                <w:lang w:val="en-GB" w:bidi="en-GB"/>
              </w:rPr>
              <w:t xml:space="preserve">BLE OF contence </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0E970CDA" w:rsidR="00CF0372" w:rsidRPr="00CF0372" w:rsidRDefault="00CF0372" w:rsidP="00926ECB">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p>
        </w:tc>
      </w:tr>
      <w:tr w:rsidR="00926ECB" w:rsidRPr="00CF0372" w14:paraId="0E7C5320"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70D8E3A1" w14:textId="192EE5B8"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1.0 Introduction</w:t>
            </w:r>
          </w:p>
        </w:tc>
        <w:tc>
          <w:tcPr>
            <w:tcW w:w="1784" w:type="dxa"/>
            <w:vAlign w:val="center"/>
          </w:tcPr>
          <w:p w14:paraId="4BA1851C" w14:textId="4EED1BB4" w:rsidR="00926ECB" w:rsidRPr="004776F4" w:rsidRDefault="004776F4"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sidRPr="004776F4">
              <w:rPr>
                <w:b/>
                <w:noProof/>
                <w:color w:val="000000" w:themeColor="text1"/>
                <w:sz w:val="22"/>
                <w:szCs w:val="22"/>
                <w:lang w:val="en-GB" w:bidi="en-GB"/>
              </w:rPr>
              <w:t>1</w:t>
            </w:r>
          </w:p>
        </w:tc>
      </w:tr>
      <w:tr w:rsidR="00926ECB" w:rsidRPr="00CF0372" w14:paraId="2E6825FB"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927522C" w14:textId="0822C061"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2.0 Origin of the French language</w:t>
            </w:r>
          </w:p>
        </w:tc>
        <w:tc>
          <w:tcPr>
            <w:tcW w:w="1784" w:type="dxa"/>
            <w:vAlign w:val="center"/>
          </w:tcPr>
          <w:p w14:paraId="74885D17" w14:textId="35EB822B" w:rsidR="00926ECB" w:rsidRPr="00FA4C6A" w:rsidRDefault="004776F4"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1</w:t>
            </w:r>
          </w:p>
        </w:tc>
      </w:tr>
      <w:tr w:rsidR="00926ECB" w:rsidRPr="00CF0372" w14:paraId="30074D0A"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C85D3F0" w14:textId="234C73F4"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3.0 Diffusion and dispersal of the French language</w:t>
            </w:r>
          </w:p>
        </w:tc>
        <w:tc>
          <w:tcPr>
            <w:tcW w:w="1784" w:type="dxa"/>
            <w:vAlign w:val="center"/>
          </w:tcPr>
          <w:p w14:paraId="6520A282" w14:textId="73CEBEAC" w:rsidR="00926ECB" w:rsidRPr="00FA4C6A" w:rsidRDefault="004776F4"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2</w:t>
            </w:r>
          </w:p>
        </w:tc>
      </w:tr>
      <w:tr w:rsidR="00926ECB" w:rsidRPr="00CF0372" w14:paraId="703CC4BB"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700C2CEC" w14:textId="7009BD27" w:rsidR="00926ECB" w:rsidRPr="00FA4C6A" w:rsidRDefault="00926ECB" w:rsidP="00FA4C6A">
            <w:pPr>
              <w:jc w:val="left"/>
              <w:rPr>
                <w:noProof/>
                <w:color w:val="000000" w:themeColor="text1"/>
                <w:sz w:val="22"/>
                <w:szCs w:val="22"/>
                <w:lang w:val="en-GB" w:bidi="en-GB"/>
              </w:rPr>
            </w:pPr>
            <w:r w:rsidRPr="00FA4C6A">
              <w:rPr>
                <w:noProof/>
                <w:color w:val="000000" w:themeColor="text1"/>
                <w:sz w:val="22"/>
                <w:szCs w:val="22"/>
                <w:lang w:val="en-GB" w:bidi="en-GB"/>
              </w:rPr>
              <w:t>4.0 Factors that facilitating in the diffusion of the French language</w:t>
            </w:r>
          </w:p>
        </w:tc>
        <w:tc>
          <w:tcPr>
            <w:tcW w:w="1784" w:type="dxa"/>
            <w:vAlign w:val="center"/>
          </w:tcPr>
          <w:p w14:paraId="1E244376" w14:textId="3B3EB0B9" w:rsidR="00926ECB" w:rsidRPr="00FA4C6A" w:rsidRDefault="004776F4"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2</w:t>
            </w:r>
          </w:p>
        </w:tc>
      </w:tr>
      <w:tr w:rsidR="00926ECB" w:rsidRPr="00CF0372" w14:paraId="4B052A3F"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2EDE678B" w14:textId="4262A152" w:rsidR="00926ECB" w:rsidRPr="00FA4C6A" w:rsidRDefault="00926ECB" w:rsidP="00FA4C6A">
            <w:pPr>
              <w:jc w:val="left"/>
              <w:rPr>
                <w:noProof/>
                <w:color w:val="000000" w:themeColor="text1"/>
                <w:sz w:val="22"/>
                <w:szCs w:val="22"/>
                <w:lang w:val="en-GB" w:bidi="en-GB"/>
              </w:rPr>
            </w:pPr>
            <w:r w:rsidRPr="00FA4C6A">
              <w:rPr>
                <w:noProof/>
                <w:color w:val="000000" w:themeColor="text1"/>
                <w:sz w:val="22"/>
                <w:szCs w:val="22"/>
                <w:lang w:val="en-GB" w:bidi="en-GB"/>
              </w:rPr>
              <w:t xml:space="preserve">4.1 Advancements in transport telecommunications </w:t>
            </w:r>
          </w:p>
        </w:tc>
        <w:tc>
          <w:tcPr>
            <w:tcW w:w="1784" w:type="dxa"/>
            <w:vAlign w:val="center"/>
          </w:tcPr>
          <w:p w14:paraId="2537069B" w14:textId="18B99FEA" w:rsidR="00926ECB" w:rsidRPr="00FA4C6A" w:rsidRDefault="004776F4"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2</w:t>
            </w:r>
          </w:p>
        </w:tc>
      </w:tr>
      <w:tr w:rsidR="00926ECB" w:rsidRPr="00CF0372" w14:paraId="0CAD9B59"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668F8142" w14:textId="1A0D24FD" w:rsidR="00926ECB" w:rsidRPr="00FA4C6A" w:rsidRDefault="00926ECB" w:rsidP="00FA4C6A">
            <w:pPr>
              <w:jc w:val="left"/>
              <w:rPr>
                <w:noProof/>
                <w:color w:val="000000" w:themeColor="text1"/>
                <w:sz w:val="22"/>
                <w:szCs w:val="22"/>
                <w:lang w:val="en-GB" w:bidi="en-GB"/>
              </w:rPr>
            </w:pPr>
            <w:r w:rsidRPr="00FA4C6A">
              <w:rPr>
                <w:noProof/>
                <w:color w:val="000000" w:themeColor="text1"/>
                <w:sz w:val="22"/>
                <w:szCs w:val="22"/>
                <w:lang w:val="en-GB" w:bidi="en-GB"/>
              </w:rPr>
              <w:t>4.2 Advancements in the role played by media</w:t>
            </w:r>
          </w:p>
        </w:tc>
        <w:tc>
          <w:tcPr>
            <w:tcW w:w="1784" w:type="dxa"/>
            <w:vAlign w:val="center"/>
          </w:tcPr>
          <w:p w14:paraId="2A5EAA07" w14:textId="361DB349" w:rsidR="00926ECB" w:rsidRPr="00FA4C6A" w:rsidRDefault="00045FE7"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3</w:t>
            </w:r>
          </w:p>
        </w:tc>
      </w:tr>
      <w:tr w:rsidR="00926ECB" w:rsidRPr="00CF0372" w14:paraId="087CFD23"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B7A0C" w14:textId="33B1B436"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5.0 Case Studies</w:t>
            </w:r>
          </w:p>
        </w:tc>
        <w:tc>
          <w:tcPr>
            <w:tcW w:w="1784" w:type="dxa"/>
            <w:vAlign w:val="center"/>
          </w:tcPr>
          <w:p w14:paraId="2F55C540" w14:textId="70229FE3" w:rsidR="00926ECB" w:rsidRPr="00FA4C6A" w:rsidRDefault="00045FE7"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4</w:t>
            </w:r>
          </w:p>
        </w:tc>
      </w:tr>
      <w:tr w:rsidR="00926ECB" w:rsidRPr="00CF0372" w14:paraId="5AE7D3D7"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E07EA97" w14:textId="06B7145A"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 xml:space="preserve">5.1 Quebec, Canada </w:t>
            </w:r>
          </w:p>
        </w:tc>
        <w:tc>
          <w:tcPr>
            <w:tcW w:w="1784" w:type="dxa"/>
            <w:vAlign w:val="center"/>
          </w:tcPr>
          <w:p w14:paraId="50BF6DE5" w14:textId="2FFA8D2A" w:rsidR="00926ECB" w:rsidRPr="00FA4C6A" w:rsidRDefault="00045FE7"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5</w:t>
            </w:r>
          </w:p>
        </w:tc>
      </w:tr>
      <w:tr w:rsidR="00926ECB" w:rsidRPr="00CF0372" w14:paraId="58586A8A"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B6BD4B" w14:textId="7051A1BF"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 xml:space="preserve">5.2 </w:t>
            </w:r>
            <w:r w:rsidR="00DE7A4C">
              <w:rPr>
                <w:noProof/>
                <w:color w:val="000000" w:themeColor="text1"/>
                <w:sz w:val="22"/>
                <w:szCs w:val="22"/>
                <w:lang w:val="en-GB" w:bidi="en-GB"/>
              </w:rPr>
              <w:t>North and Western African Countries</w:t>
            </w:r>
          </w:p>
        </w:tc>
        <w:tc>
          <w:tcPr>
            <w:tcW w:w="1784" w:type="dxa"/>
            <w:vAlign w:val="center"/>
          </w:tcPr>
          <w:p w14:paraId="1F88A616" w14:textId="1FA58A28" w:rsidR="00926ECB" w:rsidRPr="00FA4C6A" w:rsidRDefault="00045FE7"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6</w:t>
            </w:r>
          </w:p>
        </w:tc>
      </w:tr>
      <w:tr w:rsidR="00926ECB" w:rsidRPr="00CF0372" w14:paraId="05FE0D9F"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2FC1416" w14:textId="1C13DC8C" w:rsidR="00926ECB" w:rsidRPr="00FA4C6A" w:rsidRDefault="002B6542" w:rsidP="00926ECB">
            <w:pPr>
              <w:jc w:val="left"/>
              <w:rPr>
                <w:b w:val="0"/>
                <w:noProof/>
                <w:color w:val="000000" w:themeColor="text1"/>
                <w:sz w:val="22"/>
                <w:szCs w:val="22"/>
                <w:lang w:val="en-GB" w:bidi="en-GB"/>
              </w:rPr>
            </w:pPr>
            <w:r>
              <w:rPr>
                <w:noProof/>
                <w:color w:val="000000" w:themeColor="text1"/>
                <w:sz w:val="22"/>
                <w:szCs w:val="22"/>
                <w:lang w:val="en-GB" w:bidi="en-GB"/>
              </w:rPr>
              <w:t>6</w:t>
            </w:r>
            <w:r w:rsidR="00926ECB" w:rsidRPr="00FA4C6A">
              <w:rPr>
                <w:noProof/>
                <w:color w:val="000000" w:themeColor="text1"/>
                <w:sz w:val="22"/>
                <w:szCs w:val="22"/>
                <w:lang w:val="en-GB" w:bidi="en-GB"/>
              </w:rPr>
              <w:t>.0 Implications of the changes in the Nature and Spatial Distribution o</w:t>
            </w:r>
            <w:r w:rsidR="00C51F8E">
              <w:rPr>
                <w:noProof/>
                <w:color w:val="000000" w:themeColor="text1"/>
                <w:sz w:val="22"/>
                <w:szCs w:val="22"/>
                <w:lang w:val="en-GB" w:bidi="en-GB"/>
              </w:rPr>
              <w:t>f the French language</w:t>
            </w:r>
          </w:p>
        </w:tc>
        <w:tc>
          <w:tcPr>
            <w:tcW w:w="1784" w:type="dxa"/>
            <w:vAlign w:val="center"/>
          </w:tcPr>
          <w:p w14:paraId="2B9B75AC" w14:textId="3DB49BAD" w:rsidR="00926ECB" w:rsidRPr="00FA4C6A" w:rsidRDefault="00045FE7"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7</w:t>
            </w:r>
          </w:p>
        </w:tc>
      </w:tr>
      <w:tr w:rsidR="00926ECB" w:rsidRPr="00CF0372" w14:paraId="5084AAA6"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06AFCF17" w14:textId="165D4248"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6</w:t>
            </w:r>
            <w:r w:rsidR="00926ECB" w:rsidRPr="00FA4C6A">
              <w:rPr>
                <w:noProof/>
                <w:color w:val="000000" w:themeColor="text1"/>
                <w:sz w:val="22"/>
                <w:szCs w:val="22"/>
                <w:lang w:val="en-GB" w:bidi="en-GB"/>
              </w:rPr>
              <w:t>.1 Implactions in the nature of the French language</w:t>
            </w:r>
          </w:p>
        </w:tc>
        <w:tc>
          <w:tcPr>
            <w:tcW w:w="1784" w:type="dxa"/>
            <w:vAlign w:val="center"/>
          </w:tcPr>
          <w:p w14:paraId="21A84C52" w14:textId="246E3A2F" w:rsidR="00926ECB" w:rsidRPr="00FA4C6A" w:rsidRDefault="00045FE7"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7</w:t>
            </w:r>
          </w:p>
        </w:tc>
      </w:tr>
      <w:tr w:rsidR="00926ECB" w:rsidRPr="00CF0372" w14:paraId="07C250CB"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53CF20CC" w14:textId="18D4B501"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6</w:t>
            </w:r>
            <w:r w:rsidR="00926ECB" w:rsidRPr="00FA4C6A">
              <w:rPr>
                <w:noProof/>
                <w:color w:val="000000" w:themeColor="text1"/>
                <w:sz w:val="22"/>
                <w:szCs w:val="22"/>
                <w:lang w:val="en-GB" w:bidi="en-GB"/>
              </w:rPr>
              <w:t>.2 Implactions in the special distribution of the French language</w:t>
            </w:r>
          </w:p>
        </w:tc>
        <w:tc>
          <w:tcPr>
            <w:tcW w:w="1784" w:type="dxa"/>
            <w:vAlign w:val="center"/>
          </w:tcPr>
          <w:p w14:paraId="4C2A2460" w14:textId="746EBC01" w:rsidR="00926ECB" w:rsidRPr="00FA4C6A" w:rsidRDefault="00865A8E"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8</w:t>
            </w:r>
          </w:p>
        </w:tc>
      </w:tr>
      <w:tr w:rsidR="00926ECB" w:rsidRPr="00CF0372" w14:paraId="762F550A"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E5D40D5" w14:textId="7626E771" w:rsidR="00926ECB" w:rsidRPr="00FA4C6A" w:rsidRDefault="002B6542" w:rsidP="00926ECB">
            <w:pPr>
              <w:jc w:val="left"/>
              <w:rPr>
                <w:noProof/>
                <w:color w:val="000000" w:themeColor="text1"/>
                <w:sz w:val="22"/>
                <w:szCs w:val="22"/>
                <w:lang w:val="en-GB" w:bidi="en-GB"/>
              </w:rPr>
            </w:pPr>
            <w:r>
              <w:rPr>
                <w:noProof/>
                <w:color w:val="000000" w:themeColor="text1"/>
                <w:sz w:val="22"/>
                <w:szCs w:val="22"/>
                <w:lang w:val="en-GB" w:bidi="en-GB"/>
              </w:rPr>
              <w:t>7</w:t>
            </w:r>
            <w:r w:rsidR="00926ECB" w:rsidRPr="00FA4C6A">
              <w:rPr>
                <w:noProof/>
                <w:color w:val="000000" w:themeColor="text1"/>
                <w:sz w:val="22"/>
                <w:szCs w:val="22"/>
                <w:lang w:val="en-GB" w:bidi="en-GB"/>
              </w:rPr>
              <w:t xml:space="preserve">.0 Likely future changes in the nature and spatial distribution of </w:t>
            </w:r>
            <w:r w:rsidR="009D2686">
              <w:rPr>
                <w:noProof/>
                <w:color w:val="000000" w:themeColor="text1"/>
                <w:sz w:val="22"/>
                <w:szCs w:val="22"/>
                <w:lang w:val="en-GB" w:bidi="en-GB"/>
              </w:rPr>
              <w:t>French language</w:t>
            </w:r>
          </w:p>
        </w:tc>
        <w:tc>
          <w:tcPr>
            <w:tcW w:w="1784" w:type="dxa"/>
            <w:vAlign w:val="center"/>
          </w:tcPr>
          <w:p w14:paraId="5A8D34CC" w14:textId="4F5CB840" w:rsidR="00926ECB" w:rsidRPr="00FA4C6A" w:rsidRDefault="00865A8E"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8</w:t>
            </w:r>
          </w:p>
        </w:tc>
      </w:tr>
      <w:tr w:rsidR="00926ECB" w:rsidRPr="00CF0372" w14:paraId="24BF09B8"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3815303B" w14:textId="357B5BFA"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7</w:t>
            </w:r>
            <w:r w:rsidR="00926ECB" w:rsidRPr="00FA4C6A">
              <w:rPr>
                <w:noProof/>
                <w:color w:val="000000" w:themeColor="text1"/>
                <w:sz w:val="22"/>
                <w:szCs w:val="22"/>
                <w:lang w:val="en-GB" w:bidi="en-GB"/>
              </w:rPr>
              <w:t>.1 Likely future changes to the nature of the French language</w:t>
            </w:r>
          </w:p>
        </w:tc>
        <w:tc>
          <w:tcPr>
            <w:tcW w:w="1784" w:type="dxa"/>
            <w:vAlign w:val="center"/>
          </w:tcPr>
          <w:p w14:paraId="1FE8101E" w14:textId="54DDCF4A" w:rsidR="00926ECB" w:rsidRPr="00FA4C6A" w:rsidRDefault="00865A8E"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8</w:t>
            </w:r>
          </w:p>
        </w:tc>
      </w:tr>
      <w:tr w:rsidR="00926ECB" w:rsidRPr="00CF0372" w14:paraId="337B9617"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163280A3" w14:textId="68B2CF70"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7</w:t>
            </w:r>
            <w:r w:rsidR="00926ECB" w:rsidRPr="00FA4C6A">
              <w:rPr>
                <w:noProof/>
                <w:color w:val="000000" w:themeColor="text1"/>
                <w:sz w:val="22"/>
                <w:szCs w:val="22"/>
                <w:lang w:val="en-GB" w:bidi="en-GB"/>
              </w:rPr>
              <w:t>.2 Likely future changes to the special distribution of the French language</w:t>
            </w:r>
          </w:p>
        </w:tc>
        <w:tc>
          <w:tcPr>
            <w:tcW w:w="1784" w:type="dxa"/>
            <w:vAlign w:val="center"/>
          </w:tcPr>
          <w:p w14:paraId="2A7DB453" w14:textId="58F8F966" w:rsidR="00926ECB" w:rsidRPr="00FA4C6A" w:rsidRDefault="00865A8E"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Pr>
                <w:b/>
                <w:noProof/>
                <w:color w:val="000000" w:themeColor="text1"/>
                <w:sz w:val="22"/>
                <w:szCs w:val="22"/>
                <w:lang w:val="en-GB" w:bidi="en-GB"/>
              </w:rPr>
              <w:t>9</w:t>
            </w:r>
          </w:p>
        </w:tc>
      </w:tr>
      <w:tr w:rsidR="00926ECB" w:rsidRPr="00CF0372" w14:paraId="4523B0E0"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DE6629" w14:textId="3D364B8F" w:rsidR="00926ECB" w:rsidRPr="00FA4C6A" w:rsidRDefault="00926ECB" w:rsidP="00926ECB">
            <w:pPr>
              <w:jc w:val="left"/>
              <w:rPr>
                <w:noProof/>
                <w:color w:val="000000" w:themeColor="text1"/>
                <w:sz w:val="22"/>
                <w:szCs w:val="22"/>
                <w:lang w:val="en-GB" w:bidi="en-GB"/>
              </w:rPr>
            </w:pPr>
          </w:p>
        </w:tc>
        <w:tc>
          <w:tcPr>
            <w:tcW w:w="1784" w:type="dxa"/>
            <w:vAlign w:val="center"/>
          </w:tcPr>
          <w:p w14:paraId="3F01DA62" w14:textId="66FD7F12"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p>
        </w:tc>
      </w:tr>
    </w:tbl>
    <w:p w14:paraId="5D6C0E41" w14:textId="77777777" w:rsidR="00C323FD" w:rsidRDefault="00C323FD">
      <w:pPr>
        <w:sectPr w:rsidR="00C323FD" w:rsidSect="007A4211">
          <w:footerReference w:type="first" r:id="rId13"/>
          <w:pgSz w:w="11907" w:h="16839" w:code="9"/>
          <w:pgMar w:top="2520" w:right="1800" w:bottom="1728" w:left="1800" w:header="720" w:footer="720" w:gutter="0"/>
          <w:pgNumType w:fmt="lowerRoman" w:start="1"/>
          <w:cols w:space="720"/>
          <w:docGrid w:linePitch="360"/>
        </w:sectPr>
      </w:pPr>
    </w:p>
    <w:p w14:paraId="156BBC71" w14:textId="08F4A14E" w:rsidR="00C323FD" w:rsidRPr="004776F4" w:rsidRDefault="006020F4" w:rsidP="00775DE2">
      <w:pPr>
        <w:pStyle w:val="Heading2"/>
        <w:rPr>
          <w:rStyle w:val="Emphasis"/>
          <w:color w:val="auto"/>
        </w:rPr>
      </w:pPr>
      <w:r w:rsidRPr="004776F4">
        <w:rPr>
          <w:rStyle w:val="Emphasis"/>
          <w:color w:val="auto"/>
        </w:rPr>
        <w:lastRenderedPageBreak/>
        <w:t xml:space="preserve">1.0 </w:t>
      </w:r>
      <w:r w:rsidR="00E536B7" w:rsidRPr="004776F4">
        <w:rPr>
          <w:rStyle w:val="Emphasis"/>
          <w:color w:val="auto"/>
        </w:rPr>
        <w:t>Introduction</w:t>
      </w:r>
    </w:p>
    <w:p w14:paraId="6128F2F2" w14:textId="45A54713" w:rsidR="00775DE2" w:rsidRDefault="00FA4C6A" w:rsidP="00775DE2">
      <w:r>
        <w:t xml:space="preserve">Culture is defined as </w:t>
      </w:r>
      <w:r w:rsidR="00DB5FFE">
        <w:t xml:space="preserve">the idea, customs, beliefs, and traditions of a specific group of people. The French language is incorporated into this group as the French language is a custom or tradition of specific places such as France. The purpose of this report is to inform you of how the French language has diffused, dispersed from its origin, how advancements in technology and media have influenced this, how the language has been resisted and/or embraced, and the positives and </w:t>
      </w:r>
      <w:r w:rsidR="007A4211">
        <w:t>negative</w:t>
      </w:r>
      <w:r w:rsidR="00DB5FFE">
        <w:t xml:space="preserve"> in the implications of the nature and </w:t>
      </w:r>
      <w:r w:rsidR="006B1713">
        <w:t xml:space="preserve">spatial </w:t>
      </w:r>
      <w:r w:rsidR="00DB5FFE">
        <w:t>distribution along with the likely futur</w:t>
      </w:r>
      <w:r w:rsidR="004776F4">
        <w:t>e changes in the nature and spatial</w:t>
      </w:r>
      <w:r w:rsidR="00DB5FFE">
        <w:t xml:space="preserve"> distribution of the language.</w:t>
      </w:r>
    </w:p>
    <w:p w14:paraId="06A88B5B" w14:textId="77777777" w:rsidR="00DB5FFE" w:rsidRPr="00775DE2" w:rsidRDefault="00DB5FFE" w:rsidP="00775DE2"/>
    <w:p w14:paraId="7AFD1B15" w14:textId="3ECF076E" w:rsidR="00C323FD" w:rsidRDefault="006020F4">
      <w:pPr>
        <w:pStyle w:val="Heading2"/>
      </w:pPr>
      <w:bookmarkStart w:id="0" w:name="_Toc468892948"/>
      <w:r>
        <w:t xml:space="preserve">2.0 </w:t>
      </w:r>
      <w:bookmarkEnd w:id="0"/>
      <w:r w:rsidR="00A7315C">
        <w:t>– origin of the french language</w:t>
      </w:r>
    </w:p>
    <w:p w14:paraId="2B8A8CC0" w14:textId="30C83A88" w:rsidR="00617D91" w:rsidRPr="00CF0372" w:rsidRDefault="00D25B0B" w:rsidP="00CF0372">
      <w:r>
        <w:rPr>
          <w:noProof/>
          <w:lang w:val="en-AU" w:eastAsia="en-AU"/>
        </w:rPr>
        <mc:AlternateContent>
          <mc:Choice Requires="wps">
            <w:drawing>
              <wp:anchor distT="45720" distB="45720" distL="114300" distR="114300" simplePos="0" relativeHeight="251660288" behindDoc="0" locked="0" layoutInCell="1" allowOverlap="1" wp14:anchorId="6335DC3C" wp14:editId="37499155">
                <wp:simplePos x="0" y="0"/>
                <wp:positionH relativeFrom="column">
                  <wp:posOffset>2159000</wp:posOffset>
                </wp:positionH>
                <wp:positionV relativeFrom="paragraph">
                  <wp:posOffset>2697480</wp:posOffset>
                </wp:positionV>
                <wp:extent cx="1289050" cy="570230"/>
                <wp:effectExtent l="0" t="0" r="19050" b="13970"/>
                <wp:wrapSquare wrapText="bothSides"/>
                <wp:docPr id="4" name="Text Box 4"/>
                <wp:cNvGraphicFramePr/>
                <a:graphic xmlns:a="http://schemas.openxmlformats.org/drawingml/2006/main">
                  <a:graphicData uri="http://schemas.microsoft.com/office/word/2010/wordprocessingShape">
                    <wps:wsp>
                      <wps:cNvSpPr txBox="1"/>
                      <wps:spPr>
                        <a:xfrm>
                          <a:off x="0" y="0"/>
                          <a:ext cx="1289050" cy="570230"/>
                        </a:xfrm>
                        <a:prstGeom prst="rect">
                          <a:avLst/>
                        </a:prstGeom>
                        <a:solidFill>
                          <a:prstClr val="white"/>
                        </a:solidFill>
                        <a:ln w="6350">
                          <a:solidFill>
                            <a:schemeClr val="bg1"/>
                          </a:solidFill>
                        </a:ln>
                      </wps:spPr>
                      <wps:txbx>
                        <w:txbxContent>
                          <w:p w14:paraId="294E0DF1" w14:textId="39E9C738" w:rsidR="00D25B0B" w:rsidRPr="00885C2E" w:rsidRDefault="00D25B0B">
                            <w:pPr>
                              <w:rPr>
                                <w:sz w:val="17"/>
                                <w:szCs w:val="17"/>
                                <w:lang w:val="en-AU"/>
                              </w:rPr>
                            </w:pPr>
                            <w:r w:rsidRPr="00885C2E">
                              <w:rPr>
                                <w:sz w:val="17"/>
                                <w:szCs w:val="17"/>
                                <w:lang w:val="en-AU"/>
                              </w:rPr>
                              <w:t xml:space="preserve">Figure 1 – map where the French language is spoken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5DC3C" id="_x0000_t202" coordsize="21600,21600" o:spt="202" path="m,l,21600r21600,l21600,xe">
                <v:stroke joinstyle="miter"/>
                <v:path gradientshapeok="t" o:connecttype="rect"/>
              </v:shapetype>
              <v:shape id="Text Box 4" o:spid="_x0000_s1026" type="#_x0000_t202" style="position:absolute;margin-left:170pt;margin-top:212.4pt;width:101.5pt;height:44.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" strokecolor="white [3212]" strokeweight=".5pt">
                <v:textbox>
                  <w:txbxContent>
                    <w:p w14:paraId="294E0DF1" w14:textId="39E9C738" w:rsidR="00D25B0B" w:rsidRPr="00885C2E" w:rsidRDefault="00D25B0B">
                      <w:pPr>
                        <w:rPr>
                          <w:sz w:val="17"/>
                          <w:szCs w:val="17"/>
                          <w:lang w:val="en-AU"/>
                        </w:rPr>
                      </w:pPr>
                      <w:r w:rsidRPr="00885C2E">
                        <w:rPr>
                          <w:sz w:val="17"/>
                          <w:szCs w:val="17"/>
                          <w:lang w:val="en-AU"/>
                        </w:rPr>
                        <w:t xml:space="preserve">Figure 1 – map where the French language is spoken </w:t>
                      </w:r>
                    </w:p>
                  </w:txbxContent>
                </v:textbox>
                <w10:wrap type="square"/>
              </v:shape>
            </w:pict>
          </mc:Fallback>
        </mc:AlternateContent>
      </w:r>
      <w:r w:rsidR="00FF06FD">
        <w:rPr>
          <w:noProof/>
          <w:lang w:val="en-AU" w:eastAsia="en-AU"/>
        </w:rPr>
        <w:drawing>
          <wp:anchor distT="0" distB="0" distL="114300" distR="114300" simplePos="0" relativeHeight="251659264" behindDoc="0" locked="0" layoutInCell="1" allowOverlap="1" wp14:anchorId="4F45623A" wp14:editId="5FD966FE">
            <wp:simplePos x="0" y="0"/>
            <wp:positionH relativeFrom="margin">
              <wp:posOffset>3480619</wp:posOffset>
            </wp:positionH>
            <wp:positionV relativeFrom="paragraph">
              <wp:posOffset>2700819</wp:posOffset>
            </wp:positionV>
            <wp:extent cx="1809750" cy="7442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BEBA8EAE-BF5A-486C-A8C5-ECC9F3942E4B}">
                          <a14:imgProps xmlns:a14="http://schemas.microsoft.com/office/drawing/2010/main">
                            <a14:imgLayer r:embed="rId15">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809750" cy="744220"/>
                    </a:xfrm>
                    <a:prstGeom prst="rect">
                      <a:avLst/>
                    </a:prstGeom>
                  </pic:spPr>
                </pic:pic>
              </a:graphicData>
            </a:graphic>
            <wp14:sizeRelH relativeFrom="margin">
              <wp14:pctWidth>0</wp14:pctWidth>
            </wp14:sizeRelH>
          </wp:anchor>
        </w:drawing>
      </w:r>
      <w:r w:rsidR="00FF06FD">
        <w:rPr>
          <w:noProof/>
          <w:lang w:val="en-AU" w:eastAsia="en-AU"/>
        </w:rPr>
        <w:drawing>
          <wp:anchor distT="0" distB="0" distL="114300" distR="114300" simplePos="0" relativeHeight="251658240" behindDoc="0" locked="0" layoutInCell="1" allowOverlap="1" wp14:anchorId="5DB46368" wp14:editId="3E142546">
            <wp:simplePos x="0" y="0"/>
            <wp:positionH relativeFrom="column">
              <wp:posOffset>2163096</wp:posOffset>
            </wp:positionH>
            <wp:positionV relativeFrom="paragraph">
              <wp:posOffset>932078</wp:posOffset>
            </wp:positionV>
            <wp:extent cx="3219450" cy="17741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Francophonie202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9450" cy="1774190"/>
                    </a:xfrm>
                    <a:prstGeom prst="rect">
                      <a:avLst/>
                    </a:prstGeom>
                  </pic:spPr>
                </pic:pic>
              </a:graphicData>
            </a:graphic>
            <wp14:sizeRelH relativeFrom="margin">
              <wp14:pctWidth>0</wp14:pctWidth>
            </wp14:sizeRelH>
            <wp14:sizeRelV relativeFrom="margin">
              <wp14:pctHeight>0</wp14:pctHeight>
            </wp14:sizeRelV>
          </wp:anchor>
        </w:drawing>
      </w:r>
      <w:r w:rsidR="00DB5FFE">
        <w:t xml:space="preserve">The French language originated from </w:t>
      </w:r>
      <w:r w:rsidR="002B6542">
        <w:t>the Gaul language</w:t>
      </w:r>
      <w:r w:rsidR="00DB5FFE">
        <w:t>. In the 1</w:t>
      </w:r>
      <w:r w:rsidR="00DB5FFE" w:rsidRPr="00DB5FFE">
        <w:rPr>
          <w:vertAlign w:val="superscript"/>
        </w:rPr>
        <w:t>st</w:t>
      </w:r>
      <w:r w:rsidR="00DB5FFE">
        <w:t xml:space="preserve"> and 2</w:t>
      </w:r>
      <w:r w:rsidR="00DB5FFE" w:rsidRPr="00DB5FFE">
        <w:rPr>
          <w:vertAlign w:val="superscript"/>
        </w:rPr>
        <w:t>nd</w:t>
      </w:r>
      <w:r w:rsidR="00DB5FFE">
        <w:t xml:space="preserve"> centuries BC, </w:t>
      </w:r>
      <w:r w:rsidR="002B6542">
        <w:t>Gaul</w:t>
      </w:r>
      <w:r w:rsidR="00DB5FFE">
        <w:t xml:space="preserve"> was con</w:t>
      </w:r>
      <w:r w:rsidR="001427DB">
        <w:t xml:space="preserve">quered by the Romans, and because of this the Gaulish language came under attack. As of this the </w:t>
      </w:r>
      <w:r w:rsidR="002B6542">
        <w:t>Gau</w:t>
      </w:r>
      <w:r w:rsidR="001427DB">
        <w:t xml:space="preserve">lish language </w:t>
      </w:r>
      <w:r w:rsidR="002B6542">
        <w:t>faded,</w:t>
      </w:r>
      <w:r w:rsidR="001427DB">
        <w:t xml:space="preserve"> and the Latins t</w:t>
      </w:r>
      <w:r w:rsidR="008E5B93">
        <w:t>ook</w:t>
      </w:r>
      <w:r w:rsidR="001427DB">
        <w:t xml:space="preserve"> over. This caused the people to embrace the </w:t>
      </w:r>
      <w:r w:rsidR="007A4211">
        <w:t>Latin</w:t>
      </w:r>
      <w:r w:rsidR="001427DB">
        <w:t xml:space="preserve"> language. During this transition, many words stayed the same and became the </w:t>
      </w:r>
      <w:r w:rsidR="007A4211">
        <w:t>Latin</w:t>
      </w:r>
      <w:r w:rsidR="001427DB">
        <w:t xml:space="preserve"> language. As the </w:t>
      </w:r>
      <w:r w:rsidR="007A4211">
        <w:t>Roman</w:t>
      </w:r>
      <w:r w:rsidR="00244D9C">
        <w:t xml:space="preserve"> </w:t>
      </w:r>
      <w:r w:rsidR="007A4211">
        <w:t>Empire</w:t>
      </w:r>
      <w:r w:rsidR="001427DB">
        <w:t xml:space="preserve"> expanded, </w:t>
      </w:r>
      <w:r w:rsidR="007A4211">
        <w:t>Latin</w:t>
      </w:r>
      <w:r w:rsidR="001427DB">
        <w:t xml:space="preserve"> was carried through and across </w:t>
      </w:r>
      <w:r w:rsidR="002B6542">
        <w:t>European regions and countries</w:t>
      </w:r>
      <w:r w:rsidR="001427DB">
        <w:t xml:space="preserve"> and within the transformation, the lower class were largely attributed. This caused </w:t>
      </w:r>
      <w:r w:rsidR="007A4211">
        <w:t>Latin</w:t>
      </w:r>
      <w:r w:rsidR="001427DB">
        <w:t xml:space="preserve"> to become transmuted from its classical roots and have a </w:t>
      </w:r>
      <w:r w:rsidR="002B6542">
        <w:t xml:space="preserve">new host of indigenous people to become a “language of the people.” As French grew as its own language, because it was distinct enough from Latin, the </w:t>
      </w:r>
      <w:r w:rsidR="007A4211">
        <w:t>Latin</w:t>
      </w:r>
      <w:r w:rsidR="002B6542">
        <w:t xml:space="preserve"> roots were still there during the 9</w:t>
      </w:r>
      <w:r w:rsidR="002B6542" w:rsidRPr="002B6542">
        <w:rPr>
          <w:vertAlign w:val="superscript"/>
        </w:rPr>
        <w:t>th</w:t>
      </w:r>
      <w:r w:rsidR="002B6542">
        <w:t xml:space="preserve"> century. Figure 1 states where French is spoken today.</w:t>
      </w:r>
      <w:bookmarkStart w:id="1" w:name="_Toc468892949"/>
      <w:r w:rsidR="00831E61">
        <w:t xml:space="preserve"> </w:t>
      </w:r>
    </w:p>
    <w:p w14:paraId="2E28FEAF" w14:textId="0C63AADC" w:rsidR="00C323FD" w:rsidRDefault="003A4486">
      <w:pPr>
        <w:pStyle w:val="Heading2"/>
      </w:pPr>
      <w:r>
        <w:lastRenderedPageBreak/>
        <w:t xml:space="preserve">3.0 </w:t>
      </w:r>
      <w:bookmarkEnd w:id="1"/>
      <w:r w:rsidR="006C612E">
        <w:t>– diffusion and dispersion of the french language</w:t>
      </w:r>
    </w:p>
    <w:p w14:paraId="75BF5776" w14:textId="3F016469" w:rsidR="00BE109B" w:rsidRDefault="00944091" w:rsidP="00BE109B">
      <w:r>
        <w:t xml:space="preserve">The French language started off in only the country of France and now is </w:t>
      </w:r>
      <w:r w:rsidR="00813B3B">
        <w:t xml:space="preserve">the official </w:t>
      </w:r>
      <w:r>
        <w:t>spoken</w:t>
      </w:r>
      <w:r w:rsidR="00813B3B">
        <w:t xml:space="preserve"> language </w:t>
      </w:r>
      <w:r>
        <w:t>in over</w:t>
      </w:r>
      <w:r w:rsidR="007511B4">
        <w:t xml:space="preserve"> 25 countries.</w:t>
      </w:r>
      <w:r w:rsidR="00460E57">
        <w:t xml:space="preserve"> These countries include France, Quebec, </w:t>
      </w:r>
      <w:r w:rsidR="009D10DB">
        <w:t xml:space="preserve">Madagascar, </w:t>
      </w:r>
      <w:r w:rsidR="00DC6736">
        <w:t>and Nig</w:t>
      </w:r>
      <w:r w:rsidR="00307425">
        <w:t>er just to name a few.</w:t>
      </w:r>
      <w:r w:rsidR="00D871A6">
        <w:t xml:space="preserve"> This is shown back up in Figure 1</w:t>
      </w:r>
      <w:r w:rsidR="00E40523">
        <w:t xml:space="preserve"> on page 1.</w:t>
      </w:r>
    </w:p>
    <w:p w14:paraId="183CB93F" w14:textId="793BCFAB" w:rsidR="00EB6BF5" w:rsidRPr="00BE109B" w:rsidRDefault="00595C1E" w:rsidP="00BE109B">
      <w:r>
        <w:t>In the 12</w:t>
      </w:r>
      <w:r w:rsidRPr="00595C1E">
        <w:rPr>
          <w:vertAlign w:val="superscript"/>
        </w:rPr>
        <w:t>th</w:t>
      </w:r>
      <w:r>
        <w:t xml:space="preserve"> and 13</w:t>
      </w:r>
      <w:r w:rsidRPr="00595C1E">
        <w:rPr>
          <w:vertAlign w:val="superscript"/>
        </w:rPr>
        <w:t>th</w:t>
      </w:r>
      <w:r>
        <w:t xml:space="preserve"> centuries, French became </w:t>
      </w:r>
      <w:r w:rsidR="008D133F">
        <w:t xml:space="preserve">and gained the status of literary language because of both the political and cultural </w:t>
      </w:r>
      <w:r w:rsidR="0067053F">
        <w:t>prestige of Paris.</w:t>
      </w:r>
    </w:p>
    <w:p w14:paraId="367B1665" w14:textId="03E14C42" w:rsidR="00BE109B" w:rsidRPr="00BE109B" w:rsidRDefault="00BE109B" w:rsidP="00BE109B"/>
    <w:p w14:paraId="1F10C32B" w14:textId="718916D6" w:rsidR="003A4486"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4.0 </w:t>
      </w:r>
      <w:r w:rsidR="009C0970">
        <w:rPr>
          <w:rFonts w:asciiTheme="majorHAnsi" w:hAnsiTheme="majorHAnsi" w:cstheme="majorBidi"/>
          <w:b/>
          <w:caps/>
          <w:color w:val="2A2A2A" w:themeColor="text2"/>
          <w:sz w:val="28"/>
          <w:szCs w:val="26"/>
        </w:rPr>
        <w:t xml:space="preserve">Factors facilitating the </w:t>
      </w:r>
      <w:r w:rsidR="00C52634">
        <w:rPr>
          <w:rFonts w:asciiTheme="majorHAnsi" w:hAnsiTheme="majorHAnsi" w:cstheme="majorBidi"/>
          <w:b/>
          <w:caps/>
          <w:color w:val="2A2A2A" w:themeColor="text2"/>
          <w:sz w:val="28"/>
          <w:szCs w:val="26"/>
        </w:rPr>
        <w:t>Spread of the fre</w:t>
      </w:r>
      <w:r w:rsidR="000F6E70">
        <w:rPr>
          <w:rFonts w:asciiTheme="majorHAnsi" w:hAnsiTheme="majorHAnsi" w:cstheme="majorBidi"/>
          <w:b/>
          <w:caps/>
          <w:color w:val="2A2A2A" w:themeColor="text2"/>
          <w:sz w:val="28"/>
          <w:szCs w:val="26"/>
        </w:rPr>
        <w:t>Nch</w:t>
      </w:r>
      <w:r w:rsidR="00C52634">
        <w:rPr>
          <w:rFonts w:asciiTheme="majorHAnsi" w:hAnsiTheme="majorHAnsi" w:cstheme="majorBidi"/>
          <w:b/>
          <w:caps/>
          <w:color w:val="2A2A2A" w:themeColor="text2"/>
          <w:sz w:val="28"/>
          <w:szCs w:val="26"/>
        </w:rPr>
        <w:t xml:space="preserve"> </w:t>
      </w:r>
      <w:r w:rsidR="003C21D8">
        <w:rPr>
          <w:rFonts w:asciiTheme="majorHAnsi" w:hAnsiTheme="majorHAnsi" w:cstheme="majorBidi"/>
          <w:b/>
          <w:caps/>
          <w:color w:val="2A2A2A" w:themeColor="text2"/>
          <w:sz w:val="28"/>
          <w:szCs w:val="26"/>
        </w:rPr>
        <w:t>LANGUAGE</w:t>
      </w:r>
    </w:p>
    <w:p w14:paraId="25999D99" w14:textId="77777777" w:rsidR="00E13258" w:rsidRDefault="00016F48" w:rsidP="00E536B7">
      <w:r>
        <w:t xml:space="preserve">Factors such as advancement in transport telecommunications and advancement is </w:t>
      </w:r>
      <w:r w:rsidR="000F2EB7">
        <w:t xml:space="preserve">the roll played by the media have helped tremendously in the help of </w:t>
      </w:r>
      <w:r w:rsidR="00936EC1">
        <w:t>the facilitation</w:t>
      </w:r>
      <w:r w:rsidR="00355C20">
        <w:t xml:space="preserve"> </w:t>
      </w:r>
      <w:r w:rsidR="00936EC1">
        <w:t>of the French language.</w:t>
      </w:r>
    </w:p>
    <w:p w14:paraId="5409C07F" w14:textId="77777777" w:rsidR="00E13258" w:rsidRDefault="00E13258" w:rsidP="00E536B7"/>
    <w:p w14:paraId="3AD4C8A5" w14:textId="004F4EFA" w:rsidR="00E536B7" w:rsidRDefault="00406C73" w:rsidP="00E536B7">
      <w:pPr>
        <w:rPr>
          <w:rFonts w:asciiTheme="majorHAnsi" w:hAnsiTheme="majorHAnsi" w:cstheme="majorBidi"/>
          <w:b/>
          <w:caps/>
          <w:color w:val="2A2A2A" w:themeColor="text2"/>
          <w:sz w:val="28"/>
          <w:szCs w:val="26"/>
        </w:rPr>
      </w:pPr>
      <w:r>
        <w:rPr>
          <w:noProof/>
        </w:rPr>
        <w:drawing>
          <wp:anchor distT="0" distB="0" distL="114300" distR="114300" simplePos="0" relativeHeight="251663360" behindDoc="0" locked="0" layoutInCell="1" allowOverlap="1" wp14:anchorId="1B9C1DB0" wp14:editId="41F47757">
            <wp:simplePos x="0" y="0"/>
            <wp:positionH relativeFrom="column">
              <wp:posOffset>3268818</wp:posOffset>
            </wp:positionH>
            <wp:positionV relativeFrom="paragraph">
              <wp:posOffset>661906</wp:posOffset>
            </wp:positionV>
            <wp:extent cx="2543810" cy="154114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7">
                      <a:extLst>
                        <a:ext uri="{28A0092B-C50C-407E-A947-70E740481C1C}">
                          <a14:useLocalDpi xmlns:a14="http://schemas.microsoft.com/office/drawing/2010/main" val="0"/>
                        </a:ext>
                      </a:extLst>
                    </a:blip>
                    <a:stretch>
                      <a:fillRect/>
                    </a:stretch>
                  </pic:blipFill>
                  <pic:spPr>
                    <a:xfrm>
                      <a:off x="0" y="0"/>
                      <a:ext cx="2543810" cy="1541145"/>
                    </a:xfrm>
                    <a:prstGeom prst="rect">
                      <a:avLst/>
                    </a:prstGeom>
                  </pic:spPr>
                </pic:pic>
              </a:graphicData>
            </a:graphic>
            <wp14:sizeRelH relativeFrom="margin">
              <wp14:pctWidth>0</wp14:pctWidth>
            </wp14:sizeRelH>
            <wp14:sizeRelV relativeFrom="margin">
              <wp14:pctHeight>0</wp14:pctHeight>
            </wp14:sizeRelV>
          </wp:anchor>
        </w:drawing>
      </w:r>
      <w:r w:rsidR="003A4486">
        <w:rPr>
          <w:rFonts w:asciiTheme="majorHAnsi" w:hAnsiTheme="majorHAnsi" w:cstheme="majorBidi"/>
          <w:b/>
          <w:caps/>
          <w:color w:val="2A2A2A" w:themeColor="text2"/>
          <w:sz w:val="28"/>
          <w:szCs w:val="26"/>
        </w:rPr>
        <w:t>4.1</w:t>
      </w:r>
      <w:r w:rsidR="009C0970">
        <w:rPr>
          <w:rFonts w:asciiTheme="majorHAnsi" w:hAnsiTheme="majorHAnsi" w:cstheme="majorBidi"/>
          <w:b/>
          <w:caps/>
          <w:color w:val="2A2A2A" w:themeColor="text2"/>
          <w:sz w:val="28"/>
          <w:szCs w:val="26"/>
        </w:rPr>
        <w:t xml:space="preserve"> </w:t>
      </w:r>
      <w:r w:rsidR="00D4249C">
        <w:rPr>
          <w:rFonts w:asciiTheme="majorHAnsi" w:hAnsiTheme="majorHAnsi" w:cstheme="majorBidi"/>
          <w:b/>
          <w:caps/>
          <w:color w:val="2A2A2A" w:themeColor="text2"/>
          <w:sz w:val="28"/>
          <w:szCs w:val="26"/>
        </w:rPr>
        <w:t>advancement in transport telecommunications</w:t>
      </w:r>
    </w:p>
    <w:p w14:paraId="22916318" w14:textId="3C0D66D1" w:rsidR="00E13258" w:rsidRDefault="00576D09" w:rsidP="00E536B7">
      <w:r>
        <w:rPr>
          <w:noProof/>
        </w:rPr>
        <mc:AlternateContent>
          <mc:Choice Requires="wps">
            <w:drawing>
              <wp:anchor distT="45720" distB="45720" distL="114300" distR="114300" simplePos="0" relativeHeight="251664384" behindDoc="0" locked="0" layoutInCell="1" allowOverlap="1" wp14:anchorId="61F0EC74" wp14:editId="13000A00">
                <wp:simplePos x="0" y="0"/>
                <wp:positionH relativeFrom="column">
                  <wp:posOffset>3268980</wp:posOffset>
                </wp:positionH>
                <wp:positionV relativeFrom="paragraph">
                  <wp:posOffset>1377950</wp:posOffset>
                </wp:positionV>
                <wp:extent cx="2543810" cy="626745"/>
                <wp:effectExtent l="0" t="0" r="8890" b="8255"/>
                <wp:wrapSquare wrapText="bothSides"/>
                <wp:docPr id="8" name="Text Box 8"/>
                <wp:cNvGraphicFramePr/>
                <a:graphic xmlns:a="http://schemas.openxmlformats.org/drawingml/2006/main">
                  <a:graphicData uri="http://schemas.microsoft.com/office/word/2010/wordprocessingShape">
                    <wps:wsp>
                      <wps:cNvSpPr txBox="1"/>
                      <wps:spPr>
                        <a:xfrm>
                          <a:off x="0" y="0"/>
                          <a:ext cx="2543810" cy="626745"/>
                        </a:xfrm>
                        <a:prstGeom prst="rect">
                          <a:avLst/>
                        </a:prstGeom>
                        <a:solidFill>
                          <a:prstClr val="white"/>
                        </a:solidFill>
                        <a:ln w="6350">
                          <a:solidFill>
                            <a:schemeClr val="bg1"/>
                          </a:solidFill>
                        </a:ln>
                      </wps:spPr>
                      <wps:txbx>
                        <w:txbxContent>
                          <w:p w14:paraId="533878BC" w14:textId="3B7B46B0" w:rsidR="00576D09" w:rsidRPr="00576D09" w:rsidRDefault="00576D09">
                            <w:pPr>
                              <w:rPr>
                                <w:lang w:val="en-AU"/>
                              </w:rPr>
                            </w:pPr>
                            <w:r>
                              <w:rPr>
                                <w:lang w:val="en-AU"/>
                              </w:rPr>
                              <w:t xml:space="preserve">Figure </w:t>
                            </w:r>
                            <w:r w:rsidR="0061110B">
                              <w:rPr>
                                <w:lang w:val="en-AU"/>
                              </w:rPr>
                              <w:t>2</w:t>
                            </w:r>
                            <w:r>
                              <w:rPr>
                                <w:lang w:val="en-AU"/>
                              </w:rPr>
                              <w:t xml:space="preserve"> – Evolution of </w:t>
                            </w:r>
                            <w:r w:rsidR="005306DA">
                              <w:rPr>
                                <w:lang w:val="en-AU"/>
                              </w:rPr>
                              <w:t>airplanes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0EC74" id="Text Box 8" o:spid="_x0000_s1027" type="#_x0000_t202" style="position:absolute;margin-left:257.4pt;margin-top:108.5pt;width:200.3pt;height:49.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" strokecolor="white [3212]" strokeweight=".5pt">
                <v:textbox>
                  <w:txbxContent>
                    <w:p w14:paraId="533878BC" w14:textId="3B7B46B0" w:rsidR="00576D09" w:rsidRPr="00576D09" w:rsidRDefault="00576D09">
                      <w:pPr>
                        <w:rPr>
                          <w:lang w:val="en-AU"/>
                        </w:rPr>
                      </w:pPr>
                      <w:r>
                        <w:rPr>
                          <w:lang w:val="en-AU"/>
                        </w:rPr>
                        <w:t xml:space="preserve">Figure </w:t>
                      </w:r>
                      <w:r w:rsidR="0061110B">
                        <w:rPr>
                          <w:lang w:val="en-AU"/>
                        </w:rPr>
                        <w:t>2</w:t>
                      </w:r>
                      <w:r>
                        <w:rPr>
                          <w:lang w:val="en-AU"/>
                        </w:rPr>
                        <w:t xml:space="preserve"> – Evolution of </w:t>
                      </w:r>
                      <w:r w:rsidR="005306DA">
                        <w:rPr>
                          <w:lang w:val="en-AU"/>
                        </w:rPr>
                        <w:t>airplanes</w:t>
                      </w:r>
                    </w:p>
                  </w:txbxContent>
                </v:textbox>
                <w10:wrap type="square"/>
              </v:shape>
            </w:pict>
          </mc:Fallback>
        </mc:AlternateContent>
      </w:r>
      <w:r w:rsidR="00461F8E">
        <w:t xml:space="preserve">The advancement in air travel have allowed people to move from place of origin and around the country and across the world. </w:t>
      </w:r>
      <w:r w:rsidR="00917537">
        <w:t>This has caused languages to be expressed all over the world</w:t>
      </w:r>
      <w:r w:rsidR="00780574">
        <w:t xml:space="preserve"> such as the French language. The </w:t>
      </w:r>
      <w:r w:rsidR="00DE03AF">
        <w:t xml:space="preserve">advancements in air travel has also allowed help in World War II which helped the French to take over countries and spread the language. </w:t>
      </w:r>
      <w:r w:rsidR="00E9573A">
        <w:t>This caused the French language to take over countries in North and Western parts of Africa</w:t>
      </w:r>
      <w:r w:rsidR="00502C77">
        <w:t xml:space="preserve"> over time.</w:t>
      </w:r>
      <w:r w:rsidR="0009299D">
        <w:t xml:space="preserve"> Figure</w:t>
      </w:r>
      <w:r w:rsidR="005306DA">
        <w:t xml:space="preserve"> </w:t>
      </w:r>
      <w:r w:rsidR="0061110B">
        <w:t>2</w:t>
      </w:r>
      <w:r w:rsidR="005306DA">
        <w:t xml:space="preserve"> shows the evolution of airplanes. </w:t>
      </w:r>
    </w:p>
    <w:p w14:paraId="35F54B86" w14:textId="00E1DFC7" w:rsidR="00502C77" w:rsidRDefault="00676142" w:rsidP="00E536B7">
      <w:r>
        <w:rPr>
          <w:rFonts w:asciiTheme="majorHAnsi" w:hAnsiTheme="majorHAnsi" w:cstheme="majorBidi"/>
          <w:b/>
          <w:caps/>
          <w:noProof/>
          <w:color w:val="2A2A2A" w:themeColor="text2"/>
          <w:sz w:val="28"/>
          <w:szCs w:val="26"/>
        </w:rPr>
        <w:lastRenderedPageBreak/>
        <mc:AlternateContent>
          <mc:Choice Requires="wps">
            <w:drawing>
              <wp:anchor distT="45720" distB="45720" distL="114300" distR="114300" simplePos="0" relativeHeight="251667456" behindDoc="0" locked="0" layoutInCell="1" allowOverlap="1" wp14:anchorId="281CE14F" wp14:editId="745292A8">
                <wp:simplePos x="0" y="0"/>
                <wp:positionH relativeFrom="column">
                  <wp:posOffset>-16510</wp:posOffset>
                </wp:positionH>
                <wp:positionV relativeFrom="paragraph">
                  <wp:posOffset>3200326</wp:posOffset>
                </wp:positionV>
                <wp:extent cx="2909570" cy="552450"/>
                <wp:effectExtent l="0" t="0" r="11430" b="19050"/>
                <wp:wrapSquare wrapText="bothSides"/>
                <wp:docPr id="10" name="Text Box 10"/>
                <wp:cNvGraphicFramePr/>
                <a:graphic xmlns:a="http://schemas.openxmlformats.org/drawingml/2006/main">
                  <a:graphicData uri="http://schemas.microsoft.com/office/word/2010/wordprocessingShape">
                    <wps:wsp>
                      <wps:cNvSpPr txBox="1"/>
                      <wps:spPr>
                        <a:xfrm>
                          <a:off x="0" y="0"/>
                          <a:ext cx="2909570" cy="552450"/>
                        </a:xfrm>
                        <a:prstGeom prst="rect">
                          <a:avLst/>
                        </a:prstGeom>
                        <a:solidFill>
                          <a:prstClr val="white"/>
                        </a:solidFill>
                        <a:ln w="6350">
                          <a:solidFill>
                            <a:schemeClr val="bg1"/>
                          </a:solidFill>
                        </a:ln>
                      </wps:spPr>
                      <wps:txbx>
                        <w:txbxContent>
                          <w:p w14:paraId="05A3389D" w14:textId="0127FA67" w:rsidR="00755631" w:rsidRPr="00755631" w:rsidRDefault="00755631">
                            <w:pPr>
                              <w:rPr>
                                <w:lang w:val="en-AU"/>
                              </w:rPr>
                            </w:pPr>
                            <w:r>
                              <w:rPr>
                                <w:lang w:val="en-AU"/>
                              </w:rPr>
                              <w:t xml:space="preserve">Figure </w:t>
                            </w:r>
                            <w:r w:rsidR="0061110B">
                              <w:rPr>
                                <w:lang w:val="en-AU"/>
                              </w:rPr>
                              <w:t xml:space="preserve">3 </w:t>
                            </w:r>
                            <w:r>
                              <w:rPr>
                                <w:lang w:val="en-AU"/>
                              </w:rPr>
                              <w:t>– Shows the</w:t>
                            </w:r>
                            <w:r w:rsidR="001379E6">
                              <w:rPr>
                                <w:lang w:val="en-AU"/>
                              </w:rPr>
                              <w:t xml:space="preserve"> different types of trains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CE14F" id="Text Box 10" o:spid="_x0000_s1028" type="#_x0000_t202" style="position:absolute;margin-left:-1.3pt;margin-top:252pt;width:229.1pt;height:4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" strokecolor="white [3212]" strokeweight=".5pt">
                <v:textbox>
                  <w:txbxContent>
                    <w:p w14:paraId="05A3389D" w14:textId="0127FA67" w:rsidR="00755631" w:rsidRPr="00755631" w:rsidRDefault="00755631">
                      <w:pPr>
                        <w:rPr>
                          <w:lang w:val="en-AU"/>
                        </w:rPr>
                      </w:pPr>
                      <w:r>
                        <w:rPr>
                          <w:lang w:val="en-AU"/>
                        </w:rPr>
                        <w:t xml:space="preserve">Figure </w:t>
                      </w:r>
                      <w:r w:rsidR="0061110B">
                        <w:rPr>
                          <w:lang w:val="en-AU"/>
                        </w:rPr>
                        <w:t xml:space="preserve">3 </w:t>
                      </w:r>
                      <w:r>
                        <w:rPr>
                          <w:lang w:val="en-AU"/>
                        </w:rPr>
                        <w:t>– Shows the</w:t>
                      </w:r>
                      <w:r w:rsidR="001379E6">
                        <w:rPr>
                          <w:lang w:val="en-AU"/>
                        </w:rPr>
                        <w:t xml:space="preserve"> different types of trains</w:t>
                      </w:r>
                    </w:p>
                  </w:txbxContent>
                </v:textbox>
                <w10:wrap type="square"/>
              </v:shape>
            </w:pict>
          </mc:Fallback>
        </mc:AlternateContent>
      </w:r>
      <w:r w:rsidR="00B9446E">
        <w:rPr>
          <w:noProof/>
        </w:rPr>
        <w:drawing>
          <wp:anchor distT="0" distB="0" distL="114300" distR="114300" simplePos="0" relativeHeight="251666432" behindDoc="0" locked="0" layoutInCell="1" allowOverlap="1" wp14:anchorId="472556E7" wp14:editId="4D5F013A">
            <wp:simplePos x="0" y="0"/>
            <wp:positionH relativeFrom="column">
              <wp:posOffset>-10795</wp:posOffset>
            </wp:positionH>
            <wp:positionV relativeFrom="paragraph">
              <wp:posOffset>1513959</wp:posOffset>
            </wp:positionV>
            <wp:extent cx="2909570" cy="1637030"/>
            <wp:effectExtent l="0" t="0" r="0"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9570" cy="1637030"/>
                    </a:xfrm>
                    <a:prstGeom prst="rect">
                      <a:avLst/>
                    </a:prstGeom>
                  </pic:spPr>
                </pic:pic>
              </a:graphicData>
            </a:graphic>
            <wp14:sizeRelH relativeFrom="margin">
              <wp14:pctWidth>0</wp14:pctWidth>
            </wp14:sizeRelH>
            <wp14:sizeRelV relativeFrom="margin">
              <wp14:pctHeight>0</wp14:pctHeight>
            </wp14:sizeRelV>
          </wp:anchor>
        </w:drawing>
      </w:r>
      <w:r w:rsidR="00502C77">
        <w:t xml:space="preserve">Another advancement in transport telecommunications is the advancement in Railways. </w:t>
      </w:r>
      <w:r w:rsidR="00D507E3">
        <w:t xml:space="preserve">Figure </w:t>
      </w:r>
      <w:r w:rsidR="0061110B">
        <w:t xml:space="preserve">3 </w:t>
      </w:r>
      <w:r w:rsidR="00D507E3">
        <w:t xml:space="preserve">states the different types of railway vehicles used today. </w:t>
      </w:r>
      <w:r w:rsidR="00585B49">
        <w:t>Railways has allowed easy and cheap access</w:t>
      </w:r>
      <w:r w:rsidR="00D0292E">
        <w:t xml:space="preserve"> and interconnection</w:t>
      </w:r>
      <w:r w:rsidR="00585B49">
        <w:t xml:space="preserve"> to </w:t>
      </w:r>
      <w:r w:rsidR="00FB304B">
        <w:t>surrounding</w:t>
      </w:r>
      <w:r w:rsidR="00585B49">
        <w:t xml:space="preserve"> countries with France. </w:t>
      </w:r>
      <w:r w:rsidR="00FB304B">
        <w:t>This has made cheap</w:t>
      </w:r>
      <w:r w:rsidR="00C205C9">
        <w:t>, quick</w:t>
      </w:r>
      <w:r w:rsidR="00FB304B">
        <w:t xml:space="preserve"> transport of good, services and people across </w:t>
      </w:r>
      <w:r w:rsidR="00AD5357">
        <w:t>boarders.</w:t>
      </w:r>
      <w:r w:rsidR="00C205C9">
        <w:t xml:space="preserve"> This helps people to express their culture and language with </w:t>
      </w:r>
      <w:r w:rsidR="00243722">
        <w:t>surrounding</w:t>
      </w:r>
      <w:r w:rsidR="00C205C9">
        <w:t xml:space="preserve"> countries </w:t>
      </w:r>
      <w:r w:rsidR="00243722">
        <w:t xml:space="preserve">and people from the other sides of </w:t>
      </w:r>
      <w:r w:rsidR="000C3F63">
        <w:t xml:space="preserve">the country. This is shown as the French language has spread more rapidly from the </w:t>
      </w:r>
      <w:r w:rsidR="00BD17C6">
        <w:t>Quebec, Canada to other parts of Canada more quickly.</w:t>
      </w:r>
    </w:p>
    <w:p w14:paraId="7A2531DC" w14:textId="046D7DBD" w:rsidR="00755631" w:rsidRDefault="00755631" w:rsidP="00E536B7">
      <w:pPr>
        <w:rPr>
          <w:rFonts w:asciiTheme="majorHAnsi" w:hAnsiTheme="majorHAnsi" w:cstheme="majorBidi"/>
          <w:b/>
          <w:caps/>
          <w:color w:val="2A2A2A" w:themeColor="text2"/>
          <w:sz w:val="28"/>
          <w:szCs w:val="26"/>
        </w:rPr>
      </w:pPr>
    </w:p>
    <w:p w14:paraId="0CE912FF" w14:textId="0E43AAC2"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D60A9C">
        <w:rPr>
          <w:rFonts w:asciiTheme="majorHAnsi" w:hAnsiTheme="majorHAnsi" w:cstheme="majorBidi"/>
          <w:b/>
          <w:caps/>
          <w:color w:val="2A2A2A" w:themeColor="text2"/>
          <w:sz w:val="28"/>
          <w:szCs w:val="26"/>
        </w:rPr>
        <w:t>the rolls played by media</w:t>
      </w:r>
    </w:p>
    <w:p w14:paraId="648A698C" w14:textId="0E03A5A0" w:rsidR="00775DE2" w:rsidRDefault="006F4808" w:rsidP="00E536B7">
      <w:r>
        <w:t xml:space="preserve">The increase popularity of the media has drastically increase the </w:t>
      </w:r>
      <w:r w:rsidR="00D5509D">
        <w:t xml:space="preserve">French </w:t>
      </w:r>
      <w:r w:rsidR="003171F2">
        <w:t>language</w:t>
      </w:r>
      <w:r w:rsidR="00D5509D">
        <w:t>.</w:t>
      </w:r>
      <w:r w:rsidR="003171F2">
        <w:t xml:space="preserve"> Media methods such as social media, </w:t>
      </w:r>
      <w:r w:rsidR="00A1240F">
        <w:t xml:space="preserve">press papers, print media, television, and google </w:t>
      </w:r>
      <w:r w:rsidR="00777B59">
        <w:t xml:space="preserve">websites all contribute to the distribution of the French language. </w:t>
      </w:r>
      <w:r w:rsidR="005E35B8">
        <w:t>Figure</w:t>
      </w:r>
      <w:r w:rsidR="0061110B">
        <w:t xml:space="preserve"> 4</w:t>
      </w:r>
      <w:r w:rsidR="005E35B8">
        <w:t xml:space="preserve"> </w:t>
      </w:r>
      <w:r w:rsidR="0022350A">
        <w:t>s</w:t>
      </w:r>
      <w:r w:rsidR="005E35B8">
        <w:t xml:space="preserve">hows other types of media that the French language </w:t>
      </w:r>
      <w:r w:rsidR="00F4503F">
        <w:t xml:space="preserve">can be distributed from. </w:t>
      </w:r>
    </w:p>
    <w:p w14:paraId="65D209AB" w14:textId="77777777" w:rsidR="00507FA5" w:rsidRDefault="00A25854" w:rsidP="00E536B7">
      <w:r>
        <w:t xml:space="preserve">Television programs can be a good my to </w:t>
      </w:r>
      <w:r w:rsidR="004F5A87">
        <w:t>distribute</w:t>
      </w:r>
      <w:r>
        <w:t xml:space="preserve"> the French </w:t>
      </w:r>
      <w:r w:rsidR="004F5A87">
        <w:t>language</w:t>
      </w:r>
      <w:r>
        <w:t xml:space="preserve"> as some of these programs can be in the French </w:t>
      </w:r>
      <w:r w:rsidR="004F5A87">
        <w:t>language</w:t>
      </w:r>
      <w:r>
        <w:t>.</w:t>
      </w:r>
      <w:r w:rsidR="001F1073">
        <w:t xml:space="preserve"> Other television programs such as news can have </w:t>
      </w:r>
      <w:r w:rsidR="004F5A87">
        <w:t xml:space="preserve">interviews from people who speak the language. This caused large exposure to people. </w:t>
      </w:r>
    </w:p>
    <w:p w14:paraId="38D3C67A" w14:textId="1F6E13FA" w:rsidR="00AC4E6D" w:rsidRDefault="00B9446E" w:rsidP="00E536B7">
      <w:r>
        <w:rPr>
          <w:noProof/>
        </w:rPr>
        <w:lastRenderedPageBreak/>
        <mc:AlternateContent>
          <mc:Choice Requires="wps">
            <w:drawing>
              <wp:anchor distT="45720" distB="45720" distL="114300" distR="114300" simplePos="0" relativeHeight="251662336" behindDoc="0" locked="0" layoutInCell="1" allowOverlap="1" wp14:anchorId="751C406B" wp14:editId="3CF5A160">
                <wp:simplePos x="0" y="0"/>
                <wp:positionH relativeFrom="column">
                  <wp:posOffset>2738356</wp:posOffset>
                </wp:positionH>
                <wp:positionV relativeFrom="paragraph">
                  <wp:posOffset>3231323</wp:posOffset>
                </wp:positionV>
                <wp:extent cx="2995295" cy="350520"/>
                <wp:effectExtent l="0" t="0" r="14605" b="17780"/>
                <wp:wrapSquare wrapText="bothSides"/>
                <wp:docPr id="6" name="Text Box 6"/>
                <wp:cNvGraphicFramePr/>
                <a:graphic xmlns:a="http://schemas.openxmlformats.org/drawingml/2006/main">
                  <a:graphicData uri="http://schemas.microsoft.com/office/word/2010/wordprocessingShape">
                    <wps:wsp>
                      <wps:cNvSpPr txBox="1"/>
                      <wps:spPr>
                        <a:xfrm>
                          <a:off x="0" y="0"/>
                          <a:ext cx="2995295" cy="350520"/>
                        </a:xfrm>
                        <a:prstGeom prst="rect">
                          <a:avLst/>
                        </a:prstGeom>
                        <a:solidFill>
                          <a:prstClr val="white"/>
                        </a:solidFill>
                        <a:ln w="6350">
                          <a:solidFill>
                            <a:schemeClr val="bg1"/>
                          </a:solidFill>
                        </a:ln>
                      </wps:spPr>
                      <wps:txbx>
                        <w:txbxContent>
                          <w:p w14:paraId="705EE19A" w14:textId="4FD913BE" w:rsidR="007734EF" w:rsidRPr="00D360E4" w:rsidRDefault="00D360E4">
                            <w:pPr>
                              <w:rPr>
                                <w:lang w:val="en-AU"/>
                              </w:rPr>
                            </w:pPr>
                            <w:r>
                              <w:rPr>
                                <w:lang w:val="en-AU"/>
                              </w:rPr>
                              <w:t xml:space="preserve">Figure </w:t>
                            </w:r>
                            <w:r w:rsidR="0061110B">
                              <w:rPr>
                                <w:lang w:val="en-AU"/>
                              </w:rPr>
                              <w:t>4</w:t>
                            </w:r>
                            <w:r w:rsidR="00A70911">
                              <w:rPr>
                                <w:lang w:val="en-AU"/>
                              </w:rPr>
                              <w:t xml:space="preserve"> – Different types of media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C406B" id="Text Box 6" o:spid="_x0000_s1029" type="#_x0000_t202" style="position:absolute;margin-left:215.6pt;margin-top:254.45pt;width:235.85pt;height:27.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" strokecolor="white [3212]" strokeweight=".5pt">
                <v:textbox>
                  <w:txbxContent>
                    <w:p w14:paraId="705EE19A" w14:textId="4FD913BE" w:rsidR="007734EF" w:rsidRPr="00D360E4" w:rsidRDefault="00D360E4">
                      <w:pPr>
                        <w:rPr>
                          <w:lang w:val="en-AU"/>
                        </w:rPr>
                      </w:pPr>
                      <w:r>
                        <w:rPr>
                          <w:lang w:val="en-AU"/>
                        </w:rPr>
                        <w:t xml:space="preserve">Figure </w:t>
                      </w:r>
                      <w:r w:rsidR="0061110B">
                        <w:rPr>
                          <w:lang w:val="en-AU"/>
                        </w:rPr>
                        <w:t>4</w:t>
                      </w:r>
                      <w:r w:rsidR="00A70911">
                        <w:rPr>
                          <w:lang w:val="en-AU"/>
                        </w:rPr>
                        <w:t xml:space="preserve"> – Different types of media</w:t>
                      </w:r>
                    </w:p>
                  </w:txbxContent>
                </v:textbox>
                <w10:wrap type="square"/>
              </v:shape>
            </w:pict>
          </mc:Fallback>
        </mc:AlternateContent>
      </w:r>
      <w:r>
        <w:rPr>
          <w:noProof/>
        </w:rPr>
        <w:drawing>
          <wp:anchor distT="0" distB="0" distL="114300" distR="114300" simplePos="0" relativeHeight="251661312" behindDoc="0" locked="0" layoutInCell="1" allowOverlap="1" wp14:anchorId="46634F9E" wp14:editId="28837340">
            <wp:simplePos x="0" y="0"/>
            <wp:positionH relativeFrom="column">
              <wp:posOffset>2623871</wp:posOffset>
            </wp:positionH>
            <wp:positionV relativeFrom="paragraph">
              <wp:posOffset>595127</wp:posOffset>
            </wp:positionV>
            <wp:extent cx="3194206" cy="2541477"/>
            <wp:effectExtent l="63500" t="63500" r="120650" b="12573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3194206" cy="25414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856C63">
        <w:t>Print media</w:t>
      </w:r>
      <w:r w:rsidR="00435B15">
        <w:t xml:space="preserve"> and cinematography productions </w:t>
      </w:r>
      <w:r w:rsidR="00856C63">
        <w:t xml:space="preserve">is another way that helps the distribution of the </w:t>
      </w:r>
      <w:r w:rsidR="00435B15">
        <w:t>French language</w:t>
      </w:r>
      <w:r w:rsidR="00856C63">
        <w:t xml:space="preserve">. </w:t>
      </w:r>
      <w:r w:rsidR="00435B15">
        <w:t xml:space="preserve">This way, people can read what is happening in places that speak the language and also be expressed and exposed to the language and the culture. </w:t>
      </w:r>
      <w:r w:rsidR="00A41E2F">
        <w:t xml:space="preserve">Movies can use french language </w:t>
      </w:r>
      <w:r w:rsidR="0016062A">
        <w:t xml:space="preserve">with in them to create different scenes and maybe to create jokes for people to enjoy. This way they are exposed to the language and </w:t>
      </w:r>
      <w:r w:rsidR="00412660">
        <w:t>with this exposure the distribution of the language continues.</w:t>
      </w:r>
    </w:p>
    <w:p w14:paraId="40A056DB" w14:textId="1BB7754C" w:rsidR="003D2A68" w:rsidRDefault="00412660" w:rsidP="00FA6AD8">
      <w:r>
        <w:t xml:space="preserve">Press media is another way that the French language is exposed to people. </w:t>
      </w:r>
      <w:r w:rsidR="00EE236A">
        <w:t xml:space="preserve">News reports can have the </w:t>
      </w:r>
      <w:r w:rsidR="008E4243">
        <w:t>language</w:t>
      </w:r>
      <w:r w:rsidR="00EE236A">
        <w:t xml:space="preserve"> </w:t>
      </w:r>
      <w:r w:rsidR="008E4243">
        <w:t>incorporated with</w:t>
      </w:r>
      <w:r w:rsidR="00EE236A">
        <w:t xml:space="preserve"> in them</w:t>
      </w:r>
      <w:r w:rsidR="008E4243">
        <w:t xml:space="preserve"> to prove a point </w:t>
      </w:r>
      <w:r w:rsidR="00887B9E">
        <w:t>or to have evidence against a report</w:t>
      </w:r>
      <w:r w:rsidR="00EE236A">
        <w:t xml:space="preserve">. As stated before, </w:t>
      </w:r>
      <w:r w:rsidR="003D2A68">
        <w:t xml:space="preserve">television programs such as news can have interviews from people who speak the </w:t>
      </w:r>
      <w:r w:rsidR="00887B9E">
        <w:t>language</w:t>
      </w:r>
      <w:r w:rsidR="008E4243">
        <w:t>.</w:t>
      </w:r>
    </w:p>
    <w:p w14:paraId="1A713280" w14:textId="728AD03A" w:rsidR="003C21D8" w:rsidRDefault="00887B9E" w:rsidP="00E536B7">
      <w:r>
        <w:t>Lastly</w:t>
      </w:r>
      <w:r w:rsidR="001173B1">
        <w:t xml:space="preserve">, social media and media platforms help with the </w:t>
      </w:r>
      <w:r w:rsidR="00F65AC9">
        <w:t>distribution</w:t>
      </w:r>
      <w:r w:rsidR="001173B1">
        <w:t xml:space="preserve"> of the French language by </w:t>
      </w:r>
      <w:r w:rsidR="00F65AC9">
        <w:t xml:space="preserve">having contact with one endothermic at any given time is ever increasing thanks to modern technology. </w:t>
      </w:r>
      <w:r w:rsidR="00A71BDC">
        <w:t>Large numbers of different cultures are expressed on man different media platforms for all who sign up can see them such as YouTube</w:t>
      </w:r>
      <w:r w:rsidR="003C21D8">
        <w:t xml:space="preserve"> and Instagram.</w:t>
      </w:r>
    </w:p>
    <w:p w14:paraId="5263477E" w14:textId="77777777" w:rsidR="004E6EB9" w:rsidRDefault="004E6EB9" w:rsidP="00E536B7"/>
    <w:p w14:paraId="42AAE3A2" w14:textId="4A6EDF16" w:rsidR="00F225D9" w:rsidRPr="003C21D8" w:rsidRDefault="00BF4C9E" w:rsidP="00E536B7">
      <w:r>
        <w:rPr>
          <w:rFonts w:asciiTheme="majorHAnsi" w:hAnsiTheme="majorHAnsi" w:cstheme="majorBidi"/>
          <w:b/>
          <w:caps/>
          <w:color w:val="2A2A2A" w:themeColor="text2"/>
          <w:sz w:val="28"/>
          <w:szCs w:val="26"/>
        </w:rPr>
        <w:t>5.0</w:t>
      </w:r>
      <w:r w:rsidR="00120CD8">
        <w:rPr>
          <w:rFonts w:asciiTheme="majorHAnsi" w:hAnsiTheme="majorHAnsi" w:cstheme="majorBidi"/>
          <w:b/>
          <w:caps/>
          <w:color w:val="2A2A2A" w:themeColor="text2"/>
          <w:sz w:val="28"/>
          <w:szCs w:val="26"/>
        </w:rPr>
        <w:t xml:space="preserve"> – case studiEs on the embracement of the fRench language</w:t>
      </w:r>
    </w:p>
    <w:p w14:paraId="54A490EC" w14:textId="4A76EF1F" w:rsidR="00A25B05" w:rsidRPr="00A25B05" w:rsidRDefault="00A25B05" w:rsidP="00A25B05">
      <w:pPr>
        <w:spacing w:after="0" w:line="228" w:lineRule="auto"/>
      </w:pPr>
      <w:r w:rsidRPr="00A25B05">
        <w:t xml:space="preserve">The French language was both refused and embraced in many places. Mainly, the French language was </w:t>
      </w:r>
      <w:r>
        <w:t>embraced</w:t>
      </w:r>
      <w:r w:rsidRPr="00A25B05">
        <w:t xml:space="preserve"> in Quebec, Canada.  Other places, as in North and Wester Africa, such as countries like Niger and </w:t>
      </w:r>
      <w:r w:rsidR="0092238D">
        <w:t>G</w:t>
      </w:r>
      <w:r w:rsidRPr="00A25B05">
        <w:t xml:space="preserve">uinea have also embraced the Language.  </w:t>
      </w:r>
    </w:p>
    <w:p w14:paraId="597A8F39" w14:textId="77777777" w:rsidR="00F225D9" w:rsidRDefault="00F225D9" w:rsidP="00E536B7">
      <w:pPr>
        <w:rPr>
          <w:rFonts w:asciiTheme="majorHAnsi" w:hAnsiTheme="majorHAnsi" w:cstheme="majorBidi"/>
          <w:b/>
          <w:caps/>
          <w:color w:val="2A2A2A" w:themeColor="text2"/>
          <w:sz w:val="28"/>
          <w:szCs w:val="26"/>
        </w:rPr>
      </w:pPr>
    </w:p>
    <w:p w14:paraId="4359E029" w14:textId="7F6CABD9" w:rsidR="00F225D9" w:rsidRDefault="00F225D9"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5.1 </w:t>
      </w:r>
      <w:r w:rsidR="001B3D1B">
        <w:rPr>
          <w:rFonts w:asciiTheme="majorHAnsi" w:hAnsiTheme="majorHAnsi" w:cstheme="majorBidi"/>
          <w:b/>
          <w:caps/>
          <w:color w:val="2A2A2A" w:themeColor="text2"/>
          <w:sz w:val="28"/>
          <w:szCs w:val="26"/>
        </w:rPr>
        <w:t>– Embracement of the French language in Quebec, Canada.</w:t>
      </w:r>
    </w:p>
    <w:p w14:paraId="6BCCCE6D" w14:textId="18AE6B01" w:rsidR="005A567D" w:rsidRDefault="005A567D" w:rsidP="00A25B05">
      <w:pPr>
        <w:spacing w:after="0" w:line="228" w:lineRule="auto"/>
      </w:pPr>
      <w:r>
        <w:t xml:space="preserve">Figure </w:t>
      </w:r>
      <w:r w:rsidR="0061110B">
        <w:t>5</w:t>
      </w:r>
      <w:r>
        <w:t xml:space="preserve"> shows where French is spoken today.</w:t>
      </w:r>
    </w:p>
    <w:p w14:paraId="627C8CE9" w14:textId="05B65C5E" w:rsidR="00A25B05" w:rsidRDefault="005A567D" w:rsidP="00A25B05">
      <w:pPr>
        <w:spacing w:after="0" w:line="228" w:lineRule="auto"/>
      </w:pPr>
      <w:r>
        <w:rPr>
          <w:noProof/>
        </w:rPr>
        <w:drawing>
          <wp:anchor distT="0" distB="0" distL="114300" distR="114300" simplePos="0" relativeHeight="251668480" behindDoc="0" locked="0" layoutInCell="1" allowOverlap="1" wp14:anchorId="63F92D07" wp14:editId="4873E4B8">
            <wp:simplePos x="0" y="0"/>
            <wp:positionH relativeFrom="column">
              <wp:posOffset>5080</wp:posOffset>
            </wp:positionH>
            <wp:positionV relativeFrom="paragraph">
              <wp:posOffset>899795</wp:posOffset>
            </wp:positionV>
            <wp:extent cx="3872230" cy="2508885"/>
            <wp:effectExtent l="0" t="0" r="127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0">
                      <a:extLst>
                        <a:ext uri="{28A0092B-C50C-407E-A947-70E740481C1C}">
                          <a14:useLocalDpi xmlns:a14="http://schemas.microsoft.com/office/drawing/2010/main" val="0"/>
                        </a:ext>
                      </a:extLst>
                    </a:blip>
                    <a:stretch>
                      <a:fillRect/>
                    </a:stretch>
                  </pic:blipFill>
                  <pic:spPr>
                    <a:xfrm>
                      <a:off x="0" y="0"/>
                      <a:ext cx="3872230" cy="2508885"/>
                    </a:xfrm>
                    <a:prstGeom prst="rect">
                      <a:avLst/>
                    </a:prstGeom>
                  </pic:spPr>
                </pic:pic>
              </a:graphicData>
            </a:graphic>
            <wp14:sizeRelH relativeFrom="margin">
              <wp14:pctWidth>0</wp14:pctWidth>
            </wp14:sizeRelH>
            <wp14:sizeRelV relativeFrom="margin">
              <wp14:pctHeight>0</wp14:pctHeight>
            </wp14:sizeRelV>
          </wp:anchor>
        </w:drawing>
      </w:r>
      <w:r w:rsidR="00A25B05">
        <w:t xml:space="preserve">In 1534, the first of the French presents was in Canada, even though permanent settlement didn’t come to the Quebec City until 1608, by Samuel de Champlain. The French language crept quickly across Canada from as far as east as the Maritime Provinces and as south to the Gulf of Mexico. </w:t>
      </w:r>
    </w:p>
    <w:p w14:paraId="5F36C379" w14:textId="698DF329" w:rsidR="00A25B05" w:rsidRDefault="00767D0F" w:rsidP="00A25B05">
      <w:pPr>
        <w:spacing w:after="0" w:line="228" w:lineRule="auto"/>
      </w:pPr>
      <w:r>
        <w:rPr>
          <w:noProof/>
        </w:rPr>
        <mc:AlternateContent>
          <mc:Choice Requires="wps">
            <w:drawing>
              <wp:anchor distT="45720" distB="45720" distL="114300" distR="114300" simplePos="0" relativeHeight="251669504" behindDoc="0" locked="0" layoutInCell="1" allowOverlap="1" wp14:anchorId="5E4A77CB" wp14:editId="514CA9CB">
                <wp:simplePos x="0" y="0"/>
                <wp:positionH relativeFrom="column">
                  <wp:posOffset>3960495</wp:posOffset>
                </wp:positionH>
                <wp:positionV relativeFrom="paragraph">
                  <wp:posOffset>238760</wp:posOffset>
                </wp:positionV>
                <wp:extent cx="1009650" cy="1637030"/>
                <wp:effectExtent l="0" t="0" r="19050" b="13970"/>
                <wp:wrapSquare wrapText="bothSides"/>
                <wp:docPr id="13" name="Text Box 13"/>
                <wp:cNvGraphicFramePr/>
                <a:graphic xmlns:a="http://schemas.openxmlformats.org/drawingml/2006/main">
                  <a:graphicData uri="http://schemas.microsoft.com/office/word/2010/wordprocessingShape">
                    <wps:wsp>
                      <wps:cNvSpPr txBox="1"/>
                      <wps:spPr>
                        <a:xfrm>
                          <a:off x="0" y="0"/>
                          <a:ext cx="1009650" cy="1637030"/>
                        </a:xfrm>
                        <a:prstGeom prst="rect">
                          <a:avLst/>
                        </a:prstGeom>
                        <a:solidFill>
                          <a:prstClr val="white"/>
                        </a:solidFill>
                        <a:ln w="6350">
                          <a:solidFill>
                            <a:schemeClr val="bg1"/>
                          </a:solidFill>
                        </a:ln>
                      </wps:spPr>
                      <wps:txbx>
                        <w:txbxContent>
                          <w:p w14:paraId="013B1B59" w14:textId="2D91C3ED" w:rsidR="00767D0F" w:rsidRPr="00767D0F" w:rsidRDefault="00767D0F">
                            <w:pPr>
                              <w:rPr>
                                <w:lang w:val="en-AU"/>
                              </w:rPr>
                            </w:pPr>
                            <w:r>
                              <w:rPr>
                                <w:lang w:val="en-AU"/>
                              </w:rPr>
                              <w:t xml:space="preserve">Figure </w:t>
                            </w:r>
                            <w:r w:rsidR="0061110B">
                              <w:rPr>
                                <w:lang w:val="en-AU"/>
                              </w:rPr>
                              <w:t>5</w:t>
                            </w:r>
                            <w:r>
                              <w:rPr>
                                <w:lang w:val="en-AU"/>
                              </w:rPr>
                              <w:t xml:space="preserve"> </w:t>
                            </w:r>
                            <w:r w:rsidR="000C01CB">
                              <w:rPr>
                                <w:lang w:val="en-AU"/>
                              </w:rPr>
                              <w:t>–</w:t>
                            </w:r>
                            <w:r>
                              <w:rPr>
                                <w:lang w:val="en-AU"/>
                              </w:rPr>
                              <w:t xml:space="preserve"> </w:t>
                            </w:r>
                            <w:r w:rsidR="000C01CB">
                              <w:rPr>
                                <w:lang w:val="en-AU"/>
                              </w:rPr>
                              <w:t>Shows the population Speaking French at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A77CB" id="Text Box 13" o:spid="_x0000_s1030" type="#_x0000_t202" style="position:absolute;margin-left:311.85pt;margin-top:18.8pt;width:79.5pt;height:128.9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" strokecolor="white [3212]" strokeweight=".5pt">
                <v:textbox>
                  <w:txbxContent>
                    <w:p w14:paraId="013B1B59" w14:textId="2D91C3ED" w:rsidR="00767D0F" w:rsidRPr="00767D0F" w:rsidRDefault="00767D0F">
                      <w:pPr>
                        <w:rPr>
                          <w:lang w:val="en-AU"/>
                        </w:rPr>
                      </w:pPr>
                      <w:r>
                        <w:rPr>
                          <w:lang w:val="en-AU"/>
                        </w:rPr>
                        <w:t xml:space="preserve">Figure </w:t>
                      </w:r>
                      <w:r w:rsidR="0061110B">
                        <w:rPr>
                          <w:lang w:val="en-AU"/>
                        </w:rPr>
                        <w:t>5</w:t>
                      </w:r>
                      <w:r>
                        <w:rPr>
                          <w:lang w:val="en-AU"/>
                        </w:rPr>
                        <w:t xml:space="preserve"> </w:t>
                      </w:r>
                      <w:r w:rsidR="000C01CB">
                        <w:rPr>
                          <w:lang w:val="en-AU"/>
                        </w:rPr>
                        <w:t>–</w:t>
                      </w:r>
                      <w:r>
                        <w:rPr>
                          <w:lang w:val="en-AU"/>
                        </w:rPr>
                        <w:t xml:space="preserve"> </w:t>
                      </w:r>
                      <w:r w:rsidR="000C01CB">
                        <w:rPr>
                          <w:lang w:val="en-AU"/>
                        </w:rPr>
                        <w:t>Shows the population Speaking French at home</w:t>
                      </w:r>
                    </w:p>
                  </w:txbxContent>
                </v:textbox>
                <w10:wrap type="square"/>
              </v:shape>
            </w:pict>
          </mc:Fallback>
        </mc:AlternateContent>
      </w:r>
      <w:r w:rsidR="00A25B05">
        <w:t xml:space="preserve">French Canadians became a distinct cultural group, under British rule, in 1763 by the formation of the Treaty of Paris. This was formed due to the France’s defeat in the French and Indian wars. The treaty of Paris also caused Britain to gain control over New France. </w:t>
      </w:r>
    </w:p>
    <w:p w14:paraId="52F5EA53" w14:textId="77777777" w:rsidR="00A25B05" w:rsidRDefault="00A25B05" w:rsidP="00A25B05">
      <w:pPr>
        <w:spacing w:after="0" w:line="228" w:lineRule="auto"/>
      </w:pPr>
      <w:r>
        <w:t xml:space="preserve">In 1867, French Canadians accounted for more than one-third of the country’s population. This was due to the establishment of the Dominion if Canada. </w:t>
      </w:r>
    </w:p>
    <w:p w14:paraId="3F2B452C" w14:textId="77777777" w:rsidR="00A25B05" w:rsidRDefault="00A25B05" w:rsidP="00A25B05">
      <w:pPr>
        <w:spacing w:after="0" w:line="228" w:lineRule="auto"/>
      </w:pPr>
      <w:r>
        <w:t xml:space="preserve">Finally, in 1974, Quebec’s recolonized that French was Quebec’s new official language. There was a Growing demand for political autonomy in Quebec after the World War II. Not long after, the Parti Québécois became in power in the province of 1976. The political independence proposal came to rest in 1980 after the Canada was defeated by the Polls. However, the separatism of French Canadian remained a massive issue, not only for the province but as a notion as a whole. </w:t>
      </w:r>
    </w:p>
    <w:p w14:paraId="3CF6E9EE" w14:textId="77777777" w:rsidR="001A098E" w:rsidRDefault="00A25B05" w:rsidP="001A098E">
      <w:pPr>
        <w:spacing w:after="0" w:line="228" w:lineRule="auto"/>
      </w:pPr>
      <w:r>
        <w:t xml:space="preserve">6.5 million of People Living in Canada, represents about one quarter of the total population of the country, actually speak French Canadian. 5.1 Million of those live in the province of Quebec. Because of this, French Canadians are the largest group of French speakers in North America. Majority of these French Canadians are actually Roman CATHOLIC. Until the mid-1960’s, the church was the center to French Canadian life, but today the French Canadian community has become secular, and church ATTENDANCE has declined and decreased along with the influence of the church on </w:t>
      </w:r>
      <w:r w:rsidR="001A098E">
        <w:t xml:space="preserve"> </w:t>
      </w:r>
      <w:r>
        <w:t xml:space="preserve">daily lives. </w:t>
      </w:r>
    </w:p>
    <w:p w14:paraId="2D000072" w14:textId="5C658046" w:rsidR="00E536B7" w:rsidRPr="001A098E" w:rsidRDefault="00F225D9" w:rsidP="001A098E">
      <w:pPr>
        <w:spacing w:after="0" w:line="228" w:lineRule="auto"/>
      </w:pPr>
      <w:r>
        <w:rPr>
          <w:rFonts w:asciiTheme="majorHAnsi" w:hAnsiTheme="majorHAnsi" w:cstheme="majorBidi"/>
          <w:b/>
          <w:caps/>
          <w:color w:val="2A2A2A" w:themeColor="text2"/>
          <w:sz w:val="28"/>
          <w:szCs w:val="26"/>
        </w:rPr>
        <w:lastRenderedPageBreak/>
        <w:t xml:space="preserve">5.2 </w:t>
      </w:r>
      <w:r w:rsidR="001B3D1B">
        <w:rPr>
          <w:rFonts w:asciiTheme="majorHAnsi" w:hAnsiTheme="majorHAnsi" w:cstheme="majorBidi"/>
          <w:b/>
          <w:caps/>
          <w:color w:val="2A2A2A" w:themeColor="text2"/>
          <w:sz w:val="28"/>
          <w:szCs w:val="26"/>
        </w:rPr>
        <w:t>– embracement of the french langua</w:t>
      </w:r>
      <w:r w:rsidR="00F51C9F">
        <w:rPr>
          <w:rFonts w:asciiTheme="majorHAnsi" w:hAnsiTheme="majorHAnsi" w:cstheme="majorBidi"/>
          <w:b/>
          <w:caps/>
          <w:color w:val="2A2A2A" w:themeColor="text2"/>
          <w:sz w:val="28"/>
          <w:szCs w:val="26"/>
        </w:rPr>
        <w:t>ge in the NoRth and western Countries of Africa.</w:t>
      </w:r>
    </w:p>
    <w:p w14:paraId="0F489772" w14:textId="28C4B3B7" w:rsidR="00A20440" w:rsidRPr="00A25B05" w:rsidRDefault="00A20440" w:rsidP="00A25B05">
      <w:pPr>
        <w:tabs>
          <w:tab w:val="left" w:pos="-851"/>
          <w:tab w:val="left" w:pos="284"/>
          <w:tab w:val="right" w:pos="9026"/>
        </w:tabs>
        <w:spacing w:after="0" w:line="240" w:lineRule="auto"/>
        <w:ind w:right="-27"/>
        <w:outlineLvl w:val="0"/>
        <w:rPr>
          <w:rFonts w:ascii="Arial" w:hAnsi="Arial" w:cs="Arial"/>
          <w:color w:val="00B050"/>
        </w:rPr>
      </w:pPr>
    </w:p>
    <w:p w14:paraId="3FC22C8C" w14:textId="0389E4D9" w:rsidR="00A20440" w:rsidRDefault="00B64782" w:rsidP="005F7EF7">
      <w:r>
        <w:t xml:space="preserve">French is present in most parts in North and Western parts of Africa. These countries include </w:t>
      </w:r>
      <w:r w:rsidR="007F190E">
        <w:t>Mauritania</w:t>
      </w:r>
      <w:r>
        <w:t xml:space="preserve">, Senegal, French Sudan (now Mali), French Guinea (now Guinea), </w:t>
      </w:r>
      <w:r w:rsidR="00A4741E">
        <w:t xml:space="preserve">Côte d’Ivoire </w:t>
      </w:r>
      <w:r>
        <w:t>, Upper Volta (now Burkina Faso), Dahomey (now Benin) and Niger. This was due to the French West Africa</w:t>
      </w:r>
      <w:r w:rsidR="0026645A">
        <w:t xml:space="preserve"> federation</w:t>
      </w:r>
      <w:r>
        <w:t xml:space="preserve"> of eight French colonial territories. While this was happening, a mission was sent to conqu</w:t>
      </w:r>
      <w:r w:rsidR="0026645A">
        <w:t>er the Chad B</w:t>
      </w:r>
      <w:r>
        <w:t xml:space="preserve">asin </w:t>
      </w:r>
      <w:r w:rsidR="0026645A">
        <w:t xml:space="preserve">and all French territories in West Africa </w:t>
      </w:r>
      <w:r>
        <w:t>in 1898, sent from Se</w:t>
      </w:r>
      <w:r w:rsidR="0026645A">
        <w:t xml:space="preserve">negal. </w:t>
      </w:r>
    </w:p>
    <w:p w14:paraId="31B987EA" w14:textId="2FAF25F8" w:rsidR="0026645A" w:rsidRDefault="000560D6" w:rsidP="005F7EF7">
      <w:r>
        <w:rPr>
          <w:noProof/>
        </w:rPr>
        <mc:AlternateContent>
          <mc:Choice Requires="wps">
            <w:drawing>
              <wp:anchor distT="45720" distB="45720" distL="114300" distR="114300" simplePos="0" relativeHeight="251671552" behindDoc="0" locked="0" layoutInCell="1" allowOverlap="1" wp14:anchorId="6D505828" wp14:editId="4C161B89">
                <wp:simplePos x="0" y="0"/>
                <wp:positionH relativeFrom="column">
                  <wp:posOffset>100965</wp:posOffset>
                </wp:positionH>
                <wp:positionV relativeFrom="paragraph">
                  <wp:posOffset>3166110</wp:posOffset>
                </wp:positionV>
                <wp:extent cx="3178810" cy="552450"/>
                <wp:effectExtent l="0" t="0" r="8890" b="19050"/>
                <wp:wrapSquare wrapText="bothSides"/>
                <wp:docPr id="15" name="Text Box 15"/>
                <wp:cNvGraphicFramePr/>
                <a:graphic xmlns:a="http://schemas.openxmlformats.org/drawingml/2006/main">
                  <a:graphicData uri="http://schemas.microsoft.com/office/word/2010/wordprocessingShape">
                    <wps:wsp>
                      <wps:cNvSpPr txBox="1"/>
                      <wps:spPr>
                        <a:xfrm>
                          <a:off x="0" y="0"/>
                          <a:ext cx="3178810" cy="552450"/>
                        </a:xfrm>
                        <a:prstGeom prst="rect">
                          <a:avLst/>
                        </a:prstGeom>
                        <a:solidFill>
                          <a:prstClr val="white"/>
                        </a:solidFill>
                        <a:ln w="6350">
                          <a:solidFill>
                            <a:schemeClr val="bg1"/>
                          </a:solidFill>
                        </a:ln>
                      </wps:spPr>
                      <wps:txbx>
                        <w:txbxContent>
                          <w:p w14:paraId="76A4AE25" w14:textId="202B1461" w:rsidR="000560D6" w:rsidRPr="000560D6" w:rsidRDefault="000560D6">
                            <w:pPr>
                              <w:rPr>
                                <w:lang w:val="en-AU"/>
                              </w:rPr>
                            </w:pPr>
                            <w:r>
                              <w:rPr>
                                <w:lang w:val="en-AU"/>
                              </w:rPr>
                              <w:t xml:space="preserve">Figure </w:t>
                            </w:r>
                            <w:r w:rsidR="0061110B">
                              <w:rPr>
                                <w:lang w:val="en-AU"/>
                              </w:rPr>
                              <w:t>6</w:t>
                            </w:r>
                            <w:r>
                              <w:rPr>
                                <w:lang w:val="en-AU"/>
                              </w:rPr>
                              <w:t xml:space="preserve"> – Map of where French is spoken in Africa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05828" id="Text Box 15" o:spid="_x0000_s1031" type="#_x0000_t202" style="position:absolute;margin-left:7.95pt;margin-top:249.3pt;width:250.3pt;height:4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" strokecolor="white [3212]" strokeweight=".5pt">
                <v:textbox>
                  <w:txbxContent>
                    <w:p w14:paraId="76A4AE25" w14:textId="202B1461" w:rsidR="000560D6" w:rsidRPr="000560D6" w:rsidRDefault="000560D6">
                      <w:pPr>
                        <w:rPr>
                          <w:lang w:val="en-AU"/>
                        </w:rPr>
                      </w:pPr>
                      <w:r>
                        <w:rPr>
                          <w:lang w:val="en-AU"/>
                        </w:rPr>
                        <w:t xml:space="preserve">Figure </w:t>
                      </w:r>
                      <w:r w:rsidR="0061110B">
                        <w:rPr>
                          <w:lang w:val="en-AU"/>
                        </w:rPr>
                        <w:t>6</w:t>
                      </w:r>
                      <w:bookmarkStart w:id="3" w:name="_GoBack"/>
                      <w:bookmarkEnd w:id="3"/>
                      <w:r>
                        <w:rPr>
                          <w:lang w:val="en-AU"/>
                        </w:rPr>
                        <w:t xml:space="preserve"> – Map of where French is spoken in Africa</w:t>
                      </w:r>
                    </w:p>
                  </w:txbxContent>
                </v:textbox>
                <w10:wrap type="square"/>
              </v:shape>
            </w:pict>
          </mc:Fallback>
        </mc:AlternateContent>
      </w:r>
      <w:r w:rsidR="00D3021D">
        <w:rPr>
          <w:noProof/>
        </w:rPr>
        <w:drawing>
          <wp:anchor distT="0" distB="0" distL="114300" distR="114300" simplePos="0" relativeHeight="251670528" behindDoc="1" locked="0" layoutInCell="1" allowOverlap="1" wp14:anchorId="40C2AE30" wp14:editId="216A3F27">
            <wp:simplePos x="0" y="0"/>
            <wp:positionH relativeFrom="column">
              <wp:posOffset>5080</wp:posOffset>
            </wp:positionH>
            <wp:positionV relativeFrom="paragraph">
              <wp:posOffset>40241</wp:posOffset>
            </wp:positionV>
            <wp:extent cx="3274695" cy="3104515"/>
            <wp:effectExtent l="0" t="0" r="1905" b="0"/>
            <wp:wrapTight wrapText="bothSides">
              <wp:wrapPolygon edited="0">
                <wp:start x="0" y="0"/>
                <wp:lineTo x="0" y="21472"/>
                <wp:lineTo x="21529" y="21472"/>
                <wp:lineTo x="2152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4695" cy="3104515"/>
                    </a:xfrm>
                    <a:prstGeom prst="rect">
                      <a:avLst/>
                    </a:prstGeom>
                  </pic:spPr>
                </pic:pic>
              </a:graphicData>
            </a:graphic>
            <wp14:sizeRelH relativeFrom="margin">
              <wp14:pctWidth>0</wp14:pctWidth>
            </wp14:sizeRelH>
            <wp14:sizeRelV relativeFrom="margin">
              <wp14:pctHeight>0</wp14:pctHeight>
            </wp14:sizeRelV>
          </wp:anchor>
        </w:drawing>
      </w:r>
      <w:r w:rsidR="0026645A">
        <w:t xml:space="preserve">In the late 1890’s, the French government sent a rein in territorial expansion to transferal territories west of the Gabon to a single based governor in Senegal. Mainly to directly report to the Minister of Overseas Affairs.not long after in 1895, the first </w:t>
      </w:r>
      <w:r w:rsidR="00A4741E">
        <w:t>governor</w:t>
      </w:r>
      <w:r w:rsidR="0026645A">
        <w:t xml:space="preserve"> general of Senegal was named. In 1904, he oversaw the territories that were forma</w:t>
      </w:r>
      <w:r w:rsidR="007A4211">
        <w:t xml:space="preserve">lly named French West Africa (AOF). </w:t>
      </w:r>
      <w:r w:rsidR="00A4741E">
        <w:t>Gabon</w:t>
      </w:r>
      <w:r w:rsidR="007A4211">
        <w:t xml:space="preserve"> later became the seat of his </w:t>
      </w:r>
      <w:r w:rsidR="00A4741E">
        <w:t>own</w:t>
      </w:r>
      <w:r w:rsidR="007A4211">
        <w:t xml:space="preserve"> federation, the French </w:t>
      </w:r>
      <w:r w:rsidR="00A4741E">
        <w:t>Equatorial</w:t>
      </w:r>
      <w:r w:rsidR="007A4211">
        <w:t xml:space="preserve"> Africa (AEF). This would boarder the west sides of the Chad and Niger modern boarder. </w:t>
      </w:r>
    </w:p>
    <w:p w14:paraId="0F0A2803" w14:textId="4A3D3DFB" w:rsidR="002D1621" w:rsidRDefault="001000ED" w:rsidP="005F7EF7">
      <w:r>
        <w:t>The French in</w:t>
      </w:r>
      <w:r w:rsidR="00925A80">
        <w:t xml:space="preserve">vasion of Algeria, 1830, was the beginning of the </w:t>
      </w:r>
      <w:r w:rsidR="005670A5">
        <w:t>French North Africa. This was the heights of French colonial</w:t>
      </w:r>
      <w:r w:rsidR="00E24A7D">
        <w:t xml:space="preserve"> control.</w:t>
      </w:r>
      <w:r w:rsidR="00071FDF">
        <w:t xml:space="preserve"> From 18</w:t>
      </w:r>
      <w:r w:rsidR="002C3779">
        <w:t xml:space="preserve">48, when french officially made Algeria its own colony, </w:t>
      </w:r>
      <w:r w:rsidR="003E53CD">
        <w:t xml:space="preserve">until Independence </w:t>
      </w:r>
      <w:r w:rsidR="00F65B2E">
        <w:t xml:space="preserve">in 1962, the whole Mediterranean region of Algeria </w:t>
      </w:r>
      <w:r w:rsidR="009E6DE9">
        <w:t xml:space="preserve">was administered as an intergalactic part if France. </w:t>
      </w:r>
    </w:p>
    <w:p w14:paraId="2A7F98FB" w14:textId="256E329C" w:rsidR="00362EDB" w:rsidRPr="002A1F18" w:rsidRDefault="00362EDB" w:rsidP="005F7EF7">
      <w:pPr>
        <w:rPr>
          <w:u w:val="single"/>
        </w:rPr>
      </w:pPr>
      <w:r>
        <w:lastRenderedPageBreak/>
        <w:t xml:space="preserve">During the </w:t>
      </w:r>
      <w:r w:rsidR="00302A1F">
        <w:t xml:space="preserve">collapse of the Ottoman Empire at the hand of the Russians, </w:t>
      </w:r>
      <w:r w:rsidR="008B6882">
        <w:t>the French protectorate of Tunisia was established in 188</w:t>
      </w:r>
      <w:r w:rsidR="0050609D">
        <w:t>1 and continued until the Tunisian independence in 1956.</w:t>
      </w:r>
      <w:r w:rsidR="002A1F18">
        <w:t xml:space="preserve"> During this time, there was many improvements undertaken such </w:t>
      </w:r>
      <w:r w:rsidR="00CA4775">
        <w:t xml:space="preserve">as transport and infrastructure, industry, the financial system, public health, and administration, </w:t>
      </w:r>
      <w:r w:rsidR="00562337">
        <w:t xml:space="preserve">although French businesses and citizens were </w:t>
      </w:r>
      <w:r w:rsidR="00F5554F">
        <w:t>favored</w:t>
      </w:r>
      <w:r w:rsidR="001634E7">
        <w:t>, even though there was much anger and resentment to  he Tu</w:t>
      </w:r>
      <w:r w:rsidR="00F5554F">
        <w:t>nisians.</w:t>
      </w:r>
    </w:p>
    <w:p w14:paraId="76A8F95E" w14:textId="2625636E" w:rsidR="00CF0372" w:rsidRPr="00E536B7" w:rsidRDefault="00CF0372" w:rsidP="005F7EF7"/>
    <w:p w14:paraId="4CEEC27B" w14:textId="6C00B84C" w:rsidR="00BE109B" w:rsidRDefault="003A4486" w:rsidP="00A20440">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6.</w:t>
      </w:r>
      <w:r w:rsidR="00A20440">
        <w:rPr>
          <w:rFonts w:asciiTheme="majorHAnsi" w:hAnsiTheme="majorHAnsi" w:cstheme="majorBidi"/>
          <w:b/>
          <w:caps/>
          <w:color w:val="2A2A2A" w:themeColor="text2"/>
          <w:sz w:val="28"/>
          <w:szCs w:val="26"/>
        </w:rPr>
        <w:t>0</w:t>
      </w:r>
      <w:r w:rsidR="00BE109B">
        <w:rPr>
          <w:rFonts w:asciiTheme="majorHAnsi" w:hAnsiTheme="majorHAnsi" w:cstheme="majorBidi"/>
          <w:b/>
          <w:caps/>
          <w:color w:val="2A2A2A" w:themeColor="text2"/>
          <w:sz w:val="28"/>
          <w:szCs w:val="26"/>
        </w:rPr>
        <w:t xml:space="preserve"> – </w:t>
      </w:r>
      <w:r w:rsidR="003303B2">
        <w:rPr>
          <w:rFonts w:asciiTheme="majorHAnsi" w:hAnsiTheme="majorHAnsi" w:cstheme="majorBidi"/>
          <w:b/>
          <w:caps/>
          <w:color w:val="2A2A2A" w:themeColor="text2"/>
          <w:sz w:val="28"/>
          <w:szCs w:val="26"/>
        </w:rPr>
        <w:t>IMPLICATIONS</w:t>
      </w:r>
      <w:r w:rsidR="00BE109B">
        <w:rPr>
          <w:rFonts w:asciiTheme="majorHAnsi" w:hAnsiTheme="majorHAnsi" w:cstheme="majorBidi"/>
          <w:b/>
          <w:caps/>
          <w:color w:val="2A2A2A" w:themeColor="text2"/>
          <w:sz w:val="28"/>
          <w:szCs w:val="26"/>
        </w:rPr>
        <w:t xml:space="preserve"> of the changes in the nature and </w:t>
      </w:r>
      <w:r w:rsidR="00FC34E1">
        <w:rPr>
          <w:rFonts w:asciiTheme="majorHAnsi" w:hAnsiTheme="majorHAnsi" w:cstheme="majorBidi"/>
          <w:b/>
          <w:caps/>
          <w:color w:val="2A2A2A" w:themeColor="text2"/>
          <w:sz w:val="28"/>
          <w:szCs w:val="26"/>
        </w:rPr>
        <w:t>SPATIAL</w:t>
      </w:r>
      <w:r w:rsidR="00BE109B">
        <w:rPr>
          <w:rFonts w:asciiTheme="majorHAnsi" w:hAnsiTheme="majorHAnsi" w:cstheme="majorBidi"/>
          <w:b/>
          <w:caps/>
          <w:color w:val="2A2A2A" w:themeColor="text2"/>
          <w:sz w:val="28"/>
          <w:szCs w:val="26"/>
        </w:rPr>
        <w:t xml:space="preserve"> </w:t>
      </w:r>
      <w:r w:rsidR="00FC34E1">
        <w:rPr>
          <w:rFonts w:asciiTheme="majorHAnsi" w:hAnsiTheme="majorHAnsi" w:cstheme="majorBidi"/>
          <w:b/>
          <w:caps/>
          <w:color w:val="2A2A2A" w:themeColor="text2"/>
          <w:sz w:val="28"/>
          <w:szCs w:val="26"/>
        </w:rPr>
        <w:t>DISTRIBUTION</w:t>
      </w:r>
      <w:r w:rsidR="00BE109B">
        <w:rPr>
          <w:rFonts w:asciiTheme="majorHAnsi" w:hAnsiTheme="majorHAnsi" w:cstheme="majorBidi"/>
          <w:b/>
          <w:caps/>
          <w:color w:val="2A2A2A" w:themeColor="text2"/>
          <w:sz w:val="28"/>
          <w:szCs w:val="26"/>
        </w:rPr>
        <w:t xml:space="preserve"> of the </w:t>
      </w:r>
      <w:r w:rsidR="00C51F8E">
        <w:rPr>
          <w:rFonts w:asciiTheme="majorHAnsi" w:hAnsiTheme="majorHAnsi" w:cstheme="majorBidi"/>
          <w:b/>
          <w:caps/>
          <w:color w:val="2A2A2A" w:themeColor="text2"/>
          <w:sz w:val="28"/>
          <w:szCs w:val="26"/>
        </w:rPr>
        <w:t xml:space="preserve">french language </w:t>
      </w:r>
    </w:p>
    <w:p w14:paraId="2A5C97C4" w14:textId="7E4E3886" w:rsidR="003B29F0" w:rsidRDefault="003B29F0" w:rsidP="00A44D78">
      <w:r>
        <w:t>There are many implications with the French language. These are positive and negative, in terms of the nature ( Characteristics ) and the spatial distribution of the French language.</w:t>
      </w:r>
      <w:r w:rsidR="007321FA">
        <w:t xml:space="preserve"> </w:t>
      </w:r>
    </w:p>
    <w:p w14:paraId="19DB79B3" w14:textId="77777777" w:rsidR="000B42E1" w:rsidRDefault="000B42E1" w:rsidP="00A44D78">
      <w:pPr>
        <w:rPr>
          <w:rFonts w:asciiTheme="majorHAnsi" w:hAnsiTheme="majorHAnsi" w:cstheme="majorBidi"/>
          <w:b/>
          <w:caps/>
          <w:color w:val="2A2A2A" w:themeColor="text2"/>
          <w:sz w:val="28"/>
          <w:szCs w:val="26"/>
        </w:rPr>
      </w:pPr>
    </w:p>
    <w:p w14:paraId="39FD1E97" w14:textId="01CFE915" w:rsidR="009D2686" w:rsidRDefault="009D2686" w:rsidP="00A20440">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6.1 </w:t>
      </w:r>
      <w:r w:rsidR="00960A61">
        <w:rPr>
          <w:rFonts w:asciiTheme="majorHAnsi" w:hAnsiTheme="majorHAnsi" w:cstheme="majorBidi"/>
          <w:b/>
          <w:caps/>
          <w:color w:val="2A2A2A" w:themeColor="text2"/>
          <w:sz w:val="28"/>
          <w:szCs w:val="26"/>
        </w:rPr>
        <w:t>–</w:t>
      </w:r>
      <w:r>
        <w:rPr>
          <w:rFonts w:asciiTheme="majorHAnsi" w:hAnsiTheme="majorHAnsi" w:cstheme="majorBidi"/>
          <w:b/>
          <w:caps/>
          <w:color w:val="2A2A2A" w:themeColor="text2"/>
          <w:sz w:val="28"/>
          <w:szCs w:val="26"/>
        </w:rPr>
        <w:t xml:space="preserve"> nature</w:t>
      </w:r>
    </w:p>
    <w:p w14:paraId="1B7F5426" w14:textId="3BC63FDC" w:rsidR="00960A61" w:rsidRDefault="00D169DE" w:rsidP="00A20440">
      <w:r>
        <w:t>The positive in the nature of the French language is that it, is a world languag</w:t>
      </w:r>
      <w:r w:rsidR="006A6414">
        <w:t>e. With this, people speak the language</w:t>
      </w:r>
      <w:r w:rsidR="00AF307D">
        <w:t xml:space="preserve"> and preserve the culture it brings. The French language also brings jobs. Such as, translations jobs, tour guides, flight attendance, </w:t>
      </w:r>
      <w:r w:rsidR="004A3F90">
        <w:t>and publication and publishing jobs, this includes editing.</w:t>
      </w:r>
    </w:p>
    <w:p w14:paraId="2ADD13D2" w14:textId="33BAF185" w:rsidR="000B42E1" w:rsidRPr="00045FE7" w:rsidRDefault="004A3F90" w:rsidP="00A20440">
      <w:r>
        <w:t xml:space="preserve">This the positives, there is also negatives about the language. </w:t>
      </w:r>
      <w:r w:rsidR="00994954">
        <w:t xml:space="preserve">The main negative about the language is that it is hard to understand and learn from a strong English speaker. This includes trying to understand </w:t>
      </w:r>
      <w:r w:rsidR="00C45152">
        <w:t>F</w:t>
      </w:r>
      <w:r w:rsidR="00994954">
        <w:t xml:space="preserve">rench </w:t>
      </w:r>
      <w:r w:rsidR="00C45152">
        <w:t>speakers</w:t>
      </w:r>
      <w:r w:rsidR="00994954">
        <w:t xml:space="preserve"> accents</w:t>
      </w:r>
      <w:r w:rsidR="00C45152">
        <w:t xml:space="preserve"> when speaking English. </w:t>
      </w:r>
      <w:r w:rsidR="00683A82">
        <w:t>Other negatives about the nature of the language is that, translation</w:t>
      </w:r>
      <w:r w:rsidR="0047063B">
        <w:t xml:space="preserve"> to other languages is costly and time consuming. Trade becomes difficult when the TransNational corporation is English based </w:t>
      </w:r>
      <w:r w:rsidR="00723F91">
        <w:t xml:space="preserve">speaking. </w:t>
      </w:r>
      <w:r w:rsidR="00D41852">
        <w:t xml:space="preserve">Opportunities become costly </w:t>
      </w:r>
      <w:r w:rsidR="0019450A">
        <w:t xml:space="preserve">in money and time, </w:t>
      </w:r>
      <w:r w:rsidR="00D41852">
        <w:t xml:space="preserve">in terms of universities and exchange programs as </w:t>
      </w:r>
      <w:r w:rsidR="0019450A">
        <w:t>people need to learn the language to be successful in this space.</w:t>
      </w:r>
    </w:p>
    <w:p w14:paraId="0F77D419" w14:textId="325057D1" w:rsidR="009D2686" w:rsidRDefault="009D2686" w:rsidP="00A20440">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6.2 – spatial </w:t>
      </w:r>
      <w:r w:rsidR="00FC34E1">
        <w:rPr>
          <w:rFonts w:asciiTheme="majorHAnsi" w:hAnsiTheme="majorHAnsi" w:cstheme="majorBidi"/>
          <w:b/>
          <w:caps/>
          <w:color w:val="2A2A2A" w:themeColor="text2"/>
          <w:sz w:val="28"/>
          <w:szCs w:val="26"/>
        </w:rPr>
        <w:t>DISTRIBUTION</w:t>
      </w:r>
    </w:p>
    <w:p w14:paraId="6CE59D33" w14:textId="59E99BD2" w:rsidR="00901027" w:rsidRDefault="00613622" w:rsidP="00A20440">
      <w:r>
        <w:t>The positives about the spatial distribution of</w:t>
      </w:r>
      <w:r w:rsidR="00901027">
        <w:t xml:space="preserve"> the French language is that the language does become</w:t>
      </w:r>
      <w:r w:rsidR="00E34D71">
        <w:t xml:space="preserve"> </w:t>
      </w:r>
      <w:r w:rsidR="00154EC1">
        <w:t xml:space="preserve">sacred and protected in places such as Quebec and France. </w:t>
      </w:r>
    </w:p>
    <w:p w14:paraId="720BB069" w14:textId="06140326" w:rsidR="00154EC1" w:rsidRDefault="00154EC1" w:rsidP="00A20440">
      <w:r>
        <w:t xml:space="preserve">However there is many more </w:t>
      </w:r>
      <w:r w:rsidR="003F4364">
        <w:t>negatives</w:t>
      </w:r>
      <w:r>
        <w:t xml:space="preserve">. </w:t>
      </w:r>
      <w:r w:rsidR="00463A21">
        <w:t xml:space="preserve">The language is </w:t>
      </w:r>
      <w:r w:rsidR="003F4364">
        <w:t>taught</w:t>
      </w:r>
      <w:r w:rsidR="00463A21">
        <w:t xml:space="preserve"> less in schools as schools are now teaching more foreign </w:t>
      </w:r>
      <w:r w:rsidR="0036494A">
        <w:t xml:space="preserve">and </w:t>
      </w:r>
      <w:r w:rsidR="003F4364">
        <w:t xml:space="preserve">European </w:t>
      </w:r>
      <w:r w:rsidR="00463A21">
        <w:t>language such as Indonesian.</w:t>
      </w:r>
      <w:r w:rsidR="009E6CB5">
        <w:t xml:space="preserve"> The language is becoming less common and less dominant. </w:t>
      </w:r>
      <w:r w:rsidR="00CC679E">
        <w:t xml:space="preserve">There is more travel </w:t>
      </w:r>
      <w:r w:rsidR="000B42E1">
        <w:t>implications</w:t>
      </w:r>
      <w:r w:rsidR="00CC679E">
        <w:t xml:space="preserve"> such as you will need to learn French when </w:t>
      </w:r>
      <w:r w:rsidR="00076BF5">
        <w:t>traveling</w:t>
      </w:r>
      <w:r w:rsidR="00CC679E">
        <w:t xml:space="preserve"> to France and Quebec to be able to understand</w:t>
      </w:r>
      <w:r w:rsidR="00076BF5">
        <w:t xml:space="preserve"> what people are asking and what you are asking of other people in those countries. </w:t>
      </w:r>
    </w:p>
    <w:p w14:paraId="48C98DD0" w14:textId="77777777" w:rsidR="000B42E1" w:rsidRPr="00901027" w:rsidRDefault="000B42E1" w:rsidP="00A20440"/>
    <w:p w14:paraId="4D146AA4" w14:textId="2914433E" w:rsidR="00BF07D5" w:rsidRDefault="00BF07D5" w:rsidP="00A20440">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7.0 – likely </w:t>
      </w:r>
      <w:r w:rsidR="00E73FA6">
        <w:rPr>
          <w:rFonts w:asciiTheme="majorHAnsi" w:hAnsiTheme="majorHAnsi" w:cstheme="majorBidi"/>
          <w:b/>
          <w:caps/>
          <w:color w:val="2A2A2A" w:themeColor="text2"/>
          <w:sz w:val="28"/>
          <w:szCs w:val="26"/>
        </w:rPr>
        <w:t xml:space="preserve">future </w:t>
      </w:r>
      <w:r>
        <w:rPr>
          <w:rFonts w:asciiTheme="majorHAnsi" w:hAnsiTheme="majorHAnsi" w:cstheme="majorBidi"/>
          <w:b/>
          <w:caps/>
          <w:color w:val="2A2A2A" w:themeColor="text2"/>
          <w:sz w:val="28"/>
          <w:szCs w:val="26"/>
        </w:rPr>
        <w:t xml:space="preserve">changes in the </w:t>
      </w:r>
      <w:r w:rsidR="004A71F5">
        <w:rPr>
          <w:rFonts w:asciiTheme="majorHAnsi" w:hAnsiTheme="majorHAnsi" w:cstheme="majorBidi"/>
          <w:b/>
          <w:caps/>
          <w:color w:val="2A2A2A" w:themeColor="text2"/>
          <w:sz w:val="28"/>
          <w:szCs w:val="26"/>
        </w:rPr>
        <w:t xml:space="preserve">nature and </w:t>
      </w:r>
      <w:r>
        <w:rPr>
          <w:rFonts w:asciiTheme="majorHAnsi" w:hAnsiTheme="majorHAnsi" w:cstheme="majorBidi"/>
          <w:b/>
          <w:caps/>
          <w:color w:val="2A2A2A" w:themeColor="text2"/>
          <w:sz w:val="28"/>
          <w:szCs w:val="26"/>
        </w:rPr>
        <w:t>spaT</w:t>
      </w:r>
      <w:r w:rsidR="00FC34E1">
        <w:rPr>
          <w:rFonts w:asciiTheme="majorHAnsi" w:hAnsiTheme="majorHAnsi" w:cstheme="majorBidi"/>
          <w:b/>
          <w:caps/>
          <w:color w:val="2A2A2A" w:themeColor="text2"/>
          <w:sz w:val="28"/>
          <w:szCs w:val="26"/>
        </w:rPr>
        <w:t xml:space="preserve">Ial DISTRIBUTION </w:t>
      </w:r>
      <w:r w:rsidR="004A71F5">
        <w:rPr>
          <w:rFonts w:asciiTheme="majorHAnsi" w:hAnsiTheme="majorHAnsi" w:cstheme="majorBidi"/>
          <w:b/>
          <w:caps/>
          <w:color w:val="2A2A2A" w:themeColor="text2"/>
          <w:sz w:val="28"/>
          <w:szCs w:val="26"/>
        </w:rPr>
        <w:t>of t</w:t>
      </w:r>
      <w:r w:rsidR="00B864D9">
        <w:rPr>
          <w:rFonts w:asciiTheme="majorHAnsi" w:hAnsiTheme="majorHAnsi" w:cstheme="majorBidi"/>
          <w:b/>
          <w:caps/>
          <w:color w:val="2A2A2A" w:themeColor="text2"/>
          <w:sz w:val="28"/>
          <w:szCs w:val="26"/>
        </w:rPr>
        <w:t>He</w:t>
      </w:r>
      <w:r w:rsidR="004A71F5">
        <w:rPr>
          <w:rFonts w:asciiTheme="majorHAnsi" w:hAnsiTheme="majorHAnsi" w:cstheme="majorBidi"/>
          <w:b/>
          <w:caps/>
          <w:color w:val="2A2A2A" w:themeColor="text2"/>
          <w:sz w:val="28"/>
          <w:szCs w:val="26"/>
        </w:rPr>
        <w:t xml:space="preserve"> french language</w:t>
      </w:r>
    </w:p>
    <w:p w14:paraId="6EA9B2C8" w14:textId="767A3551" w:rsidR="00CB7F4B" w:rsidRDefault="00CB7F4B" w:rsidP="00A44D78">
      <w:r>
        <w:t xml:space="preserve">There are many implications with the likely future changes in the French language. </w:t>
      </w:r>
      <w:r w:rsidR="000B43FF">
        <w:t>As said before</w:t>
      </w:r>
      <w:r w:rsidR="0052151A">
        <w:t>,</w:t>
      </w:r>
      <w:r w:rsidR="000B43FF">
        <w:t xml:space="preserve"> </w:t>
      </w:r>
      <w:r w:rsidR="0052151A">
        <w:t>t</w:t>
      </w:r>
      <w:r>
        <w:t xml:space="preserve">hese are positive and negative, in terms of the nature ( Characteristics ) and the spatial distribution of the French language. </w:t>
      </w:r>
    </w:p>
    <w:p w14:paraId="27490B8D" w14:textId="77777777" w:rsidR="00CB7F4B" w:rsidRDefault="00CB7F4B" w:rsidP="00A20440">
      <w:pPr>
        <w:rPr>
          <w:rFonts w:asciiTheme="majorHAnsi" w:hAnsiTheme="majorHAnsi" w:cstheme="majorBidi"/>
          <w:b/>
          <w:caps/>
          <w:color w:val="2A2A2A" w:themeColor="text2"/>
          <w:sz w:val="28"/>
          <w:szCs w:val="26"/>
        </w:rPr>
      </w:pPr>
    </w:p>
    <w:p w14:paraId="3A189943" w14:textId="01767670" w:rsidR="004A71F5" w:rsidRDefault="004A71F5" w:rsidP="00A20440">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7.1 – nature</w:t>
      </w:r>
    </w:p>
    <w:p w14:paraId="7846A677" w14:textId="4ACA34B5" w:rsidR="004E6EB9" w:rsidRDefault="004E6EB9" w:rsidP="00A44D78">
      <w:r>
        <w:t xml:space="preserve">With the likely predictions </w:t>
      </w:r>
      <w:r w:rsidR="00427FF9">
        <w:t xml:space="preserve">of the French language, </w:t>
      </w:r>
      <w:r w:rsidR="002E13B8">
        <w:t>the French language is expected to become the most wi</w:t>
      </w:r>
      <w:r w:rsidR="008C4FDC">
        <w:t xml:space="preserve">dely spoken mother tongue </w:t>
      </w:r>
      <w:r w:rsidR="00657C4A">
        <w:t xml:space="preserve">language </w:t>
      </w:r>
      <w:r w:rsidR="008C4FDC">
        <w:t xml:space="preserve">in </w:t>
      </w:r>
      <w:r w:rsidR="00F91A0B">
        <w:t>Europe</w:t>
      </w:r>
      <w:r w:rsidR="008C4FDC">
        <w:t xml:space="preserve"> by 2025.</w:t>
      </w:r>
      <w:r w:rsidR="00A8706F">
        <w:t xml:space="preserve"> The negatives, however, include to be taken over by the English language, </w:t>
      </w:r>
      <w:r w:rsidR="00376738">
        <w:t>further be influenced by English, Italian and Greek to the point where that language is no-existent</w:t>
      </w:r>
      <w:r w:rsidR="00A97D05">
        <w:t xml:space="preserve">. The </w:t>
      </w:r>
      <w:r w:rsidR="006E4AAD">
        <w:t>language</w:t>
      </w:r>
      <w:r w:rsidR="00A97D05">
        <w:t xml:space="preserve"> is expected to become more English based and conflicted by Greek and English</w:t>
      </w:r>
      <w:r w:rsidR="006E4AAD">
        <w:t>.</w:t>
      </w:r>
    </w:p>
    <w:p w14:paraId="5FBCA416" w14:textId="417CF7CC" w:rsidR="004E6EB9" w:rsidRDefault="004E6EB9" w:rsidP="00E536B7">
      <w:pPr>
        <w:rPr>
          <w:rFonts w:asciiTheme="majorHAnsi" w:hAnsiTheme="majorHAnsi" w:cstheme="majorBidi"/>
          <w:b/>
          <w:caps/>
          <w:color w:val="2A2A2A" w:themeColor="text2"/>
          <w:sz w:val="28"/>
          <w:szCs w:val="26"/>
        </w:rPr>
      </w:pPr>
    </w:p>
    <w:p w14:paraId="723B2A3E" w14:textId="77777777" w:rsidR="00865A8E" w:rsidRDefault="00865A8E" w:rsidP="00E536B7">
      <w:pPr>
        <w:rPr>
          <w:rFonts w:asciiTheme="majorHAnsi" w:hAnsiTheme="majorHAnsi" w:cstheme="majorBidi"/>
          <w:b/>
          <w:caps/>
          <w:color w:val="2A2A2A" w:themeColor="text2"/>
          <w:sz w:val="28"/>
          <w:szCs w:val="26"/>
        </w:rPr>
      </w:pPr>
    </w:p>
    <w:p w14:paraId="6A6385BF" w14:textId="62EFD16F" w:rsidR="00CF0372" w:rsidRDefault="004A71F5"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 xml:space="preserve">7.2 – spatial </w:t>
      </w:r>
      <w:r w:rsidR="00FC34E1">
        <w:rPr>
          <w:rFonts w:asciiTheme="majorHAnsi" w:hAnsiTheme="majorHAnsi" w:cstheme="majorBidi"/>
          <w:b/>
          <w:caps/>
          <w:color w:val="2A2A2A" w:themeColor="text2"/>
          <w:sz w:val="28"/>
          <w:szCs w:val="26"/>
        </w:rPr>
        <w:t>DISTRIBUTION</w:t>
      </w:r>
    </w:p>
    <w:p w14:paraId="7FCF01AB" w14:textId="332528F1" w:rsidR="004E6EB9" w:rsidRDefault="004E6EB9" w:rsidP="00A44D78">
      <w:r>
        <w:t>Th</w:t>
      </w:r>
      <w:r w:rsidR="00657C4A">
        <w:t xml:space="preserve">e spatial </w:t>
      </w:r>
      <w:r w:rsidR="009D680C">
        <w:t>distribution</w:t>
      </w:r>
      <w:r w:rsidR="00657C4A">
        <w:t xml:space="preserve"> of the French </w:t>
      </w:r>
      <w:r w:rsidR="009D680C">
        <w:t>language</w:t>
      </w:r>
      <w:r w:rsidR="0075729D">
        <w:t xml:space="preserve"> </w:t>
      </w:r>
      <w:r w:rsidR="00657C4A">
        <w:t>is expected to be come very sacred</w:t>
      </w:r>
      <w:r w:rsidR="009D680C">
        <w:t xml:space="preserve"> in places such as France and Quebec.</w:t>
      </w:r>
      <w:r w:rsidR="0075729D">
        <w:t xml:space="preserve"> It is also predicted to be be taken over by either the English, Greek or Italian languages. </w:t>
      </w:r>
      <w:r w:rsidR="008424C1">
        <w:t>Is is becoming small and less spoken</w:t>
      </w:r>
      <w:r w:rsidR="00864A42">
        <w:t xml:space="preserve"> in places as it is taught less in schools. This is caused by schools changing these languages to more European </w:t>
      </w:r>
      <w:r w:rsidR="00EA3A81">
        <w:t xml:space="preserve">languages and more foreign languages such as Indonesian. Travel implications such as less movement due to COVID-19 has caused the </w:t>
      </w:r>
      <w:r w:rsidR="0003543D">
        <w:t>language to be distributed less through out the world.</w:t>
      </w:r>
    </w:p>
    <w:p w14:paraId="5547C4EF" w14:textId="0397D250" w:rsidR="006020F4" w:rsidRPr="00B336C2" w:rsidRDefault="006020F4" w:rsidP="00E536B7">
      <w:pPr>
        <w:rPr>
          <w:rFonts w:asciiTheme="majorHAnsi" w:hAnsiTheme="majorHAnsi" w:cstheme="majorBidi"/>
          <w:b/>
          <w:caps/>
          <w:color w:val="2A2A2A" w:themeColor="text2"/>
          <w:sz w:val="28"/>
          <w:szCs w:val="26"/>
        </w:rPr>
      </w:pPr>
    </w:p>
    <w:sectPr w:rsidR="006020F4" w:rsidRPr="00B336C2">
      <w:footerReference w:type="default" r:id="rId22"/>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2BB11" w14:textId="77777777" w:rsidR="004E3704" w:rsidRDefault="004E3704">
      <w:pPr>
        <w:spacing w:after="0" w:line="240" w:lineRule="auto"/>
      </w:pPr>
      <w:r>
        <w:separator/>
      </w:r>
    </w:p>
  </w:endnote>
  <w:endnote w:type="continuationSeparator" w:id="0">
    <w:p w14:paraId="020E1F87" w14:textId="77777777" w:rsidR="004E3704" w:rsidRDefault="004E3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5C40B" w14:textId="7FDCC864" w:rsidR="007A4211" w:rsidRDefault="007A4211">
    <w:pPr>
      <w:pStyle w:val="Footer"/>
    </w:pPr>
    <w:r w:rsidRPr="007A4211">
      <w:rPr>
        <w:color w:val="auto"/>
      </w:rPr>
      <w:t xml:space="preserve">Page | </w:t>
    </w: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92255"/>
      <w:docPartObj>
        <w:docPartGallery w:val="Page Numbers (Bottom of Page)"/>
        <w:docPartUnique/>
      </w:docPartObj>
    </w:sdtPr>
    <w:sdtEndPr>
      <w:rPr>
        <w:noProof/>
      </w:rPr>
    </w:sdtEndPr>
    <w:sdtContent>
      <w:p w14:paraId="29CFA4C1" w14:textId="18CA8F58" w:rsidR="00C323FD" w:rsidRDefault="007A4211">
        <w:pPr>
          <w:pStyle w:val="Footer"/>
        </w:pPr>
        <w:r w:rsidRPr="007A4211">
          <w:rPr>
            <w:color w:val="auto"/>
          </w:rPr>
          <w:t xml:space="preserve">Page | </w:t>
        </w:r>
        <w:r w:rsidR="00DD5006">
          <w:rPr>
            <w:lang w:val="en-GB" w:bidi="en-GB"/>
          </w:rPr>
          <w:fldChar w:fldCharType="begin"/>
        </w:r>
        <w:r w:rsidR="00DD5006">
          <w:rPr>
            <w:lang w:val="en-GB" w:bidi="en-GB"/>
          </w:rPr>
          <w:instrText xml:space="preserve"> PAGE   \* MERGEFORMAT </w:instrText>
        </w:r>
        <w:r w:rsidR="00DD5006">
          <w:rPr>
            <w:lang w:val="en-GB" w:bidi="en-GB"/>
          </w:rPr>
          <w:fldChar w:fldCharType="separate"/>
        </w:r>
        <w:r w:rsidR="000722BD">
          <w:rPr>
            <w:noProof/>
            <w:lang w:val="en-GB" w:bidi="en-GB"/>
          </w:rPr>
          <w:t>5</w:t>
        </w:r>
        <w:r w:rsidR="00DD5006">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7B462" w14:textId="77777777" w:rsidR="004E3704" w:rsidRDefault="004E3704">
      <w:pPr>
        <w:spacing w:after="0" w:line="240" w:lineRule="auto"/>
      </w:pPr>
      <w:r>
        <w:separator/>
      </w:r>
    </w:p>
  </w:footnote>
  <w:footnote w:type="continuationSeparator" w:id="0">
    <w:p w14:paraId="1FB13702" w14:textId="77777777" w:rsidR="004E3704" w:rsidRDefault="004E3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B7"/>
    <w:rsid w:val="0001401B"/>
    <w:rsid w:val="00016F48"/>
    <w:rsid w:val="000249B4"/>
    <w:rsid w:val="0003543D"/>
    <w:rsid w:val="00045FE7"/>
    <w:rsid w:val="00046F96"/>
    <w:rsid w:val="000526B7"/>
    <w:rsid w:val="000560D6"/>
    <w:rsid w:val="00060D94"/>
    <w:rsid w:val="00067E2A"/>
    <w:rsid w:val="00071FDF"/>
    <w:rsid w:val="000722BD"/>
    <w:rsid w:val="00076BF5"/>
    <w:rsid w:val="0009299D"/>
    <w:rsid w:val="00093218"/>
    <w:rsid w:val="000A0AEB"/>
    <w:rsid w:val="000B42E1"/>
    <w:rsid w:val="000B43FF"/>
    <w:rsid w:val="000C01CB"/>
    <w:rsid w:val="000C3F63"/>
    <w:rsid w:val="000C6CF0"/>
    <w:rsid w:val="000D016F"/>
    <w:rsid w:val="000D443C"/>
    <w:rsid w:val="000E3446"/>
    <w:rsid w:val="000F2E6A"/>
    <w:rsid w:val="000F2EB7"/>
    <w:rsid w:val="000F6E70"/>
    <w:rsid w:val="001000ED"/>
    <w:rsid w:val="00110744"/>
    <w:rsid w:val="0011346D"/>
    <w:rsid w:val="001173B1"/>
    <w:rsid w:val="00120CD8"/>
    <w:rsid w:val="001379E6"/>
    <w:rsid w:val="001427DB"/>
    <w:rsid w:val="00151518"/>
    <w:rsid w:val="00154EC1"/>
    <w:rsid w:val="0016062A"/>
    <w:rsid w:val="001634E7"/>
    <w:rsid w:val="00181350"/>
    <w:rsid w:val="0019450A"/>
    <w:rsid w:val="001A098E"/>
    <w:rsid w:val="001B3D1B"/>
    <w:rsid w:val="001D0126"/>
    <w:rsid w:val="001D47CB"/>
    <w:rsid w:val="001F1073"/>
    <w:rsid w:val="0021496C"/>
    <w:rsid w:val="002216D3"/>
    <w:rsid w:val="0022350A"/>
    <w:rsid w:val="002265B4"/>
    <w:rsid w:val="00236653"/>
    <w:rsid w:val="00243722"/>
    <w:rsid w:val="00244D9C"/>
    <w:rsid w:val="0026645A"/>
    <w:rsid w:val="00275CF1"/>
    <w:rsid w:val="0029429A"/>
    <w:rsid w:val="00296109"/>
    <w:rsid w:val="00296EA4"/>
    <w:rsid w:val="002A1F18"/>
    <w:rsid w:val="002B6542"/>
    <w:rsid w:val="002C3779"/>
    <w:rsid w:val="002D1621"/>
    <w:rsid w:val="002E13B8"/>
    <w:rsid w:val="00302A1F"/>
    <w:rsid w:val="00304FDC"/>
    <w:rsid w:val="00307425"/>
    <w:rsid w:val="003171F2"/>
    <w:rsid w:val="0032420A"/>
    <w:rsid w:val="003303B2"/>
    <w:rsid w:val="0034380A"/>
    <w:rsid w:val="0034658E"/>
    <w:rsid w:val="0035386C"/>
    <w:rsid w:val="0035504E"/>
    <w:rsid w:val="00355C20"/>
    <w:rsid w:val="00362EDB"/>
    <w:rsid w:val="0036494A"/>
    <w:rsid w:val="00376738"/>
    <w:rsid w:val="00387AD0"/>
    <w:rsid w:val="003A4486"/>
    <w:rsid w:val="003A4C14"/>
    <w:rsid w:val="003B29F0"/>
    <w:rsid w:val="003B5BCC"/>
    <w:rsid w:val="003B651C"/>
    <w:rsid w:val="003C21D8"/>
    <w:rsid w:val="003C66DF"/>
    <w:rsid w:val="003D2A68"/>
    <w:rsid w:val="003E53CD"/>
    <w:rsid w:val="003F4364"/>
    <w:rsid w:val="00406C73"/>
    <w:rsid w:val="00412660"/>
    <w:rsid w:val="00421072"/>
    <w:rsid w:val="004222C4"/>
    <w:rsid w:val="00427FF9"/>
    <w:rsid w:val="00435B15"/>
    <w:rsid w:val="00437A37"/>
    <w:rsid w:val="004479EA"/>
    <w:rsid w:val="00460E57"/>
    <w:rsid w:val="00461F8E"/>
    <w:rsid w:val="00463A21"/>
    <w:rsid w:val="0047063B"/>
    <w:rsid w:val="004776F4"/>
    <w:rsid w:val="00477BB4"/>
    <w:rsid w:val="00487EC8"/>
    <w:rsid w:val="004A0A70"/>
    <w:rsid w:val="004A3F90"/>
    <w:rsid w:val="004A71F5"/>
    <w:rsid w:val="004A7AB1"/>
    <w:rsid w:val="004B6E53"/>
    <w:rsid w:val="004D7F1C"/>
    <w:rsid w:val="004E35E6"/>
    <w:rsid w:val="004E3704"/>
    <w:rsid w:val="004E6EB9"/>
    <w:rsid w:val="004F2138"/>
    <w:rsid w:val="004F5A87"/>
    <w:rsid w:val="00502C77"/>
    <w:rsid w:val="0050609D"/>
    <w:rsid w:val="00507FA5"/>
    <w:rsid w:val="0052151A"/>
    <w:rsid w:val="00526DF3"/>
    <w:rsid w:val="005306DA"/>
    <w:rsid w:val="005351BD"/>
    <w:rsid w:val="00537269"/>
    <w:rsid w:val="00562337"/>
    <w:rsid w:val="00565566"/>
    <w:rsid w:val="005670A5"/>
    <w:rsid w:val="0057020A"/>
    <w:rsid w:val="00576D09"/>
    <w:rsid w:val="00585B49"/>
    <w:rsid w:val="00586F73"/>
    <w:rsid w:val="00595C1E"/>
    <w:rsid w:val="005A567D"/>
    <w:rsid w:val="005D23F4"/>
    <w:rsid w:val="005E2EF1"/>
    <w:rsid w:val="005E35B8"/>
    <w:rsid w:val="005F7EF7"/>
    <w:rsid w:val="006020F4"/>
    <w:rsid w:val="006077E6"/>
    <w:rsid w:val="0061110B"/>
    <w:rsid w:val="00612CCC"/>
    <w:rsid w:val="00613622"/>
    <w:rsid w:val="00617D91"/>
    <w:rsid w:val="006407E8"/>
    <w:rsid w:val="00657C4A"/>
    <w:rsid w:val="0067053F"/>
    <w:rsid w:val="00676142"/>
    <w:rsid w:val="00683A82"/>
    <w:rsid w:val="0069331A"/>
    <w:rsid w:val="006A6414"/>
    <w:rsid w:val="006B1713"/>
    <w:rsid w:val="006C612E"/>
    <w:rsid w:val="006E4AAD"/>
    <w:rsid w:val="006E4D9A"/>
    <w:rsid w:val="006F1C0F"/>
    <w:rsid w:val="006F4808"/>
    <w:rsid w:val="007040D4"/>
    <w:rsid w:val="00723F91"/>
    <w:rsid w:val="007321FA"/>
    <w:rsid w:val="007511B4"/>
    <w:rsid w:val="00755631"/>
    <w:rsid w:val="00756A2E"/>
    <w:rsid w:val="0075729D"/>
    <w:rsid w:val="00767D0F"/>
    <w:rsid w:val="007734EF"/>
    <w:rsid w:val="00775DE2"/>
    <w:rsid w:val="00777B59"/>
    <w:rsid w:val="00780574"/>
    <w:rsid w:val="007A4211"/>
    <w:rsid w:val="007B2377"/>
    <w:rsid w:val="007B4B02"/>
    <w:rsid w:val="007D5778"/>
    <w:rsid w:val="007E3E58"/>
    <w:rsid w:val="007F190E"/>
    <w:rsid w:val="00812EEE"/>
    <w:rsid w:val="00813B3B"/>
    <w:rsid w:val="00831E61"/>
    <w:rsid w:val="008424C1"/>
    <w:rsid w:val="00856C63"/>
    <w:rsid w:val="00864A42"/>
    <w:rsid w:val="008652EF"/>
    <w:rsid w:val="00865A8E"/>
    <w:rsid w:val="008807B9"/>
    <w:rsid w:val="00885C2E"/>
    <w:rsid w:val="00887B9E"/>
    <w:rsid w:val="008B6882"/>
    <w:rsid w:val="008C48EA"/>
    <w:rsid w:val="008C4FDC"/>
    <w:rsid w:val="008D133F"/>
    <w:rsid w:val="008D5E0B"/>
    <w:rsid w:val="008E4243"/>
    <w:rsid w:val="008E5B93"/>
    <w:rsid w:val="00901027"/>
    <w:rsid w:val="00914793"/>
    <w:rsid w:val="00917537"/>
    <w:rsid w:val="0092238D"/>
    <w:rsid w:val="00925A80"/>
    <w:rsid w:val="00926ECB"/>
    <w:rsid w:val="009307BA"/>
    <w:rsid w:val="00936EC1"/>
    <w:rsid w:val="00944091"/>
    <w:rsid w:val="00960A61"/>
    <w:rsid w:val="00972AA9"/>
    <w:rsid w:val="00987B01"/>
    <w:rsid w:val="00994954"/>
    <w:rsid w:val="009B20B2"/>
    <w:rsid w:val="009B3600"/>
    <w:rsid w:val="009C0970"/>
    <w:rsid w:val="009C4807"/>
    <w:rsid w:val="009C720B"/>
    <w:rsid w:val="009D0387"/>
    <w:rsid w:val="009D10DB"/>
    <w:rsid w:val="009D2686"/>
    <w:rsid w:val="009D680C"/>
    <w:rsid w:val="009E6CB5"/>
    <w:rsid w:val="009E6DE9"/>
    <w:rsid w:val="00A02F9B"/>
    <w:rsid w:val="00A1240F"/>
    <w:rsid w:val="00A20440"/>
    <w:rsid w:val="00A25854"/>
    <w:rsid w:val="00A25B05"/>
    <w:rsid w:val="00A41E2F"/>
    <w:rsid w:val="00A4741E"/>
    <w:rsid w:val="00A62D15"/>
    <w:rsid w:val="00A70911"/>
    <w:rsid w:val="00A71BDC"/>
    <w:rsid w:val="00A7315C"/>
    <w:rsid w:val="00A75C26"/>
    <w:rsid w:val="00A83D23"/>
    <w:rsid w:val="00A84C6A"/>
    <w:rsid w:val="00A8706F"/>
    <w:rsid w:val="00A871F9"/>
    <w:rsid w:val="00A97D05"/>
    <w:rsid w:val="00AC4E6D"/>
    <w:rsid w:val="00AD5357"/>
    <w:rsid w:val="00AE2A53"/>
    <w:rsid w:val="00AF307D"/>
    <w:rsid w:val="00B0307B"/>
    <w:rsid w:val="00B04959"/>
    <w:rsid w:val="00B336C2"/>
    <w:rsid w:val="00B351D6"/>
    <w:rsid w:val="00B64782"/>
    <w:rsid w:val="00B71285"/>
    <w:rsid w:val="00B864D9"/>
    <w:rsid w:val="00B9446E"/>
    <w:rsid w:val="00BA1D86"/>
    <w:rsid w:val="00BA50CE"/>
    <w:rsid w:val="00BC3CD9"/>
    <w:rsid w:val="00BC6458"/>
    <w:rsid w:val="00BD17C6"/>
    <w:rsid w:val="00BE109B"/>
    <w:rsid w:val="00BF07D5"/>
    <w:rsid w:val="00BF4C9E"/>
    <w:rsid w:val="00C00EE1"/>
    <w:rsid w:val="00C0496F"/>
    <w:rsid w:val="00C205C9"/>
    <w:rsid w:val="00C323FD"/>
    <w:rsid w:val="00C45152"/>
    <w:rsid w:val="00C51F8E"/>
    <w:rsid w:val="00C52634"/>
    <w:rsid w:val="00C56B86"/>
    <w:rsid w:val="00C748A0"/>
    <w:rsid w:val="00C84BC7"/>
    <w:rsid w:val="00C90FEE"/>
    <w:rsid w:val="00CA07AC"/>
    <w:rsid w:val="00CA197D"/>
    <w:rsid w:val="00CA4775"/>
    <w:rsid w:val="00CB6D85"/>
    <w:rsid w:val="00CB7F4B"/>
    <w:rsid w:val="00CC679E"/>
    <w:rsid w:val="00CD67D6"/>
    <w:rsid w:val="00CE5C27"/>
    <w:rsid w:val="00CF0372"/>
    <w:rsid w:val="00D0292E"/>
    <w:rsid w:val="00D169DE"/>
    <w:rsid w:val="00D25B0B"/>
    <w:rsid w:val="00D3021D"/>
    <w:rsid w:val="00D35B89"/>
    <w:rsid w:val="00D360E4"/>
    <w:rsid w:val="00D41852"/>
    <w:rsid w:val="00D4249C"/>
    <w:rsid w:val="00D507E3"/>
    <w:rsid w:val="00D5509D"/>
    <w:rsid w:val="00D60A9C"/>
    <w:rsid w:val="00D726F9"/>
    <w:rsid w:val="00D75725"/>
    <w:rsid w:val="00D871A6"/>
    <w:rsid w:val="00DA0267"/>
    <w:rsid w:val="00DA1F01"/>
    <w:rsid w:val="00DA7EB4"/>
    <w:rsid w:val="00DB1002"/>
    <w:rsid w:val="00DB5FFE"/>
    <w:rsid w:val="00DC53DD"/>
    <w:rsid w:val="00DC6736"/>
    <w:rsid w:val="00DD5006"/>
    <w:rsid w:val="00DE03AF"/>
    <w:rsid w:val="00DE7A4C"/>
    <w:rsid w:val="00DF1890"/>
    <w:rsid w:val="00DF438E"/>
    <w:rsid w:val="00E0147D"/>
    <w:rsid w:val="00E13258"/>
    <w:rsid w:val="00E24A7D"/>
    <w:rsid w:val="00E34A9A"/>
    <w:rsid w:val="00E34D71"/>
    <w:rsid w:val="00E40523"/>
    <w:rsid w:val="00E536B7"/>
    <w:rsid w:val="00E53F32"/>
    <w:rsid w:val="00E73FA6"/>
    <w:rsid w:val="00E9573A"/>
    <w:rsid w:val="00EA16F6"/>
    <w:rsid w:val="00EA1CC6"/>
    <w:rsid w:val="00EA3A81"/>
    <w:rsid w:val="00EB6BF5"/>
    <w:rsid w:val="00EC1D67"/>
    <w:rsid w:val="00ED2C32"/>
    <w:rsid w:val="00EE236A"/>
    <w:rsid w:val="00EF0BD1"/>
    <w:rsid w:val="00F04567"/>
    <w:rsid w:val="00F225D9"/>
    <w:rsid w:val="00F25EC2"/>
    <w:rsid w:val="00F4503F"/>
    <w:rsid w:val="00F4763F"/>
    <w:rsid w:val="00F51C9F"/>
    <w:rsid w:val="00F5554F"/>
    <w:rsid w:val="00F65AC9"/>
    <w:rsid w:val="00F65B2E"/>
    <w:rsid w:val="00F776B3"/>
    <w:rsid w:val="00F8185E"/>
    <w:rsid w:val="00F91A0B"/>
    <w:rsid w:val="00FA4C6A"/>
    <w:rsid w:val="00FB304B"/>
    <w:rsid w:val="00FC34E1"/>
    <w:rsid w:val="00FC4194"/>
    <w:rsid w:val="00FF06F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B05"/>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07/relationships/hdphoto" Target="media/hdphoto1.wdp"/><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3CED26-0910-4819-874B-D8E2CCD421FE}">
  <ds:schemaRefs>
    <ds:schemaRef ds:uri="http://schemas.microsoft.com/office/2006/metadata/properties"/>
    <ds:schemaRef ds:uri="http://www.w3.org/2000/xmlns/"/>
    <ds:schemaRef ds:uri="498267d4-2a5a-4c72-99d3-cf7236a95ce8"/>
    <ds:schemaRef ds:uri="http://www.w3.org/2001/XMLSchema-instance"/>
  </ds:schemaRefs>
</ds:datastoreItem>
</file>

<file path=customXml/itemProps2.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3.xml><?xml version="1.0" encoding="utf-8"?>
<ds:datastoreItem xmlns:ds="http://schemas.openxmlformats.org/officeDocument/2006/customXml" ds:itemID="{0023296A-028A-5949-9A85-C16A7BB65737}">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 ds:uri="http://www.w3.org/2000/xmlns/"/>
  </ds:schemaRefs>
</ds:datastoreItem>
</file>

<file path=customXml/itemProps5.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0/xmlns/"/>
    <ds:schemaRef ds:uri="http://www.w3.org/2001/XMLSchema"/>
    <ds:schemaRef ds:uri="498267d4-2a5a-4c72-99d3-cf7236a95ce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1993</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PENNY Darcy</cp:lastModifiedBy>
  <cp:revision>2</cp:revision>
  <dcterms:created xsi:type="dcterms:W3CDTF">2021-09-21T10:54:00Z</dcterms:created>
  <dcterms:modified xsi:type="dcterms:W3CDTF">2021-09-21T10:54:00Z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