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2CD056" w14:textId="77777777" w:rsidR="005872A5" w:rsidRP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>YEAR 11 PHYSICS ATAR</w:t>
      </w:r>
    </w:p>
    <w:p w14:paraId="77415B8A" w14:textId="77777777" w:rsidR="004171B8" w:rsidRDefault="004171B8" w:rsidP="004171B8">
      <w:pPr>
        <w:jc w:val="center"/>
        <w:rPr>
          <w:rFonts w:ascii="Arial" w:hAnsi="Arial"/>
          <w:b/>
        </w:rPr>
      </w:pPr>
      <w:r w:rsidRPr="004171B8">
        <w:rPr>
          <w:rFonts w:ascii="Arial" w:hAnsi="Arial"/>
          <w:b/>
        </w:rPr>
        <w:t>Investigation 15.3 - Measuring "g"</w:t>
      </w:r>
    </w:p>
    <w:p w14:paraId="2161B758" w14:textId="77777777" w:rsidR="004171B8" w:rsidRDefault="004171B8" w:rsidP="004171B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Marking Rubric</w:t>
      </w:r>
    </w:p>
    <w:tbl>
      <w:tblPr>
        <w:tblStyle w:val="TableGrid"/>
        <w:tblpPr w:leftFromText="180" w:rightFromText="180" w:vertAnchor="page" w:horzAnchor="page" w:tblpX="896" w:tblpY="3174"/>
        <w:tblW w:w="10773" w:type="dxa"/>
        <w:tblLayout w:type="fixed"/>
        <w:tblLook w:val="04A0" w:firstRow="1" w:lastRow="0" w:firstColumn="1" w:lastColumn="0" w:noHBand="0" w:noVBand="1"/>
      </w:tblPr>
      <w:tblGrid>
        <w:gridCol w:w="1668"/>
        <w:gridCol w:w="5881"/>
        <w:gridCol w:w="1612"/>
        <w:gridCol w:w="1612"/>
      </w:tblGrid>
      <w:tr w:rsidR="0007275A" w:rsidRPr="00641AEA" w14:paraId="79035479" w14:textId="77777777" w:rsidTr="004775E1">
        <w:trPr>
          <w:trHeight w:val="454"/>
        </w:trPr>
        <w:tc>
          <w:tcPr>
            <w:tcW w:w="1668" w:type="dxa"/>
            <w:tcBorders>
              <w:top w:val="nil"/>
              <w:left w:val="nil"/>
              <w:right w:val="nil"/>
            </w:tcBorders>
            <w:vAlign w:val="center"/>
          </w:tcPr>
          <w:p w14:paraId="3CC36856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5881" w:type="dxa"/>
            <w:tcBorders>
              <w:top w:val="nil"/>
              <w:left w:val="nil"/>
            </w:tcBorders>
            <w:vAlign w:val="center"/>
          </w:tcPr>
          <w:p w14:paraId="2F867C04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555077F3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Marks Allocated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0B167E98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Mark</w:t>
            </w:r>
          </w:p>
        </w:tc>
      </w:tr>
      <w:tr w:rsidR="0007275A" w:rsidRPr="00641AEA" w14:paraId="23EB3180" w14:textId="77777777" w:rsidTr="004775E1">
        <w:trPr>
          <w:trHeight w:val="454"/>
        </w:trPr>
        <w:tc>
          <w:tcPr>
            <w:tcW w:w="1668" w:type="dxa"/>
            <w:shd w:val="clear" w:color="auto" w:fill="CCFFCC"/>
            <w:vAlign w:val="center"/>
          </w:tcPr>
          <w:p w14:paraId="0FCC9C32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Aim</w:t>
            </w:r>
          </w:p>
        </w:tc>
        <w:tc>
          <w:tcPr>
            <w:tcW w:w="5881" w:type="dxa"/>
            <w:vAlign w:val="center"/>
          </w:tcPr>
          <w:p w14:paraId="3790F5EB" w14:textId="77777777" w:rsidR="0007275A" w:rsidRPr="00641AEA" w:rsidRDefault="0007275A" w:rsidP="004775E1">
            <w:pPr>
              <w:rPr>
                <w:rFonts w:ascii="Arial" w:hAnsi="Arial"/>
                <w:sz w:val="22"/>
                <w:szCs w:val="22"/>
              </w:rPr>
            </w:pPr>
            <w:r w:rsidRPr="00641AEA">
              <w:rPr>
                <w:rFonts w:ascii="Arial" w:hAnsi="Arial"/>
                <w:sz w:val="22"/>
                <w:szCs w:val="22"/>
              </w:rPr>
              <w:t>Clear aim given.</w:t>
            </w:r>
          </w:p>
        </w:tc>
        <w:tc>
          <w:tcPr>
            <w:tcW w:w="1612" w:type="dxa"/>
            <w:vAlign w:val="center"/>
          </w:tcPr>
          <w:p w14:paraId="4F370459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0CAEAB38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5ABF5F0F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10D6D125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Background</w:t>
            </w:r>
          </w:p>
        </w:tc>
        <w:tc>
          <w:tcPr>
            <w:tcW w:w="5881" w:type="dxa"/>
            <w:vAlign w:val="center"/>
          </w:tcPr>
          <w:p w14:paraId="1C224386" w14:textId="459559EB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Galileo and his </w:t>
            </w:r>
            <w:r w:rsidR="008519C2">
              <w:rPr>
                <w:rFonts w:ascii="Arial" w:hAnsi="Arial"/>
                <w:sz w:val="22"/>
                <w:szCs w:val="22"/>
              </w:rPr>
              <w:t>work</w:t>
            </w:r>
            <w:r>
              <w:rPr>
                <w:rFonts w:ascii="Arial" w:hAnsi="Arial"/>
                <w:sz w:val="22"/>
                <w:szCs w:val="22"/>
              </w:rPr>
              <w:t>.</w:t>
            </w:r>
          </w:p>
        </w:tc>
        <w:tc>
          <w:tcPr>
            <w:tcW w:w="1612" w:type="dxa"/>
            <w:vMerge w:val="restart"/>
            <w:vAlign w:val="center"/>
          </w:tcPr>
          <w:p w14:paraId="69851F4E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330ED2F2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16DED76D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7AAEB7C9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BCD8518" w14:textId="77777777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Relationship found.</w:t>
            </w:r>
          </w:p>
        </w:tc>
        <w:tc>
          <w:tcPr>
            <w:tcW w:w="1612" w:type="dxa"/>
            <w:vMerge/>
            <w:vAlign w:val="center"/>
          </w:tcPr>
          <w:p w14:paraId="3677B2ED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2917F355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4C4ACE19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7DFB3860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29AEBB87" w14:textId="77777777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Other interesting point.</w:t>
            </w:r>
          </w:p>
        </w:tc>
        <w:tc>
          <w:tcPr>
            <w:tcW w:w="1612" w:type="dxa"/>
            <w:vMerge/>
            <w:vAlign w:val="center"/>
          </w:tcPr>
          <w:p w14:paraId="2F5CFF3D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1DB88ECB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543EC59B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6CD17271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Method</w:t>
            </w:r>
          </w:p>
        </w:tc>
        <w:tc>
          <w:tcPr>
            <w:tcW w:w="5881" w:type="dxa"/>
            <w:vAlign w:val="center"/>
          </w:tcPr>
          <w:p w14:paraId="3A203F54" w14:textId="77777777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Experimental set-up.</w:t>
            </w:r>
          </w:p>
        </w:tc>
        <w:tc>
          <w:tcPr>
            <w:tcW w:w="1612" w:type="dxa"/>
            <w:vMerge w:val="restart"/>
            <w:vAlign w:val="center"/>
          </w:tcPr>
          <w:p w14:paraId="022A511C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4</w:t>
            </w:r>
          </w:p>
        </w:tc>
        <w:tc>
          <w:tcPr>
            <w:tcW w:w="1612" w:type="dxa"/>
            <w:vMerge w:val="restart"/>
            <w:vAlign w:val="center"/>
          </w:tcPr>
          <w:p w14:paraId="2C765F9D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7EAE1B9B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072FA54D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49E53438" w14:textId="77777777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Relationship investigated.</w:t>
            </w:r>
          </w:p>
        </w:tc>
        <w:tc>
          <w:tcPr>
            <w:tcW w:w="1612" w:type="dxa"/>
            <w:vMerge/>
            <w:vAlign w:val="center"/>
          </w:tcPr>
          <w:p w14:paraId="7911197D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200BC5C0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32F8912A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786606BC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D1D5D31" w14:textId="77777777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Logical method given.</w:t>
            </w:r>
          </w:p>
        </w:tc>
        <w:tc>
          <w:tcPr>
            <w:tcW w:w="1612" w:type="dxa"/>
            <w:vMerge/>
            <w:vAlign w:val="center"/>
          </w:tcPr>
          <w:p w14:paraId="6A8D2D97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51ADF62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07275A" w:rsidRPr="00641AEA" w14:paraId="0B944C99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04E5B494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B4D4DB4" w14:textId="77777777" w:rsidR="0007275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Repeated trials.</w:t>
            </w:r>
          </w:p>
        </w:tc>
        <w:tc>
          <w:tcPr>
            <w:tcW w:w="1612" w:type="dxa"/>
            <w:vMerge/>
            <w:vAlign w:val="center"/>
          </w:tcPr>
          <w:p w14:paraId="5FAAFE94" w14:textId="77777777" w:rsidR="0007275A" w:rsidRPr="00641AEA" w:rsidRDefault="0007275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3DF56E46" w14:textId="77777777" w:rsidR="0007275A" w:rsidRPr="00641AEA" w:rsidRDefault="0007275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7CB3CFB9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534B42E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Results</w:t>
            </w:r>
          </w:p>
        </w:tc>
        <w:tc>
          <w:tcPr>
            <w:tcW w:w="5881" w:type="dxa"/>
            <w:vAlign w:val="center"/>
          </w:tcPr>
          <w:p w14:paraId="0952700A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Headings and units.</w:t>
            </w:r>
          </w:p>
        </w:tc>
        <w:tc>
          <w:tcPr>
            <w:tcW w:w="1612" w:type="dxa"/>
            <w:vMerge w:val="restart"/>
            <w:vAlign w:val="center"/>
          </w:tcPr>
          <w:p w14:paraId="3AA0D420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3</w:t>
            </w:r>
          </w:p>
        </w:tc>
        <w:tc>
          <w:tcPr>
            <w:tcW w:w="1612" w:type="dxa"/>
            <w:vMerge w:val="restart"/>
            <w:vAlign w:val="center"/>
          </w:tcPr>
          <w:p w14:paraId="46F694B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4F95A15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1934E29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CE5BAC3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Appropriate columns (T, T</w:t>
            </w:r>
            <w:r w:rsidRPr="00641AEA">
              <w:rPr>
                <w:rFonts w:ascii="Arial" w:hAnsi="Arial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612" w:type="dxa"/>
            <w:vMerge/>
            <w:vAlign w:val="center"/>
          </w:tcPr>
          <w:p w14:paraId="343A80A4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365D717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681D79AA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5D01B17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25021A4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significant figures.</w:t>
            </w:r>
          </w:p>
        </w:tc>
        <w:tc>
          <w:tcPr>
            <w:tcW w:w="1612" w:type="dxa"/>
            <w:vMerge/>
            <w:vAlign w:val="center"/>
          </w:tcPr>
          <w:p w14:paraId="5CB67C1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FC372F1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0B793C59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4DD1611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Graph</w:t>
            </w:r>
          </w:p>
        </w:tc>
        <w:tc>
          <w:tcPr>
            <w:tcW w:w="5881" w:type="dxa"/>
            <w:vAlign w:val="center"/>
          </w:tcPr>
          <w:p w14:paraId="7486DCF6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labels and units - both axes.</w:t>
            </w:r>
          </w:p>
        </w:tc>
        <w:tc>
          <w:tcPr>
            <w:tcW w:w="1612" w:type="dxa"/>
            <w:vMerge w:val="restart"/>
            <w:vAlign w:val="center"/>
          </w:tcPr>
          <w:p w14:paraId="74D7C43F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4</w:t>
            </w:r>
          </w:p>
        </w:tc>
        <w:tc>
          <w:tcPr>
            <w:tcW w:w="1612" w:type="dxa"/>
            <w:vMerge w:val="restart"/>
            <w:vAlign w:val="center"/>
          </w:tcPr>
          <w:p w14:paraId="1490A0E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28E511C1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450CDCED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9844B96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Plotting.</w:t>
            </w:r>
          </w:p>
        </w:tc>
        <w:tc>
          <w:tcPr>
            <w:tcW w:w="1612" w:type="dxa"/>
            <w:vMerge/>
            <w:vAlign w:val="center"/>
          </w:tcPr>
          <w:p w14:paraId="03548B05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D65E3E8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56343416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76E6D4C1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07CE06F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Line of best fit</w:t>
            </w:r>
          </w:p>
        </w:tc>
        <w:tc>
          <w:tcPr>
            <w:tcW w:w="1612" w:type="dxa"/>
            <w:vMerge/>
            <w:vAlign w:val="center"/>
          </w:tcPr>
          <w:p w14:paraId="21BAC098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147B3886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0AC9F26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2BBF0DCE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Gradient</w:t>
            </w:r>
          </w:p>
        </w:tc>
        <w:tc>
          <w:tcPr>
            <w:tcW w:w="5881" w:type="dxa"/>
            <w:vAlign w:val="center"/>
          </w:tcPr>
          <w:p w14:paraId="5B815B32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Uses 2 points of line of best fit.</w:t>
            </w:r>
          </w:p>
        </w:tc>
        <w:tc>
          <w:tcPr>
            <w:tcW w:w="1612" w:type="dxa"/>
            <w:vMerge w:val="restart"/>
            <w:vAlign w:val="center"/>
          </w:tcPr>
          <w:p w14:paraId="0C947252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4</w:t>
            </w:r>
          </w:p>
        </w:tc>
        <w:tc>
          <w:tcPr>
            <w:tcW w:w="1612" w:type="dxa"/>
            <w:vMerge w:val="restart"/>
            <w:vAlign w:val="center"/>
          </w:tcPr>
          <w:p w14:paraId="35F26F82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1DA7CED3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6962553C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7C6CD63B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calculation.</w:t>
            </w:r>
          </w:p>
        </w:tc>
        <w:tc>
          <w:tcPr>
            <w:tcW w:w="1612" w:type="dxa"/>
            <w:vMerge/>
            <w:vAlign w:val="center"/>
          </w:tcPr>
          <w:p w14:paraId="766383CD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62C43EBD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2B6BFF5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49B6394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6EC08E0B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significant figures.</w:t>
            </w:r>
          </w:p>
        </w:tc>
        <w:tc>
          <w:tcPr>
            <w:tcW w:w="1612" w:type="dxa"/>
            <w:vMerge/>
            <w:vAlign w:val="center"/>
          </w:tcPr>
          <w:p w14:paraId="6C1624BE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288C8AD4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513C30DF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27EEE4C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vAlign w:val="center"/>
          </w:tcPr>
          <w:p w14:paraId="12CBB123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Correct units.</w:t>
            </w:r>
          </w:p>
        </w:tc>
        <w:tc>
          <w:tcPr>
            <w:tcW w:w="1612" w:type="dxa"/>
            <w:vMerge/>
            <w:vAlign w:val="center"/>
          </w:tcPr>
          <w:p w14:paraId="2B575572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5075C610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5B4819BC" w14:textId="77777777" w:rsidTr="004775E1">
        <w:trPr>
          <w:trHeight w:val="454"/>
        </w:trPr>
        <w:tc>
          <w:tcPr>
            <w:tcW w:w="1668" w:type="dxa"/>
            <w:shd w:val="clear" w:color="auto" w:fill="CCFFCC"/>
            <w:vAlign w:val="center"/>
          </w:tcPr>
          <w:p w14:paraId="0D2BCBC8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Calculation</w:t>
            </w:r>
          </w:p>
        </w:tc>
        <w:tc>
          <w:tcPr>
            <w:tcW w:w="5881" w:type="dxa"/>
            <w:vAlign w:val="center"/>
          </w:tcPr>
          <w:p w14:paraId="6435794B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Calculation using gradient.</w:t>
            </w:r>
          </w:p>
        </w:tc>
        <w:tc>
          <w:tcPr>
            <w:tcW w:w="1612" w:type="dxa"/>
            <w:vAlign w:val="center"/>
          </w:tcPr>
          <w:p w14:paraId="727B1094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Align w:val="center"/>
          </w:tcPr>
          <w:p w14:paraId="7637F1E7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5369ADB5" w14:textId="77777777" w:rsidTr="004775E1">
        <w:trPr>
          <w:trHeight w:val="454"/>
        </w:trPr>
        <w:tc>
          <w:tcPr>
            <w:tcW w:w="1668" w:type="dxa"/>
            <w:vMerge w:val="restart"/>
            <w:shd w:val="clear" w:color="auto" w:fill="CCFFCC"/>
            <w:vAlign w:val="center"/>
          </w:tcPr>
          <w:p w14:paraId="78103402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Discussion</w:t>
            </w:r>
          </w:p>
        </w:tc>
        <w:tc>
          <w:tcPr>
            <w:tcW w:w="5881" w:type="dxa"/>
            <w:vAlign w:val="center"/>
          </w:tcPr>
          <w:p w14:paraId="20A8347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At least one source of error.</w:t>
            </w:r>
          </w:p>
        </w:tc>
        <w:tc>
          <w:tcPr>
            <w:tcW w:w="1612" w:type="dxa"/>
            <w:vMerge w:val="restart"/>
            <w:vAlign w:val="center"/>
          </w:tcPr>
          <w:p w14:paraId="6FF10634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2</w:t>
            </w:r>
          </w:p>
        </w:tc>
        <w:tc>
          <w:tcPr>
            <w:tcW w:w="1612" w:type="dxa"/>
            <w:vMerge w:val="restart"/>
            <w:vAlign w:val="center"/>
          </w:tcPr>
          <w:p w14:paraId="0C87DE59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55D275B9" w14:textId="77777777" w:rsidTr="004775E1">
        <w:trPr>
          <w:trHeight w:val="454"/>
        </w:trPr>
        <w:tc>
          <w:tcPr>
            <w:tcW w:w="1668" w:type="dxa"/>
            <w:vMerge/>
            <w:shd w:val="clear" w:color="auto" w:fill="CCFFCC"/>
            <w:vAlign w:val="center"/>
          </w:tcPr>
          <w:p w14:paraId="1839ED7F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bottom w:val="single" w:sz="4" w:space="0" w:color="auto"/>
            </w:tcBorders>
            <w:vAlign w:val="center"/>
          </w:tcPr>
          <w:p w14:paraId="0158D477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Suggestion for improvement or how errors were controlled.</w:t>
            </w:r>
          </w:p>
        </w:tc>
        <w:tc>
          <w:tcPr>
            <w:tcW w:w="1612" w:type="dxa"/>
            <w:vMerge/>
            <w:vAlign w:val="center"/>
          </w:tcPr>
          <w:p w14:paraId="47DB9CF7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1612" w:type="dxa"/>
            <w:vMerge/>
            <w:vAlign w:val="center"/>
          </w:tcPr>
          <w:p w14:paraId="4F21915D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C462441" w14:textId="77777777" w:rsidTr="004775E1">
        <w:trPr>
          <w:trHeight w:val="454"/>
        </w:trPr>
        <w:tc>
          <w:tcPr>
            <w:tcW w:w="1668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05FB2B5A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Conclusion</w:t>
            </w: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0FBAD9D0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Statement addresses the aim.</w:t>
            </w:r>
          </w:p>
        </w:tc>
        <w:tc>
          <w:tcPr>
            <w:tcW w:w="1612" w:type="dxa"/>
            <w:vAlign w:val="center"/>
          </w:tcPr>
          <w:p w14:paraId="0E42CA4C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1</w:t>
            </w:r>
          </w:p>
        </w:tc>
        <w:tc>
          <w:tcPr>
            <w:tcW w:w="1612" w:type="dxa"/>
            <w:vAlign w:val="center"/>
          </w:tcPr>
          <w:p w14:paraId="33576EE5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641AEA" w:rsidRPr="00641AEA" w14:paraId="3F2CC869" w14:textId="77777777" w:rsidTr="004775E1">
        <w:trPr>
          <w:trHeight w:val="454"/>
        </w:trPr>
        <w:tc>
          <w:tcPr>
            <w:tcW w:w="1668" w:type="dxa"/>
            <w:tcBorders>
              <w:left w:val="nil"/>
              <w:bottom w:val="nil"/>
              <w:right w:val="nil"/>
            </w:tcBorders>
            <w:vAlign w:val="center"/>
          </w:tcPr>
          <w:p w14:paraId="69E99C04" w14:textId="77777777" w:rsidR="00641AEA" w:rsidRPr="00641AEA" w:rsidRDefault="00641AEA" w:rsidP="004775E1">
            <w:pPr>
              <w:rPr>
                <w:rFonts w:ascii="Arial" w:hAnsi="Arial"/>
                <w:b/>
                <w:sz w:val="22"/>
                <w:szCs w:val="22"/>
              </w:rPr>
            </w:pPr>
          </w:p>
        </w:tc>
        <w:tc>
          <w:tcPr>
            <w:tcW w:w="5881" w:type="dxa"/>
            <w:tcBorders>
              <w:left w:val="nil"/>
              <w:bottom w:val="nil"/>
            </w:tcBorders>
            <w:vAlign w:val="center"/>
          </w:tcPr>
          <w:p w14:paraId="42132D74" w14:textId="77777777" w:rsidR="00641AEA" w:rsidRPr="00641AEA" w:rsidRDefault="00641AEA" w:rsidP="004775E1">
            <w:pPr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12" w:type="dxa"/>
            <w:shd w:val="clear" w:color="auto" w:fill="CCFFCC"/>
            <w:vAlign w:val="center"/>
          </w:tcPr>
          <w:p w14:paraId="74C3997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sz w:val="22"/>
                <w:szCs w:val="22"/>
              </w:rPr>
              <w:t>TOTAL</w:t>
            </w:r>
          </w:p>
        </w:tc>
        <w:tc>
          <w:tcPr>
            <w:tcW w:w="1612" w:type="dxa"/>
            <w:shd w:val="clear" w:color="auto" w:fill="CCFFCC"/>
            <w:vAlign w:val="center"/>
          </w:tcPr>
          <w:p w14:paraId="0EE3AB1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41AEA">
              <w:rPr>
                <w:rFonts w:ascii="Arial" w:hAnsi="Arial"/>
                <w:b/>
                <w:position w:val="-22"/>
                <w:sz w:val="22"/>
                <w:szCs w:val="22"/>
              </w:rPr>
              <w:object w:dxaOrig="360" w:dyaOrig="600" w14:anchorId="3EF19A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30pt" o:ole="">
                  <v:imagedata r:id="rId5" o:title=""/>
                </v:shape>
                <o:OLEObject Type="Embed" ProgID="Equation.3" ShapeID="_x0000_i1025" DrawAspect="Content" ObjectID="_1416473921" r:id="rId6"/>
              </w:object>
            </w:r>
          </w:p>
          <w:p w14:paraId="4F27A689" w14:textId="77777777" w:rsidR="00641AEA" w:rsidRPr="00641AEA" w:rsidRDefault="00641AEA" w:rsidP="004775E1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</w:tc>
      </w:tr>
    </w:tbl>
    <w:p w14:paraId="34113A8A" w14:textId="77777777" w:rsidR="004171B8" w:rsidRDefault="004171B8" w:rsidP="004171B8">
      <w:pPr>
        <w:rPr>
          <w:rFonts w:ascii="Arial" w:hAnsi="Arial"/>
          <w:b/>
        </w:rPr>
      </w:pPr>
    </w:p>
    <w:p w14:paraId="13FF842C" w14:textId="02BF0DC3" w:rsidR="0007275A" w:rsidRPr="004775E1" w:rsidRDefault="007302F2" w:rsidP="004171B8">
      <w:pPr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>NAME:</w:t>
      </w:r>
      <w:r w:rsidR="004775E1">
        <w:rPr>
          <w:rFonts w:ascii="Arial" w:hAnsi="Arial"/>
          <w:b/>
        </w:rPr>
        <w:t xml:space="preserve">  </w:t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  <w:r w:rsidR="004775E1">
        <w:rPr>
          <w:rFonts w:ascii="Arial" w:hAnsi="Arial"/>
          <w:b/>
          <w:u w:val="single"/>
        </w:rPr>
        <w:tab/>
      </w:r>
    </w:p>
    <w:p w14:paraId="4C7E3CC3" w14:textId="77777777" w:rsidR="0007275A" w:rsidRDefault="0007275A" w:rsidP="004171B8">
      <w:pPr>
        <w:rPr>
          <w:rFonts w:ascii="Arial" w:hAnsi="Arial"/>
          <w:b/>
        </w:rPr>
      </w:pPr>
    </w:p>
    <w:p w14:paraId="21EDE832" w14:textId="77777777" w:rsidR="0007275A" w:rsidRPr="004171B8" w:rsidRDefault="0007275A" w:rsidP="004171B8">
      <w:pPr>
        <w:rPr>
          <w:rFonts w:ascii="Arial" w:hAnsi="Arial"/>
          <w:b/>
        </w:rPr>
      </w:pPr>
    </w:p>
    <w:sectPr w:rsidR="0007275A" w:rsidRPr="004171B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B8"/>
    <w:rsid w:val="0007275A"/>
    <w:rsid w:val="001C0926"/>
    <w:rsid w:val="00222BC9"/>
    <w:rsid w:val="003D11C3"/>
    <w:rsid w:val="004171B8"/>
    <w:rsid w:val="004775E1"/>
    <w:rsid w:val="005872A5"/>
    <w:rsid w:val="00641AEA"/>
    <w:rsid w:val="007302F2"/>
    <w:rsid w:val="008519C2"/>
    <w:rsid w:val="00967719"/>
    <w:rsid w:val="00AC7BF0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64"/>
    <o:shapelayout v:ext="edit">
      <o:idmap v:ext="edit" data="1"/>
    </o:shapelayout>
  </w:shapeDefaults>
  <w:decimalSymbol w:val="."/>
  <w:listSeparator w:val=","/>
  <w14:docId w14:val="2A104EC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27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27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4</TotalTime>
  <Pages>1</Pages>
  <Words>130</Words>
  <Characters>745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2016-12-07T04:12:00Z</cp:lastPrinted>
  <dcterms:created xsi:type="dcterms:W3CDTF">2016-12-07T04:12:00Z</dcterms:created>
  <dcterms:modified xsi:type="dcterms:W3CDTF">2016-12-07T04:12:00Z</dcterms:modified>
</cp:coreProperties>
</file>