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E79" w:rsidRDefault="0059150A" w:rsidP="00487E79">
      <w:pPr>
        <w:tabs>
          <w:tab w:val="left" w:pos="1080"/>
          <w:tab w:val="left" w:pos="2160"/>
          <w:tab w:val="left" w:pos="3780"/>
          <w:tab w:val="right" w:pos="9360"/>
          <w:tab w:val="right" w:pos="9450"/>
        </w:tabs>
        <w:rPr>
          <w:rFonts w:cs="Arial"/>
          <w:b/>
          <w:bCs/>
          <w:szCs w:val="22"/>
        </w:rPr>
      </w:pPr>
      <w:bookmarkStart w:id="0" w:name="_GoBack"/>
      <w:bookmarkEnd w:id="0"/>
      <w:r>
        <w:rPr>
          <w:b/>
          <w:noProof/>
          <w:sz w:val="30"/>
          <w:lang w:eastAsia="en-AU"/>
        </w:rPr>
        <w:drawing>
          <wp:anchor distT="0" distB="0" distL="114300" distR="114300" simplePos="0" relativeHeight="251658240" behindDoc="0" locked="0" layoutInCell="1" allowOverlap="1">
            <wp:simplePos x="0" y="0"/>
            <wp:positionH relativeFrom="column">
              <wp:posOffset>4557395</wp:posOffset>
            </wp:positionH>
            <wp:positionV relativeFrom="page">
              <wp:posOffset>542925</wp:posOffset>
            </wp:positionV>
            <wp:extent cx="1219200" cy="1219200"/>
            <wp:effectExtent l="0" t="0" r="0" b="0"/>
            <wp:wrapSquare wrapText="bothSides"/>
            <wp:docPr id="2" name="Picture 2" descr="C:\Users\e4081338\AppData\Local\Microsoft\Windows\INetCache\Content.MSO\E8DB6CA2.tmp">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4081338\AppData\Local\Microsoft\Windows\INetCache\Content.MSO\E8DB6CA2.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0C7C" w:rsidRPr="00FF69F0" w:rsidRDefault="00487E79" w:rsidP="00487E79">
      <w:pPr>
        <w:rPr>
          <w:rFonts w:ascii="Arial" w:hAnsi="Arial" w:cs="Arial"/>
          <w:b/>
          <w:sz w:val="30"/>
        </w:rPr>
      </w:pPr>
      <w:r w:rsidRPr="00FF69F0">
        <w:rPr>
          <w:rFonts w:ascii="Arial" w:hAnsi="Arial" w:cs="Arial"/>
          <w:b/>
          <w:sz w:val="30"/>
        </w:rPr>
        <w:t xml:space="preserve">Source Analysis </w:t>
      </w:r>
    </w:p>
    <w:p w:rsidR="00487E79" w:rsidRPr="00FF69F0" w:rsidRDefault="00250C7C" w:rsidP="00487E79">
      <w:pPr>
        <w:rPr>
          <w:rFonts w:ascii="Arial" w:hAnsi="Arial" w:cs="Arial"/>
          <w:sz w:val="32"/>
          <w:u w:val="single"/>
        </w:rPr>
      </w:pPr>
      <w:r w:rsidRPr="00FF69F0">
        <w:rPr>
          <w:rFonts w:ascii="Arial" w:hAnsi="Arial" w:cs="Arial"/>
          <w:sz w:val="50"/>
          <w:szCs w:val="50"/>
          <w:u w:val="single"/>
        </w:rPr>
        <w:t>Homework Task</w:t>
      </w:r>
      <w:r w:rsidR="00D8054C">
        <w:rPr>
          <w:rFonts w:ascii="Arial" w:hAnsi="Arial" w:cs="Arial"/>
          <w:sz w:val="50"/>
          <w:szCs w:val="50"/>
          <w:u w:val="single"/>
        </w:rPr>
        <w:t xml:space="preserve"> Four</w:t>
      </w:r>
    </w:p>
    <w:p w:rsidR="00487E79" w:rsidRPr="00FF69F0" w:rsidRDefault="00487E79" w:rsidP="00487E79">
      <w:pPr>
        <w:tabs>
          <w:tab w:val="right" w:pos="9270"/>
          <w:tab w:val="right" w:pos="9360"/>
        </w:tabs>
        <w:rPr>
          <w:rFonts w:ascii="Arial" w:hAnsi="Arial" w:cs="Arial"/>
          <w:b/>
          <w:sz w:val="28"/>
          <w:szCs w:val="28"/>
        </w:rPr>
      </w:pPr>
    </w:p>
    <w:p w:rsidR="00487E79" w:rsidRPr="00FF69F0" w:rsidRDefault="00487E79" w:rsidP="00487E79">
      <w:pPr>
        <w:rPr>
          <w:rFonts w:ascii="Arial" w:hAnsi="Arial" w:cs="Arial"/>
          <w:b/>
          <w:sz w:val="30"/>
        </w:rPr>
      </w:pPr>
      <w:r w:rsidRPr="00FF69F0">
        <w:rPr>
          <w:rFonts w:ascii="Arial" w:hAnsi="Arial" w:cs="Arial"/>
          <w:b/>
          <w:sz w:val="30"/>
        </w:rPr>
        <w:t>Question/Answer Booklet</w:t>
      </w:r>
    </w:p>
    <w:p w:rsidR="00487E79" w:rsidRPr="00FF69F0" w:rsidRDefault="00487E79" w:rsidP="00487E79">
      <w:pPr>
        <w:tabs>
          <w:tab w:val="right" w:pos="9270"/>
        </w:tabs>
        <w:rPr>
          <w:rFonts w:ascii="Arial" w:hAnsi="Arial" w:cs="Arial"/>
        </w:rPr>
      </w:pPr>
    </w:p>
    <w:p w:rsidR="00487E79" w:rsidRPr="00FF69F0" w:rsidRDefault="0059150A" w:rsidP="00487E79">
      <w:pPr>
        <w:tabs>
          <w:tab w:val="right" w:pos="9270"/>
        </w:tabs>
        <w:rPr>
          <w:rFonts w:ascii="Arial" w:hAnsi="Arial" w:cs="Arial"/>
        </w:rPr>
      </w:pPr>
      <w:r w:rsidRPr="00FF69F0">
        <w:rPr>
          <w:rFonts w:ascii="Arial" w:hAnsi="Arial" w:cs="Arial"/>
          <w:noProof/>
          <w:lang w:eastAsia="en-AU"/>
        </w:rPr>
        <mc:AlternateContent>
          <mc:Choice Requires="wps">
            <w:drawing>
              <wp:anchor distT="0" distB="0" distL="114300" distR="114300" simplePos="0" relativeHeight="251656192" behindDoc="0" locked="0" layoutInCell="1" allowOverlap="1" wp14:anchorId="0B454A18" wp14:editId="7C383D67">
                <wp:simplePos x="0" y="0"/>
                <wp:positionH relativeFrom="column">
                  <wp:posOffset>2372995</wp:posOffset>
                </wp:positionH>
                <wp:positionV relativeFrom="paragraph">
                  <wp:posOffset>139065</wp:posOffset>
                </wp:positionV>
                <wp:extent cx="3383915" cy="1006475"/>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D3765B" id="AutoShape 2" o:spid="_x0000_s1026" style="position:absolute;margin-left:186.85pt;margin-top:10.95pt;width:266.45pt;height:7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" filled="f" strokeweight="1pt">
                <v:path arrowok="t"/>
              </v:roundrect>
            </w:pict>
          </mc:Fallback>
        </mc:AlternateContent>
      </w:r>
    </w:p>
    <w:p w:rsidR="00487E79" w:rsidRPr="00FF69F0" w:rsidRDefault="00487E79" w:rsidP="00487E79">
      <w:pPr>
        <w:pStyle w:val="Caption"/>
        <w:tabs>
          <w:tab w:val="clear" w:pos="9360"/>
        </w:tabs>
        <w:rPr>
          <w:rFonts w:ascii="Arial" w:hAnsi="Arial" w:cs="Arial"/>
          <w:bCs/>
          <w:color w:val="auto"/>
          <w:szCs w:val="28"/>
        </w:rPr>
      </w:pPr>
      <w:r w:rsidRPr="00FF69F0">
        <w:rPr>
          <w:rFonts w:ascii="Arial" w:hAnsi="Arial" w:cs="Arial"/>
          <w:bCs/>
          <w:color w:val="auto"/>
          <w:szCs w:val="28"/>
        </w:rPr>
        <w:t>ATAR</w:t>
      </w:r>
      <w:r w:rsidRPr="00FF69F0">
        <w:rPr>
          <w:rFonts w:ascii="Arial" w:hAnsi="Arial" w:cs="Arial"/>
          <w:bCs/>
          <w:color w:val="auto"/>
          <w:szCs w:val="28"/>
        </w:rPr>
        <w:tab/>
      </w:r>
      <w:r w:rsidRPr="00FF69F0">
        <w:rPr>
          <w:rFonts w:ascii="Arial" w:hAnsi="Arial" w:cs="Arial"/>
          <w:bCs/>
          <w:color w:val="auto"/>
          <w:szCs w:val="28"/>
        </w:rPr>
        <w:tab/>
      </w:r>
      <w:r w:rsidRPr="00FF69F0">
        <w:rPr>
          <w:rFonts w:ascii="Arial" w:hAnsi="Arial" w:cs="Arial"/>
          <w:bCs/>
          <w:color w:val="auto"/>
          <w:szCs w:val="28"/>
        </w:rPr>
        <w:tab/>
      </w:r>
      <w:r w:rsidRPr="00FF69F0">
        <w:rPr>
          <w:rFonts w:ascii="Arial" w:hAnsi="Arial" w:cs="Arial"/>
          <w:bCs/>
          <w:color w:val="auto"/>
          <w:szCs w:val="28"/>
        </w:rPr>
        <w:tab/>
        <w:t xml:space="preserve">   </w:t>
      </w:r>
      <w:r w:rsidRPr="00FF69F0">
        <w:rPr>
          <w:rFonts w:ascii="Arial" w:hAnsi="Arial" w:cs="Arial"/>
          <w:b w:val="0"/>
          <w:bCs/>
          <w:color w:val="auto"/>
          <w:szCs w:val="28"/>
        </w:rPr>
        <w:t xml:space="preserve">Name: </w:t>
      </w:r>
    </w:p>
    <w:p w:rsidR="00487E79" w:rsidRPr="00FF69F0" w:rsidRDefault="00487E79" w:rsidP="00487E79">
      <w:pPr>
        <w:pStyle w:val="Caption"/>
        <w:tabs>
          <w:tab w:val="clear" w:pos="9360"/>
        </w:tabs>
        <w:rPr>
          <w:rFonts w:ascii="Arial" w:hAnsi="Arial" w:cs="Arial"/>
          <w:bCs/>
          <w:color w:val="auto"/>
          <w:szCs w:val="28"/>
        </w:rPr>
      </w:pPr>
      <w:r w:rsidRPr="00FF69F0">
        <w:rPr>
          <w:rFonts w:ascii="Arial" w:hAnsi="Arial" w:cs="Arial"/>
          <w:bCs/>
          <w:color w:val="auto"/>
          <w:szCs w:val="28"/>
        </w:rPr>
        <w:t xml:space="preserve">MODERN </w:t>
      </w:r>
    </w:p>
    <w:p w:rsidR="00487E79" w:rsidRPr="00FF69F0" w:rsidRDefault="00487E79" w:rsidP="00487E79">
      <w:pPr>
        <w:pStyle w:val="Caption"/>
        <w:tabs>
          <w:tab w:val="clear" w:pos="9360"/>
        </w:tabs>
        <w:rPr>
          <w:rFonts w:ascii="Arial" w:hAnsi="Arial" w:cs="Arial"/>
          <w:bCs/>
          <w:color w:val="auto"/>
          <w:szCs w:val="28"/>
        </w:rPr>
      </w:pPr>
      <w:r w:rsidRPr="00FF69F0">
        <w:rPr>
          <w:rFonts w:ascii="Arial" w:hAnsi="Arial" w:cs="Arial"/>
          <w:bCs/>
          <w:color w:val="auto"/>
          <w:szCs w:val="28"/>
        </w:rPr>
        <w:t>HISTORY</w:t>
      </w:r>
    </w:p>
    <w:p w:rsidR="00487E79" w:rsidRPr="00FF69F0" w:rsidRDefault="000E24F6" w:rsidP="00487E79">
      <w:pPr>
        <w:tabs>
          <w:tab w:val="right" w:pos="9270"/>
        </w:tabs>
        <w:spacing w:before="120"/>
        <w:rPr>
          <w:rFonts w:ascii="Arial" w:hAnsi="Arial" w:cs="Arial"/>
          <w:b/>
          <w:sz w:val="32"/>
          <w:szCs w:val="32"/>
        </w:rPr>
      </w:pPr>
      <w:r w:rsidRPr="00FF69F0">
        <w:rPr>
          <w:rFonts w:ascii="Arial" w:hAnsi="Arial" w:cs="Arial"/>
          <w:b/>
          <w:sz w:val="32"/>
          <w:szCs w:val="32"/>
        </w:rPr>
        <w:t>Unit 1</w:t>
      </w:r>
    </w:p>
    <w:p w:rsidR="00487E79" w:rsidRPr="00FF69F0" w:rsidRDefault="000E24F6" w:rsidP="00487E79">
      <w:pPr>
        <w:tabs>
          <w:tab w:val="right" w:pos="9270"/>
        </w:tabs>
        <w:spacing w:before="120"/>
        <w:rPr>
          <w:rFonts w:ascii="Arial" w:hAnsi="Arial" w:cs="Arial"/>
          <w:sz w:val="28"/>
          <w:szCs w:val="28"/>
        </w:rPr>
      </w:pPr>
      <w:r w:rsidRPr="00FF69F0">
        <w:rPr>
          <w:rFonts w:ascii="Arial" w:hAnsi="Arial" w:cs="Arial"/>
          <w:sz w:val="28"/>
          <w:szCs w:val="28"/>
        </w:rPr>
        <w:t>Capitalism – The American Experience 1907-1941</w:t>
      </w:r>
    </w:p>
    <w:p w:rsidR="00487E79" w:rsidRPr="00FF69F0"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BF0CCE" w:rsidRDefault="00BF0CCE" w:rsidP="00B20DCE">
      <w:pPr>
        <w:spacing w:line="480" w:lineRule="auto"/>
        <w:ind w:right="-625"/>
        <w:rPr>
          <w:rFonts w:ascii="Arial" w:hAnsi="Arial" w:cs="Arial"/>
          <w:bCs/>
          <w:sz w:val="22"/>
          <w:szCs w:val="22"/>
        </w:rPr>
      </w:pPr>
    </w:p>
    <w:p w:rsidR="00C47C47" w:rsidRDefault="00C47C47" w:rsidP="00B20DCE">
      <w:pPr>
        <w:spacing w:line="480" w:lineRule="auto"/>
        <w:ind w:right="-625"/>
        <w:rPr>
          <w:rFonts w:ascii="Arial" w:hAnsi="Arial" w:cs="Arial"/>
          <w:bCs/>
          <w:sz w:val="22"/>
          <w:szCs w:val="22"/>
        </w:rPr>
      </w:pPr>
    </w:p>
    <w:p w:rsidR="00250C7C" w:rsidRDefault="00250C7C" w:rsidP="00B20DCE">
      <w:pPr>
        <w:spacing w:line="480" w:lineRule="auto"/>
        <w:ind w:right="-625"/>
        <w:rPr>
          <w:rFonts w:ascii="Arial" w:hAnsi="Arial" w:cs="Arial"/>
          <w:bCs/>
          <w:lang w:eastAsia="en-AU"/>
        </w:rPr>
      </w:pPr>
    </w:p>
    <w:p w:rsidR="00834E7A" w:rsidRPr="00FF69F0" w:rsidRDefault="00834E7A" w:rsidP="00CC47AB">
      <w:pPr>
        <w:spacing w:line="480" w:lineRule="auto"/>
        <w:ind w:right="-625"/>
        <w:jc w:val="center"/>
        <w:rPr>
          <w:rFonts w:ascii="Arial" w:hAnsi="Arial" w:cs="Arial"/>
          <w:b/>
          <w:bCs/>
          <w:lang w:eastAsia="en-AU"/>
        </w:rPr>
      </w:pPr>
      <w:r w:rsidRPr="00FF69F0">
        <w:rPr>
          <w:rFonts w:ascii="Arial" w:hAnsi="Arial" w:cs="Arial"/>
          <w:b/>
          <w:bCs/>
          <w:lang w:eastAsia="en-AU"/>
        </w:rPr>
        <w:lastRenderedPageBreak/>
        <w:t>Source Booklet</w:t>
      </w:r>
    </w:p>
    <w:p w:rsidR="00B07815" w:rsidRDefault="00834E7A" w:rsidP="00D8054C">
      <w:pPr>
        <w:ind w:right="-624"/>
        <w:rPr>
          <w:rFonts w:ascii="Arial" w:hAnsi="Arial" w:cs="Arial"/>
          <w:bCs/>
          <w:lang w:eastAsia="en-AU"/>
        </w:rPr>
      </w:pPr>
      <w:r w:rsidRPr="00FF69F0">
        <w:rPr>
          <w:rFonts w:ascii="Arial" w:hAnsi="Arial" w:cs="Arial"/>
          <w:b/>
          <w:bCs/>
          <w:lang w:eastAsia="en-AU"/>
        </w:rPr>
        <w:t xml:space="preserve">Source 1: </w:t>
      </w:r>
      <w:r w:rsidR="00C233DD">
        <w:rPr>
          <w:rFonts w:ascii="Arial" w:hAnsi="Arial" w:cs="Arial"/>
          <w:bCs/>
          <w:lang w:eastAsia="en-AU"/>
        </w:rPr>
        <w:t>Chicago Tribune, 1937</w:t>
      </w:r>
    </w:p>
    <w:p w:rsidR="00C233DD" w:rsidRPr="00C233DD" w:rsidRDefault="00C233DD" w:rsidP="00D8054C">
      <w:pPr>
        <w:ind w:right="-624"/>
        <w:rPr>
          <w:rFonts w:ascii="Arial" w:hAnsi="Arial" w:cs="Arial"/>
          <w:bCs/>
          <w:lang w:eastAsia="en-AU"/>
        </w:rPr>
      </w:pPr>
    </w:p>
    <w:p w:rsidR="00834E7A" w:rsidRPr="00FF69F0" w:rsidRDefault="00C233DD" w:rsidP="00834E7A">
      <w:pPr>
        <w:ind w:right="-624"/>
        <w:rPr>
          <w:rFonts w:ascii="Arial" w:hAnsi="Arial" w:cs="Arial"/>
          <w:bCs/>
          <w:lang w:eastAsia="en-AU"/>
        </w:rPr>
      </w:pPr>
      <w:r>
        <w:rPr>
          <w:noProof/>
          <w:lang w:eastAsia="en-AU"/>
        </w:rPr>
        <w:drawing>
          <wp:anchor distT="0" distB="0" distL="114300" distR="114300" simplePos="0" relativeHeight="251659264" behindDoc="0" locked="0" layoutInCell="1" allowOverlap="1">
            <wp:simplePos x="0" y="0"/>
            <wp:positionH relativeFrom="page">
              <wp:align>center</wp:align>
            </wp:positionH>
            <wp:positionV relativeFrom="paragraph">
              <wp:posOffset>6682</wp:posOffset>
            </wp:positionV>
            <wp:extent cx="3713480" cy="4436745"/>
            <wp:effectExtent l="0" t="0" r="1270" b="1905"/>
            <wp:wrapNone/>
            <wp:docPr id="4" name="Picture 4" descr="A cartoon bearing the title âOliver Twistâ depicts Roosevelt holding a large bowl and spoon. The bowl is labeled âPowerâ on its inside and âReorganization Programâ on its outside. Roosevelt, smiling, says, âMore, please!â to a small, unkempt chef labeled âCongress,â who presides over a bubbling cauldron. Beside Roosevelt is a label reading, âThe Executive Branch of the Govât.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artoon bearing the title âOliver Twistâ depicts Roosevelt holding a large bowl and spoon. The bowl is labeled âPowerâ on its inside and âReorganization Programâ on its outside. Roosevelt, smiling, says, âMore, please!â to a small, unkempt chef labeled âCongress,â who presides over a bubbling cauldron. Beside Roosevelt is a label reading, âThe Executive Branch of the Govât.â"/>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3480" cy="4436745"/>
                    </a:xfrm>
                    <a:prstGeom prst="rect">
                      <a:avLst/>
                    </a:prstGeom>
                    <a:noFill/>
                    <a:ln>
                      <a:noFill/>
                    </a:ln>
                  </pic:spPr>
                </pic:pic>
              </a:graphicData>
            </a:graphic>
          </wp:anchor>
        </w:drawing>
      </w:r>
    </w:p>
    <w:p w:rsidR="00CC47AB" w:rsidRDefault="00CC47AB"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233DD" w:rsidRDefault="00C233DD" w:rsidP="00834E7A">
      <w:pPr>
        <w:ind w:right="-624"/>
        <w:rPr>
          <w:rFonts w:ascii="Arial" w:hAnsi="Arial" w:cs="Arial"/>
          <w:b/>
          <w:bCs/>
          <w:lang w:eastAsia="en-AU"/>
        </w:rPr>
      </w:pPr>
    </w:p>
    <w:p w:rsidR="00CC47AB" w:rsidRDefault="00FF69F0" w:rsidP="00834E7A">
      <w:pPr>
        <w:ind w:right="-624"/>
        <w:rPr>
          <w:rFonts w:ascii="Arial" w:hAnsi="Arial" w:cs="Arial"/>
          <w:bCs/>
          <w:lang w:eastAsia="en-AU"/>
        </w:rPr>
      </w:pPr>
      <w:r>
        <w:rPr>
          <w:rFonts w:ascii="Arial" w:hAnsi="Arial" w:cs="Arial"/>
          <w:b/>
          <w:bCs/>
          <w:lang w:eastAsia="en-AU"/>
        </w:rPr>
        <w:t>Source 2:</w:t>
      </w:r>
      <w:r w:rsidR="00C233DD">
        <w:rPr>
          <w:rFonts w:ascii="Arial" w:hAnsi="Arial" w:cs="Arial"/>
          <w:b/>
          <w:bCs/>
          <w:lang w:eastAsia="en-AU"/>
        </w:rPr>
        <w:t xml:space="preserve"> </w:t>
      </w:r>
      <w:r w:rsidR="00C233DD">
        <w:rPr>
          <w:rFonts w:ascii="Arial" w:hAnsi="Arial" w:cs="Arial"/>
          <w:bCs/>
          <w:lang w:eastAsia="en-AU"/>
        </w:rPr>
        <w:t xml:space="preserve">‘The New Deal in Review 1936-1940’, in </w:t>
      </w:r>
      <w:r w:rsidR="00C233DD">
        <w:rPr>
          <w:rFonts w:ascii="Arial" w:hAnsi="Arial" w:cs="Arial"/>
          <w:bCs/>
          <w:i/>
          <w:lang w:eastAsia="en-AU"/>
        </w:rPr>
        <w:t xml:space="preserve">New Republic, </w:t>
      </w:r>
      <w:r w:rsidR="00C233DD">
        <w:rPr>
          <w:rFonts w:ascii="Arial" w:hAnsi="Arial" w:cs="Arial"/>
          <w:bCs/>
          <w:lang w:eastAsia="en-AU"/>
        </w:rPr>
        <w:t>20 May 1940.</w:t>
      </w:r>
    </w:p>
    <w:p w:rsidR="00C233DD" w:rsidRDefault="00C233DD" w:rsidP="00834E7A">
      <w:pPr>
        <w:ind w:right="-624"/>
        <w:rPr>
          <w:rFonts w:ascii="Arial" w:hAnsi="Arial" w:cs="Arial"/>
          <w:bCs/>
          <w:lang w:eastAsia="en-AU"/>
        </w:rPr>
      </w:pPr>
      <w:r w:rsidRPr="00C233DD">
        <w:rPr>
          <w:rFonts w:ascii="Arial" w:hAnsi="Arial" w:cs="Arial"/>
          <w:bCs/>
          <w:noProof/>
          <w:lang w:eastAsia="en-AU"/>
        </w:rPr>
        <mc:AlternateContent>
          <mc:Choice Requires="wps">
            <w:drawing>
              <wp:anchor distT="45720" distB="45720" distL="114300" distR="114300" simplePos="0" relativeHeight="251661312" behindDoc="0" locked="0" layoutInCell="1" allowOverlap="1">
                <wp:simplePos x="0" y="0"/>
                <wp:positionH relativeFrom="column">
                  <wp:posOffset>-105300</wp:posOffset>
                </wp:positionH>
                <wp:positionV relativeFrom="paragraph">
                  <wp:posOffset>101352</wp:posOffset>
                </wp:positionV>
                <wp:extent cx="6058894" cy="1415332"/>
                <wp:effectExtent l="0" t="0" r="1841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94" cy="1415332"/>
                        </a:xfrm>
                        <a:prstGeom prst="rect">
                          <a:avLst/>
                        </a:prstGeom>
                        <a:noFill/>
                        <a:ln w="9525">
                          <a:solidFill>
                            <a:srgbClr val="000000"/>
                          </a:solidFill>
                          <a:miter lim="800000"/>
                          <a:headEnd/>
                          <a:tailEnd/>
                        </a:ln>
                      </wps:spPr>
                      <wps:txbx>
                        <w:txbxContent>
                          <w:p w:rsidR="00974DB0" w:rsidRDefault="00974D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3pt;margin-top:8pt;width:477.1pt;height:11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" filled="f">
                <v:textbox>
                  <w:txbxContent>
                    <w:p w:rsidR="00974DB0" w:rsidRDefault="00974DB0"/>
                  </w:txbxContent>
                </v:textbox>
              </v:shape>
            </w:pict>
          </mc:Fallback>
        </mc:AlternateContent>
      </w:r>
    </w:p>
    <w:p w:rsidR="00C233DD" w:rsidRDefault="00C233DD" w:rsidP="00C233DD">
      <w:pPr>
        <w:spacing w:line="360" w:lineRule="auto"/>
        <w:ind w:right="-624"/>
        <w:rPr>
          <w:rFonts w:ascii="Arial" w:hAnsi="Arial" w:cs="Arial"/>
          <w:bCs/>
          <w:lang w:eastAsia="en-AU"/>
        </w:rPr>
      </w:pPr>
      <w:r>
        <w:rPr>
          <w:rFonts w:ascii="Arial" w:hAnsi="Arial" w:cs="Arial"/>
          <w:bCs/>
          <w:lang w:eastAsia="en-AU"/>
        </w:rPr>
        <w:t>“The New Deal has clearly done far more for the general welfare of the country and its citizens than any administration in the previous history of the nation. Its relief for the underprivileged in city and country has been indispensable. Without this relief an appalling amount of misery would have resulted…In addition, the New Deal has accomplished much of permanent benefit to the nation.”</w:t>
      </w:r>
    </w:p>
    <w:p w:rsidR="00C233DD" w:rsidRPr="00C233DD" w:rsidRDefault="00C233DD" w:rsidP="00834E7A">
      <w:pPr>
        <w:ind w:right="-624"/>
        <w:rPr>
          <w:rFonts w:ascii="Arial" w:hAnsi="Arial" w:cs="Arial"/>
          <w:bCs/>
          <w:lang w:eastAsia="en-AU"/>
        </w:rPr>
      </w:pPr>
    </w:p>
    <w:p w:rsidR="00974DB0" w:rsidRDefault="00974DB0" w:rsidP="00D8054C">
      <w:pPr>
        <w:ind w:right="-624"/>
        <w:rPr>
          <w:rFonts w:ascii="Arial" w:hAnsi="Arial" w:cs="Arial"/>
          <w:b/>
          <w:bCs/>
          <w:lang w:eastAsia="en-AU"/>
        </w:rPr>
      </w:pPr>
    </w:p>
    <w:p w:rsidR="00255670" w:rsidRDefault="00574C68" w:rsidP="00D8054C">
      <w:pPr>
        <w:ind w:right="-624"/>
        <w:rPr>
          <w:rFonts w:ascii="Arial" w:hAnsi="Arial" w:cs="Arial"/>
          <w:bCs/>
          <w:lang w:eastAsia="en-AU"/>
        </w:rPr>
      </w:pPr>
      <w:r>
        <w:rPr>
          <w:rFonts w:ascii="Arial" w:hAnsi="Arial" w:cs="Arial"/>
          <w:b/>
          <w:bCs/>
          <w:lang w:eastAsia="en-AU"/>
        </w:rPr>
        <w:t xml:space="preserve">Source 3: </w:t>
      </w:r>
      <w:r w:rsidR="00C233DD">
        <w:rPr>
          <w:rFonts w:ascii="Arial" w:hAnsi="Arial" w:cs="Arial"/>
          <w:bCs/>
          <w:lang w:eastAsia="en-AU"/>
        </w:rPr>
        <w:t xml:space="preserve">C.P. Hill, </w:t>
      </w:r>
      <w:r w:rsidR="00C233DD">
        <w:rPr>
          <w:rFonts w:ascii="Arial" w:hAnsi="Arial" w:cs="Arial"/>
          <w:bCs/>
          <w:i/>
          <w:lang w:eastAsia="en-AU"/>
        </w:rPr>
        <w:t xml:space="preserve">Franklin Roosevelt, </w:t>
      </w:r>
      <w:r w:rsidR="00C233DD">
        <w:rPr>
          <w:rFonts w:ascii="Arial" w:hAnsi="Arial" w:cs="Arial"/>
          <w:bCs/>
          <w:lang w:eastAsia="en-AU"/>
        </w:rPr>
        <w:t>1966</w:t>
      </w:r>
    </w:p>
    <w:p w:rsidR="00C233DD" w:rsidRDefault="00C233DD" w:rsidP="00D8054C">
      <w:pPr>
        <w:ind w:right="-624"/>
        <w:rPr>
          <w:rFonts w:ascii="Arial" w:hAnsi="Arial" w:cs="Arial"/>
          <w:bCs/>
          <w:lang w:eastAsia="en-AU"/>
        </w:rPr>
      </w:pPr>
      <w:r w:rsidRPr="00C233DD">
        <w:rPr>
          <w:rFonts w:ascii="Arial" w:hAnsi="Arial" w:cs="Arial"/>
          <w:bCs/>
          <w:noProof/>
          <w:lang w:eastAsia="en-AU"/>
        </w:rPr>
        <mc:AlternateContent>
          <mc:Choice Requires="wps">
            <w:drawing>
              <wp:anchor distT="45720" distB="45720" distL="114300" distR="114300" simplePos="0" relativeHeight="251663360" behindDoc="0" locked="0" layoutInCell="1" allowOverlap="1" wp14:anchorId="6FA62F21" wp14:editId="556AEE69">
                <wp:simplePos x="0" y="0"/>
                <wp:positionH relativeFrom="page">
                  <wp:posOffset>797339</wp:posOffset>
                </wp:positionH>
                <wp:positionV relativeFrom="paragraph">
                  <wp:posOffset>137215</wp:posOffset>
                </wp:positionV>
                <wp:extent cx="6058894" cy="707666"/>
                <wp:effectExtent l="0" t="0" r="18415" b="1651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94" cy="707666"/>
                        </a:xfrm>
                        <a:prstGeom prst="rect">
                          <a:avLst/>
                        </a:prstGeom>
                        <a:noFill/>
                        <a:ln w="9525">
                          <a:solidFill>
                            <a:srgbClr val="000000"/>
                          </a:solidFill>
                          <a:miter lim="800000"/>
                          <a:headEnd/>
                          <a:tailEnd/>
                        </a:ln>
                      </wps:spPr>
                      <wps:txbx>
                        <w:txbxContent>
                          <w:p w:rsidR="00974DB0" w:rsidRDefault="00974DB0" w:rsidP="00C233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62F21" id="_x0000_s1027" type="#_x0000_t202" style="position:absolute;margin-left:62.8pt;margin-top:10.8pt;width:477.1pt;height:55.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" filled="f">
                <v:textbox>
                  <w:txbxContent>
                    <w:p w:rsidR="00974DB0" w:rsidRDefault="00974DB0" w:rsidP="00C233DD"/>
                  </w:txbxContent>
                </v:textbox>
                <w10:wrap anchorx="page"/>
              </v:shape>
            </w:pict>
          </mc:Fallback>
        </mc:AlternateContent>
      </w:r>
    </w:p>
    <w:p w:rsidR="00C233DD" w:rsidRPr="00C233DD" w:rsidRDefault="00C233DD" w:rsidP="00D8054C">
      <w:pPr>
        <w:ind w:right="-624"/>
        <w:rPr>
          <w:rFonts w:ascii="Arial" w:hAnsi="Arial" w:cs="Arial"/>
          <w:bCs/>
          <w:lang w:eastAsia="en-AU"/>
        </w:rPr>
      </w:pPr>
      <w:r>
        <w:rPr>
          <w:rFonts w:ascii="Arial" w:hAnsi="Arial" w:cs="Arial"/>
          <w:bCs/>
          <w:lang w:eastAsia="en-AU"/>
        </w:rPr>
        <w:t>“What did the New Deal achieve…It certainly did not cure the Depression. And many economists have maintained that on balance it did not even do much to help American business to recover.”</w:t>
      </w:r>
    </w:p>
    <w:p w:rsidR="00D8054C" w:rsidRDefault="00D8054C" w:rsidP="00D8054C">
      <w:pPr>
        <w:ind w:right="-624"/>
        <w:rPr>
          <w:rFonts w:ascii="Arial" w:hAnsi="Arial" w:cs="Arial"/>
          <w:b/>
          <w:bCs/>
          <w:lang w:eastAsia="en-AU"/>
        </w:rPr>
      </w:pPr>
    </w:p>
    <w:p w:rsidR="00D8054C" w:rsidRDefault="00D8054C" w:rsidP="00D8054C">
      <w:pPr>
        <w:ind w:right="-624"/>
        <w:rPr>
          <w:rFonts w:ascii="Arial" w:hAnsi="Arial" w:cs="Arial"/>
          <w:b/>
          <w:bCs/>
          <w:lang w:eastAsia="en-AU"/>
        </w:rPr>
      </w:pPr>
    </w:p>
    <w:p w:rsidR="00D8054C" w:rsidRPr="00FF69F0" w:rsidRDefault="00D8054C" w:rsidP="00D8054C">
      <w:pPr>
        <w:ind w:right="-624"/>
        <w:rPr>
          <w:rFonts w:ascii="Arial" w:hAnsi="Arial" w:cs="Arial"/>
          <w:bCs/>
          <w:lang w:eastAsia="en-AU"/>
        </w:rPr>
      </w:pPr>
    </w:p>
    <w:p w:rsidR="00D8054C" w:rsidRPr="00D8054C" w:rsidRDefault="00D8054C" w:rsidP="00D8054C">
      <w:pPr>
        <w:pStyle w:val="ListParagraph"/>
        <w:numPr>
          <w:ilvl w:val="0"/>
          <w:numId w:val="12"/>
        </w:numPr>
        <w:tabs>
          <w:tab w:val="right" w:leader="underscore" w:pos="10206"/>
        </w:tabs>
        <w:spacing w:line="360" w:lineRule="auto"/>
        <w:ind w:right="-624"/>
        <w:rPr>
          <w:rFonts w:ascii="Arial" w:hAnsi="Arial" w:cs="Arial"/>
          <w:bCs/>
        </w:rPr>
      </w:pPr>
      <w:r w:rsidRPr="00D8054C">
        <w:rPr>
          <w:rFonts w:ascii="Arial" w:hAnsi="Arial" w:cs="Arial"/>
          <w:bCs/>
        </w:rPr>
        <w:lastRenderedPageBreak/>
        <w:t xml:space="preserve">Explain the historical context </w:t>
      </w:r>
      <w:r w:rsidRPr="00C233DD">
        <w:rPr>
          <w:rFonts w:ascii="Arial" w:hAnsi="Arial" w:cs="Arial"/>
          <w:bCs/>
        </w:rPr>
        <w:t>of Source 1. Include</w:t>
      </w:r>
      <w:r w:rsidRPr="00D8054C">
        <w:rPr>
          <w:rFonts w:ascii="Arial" w:hAnsi="Arial" w:cs="Arial"/>
          <w:bCs/>
        </w:rPr>
        <w:t xml:space="preserve"> the relevant events, people and ideas depicted or represented in the source.    </w:t>
      </w:r>
      <w:r>
        <w:rPr>
          <w:rFonts w:ascii="Arial" w:hAnsi="Arial" w:cs="Arial"/>
          <w:bCs/>
        </w:rPr>
        <w:t xml:space="preserve">                                </w:t>
      </w:r>
      <w:r w:rsidRPr="00D8054C">
        <w:rPr>
          <w:rFonts w:ascii="Arial" w:hAnsi="Arial" w:cs="Arial"/>
          <w:bCs/>
        </w:rPr>
        <w:t xml:space="preserve">(4 marks) </w:t>
      </w:r>
    </w:p>
    <w:p w:rsidR="00D8054C" w:rsidRPr="00D8054C" w:rsidRDefault="00D8054C" w:rsidP="00D8054C">
      <w:pPr>
        <w:pStyle w:val="ListParagraph"/>
        <w:tabs>
          <w:tab w:val="right" w:leader="underscore" w:pos="10206"/>
        </w:tabs>
        <w:spacing w:line="360" w:lineRule="auto"/>
        <w:ind w:right="-624"/>
        <w:rPr>
          <w:rFonts w:ascii="Arial" w:hAnsi="Arial" w:cs="Arial"/>
          <w:bCs/>
        </w:rPr>
      </w:pPr>
    </w:p>
    <w:p w:rsidR="00D8054C" w:rsidRPr="00D8054C" w:rsidRDefault="00D8054C" w:rsidP="00D8054C">
      <w:pPr>
        <w:tabs>
          <w:tab w:val="right" w:leader="underscore" w:pos="10206"/>
        </w:tabs>
        <w:spacing w:line="360" w:lineRule="auto"/>
        <w:ind w:right="-624"/>
        <w:rPr>
          <w:rFonts w:ascii="Arial" w:hAnsi="Arial" w:cs="Arial"/>
          <w:bCs/>
          <w:sz w:val="20"/>
          <w:szCs w:val="20"/>
        </w:rPr>
      </w:pPr>
      <w:r w:rsidRPr="00D8054C">
        <w:rPr>
          <w:rFonts w:ascii="Arial" w:hAnsi="Arial" w:cs="Arial"/>
          <w:bCs/>
          <w:sz w:val="20"/>
          <w:szCs w:val="20"/>
        </w:rPr>
        <w:t xml:space="preserve">Hint: what, when, cause, effect? (1 mark each) Focus on what is in the source and explain the relevance/significance. What is the event/idea the source is directly related to, rather than the source itself? How did this affect society, what was the impact? </w:t>
      </w:r>
    </w:p>
    <w:p w:rsidR="00D8054C" w:rsidRPr="00D8054C" w:rsidRDefault="00D8054C" w:rsidP="00D8054C">
      <w:pPr>
        <w:pStyle w:val="ListParagraph"/>
        <w:tabs>
          <w:tab w:val="right" w:leader="underscore" w:pos="10206"/>
        </w:tabs>
        <w:spacing w:line="360" w:lineRule="auto"/>
        <w:ind w:right="-624"/>
        <w:rPr>
          <w:rFonts w:ascii="Arial" w:hAnsi="Arial" w:cs="Arial"/>
          <w:bCs/>
          <w:sz w:val="20"/>
          <w:szCs w:val="20"/>
        </w:rPr>
      </w:pPr>
    </w:p>
    <w:p w:rsidR="00D8054C" w:rsidRPr="00D8054C" w:rsidRDefault="00D8054C" w:rsidP="00D8054C">
      <w:pPr>
        <w:tabs>
          <w:tab w:val="right" w:leader="underscore" w:pos="10206"/>
        </w:tabs>
        <w:spacing w:line="360" w:lineRule="auto"/>
        <w:ind w:right="-624"/>
        <w:rPr>
          <w:rFonts w:ascii="Arial" w:hAnsi="Arial" w:cs="Arial"/>
          <w:bCs/>
        </w:rPr>
      </w:pPr>
      <w:r w:rsidRPr="00D8054C">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rPr>
        <w:t>______________</w:t>
      </w:r>
    </w:p>
    <w:p w:rsidR="00F77CC8" w:rsidRDefault="00F77CC8"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tabs>
          <w:tab w:val="right" w:leader="underscore" w:pos="10206"/>
        </w:tabs>
        <w:spacing w:line="360" w:lineRule="auto"/>
        <w:ind w:right="-624"/>
        <w:rPr>
          <w:rFonts w:ascii="Arial" w:hAnsi="Arial" w:cs="Arial"/>
          <w:bCs/>
        </w:rPr>
      </w:pPr>
    </w:p>
    <w:p w:rsidR="00D8054C" w:rsidRDefault="00D8054C" w:rsidP="00D8054C">
      <w:pPr>
        <w:pStyle w:val="ListParagraph"/>
        <w:numPr>
          <w:ilvl w:val="0"/>
          <w:numId w:val="12"/>
        </w:numPr>
        <w:tabs>
          <w:tab w:val="right" w:leader="underscore" w:pos="10206"/>
        </w:tabs>
        <w:spacing w:line="360" w:lineRule="auto"/>
        <w:ind w:right="-624"/>
        <w:rPr>
          <w:rFonts w:ascii="Arial" w:hAnsi="Arial" w:cs="Arial"/>
          <w:bCs/>
        </w:rPr>
      </w:pPr>
      <w:r w:rsidRPr="00D8054C">
        <w:rPr>
          <w:rFonts w:ascii="Arial" w:hAnsi="Arial" w:cs="Arial"/>
          <w:bCs/>
        </w:rPr>
        <w:lastRenderedPageBreak/>
        <w:t xml:space="preserve">Identify and account for the </w:t>
      </w:r>
      <w:r w:rsidRPr="00974DB0">
        <w:rPr>
          <w:rFonts w:ascii="Arial" w:hAnsi="Arial" w:cs="Arial"/>
          <w:bCs/>
        </w:rPr>
        <w:t>authors’ perspectives in Sources 2 and 3 in relation</w:t>
      </w:r>
      <w:r w:rsidRPr="00D8054C">
        <w:rPr>
          <w:rFonts w:ascii="Arial" w:hAnsi="Arial" w:cs="Arial"/>
          <w:bCs/>
        </w:rPr>
        <w:t xml:space="preserve"> to the attitudes regarding </w:t>
      </w:r>
      <w:r>
        <w:rPr>
          <w:rFonts w:ascii="Arial" w:hAnsi="Arial" w:cs="Arial"/>
          <w:bCs/>
        </w:rPr>
        <w:t xml:space="preserve">changes in domestic economic policies during the period of study.                                                                                         </w:t>
      </w:r>
      <w:r w:rsidRPr="00D8054C">
        <w:rPr>
          <w:rFonts w:ascii="Arial" w:hAnsi="Arial" w:cs="Arial"/>
          <w:bCs/>
        </w:rPr>
        <w:t>(6 marks)</w:t>
      </w:r>
    </w:p>
    <w:p w:rsidR="00D8054C" w:rsidRDefault="00D8054C" w:rsidP="00D8054C">
      <w:pPr>
        <w:tabs>
          <w:tab w:val="right" w:leader="underscore" w:pos="10206"/>
        </w:tabs>
        <w:spacing w:line="360" w:lineRule="auto"/>
        <w:ind w:right="-624"/>
        <w:rPr>
          <w:rFonts w:ascii="Arial" w:hAnsi="Arial" w:cs="Arial"/>
          <w:bCs/>
          <w:sz w:val="20"/>
          <w:szCs w:val="20"/>
        </w:rPr>
      </w:pPr>
    </w:p>
    <w:p w:rsidR="00D8054C" w:rsidRPr="00D8054C" w:rsidRDefault="00D8054C" w:rsidP="00D8054C">
      <w:pPr>
        <w:tabs>
          <w:tab w:val="right" w:leader="underscore" w:pos="10206"/>
        </w:tabs>
        <w:spacing w:line="360" w:lineRule="auto"/>
        <w:ind w:right="-624"/>
        <w:rPr>
          <w:rFonts w:ascii="Arial" w:hAnsi="Arial" w:cs="Arial"/>
          <w:bCs/>
          <w:sz w:val="20"/>
          <w:szCs w:val="20"/>
        </w:rPr>
      </w:pPr>
      <w:r w:rsidRPr="00D8054C">
        <w:rPr>
          <w:rFonts w:ascii="Arial" w:hAnsi="Arial" w:cs="Arial"/>
          <w:bCs/>
          <w:sz w:val="20"/>
          <w:szCs w:val="20"/>
        </w:rPr>
        <w:t>Hint: Consider source 3 and source 4 separately. What is the viewpoint of the creator? What influenced the author/illustrator to create this? What were they hoping to achieve and why? Articulate the perspective of source 3 (1 mark). Account for author’s perspective in source 3 (bias, motives, time, place, purpose) (2 marks). Articulate the perspective of source 4 (1 mark). Account for author’s perspective in source 4 (bias, motives, time, place, purpose) (2 marks).</w:t>
      </w:r>
    </w:p>
    <w:p w:rsidR="00D8054C" w:rsidRDefault="00D8054C" w:rsidP="00D8054C">
      <w:pPr>
        <w:tabs>
          <w:tab w:val="right" w:leader="underscore" w:pos="10206"/>
        </w:tabs>
        <w:spacing w:line="360" w:lineRule="auto"/>
        <w:ind w:right="-624"/>
        <w:rPr>
          <w:rFonts w:ascii="Arial" w:hAnsi="Arial" w:cs="Arial"/>
          <w:bCs/>
        </w:rPr>
      </w:pPr>
    </w:p>
    <w:p w:rsidR="00974DB0" w:rsidRPr="00974DB0" w:rsidRDefault="00974DB0" w:rsidP="00974DB0">
      <w:pPr>
        <w:tabs>
          <w:tab w:val="right" w:leader="underscore" w:pos="10206"/>
        </w:tabs>
        <w:spacing w:line="360" w:lineRule="auto"/>
        <w:ind w:right="-624"/>
        <w:rPr>
          <w:rFonts w:ascii="Arial" w:hAnsi="Arial" w:cs="Arial"/>
          <w:bCs/>
        </w:rPr>
      </w:pPr>
      <w:r w:rsidRPr="00974DB0">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74DB0" w:rsidRDefault="00974DB0" w:rsidP="00D8054C">
      <w:pPr>
        <w:tabs>
          <w:tab w:val="right" w:leader="underscore" w:pos="10206"/>
        </w:tabs>
        <w:spacing w:line="360" w:lineRule="auto"/>
        <w:ind w:right="-624"/>
        <w:rPr>
          <w:rFonts w:ascii="Arial" w:hAnsi="Arial" w:cs="Arial"/>
          <w:bCs/>
        </w:rPr>
      </w:pPr>
      <w:r w:rsidRPr="00974DB0">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74DB0" w:rsidRPr="00974DB0" w:rsidRDefault="00974DB0" w:rsidP="00974DB0">
      <w:pPr>
        <w:pStyle w:val="ListParagraph"/>
        <w:numPr>
          <w:ilvl w:val="0"/>
          <w:numId w:val="12"/>
        </w:numPr>
        <w:ind w:right="-624"/>
        <w:rPr>
          <w:rFonts w:ascii="Arial" w:hAnsi="Arial" w:cs="Arial"/>
          <w:bCs/>
        </w:rPr>
      </w:pPr>
      <w:r w:rsidRPr="00974DB0">
        <w:rPr>
          <w:rFonts w:ascii="Arial" w:hAnsi="Arial" w:cs="Arial"/>
        </w:rPr>
        <w:lastRenderedPageBreak/>
        <w:t xml:space="preserve">Evaluate the extent to which the </w:t>
      </w:r>
      <w:r w:rsidRPr="00974DB0">
        <w:rPr>
          <w:rFonts w:ascii="Arial" w:hAnsi="Arial" w:cs="Arial"/>
          <w:b/>
        </w:rPr>
        <w:t xml:space="preserve">three </w:t>
      </w:r>
      <w:r w:rsidRPr="00974DB0">
        <w:rPr>
          <w:rFonts w:ascii="Arial" w:hAnsi="Arial" w:cs="Arial"/>
        </w:rPr>
        <w:t>sources give an accurate insight into</w:t>
      </w:r>
      <w:r w:rsidRPr="00974DB0">
        <w:rPr>
          <w:rFonts w:ascii="Arial" w:hAnsi="Arial" w:cs="Arial"/>
          <w:bCs/>
        </w:rPr>
        <w:t xml:space="preserve"> attitudes regarding changes in domestic economic policies during the period of study.</w:t>
      </w:r>
      <w:r w:rsidRPr="00974DB0">
        <w:rPr>
          <w:rFonts w:ascii="Arial" w:hAnsi="Arial" w:cs="Arial"/>
        </w:rPr>
        <w:t xml:space="preserve"> </w:t>
      </w:r>
      <w:r>
        <w:rPr>
          <w:rFonts w:ascii="Arial" w:hAnsi="Arial" w:cs="Arial"/>
        </w:rPr>
        <w:t xml:space="preserve">                                                                                                       </w:t>
      </w:r>
      <w:r w:rsidRPr="00974DB0">
        <w:rPr>
          <w:rFonts w:ascii="Arial" w:hAnsi="Arial" w:cs="Arial"/>
        </w:rPr>
        <w:t>(6 marks)</w:t>
      </w:r>
    </w:p>
    <w:p w:rsidR="00974DB0" w:rsidRDefault="00974DB0" w:rsidP="00974DB0">
      <w:pPr>
        <w:pStyle w:val="ListParagraph"/>
        <w:ind w:left="148" w:right="-624"/>
        <w:rPr>
          <w:rFonts w:ascii="Arial" w:hAnsi="Arial" w:cs="Arial"/>
          <w:bCs/>
        </w:rPr>
      </w:pPr>
    </w:p>
    <w:p w:rsidR="00974DB0" w:rsidRPr="003A5E59" w:rsidRDefault="00974DB0" w:rsidP="00974DB0">
      <w:pPr>
        <w:pStyle w:val="ListParagraph"/>
        <w:ind w:left="148" w:right="-624"/>
        <w:rPr>
          <w:rFonts w:ascii="Arial" w:hAnsi="Arial" w:cs="Arial"/>
          <w:sz w:val="20"/>
          <w:szCs w:val="20"/>
        </w:rPr>
      </w:pPr>
      <w:r w:rsidRPr="003A5E59">
        <w:rPr>
          <w:rFonts w:ascii="Arial" w:hAnsi="Arial" w:cs="Arial"/>
          <w:sz w:val="20"/>
          <w:szCs w:val="20"/>
        </w:rPr>
        <w:t xml:space="preserve">Hint: Make a judgement on how the four sources teach us about </w:t>
      </w:r>
      <w:r w:rsidRPr="003A5E59">
        <w:rPr>
          <w:rFonts w:ascii="Arial" w:hAnsi="Arial" w:cs="Arial"/>
          <w:bCs/>
          <w:sz w:val="20"/>
          <w:szCs w:val="20"/>
        </w:rPr>
        <w:t>attitudes regarding changes in domestic economic policies during the period of study.</w:t>
      </w:r>
      <w:r w:rsidRPr="003A5E59">
        <w:rPr>
          <w:rFonts w:ascii="Arial" w:hAnsi="Arial" w:cs="Arial"/>
          <w:sz w:val="20"/>
          <w:szCs w:val="20"/>
        </w:rPr>
        <w:t xml:space="preserve"> Articulate the different attitudes</w:t>
      </w:r>
      <w:r>
        <w:rPr>
          <w:rFonts w:ascii="Arial" w:hAnsi="Arial" w:cs="Arial"/>
          <w:sz w:val="20"/>
          <w:szCs w:val="20"/>
        </w:rPr>
        <w:t xml:space="preserve"> of change</w:t>
      </w:r>
      <w:r w:rsidRPr="003A5E59">
        <w:rPr>
          <w:rFonts w:ascii="Arial" w:hAnsi="Arial" w:cs="Arial"/>
          <w:sz w:val="20"/>
          <w:szCs w:val="20"/>
        </w:rPr>
        <w:t xml:space="preserve"> tha</w:t>
      </w:r>
      <w:r>
        <w:rPr>
          <w:rFonts w:ascii="Arial" w:hAnsi="Arial" w:cs="Arial"/>
          <w:sz w:val="20"/>
          <w:szCs w:val="20"/>
        </w:rPr>
        <w:t>t are shown (2</w:t>
      </w:r>
      <w:r w:rsidRPr="003A5E59">
        <w:rPr>
          <w:rFonts w:ascii="Arial" w:hAnsi="Arial" w:cs="Arial"/>
          <w:sz w:val="20"/>
          <w:szCs w:val="20"/>
        </w:rPr>
        <w:t xml:space="preserve"> mark</w:t>
      </w:r>
      <w:r>
        <w:rPr>
          <w:rFonts w:ascii="Arial" w:hAnsi="Arial" w:cs="Arial"/>
          <w:sz w:val="20"/>
          <w:szCs w:val="20"/>
        </w:rPr>
        <w:t>s</w:t>
      </w:r>
      <w:r w:rsidRPr="003A5E59">
        <w:rPr>
          <w:rFonts w:ascii="Arial" w:hAnsi="Arial" w:cs="Arial"/>
          <w:sz w:val="20"/>
          <w:szCs w:val="20"/>
        </w:rPr>
        <w:t xml:space="preserve">). Identify attitudes that have been omitted (1 mark). Evaluate the extent to which the sources reflect the different </w:t>
      </w:r>
      <w:r w:rsidRPr="003A5E59">
        <w:rPr>
          <w:rFonts w:ascii="Arial" w:hAnsi="Arial" w:cs="Arial"/>
          <w:bCs/>
          <w:sz w:val="20"/>
          <w:szCs w:val="20"/>
        </w:rPr>
        <w:t>attitudes regarding changes in domestic economic policies</w:t>
      </w:r>
      <w:r>
        <w:rPr>
          <w:rFonts w:ascii="Arial" w:hAnsi="Arial" w:cs="Arial"/>
          <w:bCs/>
          <w:sz w:val="20"/>
          <w:szCs w:val="20"/>
        </w:rPr>
        <w:t xml:space="preserve"> during the period of study</w:t>
      </w:r>
      <w:r w:rsidRPr="003A5E59">
        <w:rPr>
          <w:rFonts w:ascii="Arial" w:hAnsi="Arial" w:cs="Arial"/>
          <w:sz w:val="20"/>
          <w:szCs w:val="20"/>
        </w:rPr>
        <w:t xml:space="preserve"> (3 marks). </w:t>
      </w:r>
    </w:p>
    <w:p w:rsidR="00974DB0" w:rsidRDefault="00974DB0" w:rsidP="00974DB0">
      <w:pPr>
        <w:pStyle w:val="ListParagraph"/>
        <w:ind w:left="148" w:right="-624"/>
        <w:rPr>
          <w:rFonts w:ascii="Arial" w:hAnsi="Arial" w:cs="Arial"/>
          <w:sz w:val="20"/>
          <w:szCs w:val="20"/>
        </w:rPr>
      </w:pPr>
    </w:p>
    <w:p w:rsidR="00974DB0" w:rsidRPr="00E82A97" w:rsidRDefault="00974DB0" w:rsidP="00974DB0">
      <w:pPr>
        <w:pStyle w:val="ListParagraph"/>
        <w:spacing w:line="360" w:lineRule="auto"/>
        <w:ind w:left="147" w:right="-624"/>
        <w:rPr>
          <w:rFonts w:ascii="Arial" w:hAnsi="Arial" w:cs="Arial"/>
          <w:bCs/>
        </w:rPr>
      </w:pPr>
      <w:r w:rsidRPr="00E82A97">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rPr>
        <w:t>____</w:t>
      </w:r>
    </w:p>
    <w:p w:rsidR="00974DB0" w:rsidRDefault="00974DB0" w:rsidP="00974DB0">
      <w:pPr>
        <w:pStyle w:val="ListParagraph"/>
        <w:tabs>
          <w:tab w:val="right" w:leader="underscore" w:pos="10206"/>
        </w:tabs>
        <w:spacing w:line="360" w:lineRule="auto"/>
        <w:ind w:right="-624"/>
        <w:rPr>
          <w:rFonts w:ascii="Arial" w:hAnsi="Arial" w:cs="Arial"/>
          <w:bCs/>
        </w:rPr>
      </w:pPr>
    </w:p>
    <w:p w:rsidR="00974DB0" w:rsidRDefault="00974DB0" w:rsidP="00974DB0">
      <w:pPr>
        <w:pStyle w:val="ListParagraph"/>
        <w:tabs>
          <w:tab w:val="right" w:leader="underscore" w:pos="10206"/>
        </w:tabs>
        <w:spacing w:line="360" w:lineRule="auto"/>
        <w:ind w:right="-624"/>
        <w:rPr>
          <w:rFonts w:ascii="Arial" w:hAnsi="Arial" w:cs="Arial"/>
          <w:bCs/>
        </w:rPr>
      </w:pPr>
    </w:p>
    <w:p w:rsidR="00974DB0" w:rsidRDefault="00974DB0" w:rsidP="00974DB0">
      <w:pPr>
        <w:pStyle w:val="ListParagraph"/>
        <w:tabs>
          <w:tab w:val="right" w:leader="underscore" w:pos="10206"/>
        </w:tabs>
        <w:spacing w:line="360" w:lineRule="auto"/>
        <w:ind w:right="-624"/>
        <w:rPr>
          <w:rFonts w:ascii="Arial" w:hAnsi="Arial" w:cs="Arial"/>
          <w:bCs/>
        </w:rPr>
      </w:pPr>
    </w:p>
    <w:p w:rsidR="00974DB0" w:rsidRDefault="00974DB0" w:rsidP="00974DB0">
      <w:pPr>
        <w:pStyle w:val="ListParagraph"/>
        <w:tabs>
          <w:tab w:val="right" w:leader="underscore" w:pos="10206"/>
        </w:tabs>
        <w:spacing w:line="360" w:lineRule="auto"/>
        <w:ind w:right="-624"/>
        <w:rPr>
          <w:rFonts w:ascii="Arial" w:hAnsi="Arial" w:cs="Arial"/>
          <w:bCs/>
        </w:rPr>
      </w:pPr>
    </w:p>
    <w:p w:rsidR="00974DB0" w:rsidRPr="00DA782D" w:rsidRDefault="00974DB0" w:rsidP="00974DB0">
      <w:pPr>
        <w:tabs>
          <w:tab w:val="right" w:leader="underscore" w:pos="10206"/>
        </w:tabs>
        <w:spacing w:line="360" w:lineRule="auto"/>
        <w:ind w:right="-624"/>
        <w:rPr>
          <w:rFonts w:ascii="Arial" w:hAnsi="Arial" w:cs="Arial"/>
          <w:b/>
          <w:bCs/>
          <w:sz w:val="22"/>
          <w:szCs w:val="22"/>
        </w:rPr>
      </w:pPr>
      <w:r w:rsidRPr="00DA782D">
        <w:rPr>
          <w:rFonts w:ascii="Arial" w:hAnsi="Arial" w:cs="Arial"/>
          <w:b/>
          <w:bCs/>
          <w:sz w:val="22"/>
          <w:szCs w:val="22"/>
        </w:rPr>
        <w:lastRenderedPageBreak/>
        <w:t xml:space="preserve">Marking key: </w:t>
      </w:r>
    </w:p>
    <w:p w:rsidR="00974DB0" w:rsidRPr="00DA782D" w:rsidRDefault="00974DB0" w:rsidP="00974DB0">
      <w:pPr>
        <w:pStyle w:val="ListParagraph"/>
        <w:numPr>
          <w:ilvl w:val="0"/>
          <w:numId w:val="14"/>
        </w:numPr>
        <w:tabs>
          <w:tab w:val="left" w:pos="360"/>
          <w:tab w:val="left" w:pos="720"/>
          <w:tab w:val="left" w:pos="1440"/>
          <w:tab w:val="left" w:pos="2160"/>
          <w:tab w:val="right" w:pos="9072"/>
        </w:tabs>
        <w:rPr>
          <w:rFonts w:ascii="Arial" w:hAnsi="Arial" w:cs="Arial"/>
          <w:sz w:val="22"/>
          <w:szCs w:val="22"/>
        </w:rPr>
      </w:pPr>
      <w:r w:rsidRPr="00DA782D">
        <w:rPr>
          <w:rFonts w:ascii="Arial" w:hAnsi="Arial" w:cs="Arial"/>
          <w:bCs/>
          <w:sz w:val="22"/>
          <w:szCs w:val="22"/>
        </w:rPr>
        <w:t xml:space="preserve">Explain the historical context of </w:t>
      </w:r>
      <w:r w:rsidRPr="00DA782D">
        <w:rPr>
          <w:rFonts w:ascii="Arial" w:hAnsi="Arial" w:cs="Arial"/>
          <w:b/>
          <w:bCs/>
          <w:sz w:val="22"/>
          <w:szCs w:val="22"/>
        </w:rPr>
        <w:t xml:space="preserve">Source </w:t>
      </w:r>
      <w:r w:rsidR="00DA782D" w:rsidRPr="00DA782D">
        <w:rPr>
          <w:rFonts w:ascii="Arial" w:hAnsi="Arial" w:cs="Arial"/>
          <w:b/>
          <w:bCs/>
          <w:sz w:val="22"/>
          <w:szCs w:val="22"/>
        </w:rPr>
        <w:t>1</w:t>
      </w:r>
      <w:r w:rsidRPr="00DA782D">
        <w:rPr>
          <w:rFonts w:ascii="Arial" w:hAnsi="Arial" w:cs="Arial"/>
          <w:bCs/>
          <w:sz w:val="22"/>
          <w:szCs w:val="22"/>
        </w:rPr>
        <w:t>.</w:t>
      </w:r>
      <w:r w:rsidRPr="00DA782D">
        <w:rPr>
          <w:rFonts w:ascii="Arial" w:hAnsi="Arial" w:cs="Arial"/>
          <w:bCs/>
          <w:sz w:val="22"/>
          <w:szCs w:val="22"/>
        </w:rPr>
        <w:tab/>
      </w:r>
    </w:p>
    <w:tbl>
      <w:tblPr>
        <w:tblpPr w:leftFromText="180" w:rightFromText="180" w:vertAnchor="page" w:horzAnchor="margin" w:tblpY="2317"/>
        <w:tblW w:w="9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146"/>
        <w:gridCol w:w="1470"/>
      </w:tblGrid>
      <w:tr w:rsidR="00DA782D" w:rsidRPr="00DA782D" w:rsidTr="00DA782D">
        <w:trPr>
          <w:trHeight w:val="254"/>
        </w:trPr>
        <w:tc>
          <w:tcPr>
            <w:tcW w:w="8146" w:type="dxa"/>
            <w:shd w:val="clear" w:color="auto" w:fill="F2F2F2" w:themeFill="background1" w:themeFillShade="F2"/>
          </w:tcPr>
          <w:p w:rsidR="00DA782D" w:rsidRPr="00DA782D" w:rsidRDefault="00DA782D" w:rsidP="00DA782D">
            <w:pPr>
              <w:tabs>
                <w:tab w:val="left" w:pos="360"/>
                <w:tab w:val="left" w:pos="720"/>
                <w:tab w:val="left" w:pos="1440"/>
                <w:tab w:val="left" w:pos="2160"/>
                <w:tab w:val="right" w:pos="9360"/>
              </w:tabs>
              <w:jc w:val="center"/>
              <w:rPr>
                <w:rFonts w:ascii="Arial" w:hAnsi="Arial" w:cs="Arial"/>
                <w:b/>
                <w:color w:val="000000"/>
                <w:sz w:val="22"/>
                <w:szCs w:val="22"/>
              </w:rPr>
            </w:pPr>
            <w:r w:rsidRPr="00DA782D">
              <w:rPr>
                <w:rFonts w:ascii="Arial" w:hAnsi="Arial" w:cs="Arial"/>
                <w:b/>
                <w:color w:val="000000"/>
                <w:sz w:val="22"/>
                <w:szCs w:val="22"/>
              </w:rPr>
              <w:t>Description</w:t>
            </w:r>
          </w:p>
        </w:tc>
        <w:tc>
          <w:tcPr>
            <w:tcW w:w="1470" w:type="dxa"/>
            <w:shd w:val="clear" w:color="auto" w:fill="F2F2F2" w:themeFill="background1" w:themeFillShade="F2"/>
            <w:vAlign w:val="center"/>
          </w:tcPr>
          <w:p w:rsidR="00DA782D" w:rsidRPr="00DA782D" w:rsidRDefault="00DA782D" w:rsidP="00DA782D">
            <w:pPr>
              <w:tabs>
                <w:tab w:val="left" w:pos="360"/>
                <w:tab w:val="left" w:pos="720"/>
                <w:tab w:val="left" w:pos="1440"/>
                <w:tab w:val="left" w:pos="2160"/>
                <w:tab w:val="right" w:pos="9360"/>
              </w:tabs>
              <w:jc w:val="center"/>
              <w:rPr>
                <w:rFonts w:ascii="Arial" w:hAnsi="Arial" w:cs="Arial"/>
                <w:b/>
                <w:color w:val="000000"/>
                <w:sz w:val="22"/>
                <w:szCs w:val="22"/>
              </w:rPr>
            </w:pPr>
            <w:r w:rsidRPr="00DA782D">
              <w:rPr>
                <w:rFonts w:ascii="Arial" w:hAnsi="Arial" w:cs="Arial"/>
                <w:b/>
                <w:color w:val="000000"/>
                <w:sz w:val="22"/>
                <w:szCs w:val="22"/>
              </w:rPr>
              <w:t>Marks</w:t>
            </w:r>
          </w:p>
        </w:tc>
      </w:tr>
      <w:tr w:rsidR="00DA782D" w:rsidRPr="00DA782D" w:rsidTr="00DA782D">
        <w:trPr>
          <w:trHeight w:val="254"/>
        </w:trPr>
        <w:tc>
          <w:tcPr>
            <w:tcW w:w="8146" w:type="dxa"/>
          </w:tcPr>
          <w:p w:rsidR="00DA782D" w:rsidRPr="00DA782D" w:rsidRDefault="00DA782D" w:rsidP="00DA782D">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Identifies the focus of the source</w:t>
            </w:r>
          </w:p>
        </w:tc>
        <w:tc>
          <w:tcPr>
            <w:tcW w:w="1470" w:type="dxa"/>
            <w:vAlign w:val="center"/>
          </w:tcPr>
          <w:p w:rsidR="00DA782D" w:rsidRPr="00DA782D" w:rsidRDefault="00DA782D" w:rsidP="00DA782D">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w:t>
            </w:r>
          </w:p>
        </w:tc>
      </w:tr>
      <w:tr w:rsidR="00DA782D" w:rsidRPr="00DA782D" w:rsidTr="00DA782D">
        <w:trPr>
          <w:trHeight w:val="254"/>
        </w:trPr>
        <w:tc>
          <w:tcPr>
            <w:tcW w:w="8146" w:type="dxa"/>
          </w:tcPr>
          <w:p w:rsidR="00DA782D" w:rsidRPr="00DA782D" w:rsidRDefault="00DA782D" w:rsidP="00DA782D">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Outlines the causes or events that led to the focus of the source</w:t>
            </w:r>
          </w:p>
        </w:tc>
        <w:tc>
          <w:tcPr>
            <w:tcW w:w="1470" w:type="dxa"/>
            <w:vAlign w:val="center"/>
          </w:tcPr>
          <w:p w:rsidR="00DA782D" w:rsidRPr="00DA782D" w:rsidRDefault="00DA782D" w:rsidP="00DA782D">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w:t>
            </w:r>
          </w:p>
        </w:tc>
      </w:tr>
      <w:tr w:rsidR="00DA782D" w:rsidRPr="00DA782D" w:rsidTr="00DA782D">
        <w:trPr>
          <w:trHeight w:val="498"/>
        </w:trPr>
        <w:tc>
          <w:tcPr>
            <w:tcW w:w="8146" w:type="dxa"/>
          </w:tcPr>
          <w:p w:rsidR="00DA782D" w:rsidRPr="00DA782D" w:rsidRDefault="00DA782D" w:rsidP="00DA782D">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Provides specific details for the focus of the source, dates/events/people/place/ideas</w:t>
            </w:r>
          </w:p>
        </w:tc>
        <w:tc>
          <w:tcPr>
            <w:tcW w:w="1470" w:type="dxa"/>
            <w:vAlign w:val="center"/>
          </w:tcPr>
          <w:p w:rsidR="00DA782D" w:rsidRPr="00DA782D" w:rsidRDefault="00DA782D" w:rsidP="00DA782D">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1–2</w:t>
            </w:r>
          </w:p>
        </w:tc>
      </w:tr>
      <w:tr w:rsidR="00DA782D" w:rsidRPr="00DA782D" w:rsidTr="00DA782D">
        <w:trPr>
          <w:trHeight w:val="254"/>
        </w:trPr>
        <w:tc>
          <w:tcPr>
            <w:tcW w:w="8146" w:type="dxa"/>
            <w:vAlign w:val="center"/>
          </w:tcPr>
          <w:p w:rsidR="00DA782D" w:rsidRPr="00DA782D" w:rsidRDefault="00DA782D" w:rsidP="00DA782D">
            <w:pPr>
              <w:tabs>
                <w:tab w:val="left" w:pos="360"/>
                <w:tab w:val="left" w:pos="720"/>
                <w:tab w:val="left" w:pos="1440"/>
                <w:tab w:val="left" w:pos="2160"/>
                <w:tab w:val="right" w:pos="9360"/>
              </w:tabs>
              <w:jc w:val="right"/>
              <w:rPr>
                <w:rFonts w:ascii="Arial" w:hAnsi="Arial" w:cs="Arial"/>
                <w:color w:val="000000"/>
                <w:sz w:val="22"/>
                <w:szCs w:val="22"/>
              </w:rPr>
            </w:pPr>
            <w:r w:rsidRPr="00DA782D">
              <w:rPr>
                <w:rFonts w:ascii="Arial" w:hAnsi="Arial" w:cs="Arial"/>
                <w:b/>
                <w:color w:val="000000"/>
                <w:sz w:val="22"/>
                <w:szCs w:val="22"/>
              </w:rPr>
              <w:t>Total</w:t>
            </w:r>
          </w:p>
        </w:tc>
        <w:tc>
          <w:tcPr>
            <w:tcW w:w="1470" w:type="dxa"/>
            <w:vAlign w:val="center"/>
          </w:tcPr>
          <w:p w:rsidR="00DA782D" w:rsidRPr="00DA782D" w:rsidRDefault="00DA782D" w:rsidP="00DA782D">
            <w:pPr>
              <w:tabs>
                <w:tab w:val="left" w:pos="360"/>
                <w:tab w:val="left" w:pos="720"/>
                <w:tab w:val="left" w:pos="1440"/>
                <w:tab w:val="left" w:pos="2160"/>
                <w:tab w:val="right" w:pos="9360"/>
              </w:tabs>
              <w:jc w:val="right"/>
              <w:rPr>
                <w:rFonts w:ascii="Arial" w:hAnsi="Arial" w:cs="Arial"/>
                <w:b/>
                <w:color w:val="000000"/>
                <w:sz w:val="22"/>
                <w:szCs w:val="22"/>
              </w:rPr>
            </w:pPr>
            <w:r w:rsidRPr="00DA782D">
              <w:rPr>
                <w:rFonts w:ascii="Arial" w:hAnsi="Arial" w:cs="Arial"/>
                <w:b/>
                <w:color w:val="000000"/>
                <w:sz w:val="22"/>
                <w:szCs w:val="22"/>
              </w:rPr>
              <w:t>/4</w:t>
            </w:r>
          </w:p>
        </w:tc>
      </w:tr>
      <w:tr w:rsidR="00DA782D" w:rsidRPr="00DA782D" w:rsidTr="00DA782D">
        <w:trPr>
          <w:trHeight w:val="764"/>
        </w:trPr>
        <w:tc>
          <w:tcPr>
            <w:tcW w:w="9616" w:type="dxa"/>
            <w:gridSpan w:val="2"/>
            <w:vAlign w:val="center"/>
          </w:tcPr>
          <w:p w:rsidR="00DA782D" w:rsidRPr="00DA782D" w:rsidRDefault="00DA782D" w:rsidP="00DA782D">
            <w:pPr>
              <w:tabs>
                <w:tab w:val="left" w:pos="360"/>
                <w:tab w:val="left" w:pos="720"/>
                <w:tab w:val="left" w:pos="1440"/>
                <w:tab w:val="left" w:pos="2160"/>
                <w:tab w:val="right" w:pos="9360"/>
              </w:tabs>
              <w:rPr>
                <w:rFonts w:ascii="Arial" w:hAnsi="Arial" w:cs="Arial"/>
                <w:sz w:val="22"/>
                <w:szCs w:val="22"/>
              </w:rPr>
            </w:pPr>
            <w:r w:rsidRPr="00DA782D">
              <w:rPr>
                <w:rFonts w:ascii="Arial" w:hAnsi="Arial" w:cs="Arial"/>
                <w:b/>
                <w:color w:val="000000"/>
                <w:sz w:val="22"/>
                <w:szCs w:val="22"/>
              </w:rPr>
              <w:t xml:space="preserve">Note: </w:t>
            </w:r>
            <w:r w:rsidRPr="00DA782D">
              <w:rPr>
                <w:rFonts w:ascii="Arial" w:hAnsi="Arial" w:cs="Arial"/>
                <w:sz w:val="22"/>
                <w:szCs w:val="22"/>
              </w:rPr>
              <w:t>This question is concerned with the historical context in which the source is located. The answer must concentrate on what is in the source and explain the relevance/significance.</w:t>
            </w:r>
          </w:p>
        </w:tc>
      </w:tr>
    </w:tbl>
    <w:p w:rsidR="00974DB0" w:rsidRPr="00DA782D" w:rsidRDefault="00974DB0" w:rsidP="00974DB0">
      <w:pPr>
        <w:rPr>
          <w:rFonts w:ascii="Arial" w:hAnsi="Arial" w:cs="Arial"/>
          <w:bCs/>
          <w:sz w:val="22"/>
          <w:szCs w:val="22"/>
        </w:rPr>
      </w:pPr>
    </w:p>
    <w:p w:rsidR="00974DB0" w:rsidRPr="00DA782D" w:rsidRDefault="00DA782D" w:rsidP="00DA782D">
      <w:pPr>
        <w:pStyle w:val="ListParagraph"/>
        <w:numPr>
          <w:ilvl w:val="0"/>
          <w:numId w:val="14"/>
        </w:numPr>
        <w:tabs>
          <w:tab w:val="left" w:pos="360"/>
          <w:tab w:val="left" w:pos="720"/>
          <w:tab w:val="left" w:pos="1440"/>
          <w:tab w:val="left" w:pos="2160"/>
          <w:tab w:val="right" w:pos="9072"/>
        </w:tabs>
        <w:rPr>
          <w:rFonts w:ascii="Arial" w:hAnsi="Arial" w:cs="Arial"/>
          <w:sz w:val="22"/>
          <w:szCs w:val="22"/>
        </w:rPr>
      </w:pPr>
      <w:r w:rsidRPr="00DA782D">
        <w:rPr>
          <w:rFonts w:ascii="Arial" w:hAnsi="Arial" w:cs="Arial"/>
          <w:sz w:val="22"/>
          <w:szCs w:val="22"/>
        </w:rPr>
        <w:t xml:space="preserve">Identify and account for the authors’ perspectives in Sources 2 and 3 in relation to the attitudes regarding changes in domestic economic policies during the period of study.                                                                                      </w:t>
      </w:r>
      <w:r w:rsidR="00974DB0" w:rsidRPr="00DA782D">
        <w:rPr>
          <w:rFonts w:ascii="Arial" w:hAnsi="Arial" w:cs="Arial"/>
          <w:sz w:val="22"/>
          <w:szCs w:val="22"/>
        </w:rPr>
        <w:tab/>
      </w:r>
    </w:p>
    <w:tbl>
      <w:tblPr>
        <w:tblW w:w="96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157"/>
        <w:gridCol w:w="1472"/>
      </w:tblGrid>
      <w:tr w:rsidR="00974DB0" w:rsidRPr="00DA782D" w:rsidTr="00DA782D">
        <w:trPr>
          <w:trHeight w:val="254"/>
        </w:trPr>
        <w:tc>
          <w:tcPr>
            <w:tcW w:w="8157" w:type="dxa"/>
            <w:shd w:val="clear" w:color="auto" w:fill="F2F2F2" w:themeFill="background1" w:themeFillShade="F2"/>
          </w:tcPr>
          <w:p w:rsidR="00974DB0" w:rsidRPr="00DA782D" w:rsidRDefault="00974DB0" w:rsidP="00974DB0">
            <w:pPr>
              <w:tabs>
                <w:tab w:val="left" w:pos="360"/>
                <w:tab w:val="left" w:pos="720"/>
                <w:tab w:val="left" w:pos="1440"/>
                <w:tab w:val="left" w:pos="2160"/>
                <w:tab w:val="right" w:pos="9360"/>
              </w:tabs>
              <w:jc w:val="center"/>
              <w:rPr>
                <w:rFonts w:ascii="Arial" w:hAnsi="Arial" w:cs="Arial"/>
                <w:b/>
                <w:color w:val="000000"/>
                <w:sz w:val="22"/>
                <w:szCs w:val="22"/>
              </w:rPr>
            </w:pPr>
            <w:r w:rsidRPr="00DA782D">
              <w:rPr>
                <w:rFonts w:ascii="Arial" w:hAnsi="Arial" w:cs="Arial"/>
                <w:b/>
                <w:color w:val="000000"/>
                <w:sz w:val="22"/>
                <w:szCs w:val="22"/>
              </w:rPr>
              <w:t>Description</w:t>
            </w:r>
          </w:p>
        </w:tc>
        <w:tc>
          <w:tcPr>
            <w:tcW w:w="1472" w:type="dxa"/>
            <w:shd w:val="clear" w:color="auto" w:fill="F2F2F2" w:themeFill="background1" w:themeFillShade="F2"/>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b/>
                <w:color w:val="000000"/>
                <w:sz w:val="22"/>
                <w:szCs w:val="22"/>
              </w:rPr>
            </w:pPr>
            <w:r w:rsidRPr="00DA782D">
              <w:rPr>
                <w:rFonts w:ascii="Arial" w:hAnsi="Arial" w:cs="Arial"/>
                <w:b/>
                <w:color w:val="000000"/>
                <w:sz w:val="22"/>
                <w:szCs w:val="22"/>
              </w:rPr>
              <w:t>Marks</w:t>
            </w:r>
          </w:p>
        </w:tc>
      </w:tr>
      <w:tr w:rsidR="00974DB0" w:rsidRPr="00DA782D" w:rsidTr="00DA782D">
        <w:trPr>
          <w:trHeight w:val="254"/>
        </w:trPr>
        <w:tc>
          <w:tcPr>
            <w:tcW w:w="8157" w:type="dxa"/>
          </w:tcPr>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Articul</w:t>
            </w:r>
            <w:r w:rsidR="00DA782D" w:rsidRPr="00DA782D">
              <w:rPr>
                <w:rFonts w:ascii="Arial" w:hAnsi="Arial" w:cs="Arial"/>
                <w:sz w:val="22"/>
                <w:szCs w:val="22"/>
              </w:rPr>
              <w:t>ates the perspective of Source 2</w:t>
            </w:r>
          </w:p>
        </w:tc>
        <w:tc>
          <w:tcPr>
            <w:tcW w:w="1472" w:type="dxa"/>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w:t>
            </w:r>
          </w:p>
        </w:tc>
      </w:tr>
      <w:tr w:rsidR="00974DB0" w:rsidRPr="00DA782D" w:rsidTr="00DA782D">
        <w:trPr>
          <w:trHeight w:val="254"/>
        </w:trPr>
        <w:tc>
          <w:tcPr>
            <w:tcW w:w="8157" w:type="dxa"/>
          </w:tcPr>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Articul</w:t>
            </w:r>
            <w:r w:rsidR="00DA782D" w:rsidRPr="00DA782D">
              <w:rPr>
                <w:rFonts w:ascii="Arial" w:hAnsi="Arial" w:cs="Arial"/>
                <w:sz w:val="22"/>
                <w:szCs w:val="22"/>
              </w:rPr>
              <w:t>ates the perspective of Source 3</w:t>
            </w:r>
          </w:p>
        </w:tc>
        <w:tc>
          <w:tcPr>
            <w:tcW w:w="1472" w:type="dxa"/>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w:t>
            </w:r>
          </w:p>
        </w:tc>
      </w:tr>
      <w:tr w:rsidR="00974DB0" w:rsidRPr="00DA782D" w:rsidTr="00DA782D">
        <w:trPr>
          <w:trHeight w:val="1785"/>
        </w:trPr>
        <w:tc>
          <w:tcPr>
            <w:tcW w:w="8157" w:type="dxa"/>
          </w:tcPr>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Analyses of the perspectives in relation to the question asked. This may include discussion of:</w:t>
            </w:r>
          </w:p>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w:t>
            </w:r>
            <w:r w:rsidRPr="00DA782D">
              <w:rPr>
                <w:rFonts w:ascii="Arial" w:hAnsi="Arial" w:cs="Arial"/>
                <w:sz w:val="22"/>
                <w:szCs w:val="22"/>
              </w:rPr>
              <w:tab/>
              <w:t>motives</w:t>
            </w:r>
          </w:p>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w:t>
            </w:r>
            <w:r w:rsidRPr="00DA782D">
              <w:rPr>
                <w:rFonts w:ascii="Arial" w:hAnsi="Arial" w:cs="Arial"/>
                <w:sz w:val="22"/>
                <w:szCs w:val="22"/>
              </w:rPr>
              <w:tab/>
              <w:t>bias</w:t>
            </w:r>
          </w:p>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w:t>
            </w:r>
            <w:r w:rsidRPr="00DA782D">
              <w:rPr>
                <w:rFonts w:ascii="Arial" w:hAnsi="Arial" w:cs="Arial"/>
                <w:sz w:val="22"/>
                <w:szCs w:val="22"/>
              </w:rPr>
              <w:tab/>
              <w:t>time</w:t>
            </w:r>
          </w:p>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w:t>
            </w:r>
            <w:r w:rsidRPr="00DA782D">
              <w:rPr>
                <w:rFonts w:ascii="Arial" w:hAnsi="Arial" w:cs="Arial"/>
                <w:sz w:val="22"/>
                <w:szCs w:val="22"/>
              </w:rPr>
              <w:tab/>
              <w:t>place</w:t>
            </w:r>
          </w:p>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w:t>
            </w:r>
            <w:r w:rsidRPr="00DA782D">
              <w:rPr>
                <w:rFonts w:ascii="Arial" w:hAnsi="Arial" w:cs="Arial"/>
                <w:sz w:val="22"/>
                <w:szCs w:val="22"/>
              </w:rPr>
              <w:tab/>
              <w:t>purpose</w:t>
            </w:r>
          </w:p>
        </w:tc>
        <w:tc>
          <w:tcPr>
            <w:tcW w:w="1472" w:type="dxa"/>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1–4</w:t>
            </w:r>
          </w:p>
        </w:tc>
      </w:tr>
      <w:tr w:rsidR="00974DB0" w:rsidRPr="00DA782D" w:rsidTr="00DA782D">
        <w:trPr>
          <w:trHeight w:val="243"/>
        </w:trPr>
        <w:tc>
          <w:tcPr>
            <w:tcW w:w="8157" w:type="dxa"/>
            <w:vAlign w:val="center"/>
          </w:tcPr>
          <w:p w:rsidR="00974DB0" w:rsidRPr="00DA782D" w:rsidRDefault="00974DB0" w:rsidP="00974DB0">
            <w:pPr>
              <w:tabs>
                <w:tab w:val="left" w:pos="360"/>
                <w:tab w:val="left" w:pos="720"/>
                <w:tab w:val="left" w:pos="1440"/>
                <w:tab w:val="left" w:pos="2160"/>
                <w:tab w:val="right" w:pos="9360"/>
              </w:tabs>
              <w:jc w:val="right"/>
              <w:rPr>
                <w:rFonts w:ascii="Arial" w:hAnsi="Arial" w:cs="Arial"/>
                <w:color w:val="000000"/>
                <w:sz w:val="22"/>
                <w:szCs w:val="22"/>
              </w:rPr>
            </w:pPr>
            <w:r w:rsidRPr="00DA782D">
              <w:rPr>
                <w:rFonts w:ascii="Arial" w:hAnsi="Arial" w:cs="Arial"/>
                <w:b/>
                <w:color w:val="000000"/>
                <w:sz w:val="22"/>
                <w:szCs w:val="22"/>
              </w:rPr>
              <w:t>Total</w:t>
            </w:r>
          </w:p>
        </w:tc>
        <w:tc>
          <w:tcPr>
            <w:tcW w:w="1472" w:type="dxa"/>
            <w:vAlign w:val="center"/>
          </w:tcPr>
          <w:p w:rsidR="00974DB0" w:rsidRPr="00DA782D" w:rsidRDefault="00974DB0" w:rsidP="00974DB0">
            <w:pPr>
              <w:tabs>
                <w:tab w:val="left" w:pos="360"/>
                <w:tab w:val="left" w:pos="720"/>
                <w:tab w:val="left" w:pos="1440"/>
                <w:tab w:val="left" w:pos="2160"/>
                <w:tab w:val="right" w:pos="9360"/>
              </w:tabs>
              <w:jc w:val="right"/>
              <w:rPr>
                <w:rFonts w:ascii="Arial" w:hAnsi="Arial" w:cs="Arial"/>
                <w:b/>
                <w:color w:val="000000"/>
                <w:sz w:val="22"/>
                <w:szCs w:val="22"/>
              </w:rPr>
            </w:pPr>
            <w:r w:rsidRPr="00DA782D">
              <w:rPr>
                <w:rFonts w:ascii="Arial" w:hAnsi="Arial" w:cs="Arial"/>
                <w:b/>
                <w:color w:val="000000"/>
                <w:sz w:val="22"/>
                <w:szCs w:val="22"/>
              </w:rPr>
              <w:t>/6</w:t>
            </w:r>
          </w:p>
        </w:tc>
      </w:tr>
      <w:tr w:rsidR="00974DB0" w:rsidRPr="00DA782D" w:rsidTr="00DA782D">
        <w:trPr>
          <w:trHeight w:val="1531"/>
        </w:trPr>
        <w:tc>
          <w:tcPr>
            <w:tcW w:w="9629" w:type="dxa"/>
            <w:gridSpan w:val="2"/>
            <w:vAlign w:val="center"/>
          </w:tcPr>
          <w:p w:rsidR="00974DB0" w:rsidRPr="00DA782D" w:rsidRDefault="00974DB0" w:rsidP="00974DB0">
            <w:pPr>
              <w:tabs>
                <w:tab w:val="left" w:pos="360"/>
                <w:tab w:val="left" w:pos="720"/>
                <w:tab w:val="left" w:pos="1440"/>
                <w:tab w:val="left" w:pos="2160"/>
                <w:tab w:val="right" w:pos="9360"/>
              </w:tabs>
              <w:rPr>
                <w:rFonts w:ascii="Arial" w:hAnsi="Arial" w:cs="Arial"/>
                <w:color w:val="000000"/>
                <w:sz w:val="22"/>
                <w:szCs w:val="22"/>
              </w:rPr>
            </w:pPr>
            <w:r w:rsidRPr="00DA782D">
              <w:rPr>
                <w:rFonts w:ascii="Arial" w:hAnsi="Arial" w:cs="Arial"/>
                <w:b/>
                <w:color w:val="000000"/>
                <w:sz w:val="22"/>
                <w:szCs w:val="22"/>
              </w:rPr>
              <w:t xml:space="preserve">Note: </w:t>
            </w:r>
            <w:r w:rsidRPr="00DA782D">
              <w:rPr>
                <w:rFonts w:ascii="Arial" w:hAnsi="Arial" w:cs="Arial"/>
                <w:color w:val="000000"/>
                <w:sz w:val="22"/>
                <w:szCs w:val="22"/>
              </w:rPr>
              <w:t>The response should:</w:t>
            </w:r>
          </w:p>
          <w:p w:rsidR="00974DB0" w:rsidRPr="00DA782D" w:rsidRDefault="00974DB0" w:rsidP="00974DB0">
            <w:pPr>
              <w:pStyle w:val="ListParagraph"/>
              <w:numPr>
                <w:ilvl w:val="0"/>
                <w:numId w:val="13"/>
              </w:numPr>
              <w:tabs>
                <w:tab w:val="left" w:pos="1440"/>
                <w:tab w:val="left" w:pos="2160"/>
                <w:tab w:val="right" w:pos="9360"/>
              </w:tabs>
              <w:ind w:left="368" w:hanging="368"/>
              <w:rPr>
                <w:rFonts w:ascii="Arial" w:hAnsi="Arial" w:cs="Arial"/>
                <w:sz w:val="22"/>
                <w:szCs w:val="22"/>
              </w:rPr>
            </w:pPr>
            <w:r w:rsidRPr="00DA782D">
              <w:rPr>
                <w:rFonts w:ascii="Arial" w:hAnsi="Arial" w:cs="Arial"/>
                <w:sz w:val="22"/>
                <w:szCs w:val="22"/>
              </w:rPr>
              <w:t>analyse the perspectives of the sources in terms of the theme/force</w:t>
            </w:r>
          </w:p>
          <w:p w:rsidR="00974DB0" w:rsidRPr="00DA782D" w:rsidRDefault="00974DB0" w:rsidP="00974DB0">
            <w:pPr>
              <w:pStyle w:val="ListParagraph"/>
              <w:numPr>
                <w:ilvl w:val="0"/>
                <w:numId w:val="13"/>
              </w:numPr>
              <w:tabs>
                <w:tab w:val="left" w:pos="1440"/>
                <w:tab w:val="left" w:pos="2160"/>
                <w:tab w:val="right" w:pos="9360"/>
              </w:tabs>
              <w:ind w:left="368" w:hanging="368"/>
              <w:rPr>
                <w:rFonts w:ascii="Arial" w:hAnsi="Arial" w:cs="Arial"/>
                <w:sz w:val="22"/>
                <w:szCs w:val="22"/>
              </w:rPr>
            </w:pPr>
            <w:r w:rsidRPr="00DA782D">
              <w:rPr>
                <w:rFonts w:ascii="Arial" w:hAnsi="Arial" w:cs="Arial"/>
                <w:sz w:val="22"/>
                <w:szCs w:val="22"/>
              </w:rPr>
              <w:t>articulate the perspectives from which the sources were constructed or analyse reasons for the perspective (purpose/motive/place/and time)</w:t>
            </w:r>
          </w:p>
          <w:p w:rsidR="00974DB0" w:rsidRPr="00DA782D" w:rsidRDefault="00974DB0" w:rsidP="00974DB0">
            <w:pPr>
              <w:pStyle w:val="ListParagraph"/>
              <w:numPr>
                <w:ilvl w:val="0"/>
                <w:numId w:val="13"/>
              </w:numPr>
              <w:tabs>
                <w:tab w:val="left" w:pos="1440"/>
                <w:tab w:val="left" w:pos="2160"/>
                <w:tab w:val="right" w:pos="9360"/>
              </w:tabs>
              <w:ind w:left="368" w:hanging="368"/>
              <w:rPr>
                <w:rFonts w:ascii="Arial" w:hAnsi="Arial" w:cs="Arial"/>
                <w:sz w:val="22"/>
                <w:szCs w:val="22"/>
              </w:rPr>
            </w:pPr>
            <w:r w:rsidRPr="00DA782D">
              <w:rPr>
                <w:rFonts w:ascii="Arial" w:hAnsi="Arial" w:cs="Arial"/>
                <w:sz w:val="22"/>
                <w:szCs w:val="22"/>
              </w:rPr>
              <w:t>use evidence of the perspective from the source</w:t>
            </w:r>
          </w:p>
          <w:p w:rsidR="00974DB0" w:rsidRPr="00DA782D" w:rsidRDefault="00974DB0" w:rsidP="00974DB0">
            <w:pPr>
              <w:pStyle w:val="ListParagraph"/>
              <w:numPr>
                <w:ilvl w:val="0"/>
                <w:numId w:val="13"/>
              </w:numPr>
              <w:tabs>
                <w:tab w:val="left" w:pos="1440"/>
                <w:tab w:val="left" w:pos="2160"/>
                <w:tab w:val="right" w:pos="9360"/>
              </w:tabs>
              <w:ind w:left="368" w:hanging="368"/>
              <w:rPr>
                <w:rFonts w:ascii="Arial" w:hAnsi="Arial" w:cs="Arial"/>
                <w:sz w:val="22"/>
                <w:szCs w:val="22"/>
              </w:rPr>
            </w:pPr>
            <w:r w:rsidRPr="00DA782D">
              <w:rPr>
                <w:rFonts w:ascii="Arial" w:hAnsi="Arial" w:cs="Arial"/>
                <w:sz w:val="22"/>
                <w:szCs w:val="22"/>
              </w:rPr>
              <w:t>identify how the author shows the perspective in the source.</w:t>
            </w:r>
          </w:p>
        </w:tc>
      </w:tr>
    </w:tbl>
    <w:p w:rsidR="00974DB0" w:rsidRPr="00DA782D" w:rsidRDefault="00974DB0" w:rsidP="00974DB0">
      <w:pPr>
        <w:rPr>
          <w:rFonts w:ascii="Arial" w:hAnsi="Arial" w:cs="Arial"/>
          <w:b/>
          <w:bCs/>
          <w:sz w:val="22"/>
          <w:szCs w:val="22"/>
        </w:rPr>
      </w:pPr>
    </w:p>
    <w:p w:rsidR="00974DB0" w:rsidRPr="00DA782D" w:rsidRDefault="00DA782D" w:rsidP="00DA782D">
      <w:pPr>
        <w:pStyle w:val="ListParagraph"/>
        <w:numPr>
          <w:ilvl w:val="0"/>
          <w:numId w:val="14"/>
        </w:numPr>
        <w:tabs>
          <w:tab w:val="right" w:pos="9072"/>
        </w:tabs>
        <w:rPr>
          <w:rFonts w:ascii="Arial" w:hAnsi="Arial" w:cs="Arial"/>
          <w:bCs/>
          <w:sz w:val="22"/>
          <w:szCs w:val="22"/>
        </w:rPr>
      </w:pPr>
      <w:r w:rsidRPr="00DA782D">
        <w:rPr>
          <w:rFonts w:ascii="Arial" w:hAnsi="Arial" w:cs="Arial"/>
          <w:bCs/>
          <w:sz w:val="22"/>
          <w:szCs w:val="22"/>
        </w:rPr>
        <w:t xml:space="preserve">Evaluate the extent to which the three sources give an accurate insight into attitudes regarding changes in domestic economic policies during the period of study.                                                                                                        </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7171"/>
        <w:gridCol w:w="2468"/>
      </w:tblGrid>
      <w:tr w:rsidR="00974DB0" w:rsidRPr="00DA782D" w:rsidTr="00DA782D">
        <w:tc>
          <w:tcPr>
            <w:tcW w:w="7171" w:type="dxa"/>
            <w:shd w:val="clear" w:color="auto" w:fill="F2F2F2" w:themeFill="background1" w:themeFillShade="F2"/>
          </w:tcPr>
          <w:p w:rsidR="00974DB0" w:rsidRPr="00DA782D" w:rsidRDefault="00974DB0" w:rsidP="00974DB0">
            <w:pPr>
              <w:tabs>
                <w:tab w:val="left" w:pos="360"/>
                <w:tab w:val="left" w:pos="720"/>
                <w:tab w:val="left" w:pos="1440"/>
                <w:tab w:val="left" w:pos="2160"/>
                <w:tab w:val="right" w:pos="9360"/>
              </w:tabs>
              <w:jc w:val="center"/>
              <w:rPr>
                <w:rFonts w:ascii="Arial" w:hAnsi="Arial" w:cs="Arial"/>
                <w:b/>
                <w:color w:val="000000"/>
                <w:sz w:val="22"/>
                <w:szCs w:val="22"/>
              </w:rPr>
            </w:pPr>
            <w:r w:rsidRPr="00DA782D">
              <w:rPr>
                <w:rFonts w:ascii="Arial" w:hAnsi="Arial" w:cs="Arial"/>
                <w:b/>
                <w:color w:val="000000"/>
                <w:sz w:val="22"/>
                <w:szCs w:val="22"/>
              </w:rPr>
              <w:t>Description</w:t>
            </w:r>
          </w:p>
        </w:tc>
        <w:tc>
          <w:tcPr>
            <w:tcW w:w="2468" w:type="dxa"/>
            <w:shd w:val="clear" w:color="auto" w:fill="F2F2F2" w:themeFill="background1" w:themeFillShade="F2"/>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b/>
                <w:color w:val="000000"/>
                <w:sz w:val="22"/>
                <w:szCs w:val="22"/>
              </w:rPr>
            </w:pPr>
            <w:r w:rsidRPr="00DA782D">
              <w:rPr>
                <w:rFonts w:ascii="Arial" w:hAnsi="Arial" w:cs="Arial"/>
                <w:b/>
                <w:color w:val="000000"/>
                <w:sz w:val="22"/>
                <w:szCs w:val="22"/>
              </w:rPr>
              <w:t>Marks</w:t>
            </w:r>
          </w:p>
        </w:tc>
      </w:tr>
      <w:tr w:rsidR="00974DB0" w:rsidRPr="00DA782D" w:rsidTr="00DA782D">
        <w:tc>
          <w:tcPr>
            <w:tcW w:w="7171" w:type="dxa"/>
          </w:tcPr>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Articulates the different aspects of change</w:t>
            </w:r>
            <w:r w:rsidRPr="00DA782D">
              <w:rPr>
                <w:rFonts w:ascii="Arial" w:hAnsi="Arial" w:cs="Arial"/>
                <w:b/>
                <w:sz w:val="22"/>
                <w:szCs w:val="22"/>
              </w:rPr>
              <w:t xml:space="preserve"> </w:t>
            </w:r>
            <w:r w:rsidRPr="00DA782D">
              <w:rPr>
                <w:rFonts w:ascii="Arial" w:hAnsi="Arial" w:cs="Arial"/>
                <w:sz w:val="22"/>
                <w:szCs w:val="22"/>
              </w:rPr>
              <w:t>that are shown.</w:t>
            </w:r>
          </w:p>
        </w:tc>
        <w:tc>
          <w:tcPr>
            <w:tcW w:w="2468" w:type="dxa"/>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2</w:t>
            </w:r>
          </w:p>
        </w:tc>
      </w:tr>
      <w:tr w:rsidR="00974DB0" w:rsidRPr="00DA782D" w:rsidTr="00DA782D">
        <w:tc>
          <w:tcPr>
            <w:tcW w:w="7171" w:type="dxa"/>
          </w:tcPr>
          <w:p w:rsidR="00974DB0" w:rsidRPr="00DA782D" w:rsidRDefault="00974DB0" w:rsidP="00974DB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Identifies aspects of change that have been omitted.</w:t>
            </w:r>
          </w:p>
        </w:tc>
        <w:tc>
          <w:tcPr>
            <w:tcW w:w="2468" w:type="dxa"/>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w:t>
            </w:r>
          </w:p>
        </w:tc>
      </w:tr>
      <w:tr w:rsidR="00974DB0" w:rsidRPr="00DA782D" w:rsidTr="00DA782D">
        <w:tc>
          <w:tcPr>
            <w:tcW w:w="7171" w:type="dxa"/>
          </w:tcPr>
          <w:p w:rsidR="00974DB0" w:rsidRPr="00DA782D" w:rsidRDefault="00974DB0" w:rsidP="00EF6A10">
            <w:pPr>
              <w:tabs>
                <w:tab w:val="left" w:pos="360"/>
                <w:tab w:val="left" w:pos="720"/>
                <w:tab w:val="left" w:pos="1440"/>
                <w:tab w:val="left" w:pos="2160"/>
                <w:tab w:val="right" w:pos="9360"/>
              </w:tabs>
              <w:rPr>
                <w:rFonts w:ascii="Arial" w:hAnsi="Arial" w:cs="Arial"/>
                <w:sz w:val="22"/>
                <w:szCs w:val="22"/>
              </w:rPr>
            </w:pPr>
            <w:r w:rsidRPr="00DA782D">
              <w:rPr>
                <w:rFonts w:ascii="Arial" w:hAnsi="Arial" w:cs="Arial"/>
                <w:sz w:val="22"/>
                <w:szCs w:val="22"/>
              </w:rPr>
              <w:t xml:space="preserve">Evaluates the extent to which the sources reflect the significance of the changes depicted in the sources in terms of the </w:t>
            </w:r>
            <w:r w:rsidR="00EF6A10">
              <w:rPr>
                <w:rFonts w:ascii="Arial" w:hAnsi="Arial" w:cs="Arial"/>
                <w:bCs/>
                <w:sz w:val="22"/>
                <w:szCs w:val="22"/>
              </w:rPr>
              <w:t xml:space="preserve">changes </w:t>
            </w:r>
            <w:r w:rsidR="00EF6A10" w:rsidRPr="00EF6A10">
              <w:rPr>
                <w:rFonts w:ascii="Arial" w:hAnsi="Arial" w:cs="Arial"/>
                <w:bCs/>
                <w:sz w:val="22"/>
                <w:szCs w:val="22"/>
              </w:rPr>
              <w:t xml:space="preserve">in domestic economic policies during the period of study.                                                                                                        </w:t>
            </w:r>
          </w:p>
        </w:tc>
        <w:tc>
          <w:tcPr>
            <w:tcW w:w="2468" w:type="dxa"/>
            <w:vAlign w:val="center"/>
          </w:tcPr>
          <w:p w:rsidR="00974DB0" w:rsidRPr="00DA782D" w:rsidRDefault="00974DB0" w:rsidP="00974DB0">
            <w:pPr>
              <w:tabs>
                <w:tab w:val="left" w:pos="360"/>
                <w:tab w:val="left" w:pos="720"/>
                <w:tab w:val="left" w:pos="1440"/>
                <w:tab w:val="left" w:pos="2160"/>
                <w:tab w:val="right" w:pos="9360"/>
              </w:tabs>
              <w:jc w:val="center"/>
              <w:rPr>
                <w:rFonts w:ascii="Arial" w:hAnsi="Arial" w:cs="Arial"/>
                <w:color w:val="000000"/>
                <w:sz w:val="22"/>
                <w:szCs w:val="22"/>
              </w:rPr>
            </w:pPr>
            <w:r w:rsidRPr="00DA782D">
              <w:rPr>
                <w:rFonts w:ascii="Arial" w:hAnsi="Arial" w:cs="Arial"/>
                <w:color w:val="000000"/>
                <w:sz w:val="22"/>
                <w:szCs w:val="22"/>
              </w:rPr>
              <w:t>1–3</w:t>
            </w:r>
          </w:p>
        </w:tc>
      </w:tr>
      <w:tr w:rsidR="00974DB0" w:rsidRPr="00DA782D" w:rsidTr="00DA782D">
        <w:tc>
          <w:tcPr>
            <w:tcW w:w="7171" w:type="dxa"/>
            <w:vAlign w:val="center"/>
          </w:tcPr>
          <w:p w:rsidR="00974DB0" w:rsidRPr="00DA782D" w:rsidRDefault="00974DB0" w:rsidP="00974DB0">
            <w:pPr>
              <w:tabs>
                <w:tab w:val="left" w:pos="360"/>
                <w:tab w:val="left" w:pos="720"/>
                <w:tab w:val="left" w:pos="1440"/>
                <w:tab w:val="left" w:pos="2160"/>
                <w:tab w:val="right" w:pos="9360"/>
              </w:tabs>
              <w:jc w:val="right"/>
              <w:rPr>
                <w:rFonts w:ascii="Arial" w:hAnsi="Arial" w:cs="Arial"/>
                <w:color w:val="000000"/>
                <w:sz w:val="22"/>
                <w:szCs w:val="22"/>
              </w:rPr>
            </w:pPr>
            <w:r w:rsidRPr="00DA782D">
              <w:rPr>
                <w:rFonts w:ascii="Arial" w:hAnsi="Arial" w:cs="Arial"/>
                <w:b/>
                <w:color w:val="000000"/>
                <w:sz w:val="22"/>
                <w:szCs w:val="22"/>
              </w:rPr>
              <w:t>Total</w:t>
            </w:r>
          </w:p>
        </w:tc>
        <w:tc>
          <w:tcPr>
            <w:tcW w:w="2468" w:type="dxa"/>
            <w:vAlign w:val="center"/>
          </w:tcPr>
          <w:p w:rsidR="00974DB0" w:rsidRPr="00DA782D" w:rsidRDefault="00974DB0" w:rsidP="00974DB0">
            <w:pPr>
              <w:tabs>
                <w:tab w:val="left" w:pos="360"/>
                <w:tab w:val="left" w:pos="720"/>
                <w:tab w:val="left" w:pos="1440"/>
                <w:tab w:val="left" w:pos="2160"/>
                <w:tab w:val="right" w:pos="9360"/>
              </w:tabs>
              <w:jc w:val="right"/>
              <w:rPr>
                <w:rFonts w:ascii="Arial" w:hAnsi="Arial" w:cs="Arial"/>
                <w:b/>
                <w:color w:val="000000"/>
                <w:sz w:val="22"/>
                <w:szCs w:val="22"/>
              </w:rPr>
            </w:pPr>
            <w:r w:rsidRPr="00DA782D">
              <w:rPr>
                <w:rFonts w:ascii="Arial" w:hAnsi="Arial" w:cs="Arial"/>
                <w:b/>
                <w:color w:val="000000"/>
                <w:sz w:val="22"/>
                <w:szCs w:val="22"/>
              </w:rPr>
              <w:t>/6</w:t>
            </w:r>
          </w:p>
        </w:tc>
      </w:tr>
      <w:tr w:rsidR="00974DB0" w:rsidRPr="00DA782D" w:rsidTr="00225A08">
        <w:trPr>
          <w:trHeight w:val="1429"/>
        </w:trPr>
        <w:tc>
          <w:tcPr>
            <w:tcW w:w="9639" w:type="dxa"/>
            <w:gridSpan w:val="2"/>
            <w:vAlign w:val="center"/>
          </w:tcPr>
          <w:p w:rsidR="00974DB0" w:rsidRPr="00DA782D" w:rsidRDefault="00974DB0" w:rsidP="00974DB0">
            <w:pPr>
              <w:tabs>
                <w:tab w:val="left" w:pos="360"/>
                <w:tab w:val="left" w:pos="720"/>
                <w:tab w:val="left" w:pos="1440"/>
                <w:tab w:val="left" w:pos="2160"/>
                <w:tab w:val="right" w:pos="9360"/>
              </w:tabs>
              <w:rPr>
                <w:rFonts w:ascii="Arial" w:hAnsi="Arial" w:cs="Arial"/>
                <w:color w:val="000000"/>
                <w:sz w:val="22"/>
                <w:szCs w:val="22"/>
              </w:rPr>
            </w:pPr>
            <w:r w:rsidRPr="00DA782D">
              <w:rPr>
                <w:rFonts w:ascii="Arial" w:hAnsi="Arial" w:cs="Arial"/>
                <w:b/>
                <w:color w:val="000000"/>
                <w:sz w:val="22"/>
                <w:szCs w:val="22"/>
              </w:rPr>
              <w:t xml:space="preserve">Note: </w:t>
            </w:r>
            <w:r w:rsidRPr="00DA782D">
              <w:rPr>
                <w:rFonts w:ascii="Arial" w:hAnsi="Arial" w:cs="Arial"/>
                <w:color w:val="000000"/>
                <w:sz w:val="22"/>
                <w:szCs w:val="22"/>
              </w:rPr>
              <w:t>The response should:</w:t>
            </w:r>
          </w:p>
          <w:p w:rsidR="00974DB0" w:rsidRPr="00DA782D" w:rsidRDefault="00974DB0" w:rsidP="00974DB0">
            <w:pPr>
              <w:pStyle w:val="ListParagraph"/>
              <w:numPr>
                <w:ilvl w:val="0"/>
                <w:numId w:val="13"/>
              </w:numPr>
              <w:tabs>
                <w:tab w:val="left" w:pos="1440"/>
                <w:tab w:val="left" w:pos="2160"/>
                <w:tab w:val="right" w:pos="9360"/>
              </w:tabs>
              <w:ind w:left="368" w:hanging="368"/>
              <w:rPr>
                <w:rFonts w:ascii="Arial" w:hAnsi="Arial" w:cs="Arial"/>
                <w:sz w:val="22"/>
                <w:szCs w:val="22"/>
              </w:rPr>
            </w:pPr>
            <w:r w:rsidRPr="00DA782D">
              <w:rPr>
                <w:rFonts w:ascii="Arial" w:hAnsi="Arial" w:cs="Arial"/>
                <w:sz w:val="22"/>
                <w:szCs w:val="22"/>
              </w:rPr>
              <w:t>focus on what the sources say about change within the context studied, and why it may have been significant to highlight this</w:t>
            </w:r>
          </w:p>
          <w:p w:rsidR="00974DB0" w:rsidRPr="00DA782D" w:rsidRDefault="00974DB0" w:rsidP="00974DB0">
            <w:pPr>
              <w:pStyle w:val="ListParagraph"/>
              <w:numPr>
                <w:ilvl w:val="0"/>
                <w:numId w:val="13"/>
              </w:numPr>
              <w:tabs>
                <w:tab w:val="left" w:pos="1440"/>
                <w:tab w:val="left" w:pos="2160"/>
                <w:tab w:val="right" w:pos="9360"/>
              </w:tabs>
              <w:ind w:left="368" w:hanging="368"/>
              <w:rPr>
                <w:rFonts w:ascii="Arial" w:hAnsi="Arial" w:cs="Arial"/>
                <w:sz w:val="22"/>
                <w:szCs w:val="22"/>
              </w:rPr>
            </w:pPr>
            <w:r w:rsidRPr="00DA782D">
              <w:rPr>
                <w:rFonts w:ascii="Arial" w:hAnsi="Arial" w:cs="Arial"/>
                <w:sz w:val="22"/>
                <w:szCs w:val="22"/>
              </w:rPr>
              <w:t xml:space="preserve">include the implication/impact of these changes </w:t>
            </w:r>
          </w:p>
          <w:p w:rsidR="00974DB0" w:rsidRPr="00DA782D" w:rsidRDefault="00974DB0" w:rsidP="00974DB0">
            <w:pPr>
              <w:pStyle w:val="ListParagraph"/>
              <w:numPr>
                <w:ilvl w:val="0"/>
                <w:numId w:val="13"/>
              </w:numPr>
              <w:tabs>
                <w:tab w:val="left" w:pos="1440"/>
                <w:tab w:val="left" w:pos="2160"/>
                <w:tab w:val="right" w:pos="9360"/>
              </w:tabs>
              <w:ind w:left="368" w:hanging="368"/>
              <w:rPr>
                <w:rFonts w:ascii="Arial" w:hAnsi="Arial" w:cs="Arial"/>
                <w:color w:val="000000"/>
                <w:sz w:val="22"/>
                <w:szCs w:val="22"/>
              </w:rPr>
            </w:pPr>
            <w:r w:rsidRPr="00DA782D">
              <w:rPr>
                <w:rFonts w:ascii="Arial" w:hAnsi="Arial" w:cs="Arial"/>
                <w:sz w:val="22"/>
                <w:szCs w:val="22"/>
              </w:rPr>
              <w:t>include the student’s</w:t>
            </w:r>
            <w:r w:rsidR="00EF6A10">
              <w:rPr>
                <w:rFonts w:ascii="Arial" w:hAnsi="Arial" w:cs="Arial"/>
                <w:color w:val="000000"/>
                <w:sz w:val="22"/>
                <w:szCs w:val="22"/>
              </w:rPr>
              <w:t xml:space="preserve"> own knowledge of the time period</w:t>
            </w:r>
            <w:r w:rsidRPr="00DA782D">
              <w:rPr>
                <w:rFonts w:ascii="Arial" w:hAnsi="Arial" w:cs="Arial"/>
                <w:color w:val="000000"/>
                <w:sz w:val="22"/>
                <w:szCs w:val="22"/>
              </w:rPr>
              <w:t xml:space="preserve"> to support their point of view.</w:t>
            </w:r>
          </w:p>
        </w:tc>
      </w:tr>
    </w:tbl>
    <w:p w:rsidR="00974DB0" w:rsidRPr="00974DB0" w:rsidRDefault="00974DB0" w:rsidP="00974DB0">
      <w:pPr>
        <w:tabs>
          <w:tab w:val="right" w:leader="underscore" w:pos="10206"/>
        </w:tabs>
        <w:spacing w:line="360" w:lineRule="auto"/>
        <w:ind w:right="-624"/>
        <w:rPr>
          <w:rFonts w:ascii="Arial" w:hAnsi="Arial" w:cs="Arial"/>
          <w:bCs/>
        </w:rPr>
      </w:pPr>
    </w:p>
    <w:sectPr w:rsidR="00974DB0" w:rsidRPr="00974DB0" w:rsidSect="00B20DCE">
      <w:footerReference w:type="even" r:id="rId10"/>
      <w:footerReference w:type="default" r:id="rId11"/>
      <w:pgSz w:w="11906" w:h="16838"/>
      <w:pgMar w:top="1440" w:right="1800" w:bottom="1440"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4DB0" w:rsidRDefault="00974DB0">
      <w:r>
        <w:separator/>
      </w:r>
    </w:p>
  </w:endnote>
  <w:endnote w:type="continuationSeparator" w:id="0">
    <w:p w:rsidR="00974DB0" w:rsidRDefault="00974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4DB0" w:rsidRDefault="00974DB0" w:rsidP="009E15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74DB0" w:rsidRDefault="00974DB0" w:rsidP="008C0C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4DB0" w:rsidRPr="00DE4E6B" w:rsidRDefault="00974DB0">
    <w:pPr>
      <w:pStyle w:val="Footer"/>
      <w:jc w:val="center"/>
      <w:rPr>
        <w:rFonts w:ascii="Arial" w:hAnsi="Arial" w:cs="Arial"/>
      </w:rPr>
    </w:pPr>
    <w:r w:rsidRPr="00DE4E6B">
      <w:rPr>
        <w:rFonts w:ascii="Arial" w:hAnsi="Arial" w:cs="Arial"/>
      </w:rPr>
      <w:fldChar w:fldCharType="begin"/>
    </w:r>
    <w:r w:rsidRPr="00DE4E6B">
      <w:rPr>
        <w:rFonts w:ascii="Arial" w:hAnsi="Arial" w:cs="Arial"/>
      </w:rPr>
      <w:instrText xml:space="preserve"> PAGE   \* MERGEFORMAT </w:instrText>
    </w:r>
    <w:r w:rsidRPr="00DE4E6B">
      <w:rPr>
        <w:rFonts w:ascii="Arial" w:hAnsi="Arial" w:cs="Arial"/>
      </w:rPr>
      <w:fldChar w:fldCharType="separate"/>
    </w:r>
    <w:r w:rsidR="00225A08">
      <w:rPr>
        <w:rFonts w:ascii="Arial" w:hAnsi="Arial" w:cs="Arial"/>
        <w:noProof/>
      </w:rPr>
      <w:t>1</w:t>
    </w:r>
    <w:r w:rsidRPr="00DE4E6B">
      <w:rPr>
        <w:rFonts w:ascii="Arial" w:hAnsi="Arial" w:cs="Arial"/>
        <w:noProof/>
      </w:rPr>
      <w:fldChar w:fldCharType="end"/>
    </w:r>
  </w:p>
  <w:p w:rsidR="00974DB0" w:rsidRDefault="00974DB0" w:rsidP="008C0C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4DB0" w:rsidRDefault="00974DB0">
      <w:r>
        <w:separator/>
      </w:r>
    </w:p>
  </w:footnote>
  <w:footnote w:type="continuationSeparator" w:id="0">
    <w:p w:rsidR="00974DB0" w:rsidRDefault="00974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2001D"/>
    <w:multiLevelType w:val="hybridMultilevel"/>
    <w:tmpl w:val="76D414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B356DB"/>
    <w:multiLevelType w:val="hybridMultilevel"/>
    <w:tmpl w:val="DA5A312C"/>
    <w:lvl w:ilvl="0" w:tplc="A6127DA6">
      <w:start w:val="1"/>
      <w:numFmt w:val="lowerLetter"/>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425111A"/>
    <w:multiLevelType w:val="hybridMultilevel"/>
    <w:tmpl w:val="DFDE088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2316F37"/>
    <w:multiLevelType w:val="hybridMultilevel"/>
    <w:tmpl w:val="3702964E"/>
    <w:lvl w:ilvl="0" w:tplc="07DAA92A">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FB73AC2"/>
    <w:multiLevelType w:val="hybridMultilevel"/>
    <w:tmpl w:val="BFA6FA9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895498D"/>
    <w:multiLevelType w:val="hybridMultilevel"/>
    <w:tmpl w:val="7A160434"/>
    <w:lvl w:ilvl="0" w:tplc="0C090017">
      <w:start w:val="1"/>
      <w:numFmt w:val="lowerLetter"/>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 w15:restartNumberingAfterBreak="0">
    <w:nsid w:val="5E702D86"/>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F797938"/>
    <w:multiLevelType w:val="hybridMultilevel"/>
    <w:tmpl w:val="7BDE638A"/>
    <w:lvl w:ilvl="0" w:tplc="B6383890">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FA21AE7"/>
    <w:multiLevelType w:val="hybridMultilevel"/>
    <w:tmpl w:val="7464AE26"/>
    <w:lvl w:ilvl="0" w:tplc="4DD8E100">
      <w:start w:val="1"/>
      <w:numFmt w:val="lowerLetter"/>
      <w:lvlText w:val="%1)"/>
      <w:lvlJc w:val="left"/>
      <w:pPr>
        <w:ind w:left="720" w:hanging="360"/>
      </w:pPr>
      <w:rPr>
        <w:rFonts w:ascii="Arial" w:eastAsia="Times New Roman" w:hAnsi="Arial" w:cs="Arial"/>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7A15D10"/>
    <w:multiLevelType w:val="hybridMultilevel"/>
    <w:tmpl w:val="254EA9B6"/>
    <w:lvl w:ilvl="0" w:tplc="4DD8E100">
      <w:start w:val="1"/>
      <w:numFmt w:val="lowerLetter"/>
      <w:lvlText w:val="%1)"/>
      <w:lvlJc w:val="left"/>
      <w:pPr>
        <w:ind w:left="720" w:hanging="360"/>
      </w:pPr>
      <w:rPr>
        <w:rFonts w:ascii="Arial" w:eastAsia="Times New Roman" w:hAnsi="Arial" w:cs="Arial"/>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8A4DBB"/>
    <w:multiLevelType w:val="hybridMultilevel"/>
    <w:tmpl w:val="3D9CF560"/>
    <w:lvl w:ilvl="0" w:tplc="4DD8E100">
      <w:start w:val="1"/>
      <w:numFmt w:val="lowerLetter"/>
      <w:lvlText w:val="%1)"/>
      <w:lvlJc w:val="left"/>
      <w:pPr>
        <w:ind w:left="360" w:hanging="360"/>
      </w:pPr>
      <w:rPr>
        <w:rFonts w:ascii="Arial" w:eastAsia="Times New Roman" w:hAnsi="Arial" w:cs="Arial"/>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D1D221E"/>
    <w:multiLevelType w:val="hybridMultilevel"/>
    <w:tmpl w:val="DEC6CD9A"/>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7D4B6E75"/>
    <w:multiLevelType w:val="hybridMultilevel"/>
    <w:tmpl w:val="AFB42128"/>
    <w:lvl w:ilvl="0" w:tplc="B09E0DAA">
      <w:start w:val="1"/>
      <w:numFmt w:val="lowerLetter"/>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FD562ED"/>
    <w:multiLevelType w:val="hybridMultilevel"/>
    <w:tmpl w:val="0F2C55CA"/>
    <w:lvl w:ilvl="0" w:tplc="7970595A">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9"/>
  </w:num>
  <w:num w:numId="4">
    <w:abstractNumId w:val="5"/>
  </w:num>
  <w:num w:numId="5">
    <w:abstractNumId w:val="12"/>
  </w:num>
  <w:num w:numId="6">
    <w:abstractNumId w:val="1"/>
  </w:num>
  <w:num w:numId="7">
    <w:abstractNumId w:val="8"/>
  </w:num>
  <w:num w:numId="8">
    <w:abstractNumId w:val="10"/>
  </w:num>
  <w:num w:numId="9">
    <w:abstractNumId w:val="7"/>
  </w:num>
  <w:num w:numId="10">
    <w:abstractNumId w:val="3"/>
  </w:num>
  <w:num w:numId="11">
    <w:abstractNumId w:val="6"/>
  </w:num>
  <w:num w:numId="12">
    <w:abstractNumId w:val="2"/>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D16"/>
    <w:rsid w:val="00016ADB"/>
    <w:rsid w:val="00022D35"/>
    <w:rsid w:val="00023870"/>
    <w:rsid w:val="000320D6"/>
    <w:rsid w:val="000A34E5"/>
    <w:rsid w:val="000E1A66"/>
    <w:rsid w:val="000E24F6"/>
    <w:rsid w:val="000E730F"/>
    <w:rsid w:val="000F12C4"/>
    <w:rsid w:val="0012104B"/>
    <w:rsid w:val="00123928"/>
    <w:rsid w:val="00167A78"/>
    <w:rsid w:val="001B7D4E"/>
    <w:rsid w:val="001E5786"/>
    <w:rsid w:val="001F2265"/>
    <w:rsid w:val="00225A08"/>
    <w:rsid w:val="00226EF5"/>
    <w:rsid w:val="00250C7C"/>
    <w:rsid w:val="00255670"/>
    <w:rsid w:val="00297769"/>
    <w:rsid w:val="00374965"/>
    <w:rsid w:val="00390309"/>
    <w:rsid w:val="003B2194"/>
    <w:rsid w:val="003D7EF0"/>
    <w:rsid w:val="003F222C"/>
    <w:rsid w:val="0043182C"/>
    <w:rsid w:val="00470907"/>
    <w:rsid w:val="00487E79"/>
    <w:rsid w:val="004E0B7E"/>
    <w:rsid w:val="00503DF4"/>
    <w:rsid w:val="00574C68"/>
    <w:rsid w:val="005903EF"/>
    <w:rsid w:val="0059150A"/>
    <w:rsid w:val="00631D4A"/>
    <w:rsid w:val="00674E8B"/>
    <w:rsid w:val="00680564"/>
    <w:rsid w:val="006F1134"/>
    <w:rsid w:val="00711A12"/>
    <w:rsid w:val="00725B2E"/>
    <w:rsid w:val="00752A10"/>
    <w:rsid w:val="00785C43"/>
    <w:rsid w:val="00793CF9"/>
    <w:rsid w:val="00834E7A"/>
    <w:rsid w:val="00863AAC"/>
    <w:rsid w:val="008A0F57"/>
    <w:rsid w:val="008B2431"/>
    <w:rsid w:val="008C0C47"/>
    <w:rsid w:val="008C71A8"/>
    <w:rsid w:val="00974DB0"/>
    <w:rsid w:val="009E1524"/>
    <w:rsid w:val="00A105FC"/>
    <w:rsid w:val="00A47E83"/>
    <w:rsid w:val="00A83D1B"/>
    <w:rsid w:val="00AA031B"/>
    <w:rsid w:val="00B07815"/>
    <w:rsid w:val="00B20DCE"/>
    <w:rsid w:val="00BD101E"/>
    <w:rsid w:val="00BF0CCE"/>
    <w:rsid w:val="00C17436"/>
    <w:rsid w:val="00C22FC1"/>
    <w:rsid w:val="00C233DD"/>
    <w:rsid w:val="00C47C47"/>
    <w:rsid w:val="00C50D3A"/>
    <w:rsid w:val="00C51121"/>
    <w:rsid w:val="00C8747D"/>
    <w:rsid w:val="00C951EB"/>
    <w:rsid w:val="00CC47AB"/>
    <w:rsid w:val="00D44D16"/>
    <w:rsid w:val="00D53E45"/>
    <w:rsid w:val="00D635AF"/>
    <w:rsid w:val="00D7724A"/>
    <w:rsid w:val="00D8054C"/>
    <w:rsid w:val="00DA782D"/>
    <w:rsid w:val="00DE40E5"/>
    <w:rsid w:val="00DE4E6B"/>
    <w:rsid w:val="00E02845"/>
    <w:rsid w:val="00E14523"/>
    <w:rsid w:val="00E3261B"/>
    <w:rsid w:val="00E5592D"/>
    <w:rsid w:val="00E6707D"/>
    <w:rsid w:val="00E817B3"/>
    <w:rsid w:val="00ED104E"/>
    <w:rsid w:val="00ED39EC"/>
    <w:rsid w:val="00EF6A10"/>
    <w:rsid w:val="00F77CC8"/>
    <w:rsid w:val="00F871B8"/>
    <w:rsid w:val="00FA59A8"/>
    <w:rsid w:val="00FC00F0"/>
    <w:rsid w:val="00FD4C13"/>
    <w:rsid w:val="00FF69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5:docId w15:val="{6B382615-4DC4-42BE-947E-380157D7E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D16"/>
    <w:rPr>
      <w:sz w:val="24"/>
      <w:szCs w:val="24"/>
      <w:lang w:eastAsia="en-US"/>
    </w:rPr>
  </w:style>
  <w:style w:type="paragraph" w:styleId="Heading1">
    <w:name w:val="heading 1"/>
    <w:basedOn w:val="Normal"/>
    <w:next w:val="Normal"/>
    <w:qFormat/>
    <w:rsid w:val="00D44D16"/>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C0C47"/>
    <w:pPr>
      <w:tabs>
        <w:tab w:val="center" w:pos="4153"/>
        <w:tab w:val="right" w:pos="8306"/>
      </w:tabs>
    </w:pPr>
  </w:style>
  <w:style w:type="character" w:styleId="PageNumber">
    <w:name w:val="page number"/>
    <w:basedOn w:val="DefaultParagraphFont"/>
    <w:rsid w:val="008C0C47"/>
  </w:style>
  <w:style w:type="paragraph" w:styleId="BalloonText">
    <w:name w:val="Balloon Text"/>
    <w:basedOn w:val="Normal"/>
    <w:semiHidden/>
    <w:rsid w:val="00711A12"/>
    <w:rPr>
      <w:rFonts w:ascii="Tahoma" w:hAnsi="Tahoma" w:cs="Tahoma"/>
      <w:sz w:val="16"/>
      <w:szCs w:val="16"/>
    </w:rPr>
  </w:style>
  <w:style w:type="paragraph" w:styleId="Header">
    <w:name w:val="header"/>
    <w:basedOn w:val="Normal"/>
    <w:link w:val="HeaderChar"/>
    <w:rsid w:val="00016ADB"/>
    <w:pPr>
      <w:tabs>
        <w:tab w:val="center" w:pos="4513"/>
        <w:tab w:val="right" w:pos="9026"/>
      </w:tabs>
    </w:pPr>
  </w:style>
  <w:style w:type="character" w:customStyle="1" w:styleId="HeaderChar">
    <w:name w:val="Header Char"/>
    <w:basedOn w:val="DefaultParagraphFont"/>
    <w:link w:val="Header"/>
    <w:rsid w:val="00016ADB"/>
    <w:rPr>
      <w:sz w:val="24"/>
      <w:szCs w:val="24"/>
      <w:lang w:eastAsia="en-US"/>
    </w:rPr>
  </w:style>
  <w:style w:type="character" w:customStyle="1" w:styleId="FooterChar">
    <w:name w:val="Footer Char"/>
    <w:basedOn w:val="DefaultParagraphFont"/>
    <w:link w:val="Footer"/>
    <w:uiPriority w:val="99"/>
    <w:rsid w:val="00016ADB"/>
    <w:rPr>
      <w:sz w:val="24"/>
      <w:szCs w:val="24"/>
      <w:lang w:eastAsia="en-US"/>
    </w:rPr>
  </w:style>
  <w:style w:type="paragraph" w:styleId="NormalWeb">
    <w:name w:val="Normal (Web)"/>
    <w:basedOn w:val="Normal"/>
    <w:rsid w:val="008C71A8"/>
    <w:pPr>
      <w:spacing w:before="100" w:beforeAutospacing="1" w:after="100" w:afterAutospacing="1"/>
    </w:pPr>
    <w:rPr>
      <w:color w:val="000000"/>
      <w:lang w:eastAsia="en-AU"/>
    </w:rPr>
  </w:style>
  <w:style w:type="paragraph" w:styleId="ListParagraph">
    <w:name w:val="List Paragraph"/>
    <w:basedOn w:val="Normal"/>
    <w:uiPriority w:val="34"/>
    <w:qFormat/>
    <w:rsid w:val="00C951EB"/>
    <w:pPr>
      <w:ind w:left="720"/>
      <w:contextualSpacing/>
    </w:pPr>
  </w:style>
  <w:style w:type="paragraph" w:styleId="Caption">
    <w:name w:val="caption"/>
    <w:basedOn w:val="Normal"/>
    <w:next w:val="Normal"/>
    <w:link w:val="CaptionChar"/>
    <w:qFormat/>
    <w:rsid w:val="00487E79"/>
    <w:pPr>
      <w:tabs>
        <w:tab w:val="right" w:pos="9360"/>
      </w:tabs>
    </w:pPr>
    <w:rPr>
      <w:b/>
      <w:color w:val="FF0000"/>
      <w:sz w:val="40"/>
    </w:rPr>
  </w:style>
  <w:style w:type="character" w:customStyle="1" w:styleId="CaptionChar">
    <w:name w:val="Caption Char"/>
    <w:link w:val="Caption"/>
    <w:locked/>
    <w:rsid w:val="00487E79"/>
    <w:rPr>
      <w:b/>
      <w:color w:val="FF0000"/>
      <w:sz w:val="40"/>
      <w:szCs w:val="24"/>
      <w:lang w:eastAsia="en-US"/>
    </w:rPr>
  </w:style>
  <w:style w:type="table" w:styleId="TableGrid">
    <w:name w:val="Table Grid"/>
    <w:basedOn w:val="TableNormal"/>
    <w:rsid w:val="00B07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oogle.com/url?sa=i&amp;rct=j&amp;q=&amp;esrc=s&amp;source=images&amp;cd=&amp;cad=rja&amp;uact=8&amp;ved=2ahUKEwit1afE_6XhAhXM6Y8KHQ6MBQoQjRx6BAgBEAU&amp;url=/url?sa%3Di%26rct%3Dj%26q%3D%26esrc%3Ds%26source%3Dimages%26cd%3D%26ved%3D%26url%3Dhttps://photohendriksgalleries.com/categories/narrogin-senior-high-school%26psig%3DAOvVaw31aJ82acI2GYdGmPsE5cZ8%26ust%3D1553902359813612&amp;psig=AOvVaw31aJ82acI2GYdGmPsE5cZ8&amp;ust=155390235981361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54F156B6</Template>
  <TotalTime>232</TotalTime>
  <Pages>6</Pages>
  <Words>736</Words>
  <Characters>8867</Characters>
  <Application>Microsoft Office Word</Application>
  <DocSecurity>0</DocSecurity>
  <Lines>73</Lines>
  <Paragraphs>19</Paragraphs>
  <ScaleCrop>false</ScaleCrop>
  <HeadingPairs>
    <vt:vector size="2" baseType="variant">
      <vt:variant>
        <vt:lpstr>Title</vt:lpstr>
      </vt:variant>
      <vt:variant>
        <vt:i4>1</vt:i4>
      </vt:variant>
    </vt:vector>
  </HeadingPairs>
  <TitlesOfParts>
    <vt:vector size="1" baseType="lpstr">
      <vt:lpstr/>
    </vt:vector>
  </TitlesOfParts>
  <Company>La Salle College</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 Salle College</dc:creator>
  <cp:lastModifiedBy>HAWKES Natasha [Narrogin Senior High School]</cp:lastModifiedBy>
  <cp:revision>25</cp:revision>
  <cp:lastPrinted>2019-04-03T07:19:00Z</cp:lastPrinted>
  <dcterms:created xsi:type="dcterms:W3CDTF">2019-04-02T00:25:00Z</dcterms:created>
  <dcterms:modified xsi:type="dcterms:W3CDTF">2019-05-14T01:36:00Z</dcterms:modified>
</cp:coreProperties>
</file>