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2392D8" w14:textId="20917505" w:rsidR="00C362D2" w:rsidRPr="00266328" w:rsidRDefault="00266328" w:rsidP="00266328">
      <w:pPr>
        <w:jc w:val="center"/>
        <w:rPr>
          <w:b/>
          <w:bCs/>
          <w:sz w:val="80"/>
          <w:szCs w:val="80"/>
          <w:u w:val="single"/>
        </w:rPr>
      </w:pPr>
      <w:r w:rsidRPr="00266328">
        <w:rPr>
          <w:b/>
          <w:bCs/>
          <w:sz w:val="80"/>
          <w:szCs w:val="80"/>
          <w:u w:val="single"/>
        </w:rPr>
        <w:t>Interpreting sources</w:t>
      </w:r>
    </w:p>
    <w:p w14:paraId="4E6753B0" w14:textId="6D025709" w:rsidR="00266328" w:rsidRDefault="00266328"/>
    <w:p w14:paraId="3E3DC254" w14:textId="77777777" w:rsidR="00266328" w:rsidRPr="00266328" w:rsidRDefault="00266328" w:rsidP="00266328">
      <w:pPr>
        <w:shd w:val="clear" w:color="auto" w:fill="FFFFFF"/>
        <w:spacing w:after="0" w:line="240" w:lineRule="auto"/>
        <w:outlineLvl w:val="0"/>
        <w:rPr>
          <w:rFonts w:ascii="Arial" w:eastAsia="Times New Roman" w:hAnsi="Arial" w:cs="Arial"/>
          <w:color w:val="3984C8"/>
          <w:kern w:val="36"/>
          <w:sz w:val="71"/>
          <w:szCs w:val="71"/>
          <w:lang w:eastAsia="en-AU"/>
        </w:rPr>
      </w:pPr>
      <w:r w:rsidRPr="00266328">
        <w:rPr>
          <w:rFonts w:ascii="Arial" w:eastAsia="Times New Roman" w:hAnsi="Arial" w:cs="Arial"/>
          <w:color w:val="3984C8"/>
          <w:kern w:val="36"/>
          <w:sz w:val="71"/>
          <w:szCs w:val="71"/>
          <w:lang w:eastAsia="en-AU"/>
        </w:rPr>
        <w:t>Interpreting Written Sources</w:t>
      </w:r>
    </w:p>
    <w:p w14:paraId="6CF4CAA5"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 </w:t>
      </w:r>
    </w:p>
    <w:p w14:paraId="060F0A2A" w14:textId="1557413A"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Interpreting a source requires you to demonstrate that you understand the overall message of a source. This requires you to think a bit more about what a source says than is required for simple </w:t>
      </w:r>
      <w:hyperlink r:id="rId5" w:tooltip="Comprehension" w:history="1">
        <w:r w:rsidRPr="00266328">
          <w:rPr>
            <w:rFonts w:ascii="Arial" w:eastAsia="Times New Roman" w:hAnsi="Arial" w:cs="Arial"/>
            <w:color w:val="222222"/>
            <w:sz w:val="24"/>
            <w:szCs w:val="24"/>
            <w:u w:val="single"/>
            <w:lang w:eastAsia="en-AU"/>
          </w:rPr>
          <w:t>comprehension</w:t>
        </w:r>
      </w:hyperlink>
      <w:r w:rsidRPr="00266328">
        <w:rPr>
          <w:rFonts w:ascii="Arial" w:eastAsia="Times New Roman" w:hAnsi="Arial" w:cs="Arial"/>
          <w:color w:val="000000"/>
          <w:sz w:val="24"/>
          <w:szCs w:val="24"/>
          <w:lang w:eastAsia="en-AU"/>
        </w:rPr>
        <w:t>. However, interpretation allows you to draw a more confident conclusion when you</w:t>
      </w:r>
      <w:r w:rsidR="004A1664">
        <w:rPr>
          <w:rFonts w:ascii="Arial" w:eastAsia="Times New Roman" w:hAnsi="Arial" w:cs="Arial"/>
          <w:color w:val="000000"/>
          <w:sz w:val="24"/>
          <w:szCs w:val="24"/>
          <w:lang w:eastAsia="en-AU"/>
        </w:rPr>
        <w:t xml:space="preserve"> </w:t>
      </w:r>
      <w:hyperlink r:id="rId6" w:tooltip="Evaluation" w:history="1">
        <w:r w:rsidRPr="00266328">
          <w:rPr>
            <w:rFonts w:ascii="Arial" w:eastAsia="Times New Roman" w:hAnsi="Arial" w:cs="Arial"/>
            <w:color w:val="222222"/>
            <w:sz w:val="24"/>
            <w:szCs w:val="24"/>
            <w:u w:val="single"/>
            <w:lang w:eastAsia="en-AU"/>
          </w:rPr>
          <w:t>evaluate</w:t>
        </w:r>
      </w:hyperlink>
      <w:r w:rsidRPr="00266328">
        <w:rPr>
          <w:rFonts w:ascii="Arial" w:eastAsia="Times New Roman" w:hAnsi="Arial" w:cs="Arial"/>
          <w:color w:val="000000"/>
          <w:sz w:val="24"/>
          <w:szCs w:val="24"/>
          <w:lang w:eastAsia="en-AU"/>
        </w:rPr>
        <w:t> a source, particularly in regards to its </w:t>
      </w:r>
      <w:hyperlink r:id="rId7" w:tooltip="Relevance" w:history="1">
        <w:r w:rsidRPr="00266328">
          <w:rPr>
            <w:rFonts w:ascii="Arial" w:eastAsia="Times New Roman" w:hAnsi="Arial" w:cs="Arial"/>
            <w:color w:val="222222"/>
            <w:sz w:val="24"/>
            <w:szCs w:val="24"/>
            <w:u w:val="single"/>
            <w:lang w:eastAsia="en-AU"/>
          </w:rPr>
          <w:t>relevance</w:t>
        </w:r>
      </w:hyperlink>
      <w:r w:rsidRPr="00266328">
        <w:rPr>
          <w:rFonts w:ascii="Arial" w:eastAsia="Times New Roman" w:hAnsi="Arial" w:cs="Arial"/>
          <w:color w:val="000000"/>
          <w:sz w:val="24"/>
          <w:szCs w:val="24"/>
          <w:lang w:eastAsia="en-AU"/>
        </w:rPr>
        <w:t> to your topic. </w:t>
      </w:r>
    </w:p>
    <w:p w14:paraId="0A05A83B" w14:textId="77777777" w:rsidR="00266328" w:rsidRPr="00266328" w:rsidRDefault="00266328" w:rsidP="00266328">
      <w:pPr>
        <w:shd w:val="clear" w:color="auto" w:fill="FFFFFF"/>
        <w:spacing w:after="0" w:line="240" w:lineRule="auto"/>
        <w:outlineLvl w:val="2"/>
        <w:rPr>
          <w:rFonts w:ascii="Arial" w:eastAsia="Times New Roman" w:hAnsi="Arial" w:cs="Arial"/>
          <w:color w:val="17A3EB"/>
          <w:sz w:val="42"/>
          <w:szCs w:val="42"/>
          <w:lang w:eastAsia="en-AU"/>
        </w:rPr>
      </w:pPr>
      <w:r w:rsidRPr="00266328">
        <w:rPr>
          <w:rFonts w:ascii="Arial" w:eastAsia="Times New Roman" w:hAnsi="Arial" w:cs="Arial"/>
          <w:color w:val="17A3EB"/>
          <w:sz w:val="42"/>
          <w:szCs w:val="42"/>
          <w:lang w:eastAsia="en-AU"/>
        </w:rPr>
        <w:t>What is 'interpretation'?</w:t>
      </w:r>
    </w:p>
    <w:p w14:paraId="1613910A" w14:textId="77777777" w:rsidR="00266328" w:rsidRPr="00266328" w:rsidRDefault="004A1664" w:rsidP="00266328">
      <w:pPr>
        <w:shd w:val="clear" w:color="auto" w:fill="FFFFFF"/>
        <w:spacing w:after="0" w:line="240" w:lineRule="auto"/>
        <w:rPr>
          <w:rFonts w:ascii="Arial" w:eastAsia="Times New Roman" w:hAnsi="Arial" w:cs="Arial"/>
          <w:color w:val="4E5056"/>
          <w:sz w:val="24"/>
          <w:szCs w:val="24"/>
          <w:lang w:eastAsia="en-AU"/>
        </w:rPr>
      </w:pPr>
      <w:r>
        <w:rPr>
          <w:rFonts w:ascii="Arial" w:eastAsia="Times New Roman" w:hAnsi="Arial" w:cs="Arial"/>
          <w:color w:val="4E5056"/>
          <w:sz w:val="24"/>
          <w:szCs w:val="24"/>
          <w:lang w:eastAsia="en-AU"/>
        </w:rPr>
        <w:pict w14:anchorId="7CE8C725">
          <v:rect id="_x0000_i1025" style="width:0;height:1.5pt" o:hralign="center" o:hrstd="t" o:hr="t" fillcolor="#a0a0a0" stroked="f"/>
        </w:pict>
      </w:r>
    </w:p>
    <w:p w14:paraId="07AFE98E"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Interpretation is the ability to identify implicit (‘hidden’ or less obvious) meanings in historical sources.</w:t>
      </w:r>
    </w:p>
    <w:p w14:paraId="029F938D"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 </w:t>
      </w:r>
    </w:p>
    <w:p w14:paraId="3EEC4D15"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You will need to do this most often with </w:t>
      </w:r>
      <w:hyperlink r:id="rId8" w:tooltip="Interpretation" w:history="1">
        <w:r w:rsidRPr="00266328">
          <w:rPr>
            <w:rFonts w:ascii="Arial" w:eastAsia="Times New Roman" w:hAnsi="Arial" w:cs="Arial"/>
            <w:color w:val="222222"/>
            <w:sz w:val="24"/>
            <w:szCs w:val="24"/>
            <w:u w:val="single"/>
            <w:lang w:eastAsia="en-AU"/>
          </w:rPr>
          <w:t>visual sources</w:t>
        </w:r>
      </w:hyperlink>
      <w:r w:rsidRPr="00266328">
        <w:rPr>
          <w:rFonts w:ascii="Arial" w:eastAsia="Times New Roman" w:hAnsi="Arial" w:cs="Arial"/>
          <w:color w:val="000000"/>
          <w:sz w:val="24"/>
          <w:szCs w:val="24"/>
          <w:lang w:eastAsia="en-AU"/>
        </w:rPr>
        <w:t> that take time to interpret. However, some written sources will often not be explicit enough for you and they will require your interpretation of the information.</w:t>
      </w:r>
    </w:p>
    <w:p w14:paraId="0A55F5B4" w14:textId="77777777" w:rsidR="00266328" w:rsidRPr="00266328" w:rsidRDefault="00266328" w:rsidP="00266328">
      <w:pPr>
        <w:shd w:val="clear" w:color="auto" w:fill="FFFFFF"/>
        <w:spacing w:after="0" w:line="240" w:lineRule="auto"/>
        <w:outlineLvl w:val="2"/>
        <w:rPr>
          <w:rFonts w:ascii="Arial" w:eastAsia="Times New Roman" w:hAnsi="Arial" w:cs="Arial"/>
          <w:color w:val="17A3EB"/>
          <w:sz w:val="42"/>
          <w:szCs w:val="42"/>
          <w:lang w:eastAsia="en-AU"/>
        </w:rPr>
      </w:pPr>
      <w:r w:rsidRPr="00266328">
        <w:rPr>
          <w:rFonts w:ascii="Arial" w:eastAsia="Times New Roman" w:hAnsi="Arial" w:cs="Arial"/>
          <w:color w:val="17A3EB"/>
          <w:sz w:val="42"/>
          <w:szCs w:val="42"/>
          <w:lang w:eastAsia="en-AU"/>
        </w:rPr>
        <w:t>How do I interpret a written source?</w:t>
      </w:r>
    </w:p>
    <w:p w14:paraId="1EBFA10E" w14:textId="77777777" w:rsidR="00266328" w:rsidRPr="00266328" w:rsidRDefault="004A1664" w:rsidP="00266328">
      <w:pPr>
        <w:shd w:val="clear" w:color="auto" w:fill="FFFFFF"/>
        <w:spacing w:after="0" w:line="240" w:lineRule="auto"/>
        <w:rPr>
          <w:rFonts w:ascii="Arial" w:eastAsia="Times New Roman" w:hAnsi="Arial" w:cs="Arial"/>
          <w:color w:val="4E5056"/>
          <w:sz w:val="24"/>
          <w:szCs w:val="24"/>
          <w:lang w:eastAsia="en-AU"/>
        </w:rPr>
      </w:pPr>
      <w:r>
        <w:rPr>
          <w:rFonts w:ascii="Arial" w:eastAsia="Times New Roman" w:hAnsi="Arial" w:cs="Arial"/>
          <w:color w:val="4E5056"/>
          <w:sz w:val="24"/>
          <w:szCs w:val="24"/>
          <w:lang w:eastAsia="en-AU"/>
        </w:rPr>
        <w:pict w14:anchorId="092CC14B">
          <v:rect id="_x0000_i1026" style="width:0;height:1.5pt" o:hralign="center" o:hrstd="t" o:hr="t" fillcolor="#a0a0a0" stroked="f"/>
        </w:pict>
      </w:r>
    </w:p>
    <w:p w14:paraId="38926570"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To successfully interpret what a written source says, follow these steps:</w:t>
      </w:r>
    </w:p>
    <w:p w14:paraId="634A3AE0" w14:textId="77777777" w:rsidR="00266328" w:rsidRPr="00266328" w:rsidRDefault="00266328" w:rsidP="00266328">
      <w:pPr>
        <w:numPr>
          <w:ilvl w:val="0"/>
          <w:numId w:val="1"/>
        </w:numPr>
        <w:shd w:val="clear" w:color="auto" w:fill="FFFFFF"/>
        <w:spacing w:before="100" w:beforeAutospacing="1" w:after="100" w:afterAutospacing="1"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Read the source two or three times. (Reading it once is often not enough).</w:t>
      </w:r>
    </w:p>
    <w:p w14:paraId="31C17E44" w14:textId="77777777" w:rsidR="00266328" w:rsidRPr="00266328" w:rsidRDefault="00266328" w:rsidP="00266328">
      <w:pPr>
        <w:numPr>
          <w:ilvl w:val="0"/>
          <w:numId w:val="1"/>
        </w:numPr>
        <w:shd w:val="clear" w:color="auto" w:fill="FFFFFF"/>
        <w:spacing w:before="100" w:beforeAutospacing="1" w:after="100" w:afterAutospacing="1"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Identify the main message of the source. (e.g. What is the most important point made in the writing?).</w:t>
      </w:r>
    </w:p>
    <w:p w14:paraId="6715B6D7" w14:textId="77777777" w:rsidR="00266328" w:rsidRPr="00266328" w:rsidRDefault="00266328" w:rsidP="00266328">
      <w:pPr>
        <w:numPr>
          <w:ilvl w:val="0"/>
          <w:numId w:val="1"/>
        </w:numPr>
        <w:shd w:val="clear" w:color="auto" w:fill="FFFFFF"/>
        <w:spacing w:before="100" w:beforeAutospacing="1" w:after="100" w:afterAutospacing="1"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Highlight the key phrases used by the author. (Usually two to three key statements is enough).</w:t>
      </w:r>
    </w:p>
    <w:p w14:paraId="47144287" w14:textId="77777777" w:rsidR="00266328" w:rsidRPr="00266328" w:rsidRDefault="00266328" w:rsidP="00266328">
      <w:pPr>
        <w:numPr>
          <w:ilvl w:val="0"/>
          <w:numId w:val="1"/>
        </w:numPr>
        <w:shd w:val="clear" w:color="auto" w:fill="FFFFFF"/>
        <w:spacing w:before="100" w:beforeAutospacing="1" w:after="100" w:afterAutospacing="1"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Summarise the main message in your own words. (This will usually require you to use </w:t>
      </w:r>
      <w:hyperlink r:id="rId9" w:tooltip="Indirect Quotes" w:history="1">
        <w:r w:rsidRPr="00266328">
          <w:rPr>
            <w:rFonts w:ascii="Arial" w:eastAsia="Times New Roman" w:hAnsi="Arial" w:cs="Arial"/>
            <w:color w:val="222222"/>
            <w:sz w:val="24"/>
            <w:szCs w:val="24"/>
            <w:u w:val="single"/>
            <w:lang w:eastAsia="en-AU"/>
          </w:rPr>
          <w:t>indirect quotes</w:t>
        </w:r>
      </w:hyperlink>
      <w:r w:rsidRPr="00266328">
        <w:rPr>
          <w:rFonts w:ascii="Arial" w:eastAsia="Times New Roman" w:hAnsi="Arial" w:cs="Arial"/>
          <w:color w:val="000000"/>
          <w:sz w:val="24"/>
          <w:szCs w:val="24"/>
          <w:lang w:eastAsia="en-AU"/>
        </w:rPr>
        <w:t>). </w:t>
      </w:r>
    </w:p>
    <w:p w14:paraId="6F490883" w14:textId="77777777" w:rsidR="00266328" w:rsidRPr="00266328" w:rsidRDefault="00266328" w:rsidP="00266328">
      <w:pPr>
        <w:numPr>
          <w:ilvl w:val="0"/>
          <w:numId w:val="1"/>
        </w:numPr>
        <w:shd w:val="clear" w:color="auto" w:fill="FFFFFF"/>
        <w:spacing w:before="100" w:beforeAutospacing="1" w:after="100" w:afterAutospacing="1"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Read over your summary to make sure everything you have written was stated by the source. (e.g. Don't include your own opinion in your summary).</w:t>
      </w:r>
    </w:p>
    <w:p w14:paraId="5FD870C4" w14:textId="77777777" w:rsidR="00266328" w:rsidRPr="00266328" w:rsidRDefault="00266328" w:rsidP="00266328">
      <w:pPr>
        <w:numPr>
          <w:ilvl w:val="0"/>
          <w:numId w:val="1"/>
        </w:numPr>
        <w:shd w:val="clear" w:color="auto" w:fill="FFFFFF"/>
        <w:spacing w:before="100" w:beforeAutospacing="1" w:after="100" w:afterAutospacing="1"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Reread your summary to make sure you have successfully paraphrased the source and have not simply copied their exact words.</w:t>
      </w:r>
    </w:p>
    <w:p w14:paraId="0D6AEDB1" w14:textId="77777777" w:rsidR="00266328" w:rsidRPr="00266328" w:rsidRDefault="00266328" w:rsidP="00266328">
      <w:pPr>
        <w:shd w:val="clear" w:color="auto" w:fill="FFFFFF"/>
        <w:spacing w:after="0" w:line="240" w:lineRule="auto"/>
        <w:outlineLvl w:val="2"/>
        <w:rPr>
          <w:rFonts w:ascii="Arial" w:eastAsia="Times New Roman" w:hAnsi="Arial" w:cs="Arial"/>
          <w:color w:val="17A3EB"/>
          <w:sz w:val="42"/>
          <w:szCs w:val="42"/>
          <w:lang w:eastAsia="en-AU"/>
        </w:rPr>
      </w:pPr>
      <w:r w:rsidRPr="00266328">
        <w:rPr>
          <w:rFonts w:ascii="Arial" w:eastAsia="Times New Roman" w:hAnsi="Arial" w:cs="Arial"/>
          <w:color w:val="17A3EB"/>
          <w:sz w:val="42"/>
          <w:szCs w:val="42"/>
          <w:lang w:eastAsia="en-AU"/>
        </w:rPr>
        <w:t>What do I do with my interpretation?</w:t>
      </w:r>
    </w:p>
    <w:p w14:paraId="5A2D54A6" w14:textId="77777777" w:rsidR="00266328" w:rsidRPr="00266328" w:rsidRDefault="004A1664" w:rsidP="00266328">
      <w:pPr>
        <w:shd w:val="clear" w:color="auto" w:fill="FFFFFF"/>
        <w:spacing w:after="0" w:line="240" w:lineRule="auto"/>
        <w:rPr>
          <w:rFonts w:ascii="Arial" w:eastAsia="Times New Roman" w:hAnsi="Arial" w:cs="Arial"/>
          <w:color w:val="4E5056"/>
          <w:sz w:val="24"/>
          <w:szCs w:val="24"/>
          <w:lang w:eastAsia="en-AU"/>
        </w:rPr>
      </w:pPr>
      <w:r>
        <w:rPr>
          <w:rFonts w:ascii="Arial" w:eastAsia="Times New Roman" w:hAnsi="Arial" w:cs="Arial"/>
          <w:color w:val="4E5056"/>
          <w:sz w:val="24"/>
          <w:szCs w:val="24"/>
          <w:lang w:eastAsia="en-AU"/>
        </w:rPr>
        <w:pict w14:anchorId="15000EA0">
          <v:rect id="_x0000_i1027" style="width:0;height:1.5pt" o:hralign="center" o:hrstd="t" o:hr="t" fillcolor="#a0a0a0" stroked="f"/>
        </w:pict>
      </w:r>
    </w:p>
    <w:p w14:paraId="18154ABC"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Identifying the message of a document shows that you understand the source, which means that you can use it as an </w:t>
      </w:r>
      <w:hyperlink r:id="rId10" w:tooltip="Indirect Quotes" w:history="1">
        <w:r w:rsidRPr="00266328">
          <w:rPr>
            <w:rFonts w:ascii="Arial" w:eastAsia="Times New Roman" w:hAnsi="Arial" w:cs="Arial"/>
            <w:color w:val="222222"/>
            <w:sz w:val="24"/>
            <w:szCs w:val="24"/>
            <w:u w:val="single"/>
            <w:lang w:eastAsia="en-AU"/>
          </w:rPr>
          <w:t>indirect quote</w:t>
        </w:r>
      </w:hyperlink>
      <w:r w:rsidRPr="00266328">
        <w:rPr>
          <w:rFonts w:ascii="Arial" w:eastAsia="Times New Roman" w:hAnsi="Arial" w:cs="Arial"/>
          <w:color w:val="000000"/>
          <w:sz w:val="24"/>
          <w:szCs w:val="24"/>
          <w:lang w:eastAsia="en-AU"/>
        </w:rPr>
        <w:t> in your historical writing.</w:t>
      </w:r>
    </w:p>
    <w:p w14:paraId="03E0CD64"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 </w:t>
      </w:r>
    </w:p>
    <w:p w14:paraId="6234268E"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Your interpretation also helps you in your </w:t>
      </w:r>
      <w:hyperlink r:id="rId11" w:tooltip="Analysis" w:history="1">
        <w:r w:rsidRPr="00266328">
          <w:rPr>
            <w:rFonts w:ascii="Arial" w:eastAsia="Times New Roman" w:hAnsi="Arial" w:cs="Arial"/>
            <w:color w:val="222222"/>
            <w:sz w:val="24"/>
            <w:szCs w:val="24"/>
            <w:u w:val="single"/>
            <w:lang w:eastAsia="en-AU"/>
          </w:rPr>
          <w:t>analysis</w:t>
        </w:r>
      </w:hyperlink>
      <w:r w:rsidRPr="00266328">
        <w:rPr>
          <w:rFonts w:ascii="Arial" w:eastAsia="Times New Roman" w:hAnsi="Arial" w:cs="Arial"/>
          <w:color w:val="000000"/>
          <w:sz w:val="24"/>
          <w:szCs w:val="24"/>
          <w:lang w:eastAsia="en-AU"/>
        </w:rPr>
        <w:t> and </w:t>
      </w:r>
      <w:hyperlink r:id="rId12" w:tooltip="Evaluation" w:history="1">
        <w:r w:rsidRPr="00266328">
          <w:rPr>
            <w:rFonts w:ascii="Arial" w:eastAsia="Times New Roman" w:hAnsi="Arial" w:cs="Arial"/>
            <w:color w:val="222222"/>
            <w:sz w:val="24"/>
            <w:szCs w:val="24"/>
            <w:u w:val="single"/>
            <w:lang w:eastAsia="en-AU"/>
          </w:rPr>
          <w:t>evaluation</w:t>
        </w:r>
      </w:hyperlink>
      <w:r w:rsidRPr="00266328">
        <w:rPr>
          <w:rFonts w:ascii="Arial" w:eastAsia="Times New Roman" w:hAnsi="Arial" w:cs="Arial"/>
          <w:color w:val="000000"/>
          <w:sz w:val="24"/>
          <w:szCs w:val="24"/>
          <w:lang w:eastAsia="en-AU"/>
        </w:rPr>
        <w:t> of the source. For example, identifying the source's message can help you ascertain:</w:t>
      </w:r>
    </w:p>
    <w:p w14:paraId="05B7FC64" w14:textId="77777777" w:rsidR="00266328" w:rsidRPr="00266328" w:rsidRDefault="00266328" w:rsidP="00266328">
      <w:pPr>
        <w:numPr>
          <w:ilvl w:val="0"/>
          <w:numId w:val="2"/>
        </w:numPr>
        <w:shd w:val="clear" w:color="auto" w:fill="FFFFFF"/>
        <w:spacing w:before="100" w:beforeAutospacing="1" w:after="100" w:afterAutospacing="1"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lastRenderedPageBreak/>
        <w:t>The </w:t>
      </w:r>
      <w:hyperlink r:id="rId13" w:tooltip="Purpose" w:history="1">
        <w:r w:rsidRPr="00266328">
          <w:rPr>
            <w:rFonts w:ascii="Arial" w:eastAsia="Times New Roman" w:hAnsi="Arial" w:cs="Arial"/>
            <w:color w:val="222222"/>
            <w:sz w:val="24"/>
            <w:szCs w:val="24"/>
            <w:u w:val="single"/>
            <w:lang w:eastAsia="en-AU"/>
          </w:rPr>
          <w:t>purpose</w:t>
        </w:r>
      </w:hyperlink>
      <w:r w:rsidRPr="00266328">
        <w:rPr>
          <w:rFonts w:ascii="Arial" w:eastAsia="Times New Roman" w:hAnsi="Arial" w:cs="Arial"/>
          <w:color w:val="000000"/>
          <w:sz w:val="24"/>
          <w:szCs w:val="24"/>
          <w:lang w:eastAsia="en-AU"/>
        </w:rPr>
        <w:t> of the writing</w:t>
      </w:r>
    </w:p>
    <w:p w14:paraId="7E5A43E5" w14:textId="77777777" w:rsidR="00266328" w:rsidRPr="00266328" w:rsidRDefault="00266328" w:rsidP="00266328">
      <w:pPr>
        <w:numPr>
          <w:ilvl w:val="0"/>
          <w:numId w:val="2"/>
        </w:numPr>
        <w:shd w:val="clear" w:color="auto" w:fill="FFFFFF"/>
        <w:spacing w:before="100" w:beforeAutospacing="1" w:after="100" w:afterAutospacing="1"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The </w:t>
      </w:r>
      <w:hyperlink r:id="rId14" w:tooltip="Motives and Historical Empathy" w:history="1">
        <w:r w:rsidRPr="00266328">
          <w:rPr>
            <w:rFonts w:ascii="Arial" w:eastAsia="Times New Roman" w:hAnsi="Arial" w:cs="Arial"/>
            <w:color w:val="222222"/>
            <w:sz w:val="24"/>
            <w:szCs w:val="24"/>
            <w:u w:val="single"/>
            <w:lang w:eastAsia="en-AU"/>
          </w:rPr>
          <w:t>motive</w:t>
        </w:r>
      </w:hyperlink>
      <w:r w:rsidRPr="00266328">
        <w:rPr>
          <w:rFonts w:ascii="Arial" w:eastAsia="Times New Roman" w:hAnsi="Arial" w:cs="Arial"/>
          <w:color w:val="000000"/>
          <w:sz w:val="24"/>
          <w:szCs w:val="24"/>
          <w:lang w:eastAsia="en-AU"/>
        </w:rPr>
        <w:t> of the author</w:t>
      </w:r>
    </w:p>
    <w:p w14:paraId="67EB918A" w14:textId="77777777" w:rsidR="00266328" w:rsidRPr="00266328" w:rsidRDefault="00266328" w:rsidP="00266328">
      <w:pPr>
        <w:numPr>
          <w:ilvl w:val="0"/>
          <w:numId w:val="2"/>
        </w:numPr>
        <w:shd w:val="clear" w:color="auto" w:fill="FFFFFF"/>
        <w:spacing w:before="100" w:beforeAutospacing="1" w:after="100" w:afterAutospacing="1"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The </w:t>
      </w:r>
      <w:hyperlink r:id="rId15" w:tooltip="Relevance" w:history="1">
        <w:r w:rsidRPr="00266328">
          <w:rPr>
            <w:rFonts w:ascii="Arial" w:eastAsia="Times New Roman" w:hAnsi="Arial" w:cs="Arial"/>
            <w:color w:val="222222"/>
            <w:sz w:val="24"/>
            <w:szCs w:val="24"/>
            <w:u w:val="single"/>
            <w:lang w:eastAsia="en-AU"/>
          </w:rPr>
          <w:t>relevance</w:t>
        </w:r>
      </w:hyperlink>
      <w:r w:rsidRPr="00266328">
        <w:rPr>
          <w:rFonts w:ascii="Arial" w:eastAsia="Times New Roman" w:hAnsi="Arial" w:cs="Arial"/>
          <w:color w:val="000000"/>
          <w:sz w:val="24"/>
          <w:szCs w:val="24"/>
          <w:lang w:eastAsia="en-AU"/>
        </w:rPr>
        <w:t> of the source to your argument</w:t>
      </w:r>
    </w:p>
    <w:p w14:paraId="533B43F5" w14:textId="0742FEC9" w:rsidR="00266328" w:rsidRDefault="00266328" w:rsidP="00266328">
      <w:pPr>
        <w:numPr>
          <w:ilvl w:val="0"/>
          <w:numId w:val="2"/>
        </w:numPr>
        <w:shd w:val="clear" w:color="auto" w:fill="FFFFFF"/>
        <w:spacing w:before="100" w:beforeAutospacing="1" w:after="100" w:afterAutospacing="1"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The </w:t>
      </w:r>
      <w:hyperlink r:id="rId16" w:tooltip="Accuracy" w:history="1">
        <w:r w:rsidRPr="00266328">
          <w:rPr>
            <w:rFonts w:ascii="Arial" w:eastAsia="Times New Roman" w:hAnsi="Arial" w:cs="Arial"/>
            <w:color w:val="222222"/>
            <w:sz w:val="24"/>
            <w:szCs w:val="24"/>
            <w:u w:val="single"/>
            <w:lang w:eastAsia="en-AU"/>
          </w:rPr>
          <w:t>accuracy</w:t>
        </w:r>
      </w:hyperlink>
      <w:r w:rsidRPr="00266328">
        <w:rPr>
          <w:rFonts w:ascii="Arial" w:eastAsia="Times New Roman" w:hAnsi="Arial" w:cs="Arial"/>
          <w:color w:val="000000"/>
          <w:sz w:val="24"/>
          <w:szCs w:val="24"/>
          <w:lang w:eastAsia="en-AU"/>
        </w:rPr>
        <w:t> of the information presented in the source</w:t>
      </w:r>
    </w:p>
    <w:p w14:paraId="303520D0" w14:textId="0138A375" w:rsidR="00266328" w:rsidRDefault="00266328" w:rsidP="00266328">
      <w:pPr>
        <w:shd w:val="clear" w:color="auto" w:fill="FFFFFF"/>
        <w:spacing w:before="100" w:beforeAutospacing="1" w:after="100" w:afterAutospacing="1" w:line="360" w:lineRule="atLeast"/>
        <w:rPr>
          <w:rFonts w:ascii="Arial" w:eastAsia="Times New Roman" w:hAnsi="Arial" w:cs="Arial"/>
          <w:color w:val="000000"/>
          <w:sz w:val="24"/>
          <w:szCs w:val="24"/>
          <w:lang w:eastAsia="en-AU"/>
        </w:rPr>
      </w:pPr>
    </w:p>
    <w:p w14:paraId="63E1710C" w14:textId="77777777" w:rsidR="00266328" w:rsidRPr="00266328" w:rsidRDefault="00266328" w:rsidP="00266328">
      <w:pPr>
        <w:shd w:val="clear" w:color="auto" w:fill="FFFFFF"/>
        <w:spacing w:after="0" w:line="240" w:lineRule="auto"/>
        <w:outlineLvl w:val="0"/>
        <w:rPr>
          <w:rFonts w:ascii="Arial" w:eastAsia="Times New Roman" w:hAnsi="Arial" w:cs="Arial"/>
          <w:color w:val="3984C8"/>
          <w:kern w:val="36"/>
          <w:sz w:val="71"/>
          <w:szCs w:val="71"/>
          <w:lang w:eastAsia="en-AU"/>
        </w:rPr>
      </w:pPr>
      <w:r w:rsidRPr="00266328">
        <w:rPr>
          <w:rFonts w:ascii="Arial" w:eastAsia="Times New Roman" w:hAnsi="Arial" w:cs="Arial"/>
          <w:color w:val="3984C8"/>
          <w:kern w:val="36"/>
          <w:sz w:val="71"/>
          <w:szCs w:val="71"/>
          <w:lang w:eastAsia="en-AU"/>
        </w:rPr>
        <w:t>Interpreting Photographs</w:t>
      </w:r>
    </w:p>
    <w:p w14:paraId="5ABAD2E4" w14:textId="77777777" w:rsidR="00266328" w:rsidRPr="00266328" w:rsidRDefault="00266328" w:rsidP="00266328">
      <w:pPr>
        <w:shd w:val="clear" w:color="auto" w:fill="FFFFFF"/>
        <w:spacing w:after="0" w:line="360" w:lineRule="atLeast"/>
        <w:rPr>
          <w:rFonts w:ascii="Arial" w:eastAsia="Times New Roman" w:hAnsi="Arial" w:cs="Arial"/>
          <w:color w:val="000000"/>
          <w:sz w:val="24"/>
          <w:szCs w:val="24"/>
          <w:lang w:eastAsia="en-AU"/>
        </w:rPr>
      </w:pPr>
      <w:r w:rsidRPr="00266328">
        <w:rPr>
          <w:rFonts w:ascii="Arial" w:eastAsia="Times New Roman" w:hAnsi="Arial" w:cs="Arial"/>
          <w:noProof/>
          <w:color w:val="000000"/>
          <w:sz w:val="24"/>
          <w:szCs w:val="24"/>
          <w:lang w:eastAsia="en-AU"/>
        </w:rPr>
        <w:drawing>
          <wp:inline distT="0" distB="0" distL="0" distR="0" wp14:anchorId="12B10570" wp14:editId="5341DB53">
            <wp:extent cx="6181725" cy="2335979"/>
            <wp:effectExtent l="0" t="0" r="0" b="7620"/>
            <wp:docPr id="9" name="cc-m-imagesubtitle-image-11464141657" descr="Photo of Gand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m-imagesubtitle-image-11464141657" descr="Photo of Gandhi"/>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88273" cy="2338453"/>
                    </a:xfrm>
                    <a:prstGeom prst="rect">
                      <a:avLst/>
                    </a:prstGeom>
                    <a:noFill/>
                    <a:ln>
                      <a:noFill/>
                    </a:ln>
                  </pic:spPr>
                </pic:pic>
              </a:graphicData>
            </a:graphic>
          </wp:inline>
        </w:drawing>
      </w:r>
      <w:r w:rsidRPr="00266328">
        <w:rPr>
          <w:rFonts w:ascii="Arial" w:eastAsia="Times New Roman" w:hAnsi="Arial" w:cs="Arial"/>
          <w:color w:val="000000"/>
          <w:sz w:val="24"/>
          <w:szCs w:val="24"/>
          <w:lang w:eastAsia="en-AU"/>
        </w:rPr>
        <w:t>"Gandhi spinning" by gandhiserve.org. Public Domain. Source: https://commons.wikimedia.org/wiki/File:Gandhi_spinning.jpg</w:t>
      </w:r>
    </w:p>
    <w:p w14:paraId="6362C01E" w14:textId="77777777" w:rsid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p>
    <w:p w14:paraId="4C39667E" w14:textId="0E90C859"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Interpreting a </w:t>
      </w:r>
      <w:hyperlink r:id="rId18" w:tooltip="Source Kind and Type" w:history="1">
        <w:r w:rsidRPr="00266328">
          <w:rPr>
            <w:rFonts w:ascii="Arial" w:eastAsia="Times New Roman" w:hAnsi="Arial" w:cs="Arial"/>
            <w:color w:val="222222"/>
            <w:sz w:val="24"/>
            <w:szCs w:val="24"/>
            <w:u w:val="single"/>
            <w:lang w:eastAsia="en-AU"/>
          </w:rPr>
          <w:t>visual source</w:t>
        </w:r>
      </w:hyperlink>
      <w:r w:rsidRPr="00266328">
        <w:rPr>
          <w:rFonts w:ascii="Arial" w:eastAsia="Times New Roman" w:hAnsi="Arial" w:cs="Arial"/>
          <w:color w:val="000000"/>
          <w:sz w:val="24"/>
          <w:szCs w:val="24"/>
          <w:lang w:eastAsia="en-AU"/>
        </w:rPr>
        <w:t>, like a photograph, is very different to interpreting words on a page, which is the case with </w:t>
      </w:r>
      <w:hyperlink r:id="rId19" w:tooltip="Written Sources" w:history="1">
        <w:r w:rsidRPr="00266328">
          <w:rPr>
            <w:rFonts w:ascii="Arial" w:eastAsia="Times New Roman" w:hAnsi="Arial" w:cs="Arial"/>
            <w:color w:val="222222"/>
            <w:sz w:val="24"/>
            <w:szCs w:val="24"/>
            <w:u w:val="single"/>
            <w:lang w:eastAsia="en-AU"/>
          </w:rPr>
          <w:t>written sources</w:t>
        </w:r>
      </w:hyperlink>
      <w:r w:rsidRPr="00266328">
        <w:rPr>
          <w:rFonts w:ascii="Arial" w:eastAsia="Times New Roman" w:hAnsi="Arial" w:cs="Arial"/>
          <w:color w:val="000000"/>
          <w:sz w:val="24"/>
          <w:szCs w:val="24"/>
          <w:lang w:eastAsia="en-AU"/>
        </w:rPr>
        <w:t>. Therefore, you need to develop a different set of skills.</w:t>
      </w:r>
    </w:p>
    <w:p w14:paraId="511DDEAB" w14:textId="77777777" w:rsidR="00266328" w:rsidRPr="00266328" w:rsidRDefault="00266328" w:rsidP="00266328">
      <w:pPr>
        <w:shd w:val="clear" w:color="auto" w:fill="FFFFFF"/>
        <w:spacing w:after="0" w:line="240" w:lineRule="auto"/>
        <w:outlineLvl w:val="2"/>
        <w:rPr>
          <w:rFonts w:ascii="Arial" w:eastAsia="Times New Roman" w:hAnsi="Arial" w:cs="Arial"/>
          <w:color w:val="17A3EB"/>
          <w:sz w:val="42"/>
          <w:szCs w:val="42"/>
          <w:lang w:eastAsia="en-AU"/>
        </w:rPr>
      </w:pPr>
      <w:r w:rsidRPr="00266328">
        <w:rPr>
          <w:rFonts w:ascii="Arial" w:eastAsia="Times New Roman" w:hAnsi="Arial" w:cs="Arial"/>
          <w:color w:val="17A3EB"/>
          <w:sz w:val="42"/>
          <w:szCs w:val="42"/>
          <w:lang w:eastAsia="en-AU"/>
        </w:rPr>
        <w:t>Photographs as sources</w:t>
      </w:r>
    </w:p>
    <w:p w14:paraId="01F4195F" w14:textId="77777777" w:rsidR="00266328" w:rsidRPr="00266328" w:rsidRDefault="004A1664" w:rsidP="00266328">
      <w:pPr>
        <w:shd w:val="clear" w:color="auto" w:fill="FFFFFF"/>
        <w:spacing w:after="0" w:line="240" w:lineRule="auto"/>
        <w:rPr>
          <w:rFonts w:ascii="Arial" w:eastAsia="Times New Roman" w:hAnsi="Arial" w:cs="Arial"/>
          <w:color w:val="4E5056"/>
          <w:sz w:val="24"/>
          <w:szCs w:val="24"/>
          <w:lang w:eastAsia="en-AU"/>
        </w:rPr>
      </w:pPr>
      <w:r>
        <w:rPr>
          <w:rFonts w:ascii="Arial" w:eastAsia="Times New Roman" w:hAnsi="Arial" w:cs="Arial"/>
          <w:color w:val="4E5056"/>
          <w:sz w:val="24"/>
          <w:szCs w:val="24"/>
          <w:lang w:eastAsia="en-AU"/>
        </w:rPr>
        <w:pict w14:anchorId="6A9F94E9">
          <v:rect id="_x0000_i1028" style="width:0;height:1.5pt" o:hralign="center" o:hrstd="t" o:hr="t" fillcolor="#a0a0a0" stroked="f"/>
        </w:pict>
      </w:r>
    </w:p>
    <w:p w14:paraId="0C7DFD6C"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Photographs are very useful </w:t>
      </w:r>
      <w:hyperlink r:id="rId20" w:tooltip="Source Kind and Type" w:history="1">
        <w:r w:rsidRPr="00266328">
          <w:rPr>
            <w:rFonts w:ascii="Arial" w:eastAsia="Times New Roman" w:hAnsi="Arial" w:cs="Arial"/>
            <w:color w:val="222222"/>
            <w:sz w:val="24"/>
            <w:szCs w:val="24"/>
            <w:u w:val="single"/>
            <w:lang w:eastAsia="en-AU"/>
          </w:rPr>
          <w:t>types of primary sources</w:t>
        </w:r>
      </w:hyperlink>
      <w:r w:rsidRPr="00266328">
        <w:rPr>
          <w:rFonts w:ascii="Arial" w:eastAsia="Times New Roman" w:hAnsi="Arial" w:cs="Arial"/>
          <w:color w:val="000000"/>
          <w:sz w:val="24"/>
          <w:szCs w:val="24"/>
          <w:lang w:eastAsia="en-AU"/>
        </w:rPr>
        <w:t>. They provide a rare glimpse of a particular second in time, which will never again be repeated. This is especially true for events that occurred before the development of television or digital technologies.</w:t>
      </w:r>
    </w:p>
    <w:p w14:paraId="586FDCA5"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 </w:t>
      </w:r>
    </w:p>
    <w:p w14:paraId="5670908E"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Many people assume that photographs are </w:t>
      </w:r>
      <w:hyperlink r:id="rId21" w:tooltip="Bias" w:history="1">
        <w:r w:rsidRPr="00266328">
          <w:rPr>
            <w:rFonts w:ascii="Arial" w:eastAsia="Times New Roman" w:hAnsi="Arial" w:cs="Arial"/>
            <w:color w:val="222222"/>
            <w:sz w:val="24"/>
            <w:szCs w:val="24"/>
            <w:u w:val="single"/>
            <w:lang w:eastAsia="en-AU"/>
          </w:rPr>
          <w:t>unbiased</w:t>
        </w:r>
      </w:hyperlink>
      <w:r w:rsidRPr="00266328">
        <w:rPr>
          <w:rFonts w:ascii="Arial" w:eastAsia="Times New Roman" w:hAnsi="Arial" w:cs="Arial"/>
          <w:color w:val="000000"/>
          <w:sz w:val="24"/>
          <w:szCs w:val="24"/>
          <w:lang w:eastAsia="en-AU"/>
        </w:rPr>
        <w:t>, </w:t>
      </w:r>
      <w:hyperlink r:id="rId22" w:tooltip="Accuracy" w:history="1">
        <w:r w:rsidRPr="00266328">
          <w:rPr>
            <w:rFonts w:ascii="Arial" w:eastAsia="Times New Roman" w:hAnsi="Arial" w:cs="Arial"/>
            <w:color w:val="222222"/>
            <w:sz w:val="24"/>
            <w:szCs w:val="24"/>
            <w:u w:val="single"/>
            <w:lang w:eastAsia="en-AU"/>
          </w:rPr>
          <w:t>accurate</w:t>
        </w:r>
      </w:hyperlink>
      <w:r w:rsidRPr="00266328">
        <w:rPr>
          <w:rFonts w:ascii="Arial" w:eastAsia="Times New Roman" w:hAnsi="Arial" w:cs="Arial"/>
          <w:color w:val="000000"/>
          <w:sz w:val="24"/>
          <w:szCs w:val="24"/>
          <w:lang w:eastAsia="en-AU"/>
        </w:rPr>
        <w:t> records of historical events. However, that is not always the case. Photographers took great care to create the exact images they wanted </w:t>
      </w:r>
      <w:hyperlink r:id="rId23" w:tooltip="Audience" w:history="1">
        <w:r w:rsidRPr="00266328">
          <w:rPr>
            <w:rFonts w:ascii="Arial" w:eastAsia="Times New Roman" w:hAnsi="Arial" w:cs="Arial"/>
            <w:color w:val="222222"/>
            <w:sz w:val="24"/>
            <w:szCs w:val="24"/>
            <w:u w:val="single"/>
            <w:lang w:eastAsia="en-AU"/>
          </w:rPr>
          <w:t>their audiences to see</w:t>
        </w:r>
      </w:hyperlink>
      <w:r w:rsidRPr="00266328">
        <w:rPr>
          <w:rFonts w:ascii="Arial" w:eastAsia="Times New Roman" w:hAnsi="Arial" w:cs="Arial"/>
          <w:color w:val="000000"/>
          <w:sz w:val="24"/>
          <w:szCs w:val="24"/>
          <w:lang w:eastAsia="en-AU"/>
        </w:rPr>
        <w:t>. Therefore, it is important to </w:t>
      </w:r>
      <w:hyperlink r:id="rId24" w:tooltip="Analysis" w:history="1">
        <w:r w:rsidRPr="00266328">
          <w:rPr>
            <w:rFonts w:ascii="Arial" w:eastAsia="Times New Roman" w:hAnsi="Arial" w:cs="Arial"/>
            <w:color w:val="222222"/>
            <w:sz w:val="24"/>
            <w:szCs w:val="24"/>
            <w:u w:val="single"/>
            <w:lang w:eastAsia="en-AU"/>
          </w:rPr>
          <w:t>analyse</w:t>
        </w:r>
      </w:hyperlink>
      <w:r w:rsidRPr="00266328">
        <w:rPr>
          <w:rFonts w:ascii="Arial" w:eastAsia="Times New Roman" w:hAnsi="Arial" w:cs="Arial"/>
          <w:color w:val="000000"/>
          <w:sz w:val="24"/>
          <w:szCs w:val="24"/>
          <w:lang w:eastAsia="en-AU"/>
        </w:rPr>
        <w:t> photographs in order to </w:t>
      </w:r>
      <w:r w:rsidRPr="00266328">
        <w:rPr>
          <w:rFonts w:ascii="Arial" w:eastAsia="Times New Roman" w:hAnsi="Arial" w:cs="Arial"/>
          <w:b/>
          <w:bCs/>
          <w:color w:val="000000"/>
          <w:sz w:val="24"/>
          <w:szCs w:val="24"/>
          <w:lang w:eastAsia="en-AU"/>
        </w:rPr>
        <w:t>identify the message</w:t>
      </w:r>
      <w:r w:rsidRPr="00266328">
        <w:rPr>
          <w:rFonts w:ascii="Arial" w:eastAsia="Times New Roman" w:hAnsi="Arial" w:cs="Arial"/>
          <w:color w:val="000000"/>
          <w:sz w:val="24"/>
          <w:szCs w:val="24"/>
          <w:lang w:eastAsia="en-AU"/>
        </w:rPr>
        <w:t> the </w:t>
      </w:r>
      <w:hyperlink r:id="rId25" w:tooltip="Source Creator" w:history="1">
        <w:r w:rsidRPr="00266328">
          <w:rPr>
            <w:rFonts w:ascii="Arial" w:eastAsia="Times New Roman" w:hAnsi="Arial" w:cs="Arial"/>
            <w:color w:val="222222"/>
            <w:sz w:val="24"/>
            <w:szCs w:val="24"/>
            <w:u w:val="single"/>
            <w:lang w:eastAsia="en-AU"/>
          </w:rPr>
          <w:t>creator</w:t>
        </w:r>
      </w:hyperlink>
      <w:r w:rsidRPr="00266328">
        <w:rPr>
          <w:rFonts w:ascii="Arial" w:eastAsia="Times New Roman" w:hAnsi="Arial" w:cs="Arial"/>
          <w:color w:val="000000"/>
          <w:sz w:val="24"/>
          <w:szCs w:val="24"/>
          <w:lang w:eastAsia="en-AU"/>
        </w:rPr>
        <w:t> wanted their </w:t>
      </w:r>
      <w:hyperlink r:id="rId26" w:tooltip="Audience" w:history="1">
        <w:r w:rsidRPr="00266328">
          <w:rPr>
            <w:rFonts w:ascii="Arial" w:eastAsia="Times New Roman" w:hAnsi="Arial" w:cs="Arial"/>
            <w:color w:val="222222"/>
            <w:sz w:val="24"/>
            <w:szCs w:val="24"/>
            <w:u w:val="single"/>
            <w:lang w:eastAsia="en-AU"/>
          </w:rPr>
          <w:t>audience</w:t>
        </w:r>
      </w:hyperlink>
      <w:r w:rsidRPr="00266328">
        <w:rPr>
          <w:rFonts w:ascii="Arial" w:eastAsia="Times New Roman" w:hAnsi="Arial" w:cs="Arial"/>
          <w:color w:val="000000"/>
          <w:sz w:val="24"/>
          <w:szCs w:val="24"/>
          <w:lang w:eastAsia="en-AU"/>
        </w:rPr>
        <w:t> to understand.</w:t>
      </w:r>
    </w:p>
    <w:p w14:paraId="37667459"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 </w:t>
      </w:r>
    </w:p>
    <w:p w14:paraId="708A4F39"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If you want to gain a further appreciation of how different photographers can effect what an </w:t>
      </w:r>
      <w:hyperlink r:id="rId27" w:tooltip="Audience" w:history="1">
        <w:r w:rsidRPr="00266328">
          <w:rPr>
            <w:rFonts w:ascii="Arial" w:eastAsia="Times New Roman" w:hAnsi="Arial" w:cs="Arial"/>
            <w:color w:val="222222"/>
            <w:sz w:val="24"/>
            <w:szCs w:val="24"/>
            <w:u w:val="single"/>
            <w:lang w:eastAsia="en-AU"/>
          </w:rPr>
          <w:t>audience</w:t>
        </w:r>
      </w:hyperlink>
      <w:r w:rsidRPr="00266328">
        <w:rPr>
          <w:rFonts w:ascii="Arial" w:eastAsia="Times New Roman" w:hAnsi="Arial" w:cs="Arial"/>
          <w:color w:val="000000"/>
          <w:sz w:val="24"/>
          <w:szCs w:val="24"/>
          <w:lang w:eastAsia="en-AU"/>
        </w:rPr>
        <w:t> sees in an image, watch the clip below:</w:t>
      </w:r>
    </w:p>
    <w:p w14:paraId="050E3632" w14:textId="77777777" w:rsidR="00266328" w:rsidRPr="00266328" w:rsidRDefault="00266328" w:rsidP="00266328">
      <w:pPr>
        <w:shd w:val="clear" w:color="auto" w:fill="FFFFFF"/>
        <w:spacing w:after="0" w:line="240" w:lineRule="auto"/>
        <w:outlineLvl w:val="2"/>
        <w:rPr>
          <w:rFonts w:ascii="Arial" w:eastAsia="Times New Roman" w:hAnsi="Arial" w:cs="Arial"/>
          <w:color w:val="17A3EB"/>
          <w:sz w:val="42"/>
          <w:szCs w:val="42"/>
          <w:lang w:eastAsia="en-AU"/>
        </w:rPr>
      </w:pPr>
      <w:r w:rsidRPr="00266328">
        <w:rPr>
          <w:rFonts w:ascii="Arial" w:eastAsia="Times New Roman" w:hAnsi="Arial" w:cs="Arial"/>
          <w:color w:val="17A3EB"/>
          <w:sz w:val="42"/>
          <w:szCs w:val="42"/>
          <w:lang w:eastAsia="en-AU"/>
        </w:rPr>
        <w:t>How do I identify the photo's message?</w:t>
      </w:r>
    </w:p>
    <w:p w14:paraId="0D41D2A4" w14:textId="77777777" w:rsidR="00266328" w:rsidRPr="00266328" w:rsidRDefault="004A1664" w:rsidP="00266328">
      <w:pPr>
        <w:shd w:val="clear" w:color="auto" w:fill="FFFFFF"/>
        <w:spacing w:after="0" w:line="240" w:lineRule="auto"/>
        <w:rPr>
          <w:rFonts w:ascii="Arial" w:eastAsia="Times New Roman" w:hAnsi="Arial" w:cs="Arial"/>
          <w:color w:val="4E5056"/>
          <w:sz w:val="24"/>
          <w:szCs w:val="24"/>
          <w:lang w:eastAsia="en-AU"/>
        </w:rPr>
      </w:pPr>
      <w:r>
        <w:rPr>
          <w:rFonts w:ascii="Arial" w:eastAsia="Times New Roman" w:hAnsi="Arial" w:cs="Arial"/>
          <w:color w:val="4E5056"/>
          <w:sz w:val="24"/>
          <w:szCs w:val="24"/>
          <w:lang w:eastAsia="en-AU"/>
        </w:rPr>
        <w:pict w14:anchorId="0720AC74">
          <v:rect id="_x0000_i1029" style="width:0;height:1.5pt" o:hralign="center" o:hrstd="t" o:hr="t" fillcolor="#a0a0a0" stroked="f"/>
        </w:pict>
      </w:r>
    </w:p>
    <w:p w14:paraId="313A9314"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 xml:space="preserve">When people take a photograph, they make decisions about what to show in, or leave out of, the picture. Photographers do this by choosing the angle from which they take the shot and from what </w:t>
      </w:r>
      <w:r w:rsidRPr="00266328">
        <w:rPr>
          <w:rFonts w:ascii="Arial" w:eastAsia="Times New Roman" w:hAnsi="Arial" w:cs="Arial"/>
          <w:color w:val="000000"/>
          <w:sz w:val="24"/>
          <w:szCs w:val="24"/>
          <w:lang w:eastAsia="en-AU"/>
        </w:rPr>
        <w:lastRenderedPageBreak/>
        <w:t>distance it will be taken, either close up or further away. Experienced photographers could then also edit their pictures later in order to change how the original image looked.</w:t>
      </w:r>
    </w:p>
    <w:p w14:paraId="2F293444"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 </w:t>
      </w:r>
    </w:p>
    <w:p w14:paraId="5AC6F1EA"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Therefore, to correctly interpret what the photographer intended their audience to understand from their image, we have to identify some specific information.</w:t>
      </w:r>
    </w:p>
    <w:p w14:paraId="1D3B765A"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 </w:t>
      </w:r>
    </w:p>
    <w:p w14:paraId="0D381418"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b/>
          <w:bCs/>
          <w:color w:val="000000"/>
          <w:sz w:val="24"/>
          <w:szCs w:val="24"/>
          <w:lang w:eastAsia="en-AU"/>
        </w:rPr>
        <w:t>1. Identify the Main Subject:</w:t>
      </w:r>
      <w:r w:rsidRPr="00266328">
        <w:rPr>
          <w:rFonts w:ascii="Arial" w:eastAsia="Times New Roman" w:hAnsi="Arial" w:cs="Arial"/>
          <w:color w:val="000000"/>
          <w:sz w:val="24"/>
          <w:szCs w:val="24"/>
          <w:lang w:eastAsia="en-AU"/>
        </w:rPr>
        <w:t> What are the most important people, locations or items in the image?</w:t>
      </w:r>
    </w:p>
    <w:p w14:paraId="3B679571"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You can work out what the photographer wanted you to focus on by looking at what is in the centre of the photo, or what appears the largest. This is the main subject the creator wanted the audience to see.</w:t>
      </w:r>
    </w:p>
    <w:p w14:paraId="0FDCD6C9"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 </w:t>
      </w:r>
    </w:p>
    <w:p w14:paraId="2628A27B"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b/>
          <w:bCs/>
          <w:color w:val="000000"/>
          <w:sz w:val="24"/>
          <w:szCs w:val="24"/>
          <w:lang w:eastAsia="en-AU"/>
        </w:rPr>
        <w:t>2. Identify Minor Subjects:</w:t>
      </w:r>
      <w:r w:rsidRPr="00266328">
        <w:rPr>
          <w:rFonts w:ascii="Arial" w:eastAsia="Times New Roman" w:hAnsi="Arial" w:cs="Arial"/>
          <w:color w:val="000000"/>
          <w:sz w:val="24"/>
          <w:szCs w:val="24"/>
          <w:lang w:eastAsia="en-AU"/>
        </w:rPr>
        <w:t> What appears in the background, behind or around the main subject?</w:t>
      </w:r>
    </w:p>
    <w:p w14:paraId="7FEE0AC4"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Things of minor importance appear to support the main subject. The photographer wanted to also show these things to help you draw certain conclusions about the main subject.</w:t>
      </w:r>
    </w:p>
    <w:p w14:paraId="6A200958"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 </w:t>
      </w:r>
    </w:p>
    <w:p w14:paraId="6A1376D1"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b/>
          <w:bCs/>
          <w:color w:val="000000"/>
          <w:sz w:val="24"/>
          <w:szCs w:val="24"/>
          <w:lang w:eastAsia="en-AU"/>
        </w:rPr>
        <w:t>3. Explain the Image Composition:</w:t>
      </w:r>
      <w:r w:rsidRPr="00266328">
        <w:rPr>
          <w:rFonts w:ascii="Arial" w:eastAsia="Times New Roman" w:hAnsi="Arial" w:cs="Arial"/>
          <w:color w:val="000000"/>
          <w:sz w:val="24"/>
          <w:szCs w:val="24"/>
          <w:lang w:eastAsia="en-AU"/>
        </w:rPr>
        <w:t> At what distance from the main subject was the photograph taken?</w:t>
      </w:r>
    </w:p>
    <w:p w14:paraId="07C227D1"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If the photograph is a ‘close up’ of the main subject, the photographer wanted the audience to feel ‘part of the action’ or to be confronted by the image. If it was taken from further away, the photographer wanted the viewer to feel ‘detached’ from the action or to get a ‘bird’s eye view’ of things.</w:t>
      </w:r>
    </w:p>
    <w:p w14:paraId="3E7E2204" w14:textId="77777777" w:rsidR="00266328" w:rsidRPr="00266328" w:rsidRDefault="00266328" w:rsidP="00266328">
      <w:pPr>
        <w:shd w:val="clear" w:color="auto" w:fill="FFFFFF"/>
        <w:spacing w:after="0" w:line="240" w:lineRule="auto"/>
        <w:outlineLvl w:val="2"/>
        <w:rPr>
          <w:rFonts w:ascii="Arial" w:eastAsia="Times New Roman" w:hAnsi="Arial" w:cs="Arial"/>
          <w:color w:val="17A3EB"/>
          <w:sz w:val="42"/>
          <w:szCs w:val="42"/>
          <w:lang w:eastAsia="en-AU"/>
        </w:rPr>
      </w:pPr>
      <w:r w:rsidRPr="00266328">
        <w:rPr>
          <w:rFonts w:ascii="Arial" w:eastAsia="Times New Roman" w:hAnsi="Arial" w:cs="Arial"/>
          <w:color w:val="17A3EB"/>
          <w:sz w:val="42"/>
          <w:szCs w:val="42"/>
          <w:lang w:eastAsia="en-AU"/>
        </w:rPr>
        <w:t>How do I interpret a photograph?</w:t>
      </w:r>
    </w:p>
    <w:p w14:paraId="07EBC9ED" w14:textId="77777777" w:rsidR="00266328" w:rsidRPr="00266328" w:rsidRDefault="004A1664" w:rsidP="00266328">
      <w:pPr>
        <w:shd w:val="clear" w:color="auto" w:fill="FFFFFF"/>
        <w:spacing w:after="0" w:line="240" w:lineRule="auto"/>
        <w:rPr>
          <w:rFonts w:ascii="Arial" w:eastAsia="Times New Roman" w:hAnsi="Arial" w:cs="Arial"/>
          <w:color w:val="4E5056"/>
          <w:sz w:val="24"/>
          <w:szCs w:val="24"/>
          <w:lang w:eastAsia="en-AU"/>
        </w:rPr>
      </w:pPr>
      <w:r>
        <w:rPr>
          <w:rFonts w:ascii="Arial" w:eastAsia="Times New Roman" w:hAnsi="Arial" w:cs="Arial"/>
          <w:color w:val="4E5056"/>
          <w:sz w:val="24"/>
          <w:szCs w:val="24"/>
          <w:lang w:eastAsia="en-AU"/>
        </w:rPr>
        <w:pict w14:anchorId="0B8490A5">
          <v:rect id="_x0000_i1030" style="width:0;height:1.5pt" o:hralign="center" o:hrstd="t" o:hr="t" fillcolor="#a0a0a0" stroked="f"/>
        </w:pict>
      </w:r>
    </w:p>
    <w:p w14:paraId="7BAE2DBC"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Once you have identified the main subject, the minor subjects and the composition of the photograph, you can begin to understand the photographer's intended message. Follow the next steps:</w:t>
      </w:r>
    </w:p>
    <w:p w14:paraId="641D7EAE" w14:textId="77777777" w:rsidR="00266328" w:rsidRPr="00266328" w:rsidRDefault="00266328" w:rsidP="00266328">
      <w:pPr>
        <w:numPr>
          <w:ilvl w:val="0"/>
          <w:numId w:val="3"/>
        </w:numPr>
        <w:shd w:val="clear" w:color="auto" w:fill="FFFFFF"/>
        <w:spacing w:before="100" w:beforeAutospacing="1" w:after="100" w:afterAutospacing="1"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The main subject is what the photographer </w:t>
      </w:r>
      <w:r w:rsidRPr="00266328">
        <w:rPr>
          <w:rFonts w:ascii="Arial" w:eastAsia="Times New Roman" w:hAnsi="Arial" w:cs="Arial"/>
          <w:b/>
          <w:bCs/>
          <w:color w:val="000000"/>
          <w:sz w:val="24"/>
          <w:szCs w:val="24"/>
          <w:lang w:eastAsia="en-AU"/>
        </w:rPr>
        <w:t>wanted the audience to see</w:t>
      </w:r>
      <w:r w:rsidRPr="00266328">
        <w:rPr>
          <w:rFonts w:ascii="Arial" w:eastAsia="Times New Roman" w:hAnsi="Arial" w:cs="Arial"/>
          <w:color w:val="000000"/>
          <w:sz w:val="24"/>
          <w:szCs w:val="24"/>
          <w:lang w:eastAsia="en-AU"/>
        </w:rPr>
        <w:t>. (e.g. They wanted them to see dead soldiers on the battlefield)</w:t>
      </w:r>
    </w:p>
    <w:p w14:paraId="5A91BCF0" w14:textId="77777777" w:rsidR="00266328" w:rsidRPr="00266328" w:rsidRDefault="00266328" w:rsidP="00266328">
      <w:pPr>
        <w:numPr>
          <w:ilvl w:val="0"/>
          <w:numId w:val="3"/>
        </w:numPr>
        <w:shd w:val="clear" w:color="auto" w:fill="FFFFFF"/>
        <w:spacing w:before="100" w:beforeAutospacing="1" w:after="100" w:afterAutospacing="1"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The composition is how the photographer </w:t>
      </w:r>
      <w:r w:rsidRPr="00266328">
        <w:rPr>
          <w:rFonts w:ascii="Arial" w:eastAsia="Times New Roman" w:hAnsi="Arial" w:cs="Arial"/>
          <w:b/>
          <w:bCs/>
          <w:color w:val="000000"/>
          <w:sz w:val="24"/>
          <w:szCs w:val="24"/>
          <w:lang w:eastAsia="en-AU"/>
        </w:rPr>
        <w:t>wanted the audience to feel</w:t>
      </w:r>
      <w:r w:rsidRPr="00266328">
        <w:rPr>
          <w:rFonts w:ascii="Arial" w:eastAsia="Times New Roman" w:hAnsi="Arial" w:cs="Arial"/>
          <w:color w:val="000000"/>
          <w:sz w:val="24"/>
          <w:szCs w:val="24"/>
          <w:lang w:eastAsia="en-AU"/>
        </w:rPr>
        <w:t> about the main subject. (e.g. The image of the dead soldiers was taken 'close up' and they dominate the photo, so they wanted the audience to feel confronted by the main subject)</w:t>
      </w:r>
    </w:p>
    <w:p w14:paraId="240A3A53" w14:textId="77777777" w:rsidR="00266328" w:rsidRPr="00266328" w:rsidRDefault="00266328" w:rsidP="00266328">
      <w:pPr>
        <w:numPr>
          <w:ilvl w:val="0"/>
          <w:numId w:val="3"/>
        </w:numPr>
        <w:shd w:val="clear" w:color="auto" w:fill="FFFFFF"/>
        <w:spacing w:before="100" w:beforeAutospacing="1" w:after="100" w:afterAutospacing="1"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The minor subjects may indicate how the photographer </w:t>
      </w:r>
      <w:r w:rsidRPr="00266328">
        <w:rPr>
          <w:rFonts w:ascii="Arial" w:eastAsia="Times New Roman" w:hAnsi="Arial" w:cs="Arial"/>
          <w:b/>
          <w:bCs/>
          <w:color w:val="000000"/>
          <w:sz w:val="24"/>
          <w:szCs w:val="24"/>
          <w:lang w:eastAsia="en-AU"/>
        </w:rPr>
        <w:t>wanted the audience to react</w:t>
      </w:r>
      <w:r w:rsidRPr="00266328">
        <w:rPr>
          <w:rFonts w:ascii="Arial" w:eastAsia="Times New Roman" w:hAnsi="Arial" w:cs="Arial"/>
          <w:color w:val="000000"/>
          <w:sz w:val="24"/>
          <w:szCs w:val="24"/>
          <w:lang w:eastAsia="en-AU"/>
        </w:rPr>
        <w:t> to what they see. (e.g. In the background there are other soldiers walking past the dead in an indifferent manner. So, the photographer wanted the audience to feel pity for the dead and motivate them to do something to commemorate their sacrifice.)</w:t>
      </w:r>
    </w:p>
    <w:p w14:paraId="376C54A6" w14:textId="77777777" w:rsidR="00266328" w:rsidRPr="00266328" w:rsidRDefault="00266328" w:rsidP="00266328">
      <w:pPr>
        <w:shd w:val="clear" w:color="auto" w:fill="FFFFFF"/>
        <w:spacing w:after="0" w:line="240" w:lineRule="auto"/>
        <w:outlineLvl w:val="2"/>
        <w:rPr>
          <w:rFonts w:ascii="Arial" w:eastAsia="Times New Roman" w:hAnsi="Arial" w:cs="Arial"/>
          <w:color w:val="17A3EB"/>
          <w:sz w:val="42"/>
          <w:szCs w:val="42"/>
          <w:lang w:eastAsia="en-AU"/>
        </w:rPr>
      </w:pPr>
      <w:r w:rsidRPr="00266328">
        <w:rPr>
          <w:rFonts w:ascii="Arial" w:eastAsia="Times New Roman" w:hAnsi="Arial" w:cs="Arial"/>
          <w:color w:val="17A3EB"/>
          <w:sz w:val="42"/>
          <w:szCs w:val="42"/>
          <w:lang w:eastAsia="en-AU"/>
        </w:rPr>
        <w:t>What do I do with my interpretation?</w:t>
      </w:r>
    </w:p>
    <w:p w14:paraId="51F83D9E" w14:textId="77777777" w:rsidR="00266328" w:rsidRPr="00266328" w:rsidRDefault="004A1664" w:rsidP="00266328">
      <w:pPr>
        <w:shd w:val="clear" w:color="auto" w:fill="FFFFFF"/>
        <w:spacing w:after="0" w:line="240" w:lineRule="auto"/>
        <w:rPr>
          <w:rFonts w:ascii="Arial" w:eastAsia="Times New Roman" w:hAnsi="Arial" w:cs="Arial"/>
          <w:color w:val="4E5056"/>
          <w:sz w:val="24"/>
          <w:szCs w:val="24"/>
          <w:lang w:eastAsia="en-AU"/>
        </w:rPr>
      </w:pPr>
      <w:r>
        <w:rPr>
          <w:rFonts w:ascii="Arial" w:eastAsia="Times New Roman" w:hAnsi="Arial" w:cs="Arial"/>
          <w:color w:val="4E5056"/>
          <w:sz w:val="24"/>
          <w:szCs w:val="24"/>
          <w:lang w:eastAsia="en-AU"/>
        </w:rPr>
        <w:pict w14:anchorId="77ADCDC0">
          <v:rect id="_x0000_i1031" style="width:0;height:1.5pt" o:hralign="center" o:hrstd="t" o:hr="t" fillcolor="#a0a0a0" stroked="f"/>
        </w:pict>
      </w:r>
    </w:p>
    <w:p w14:paraId="3B60C405" w14:textId="4F6E0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Not only does identifying the message of a photograph show that you understand the primary source, it also helps you in your </w:t>
      </w:r>
      <w:hyperlink r:id="rId28" w:tooltip="Analysis" w:history="1">
        <w:r w:rsidRPr="00266328">
          <w:rPr>
            <w:rFonts w:ascii="Arial" w:eastAsia="Times New Roman" w:hAnsi="Arial" w:cs="Arial"/>
            <w:color w:val="222222"/>
            <w:sz w:val="24"/>
            <w:szCs w:val="24"/>
            <w:u w:val="single"/>
            <w:lang w:eastAsia="en-AU"/>
          </w:rPr>
          <w:t>analysis</w:t>
        </w:r>
      </w:hyperlink>
      <w:r w:rsidRPr="00266328">
        <w:rPr>
          <w:rFonts w:ascii="Arial" w:eastAsia="Times New Roman" w:hAnsi="Arial" w:cs="Arial"/>
          <w:color w:val="000000"/>
          <w:sz w:val="24"/>
          <w:szCs w:val="24"/>
          <w:lang w:eastAsia="en-AU"/>
        </w:rPr>
        <w:t> and </w:t>
      </w:r>
      <w:hyperlink r:id="rId29" w:tooltip="Evaluation" w:history="1">
        <w:r w:rsidRPr="00266328">
          <w:rPr>
            <w:rFonts w:ascii="Arial" w:eastAsia="Times New Roman" w:hAnsi="Arial" w:cs="Arial"/>
            <w:color w:val="222222"/>
            <w:sz w:val="24"/>
            <w:szCs w:val="24"/>
            <w:u w:val="single"/>
            <w:lang w:eastAsia="en-AU"/>
          </w:rPr>
          <w:t>evaluation</w:t>
        </w:r>
      </w:hyperlink>
      <w:r w:rsidR="004A1664">
        <w:rPr>
          <w:rFonts w:ascii="Arial" w:eastAsia="Times New Roman" w:hAnsi="Arial" w:cs="Arial"/>
          <w:color w:val="000000"/>
          <w:sz w:val="24"/>
          <w:szCs w:val="24"/>
          <w:lang w:eastAsia="en-AU"/>
        </w:rPr>
        <w:t xml:space="preserve"> </w:t>
      </w:r>
      <w:bookmarkStart w:id="0" w:name="_GoBack"/>
      <w:bookmarkEnd w:id="0"/>
      <w:r w:rsidRPr="00266328">
        <w:rPr>
          <w:rFonts w:ascii="Arial" w:eastAsia="Times New Roman" w:hAnsi="Arial" w:cs="Arial"/>
          <w:color w:val="000000"/>
          <w:sz w:val="24"/>
          <w:szCs w:val="24"/>
          <w:lang w:eastAsia="en-AU"/>
        </w:rPr>
        <w:t>of the source. For example, identifying the source's message can help you ascertain:</w:t>
      </w:r>
    </w:p>
    <w:p w14:paraId="0A4CC3B2" w14:textId="77777777" w:rsidR="00266328" w:rsidRPr="00266328" w:rsidRDefault="00266328" w:rsidP="00266328">
      <w:pPr>
        <w:numPr>
          <w:ilvl w:val="0"/>
          <w:numId w:val="4"/>
        </w:numPr>
        <w:shd w:val="clear" w:color="auto" w:fill="FFFFFF"/>
        <w:spacing w:before="100" w:beforeAutospacing="1" w:after="100" w:afterAutospacing="1"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lastRenderedPageBreak/>
        <w:t>The </w:t>
      </w:r>
      <w:hyperlink r:id="rId30" w:tooltip="Purpose" w:history="1">
        <w:r w:rsidRPr="00266328">
          <w:rPr>
            <w:rFonts w:ascii="Arial" w:eastAsia="Times New Roman" w:hAnsi="Arial" w:cs="Arial"/>
            <w:color w:val="222222"/>
            <w:sz w:val="24"/>
            <w:szCs w:val="24"/>
            <w:u w:val="single"/>
            <w:lang w:eastAsia="en-AU"/>
          </w:rPr>
          <w:t>purpose</w:t>
        </w:r>
      </w:hyperlink>
      <w:r w:rsidRPr="00266328">
        <w:rPr>
          <w:rFonts w:ascii="Arial" w:eastAsia="Times New Roman" w:hAnsi="Arial" w:cs="Arial"/>
          <w:color w:val="000000"/>
          <w:sz w:val="24"/>
          <w:szCs w:val="24"/>
          <w:lang w:eastAsia="en-AU"/>
        </w:rPr>
        <w:t> of the photograph</w:t>
      </w:r>
    </w:p>
    <w:p w14:paraId="3DFC28E7" w14:textId="77777777" w:rsidR="00266328" w:rsidRPr="00266328" w:rsidRDefault="00266328" w:rsidP="00266328">
      <w:pPr>
        <w:numPr>
          <w:ilvl w:val="0"/>
          <w:numId w:val="4"/>
        </w:numPr>
        <w:shd w:val="clear" w:color="auto" w:fill="FFFFFF"/>
        <w:spacing w:before="100" w:beforeAutospacing="1" w:after="100" w:afterAutospacing="1"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The </w:t>
      </w:r>
      <w:hyperlink r:id="rId31" w:tooltip="Motives and Historical Empathy" w:history="1">
        <w:r w:rsidRPr="00266328">
          <w:rPr>
            <w:rFonts w:ascii="Arial" w:eastAsia="Times New Roman" w:hAnsi="Arial" w:cs="Arial"/>
            <w:color w:val="222222"/>
            <w:sz w:val="24"/>
            <w:szCs w:val="24"/>
            <w:u w:val="single"/>
            <w:lang w:eastAsia="en-AU"/>
          </w:rPr>
          <w:t>motive</w:t>
        </w:r>
      </w:hyperlink>
      <w:r w:rsidRPr="00266328">
        <w:rPr>
          <w:rFonts w:ascii="Arial" w:eastAsia="Times New Roman" w:hAnsi="Arial" w:cs="Arial"/>
          <w:color w:val="000000"/>
          <w:sz w:val="24"/>
          <w:szCs w:val="24"/>
          <w:lang w:eastAsia="en-AU"/>
        </w:rPr>
        <w:t> of the photographer</w:t>
      </w:r>
    </w:p>
    <w:p w14:paraId="0DBA0A53" w14:textId="77777777" w:rsidR="00266328" w:rsidRPr="00266328" w:rsidRDefault="00266328" w:rsidP="00266328">
      <w:pPr>
        <w:numPr>
          <w:ilvl w:val="0"/>
          <w:numId w:val="4"/>
        </w:numPr>
        <w:shd w:val="clear" w:color="auto" w:fill="FFFFFF"/>
        <w:spacing w:before="100" w:beforeAutospacing="1" w:after="100" w:afterAutospacing="1"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The </w:t>
      </w:r>
      <w:hyperlink r:id="rId32" w:tooltip="Relevance" w:history="1">
        <w:r w:rsidRPr="00266328">
          <w:rPr>
            <w:rFonts w:ascii="Arial" w:eastAsia="Times New Roman" w:hAnsi="Arial" w:cs="Arial"/>
            <w:color w:val="222222"/>
            <w:sz w:val="24"/>
            <w:szCs w:val="24"/>
            <w:u w:val="single"/>
            <w:lang w:eastAsia="en-AU"/>
          </w:rPr>
          <w:t>relevance</w:t>
        </w:r>
      </w:hyperlink>
      <w:r w:rsidRPr="00266328">
        <w:rPr>
          <w:rFonts w:ascii="Arial" w:eastAsia="Times New Roman" w:hAnsi="Arial" w:cs="Arial"/>
          <w:color w:val="000000"/>
          <w:sz w:val="24"/>
          <w:szCs w:val="24"/>
          <w:lang w:eastAsia="en-AU"/>
        </w:rPr>
        <w:t> of the source to your argument</w:t>
      </w:r>
    </w:p>
    <w:p w14:paraId="352AD4EA" w14:textId="77777777" w:rsidR="00266328" w:rsidRPr="00266328" w:rsidRDefault="00266328" w:rsidP="00266328">
      <w:pPr>
        <w:numPr>
          <w:ilvl w:val="0"/>
          <w:numId w:val="4"/>
        </w:numPr>
        <w:shd w:val="clear" w:color="auto" w:fill="FFFFFF"/>
        <w:spacing w:before="100" w:beforeAutospacing="1" w:after="100" w:afterAutospacing="1"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The </w:t>
      </w:r>
      <w:hyperlink r:id="rId33" w:tooltip="Accuracy" w:history="1">
        <w:r w:rsidRPr="00266328">
          <w:rPr>
            <w:rFonts w:ascii="Arial" w:eastAsia="Times New Roman" w:hAnsi="Arial" w:cs="Arial"/>
            <w:color w:val="222222"/>
            <w:sz w:val="24"/>
            <w:szCs w:val="24"/>
            <w:u w:val="single"/>
            <w:lang w:eastAsia="en-AU"/>
          </w:rPr>
          <w:t>accuracy</w:t>
        </w:r>
      </w:hyperlink>
      <w:r w:rsidRPr="00266328">
        <w:rPr>
          <w:rFonts w:ascii="Arial" w:eastAsia="Times New Roman" w:hAnsi="Arial" w:cs="Arial"/>
          <w:color w:val="000000"/>
          <w:sz w:val="24"/>
          <w:szCs w:val="24"/>
          <w:lang w:eastAsia="en-AU"/>
        </w:rPr>
        <w:t> of the information presented in the image</w:t>
      </w:r>
    </w:p>
    <w:p w14:paraId="4736E8C7" w14:textId="77777777" w:rsidR="00266328" w:rsidRPr="00266328" w:rsidRDefault="00266328" w:rsidP="00266328">
      <w:pPr>
        <w:shd w:val="clear" w:color="auto" w:fill="FFFFFF"/>
        <w:spacing w:after="0" w:line="240" w:lineRule="auto"/>
        <w:outlineLvl w:val="2"/>
        <w:rPr>
          <w:rFonts w:ascii="Arial" w:eastAsia="Times New Roman" w:hAnsi="Arial" w:cs="Arial"/>
          <w:color w:val="17A3EB"/>
          <w:sz w:val="42"/>
          <w:szCs w:val="42"/>
          <w:lang w:eastAsia="en-AU"/>
        </w:rPr>
      </w:pPr>
      <w:r w:rsidRPr="00266328">
        <w:rPr>
          <w:rFonts w:ascii="Arial" w:eastAsia="Times New Roman" w:hAnsi="Arial" w:cs="Arial"/>
          <w:color w:val="17A3EB"/>
          <w:sz w:val="42"/>
          <w:szCs w:val="42"/>
          <w:lang w:eastAsia="en-AU"/>
        </w:rPr>
        <w:t>Example</w:t>
      </w:r>
    </w:p>
    <w:p w14:paraId="208CF6FB" w14:textId="77777777" w:rsidR="00266328" w:rsidRPr="00266328" w:rsidRDefault="004A1664" w:rsidP="00266328">
      <w:pPr>
        <w:shd w:val="clear" w:color="auto" w:fill="FFFFFF"/>
        <w:spacing w:after="0" w:line="240" w:lineRule="auto"/>
        <w:rPr>
          <w:rFonts w:ascii="Arial" w:eastAsia="Times New Roman" w:hAnsi="Arial" w:cs="Arial"/>
          <w:color w:val="4E5056"/>
          <w:sz w:val="24"/>
          <w:szCs w:val="24"/>
          <w:lang w:eastAsia="en-AU"/>
        </w:rPr>
      </w:pPr>
      <w:r>
        <w:rPr>
          <w:rFonts w:ascii="Arial" w:eastAsia="Times New Roman" w:hAnsi="Arial" w:cs="Arial"/>
          <w:color w:val="4E5056"/>
          <w:sz w:val="24"/>
          <w:szCs w:val="24"/>
          <w:lang w:eastAsia="en-AU"/>
        </w:rPr>
        <w:pict w14:anchorId="61BB2759">
          <v:rect id="_x0000_i1032" style="width:0;height:1.5pt" o:hralign="center" o:hrstd="t" o:hr="t" fillcolor="#a0a0a0" stroked="f"/>
        </w:pict>
      </w:r>
    </w:p>
    <w:p w14:paraId="5AEBC91C" w14:textId="77777777" w:rsidR="00266328" w:rsidRPr="00266328" w:rsidRDefault="00266328" w:rsidP="00266328">
      <w:pPr>
        <w:shd w:val="clear" w:color="auto" w:fill="FFFFFF"/>
        <w:spacing w:after="0" w:line="360" w:lineRule="atLeast"/>
        <w:rPr>
          <w:rFonts w:ascii="Arial" w:eastAsia="Times New Roman" w:hAnsi="Arial" w:cs="Arial"/>
          <w:color w:val="000000"/>
          <w:sz w:val="24"/>
          <w:szCs w:val="24"/>
          <w:lang w:eastAsia="en-AU"/>
        </w:rPr>
      </w:pPr>
      <w:r w:rsidRPr="00266328">
        <w:rPr>
          <w:rFonts w:ascii="Arial" w:eastAsia="Times New Roman" w:hAnsi="Arial" w:cs="Arial"/>
          <w:noProof/>
          <w:color w:val="000000"/>
          <w:sz w:val="24"/>
          <w:szCs w:val="24"/>
          <w:lang w:eastAsia="en-AU"/>
        </w:rPr>
        <w:drawing>
          <wp:inline distT="0" distB="0" distL="0" distR="0" wp14:anchorId="70491A1F" wp14:editId="3F7C1358">
            <wp:extent cx="4781550" cy="3267075"/>
            <wp:effectExtent l="0" t="0" r="0" b="9525"/>
            <wp:docPr id="15" name="cc-m-imagesubtitle-image-11469285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m-imagesubtitle-image-1146928555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81550" cy="3267075"/>
                    </a:xfrm>
                    <a:prstGeom prst="rect">
                      <a:avLst/>
                    </a:prstGeom>
                    <a:noFill/>
                    <a:ln>
                      <a:noFill/>
                    </a:ln>
                  </pic:spPr>
                </pic:pic>
              </a:graphicData>
            </a:graphic>
          </wp:inline>
        </w:drawing>
      </w:r>
    </w:p>
    <w:p w14:paraId="228F0D6B" w14:textId="77777777" w:rsidR="00266328" w:rsidRPr="00266328" w:rsidRDefault="00266328" w:rsidP="00266328">
      <w:pPr>
        <w:shd w:val="clear" w:color="auto" w:fill="EEECE1"/>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b/>
          <w:bCs/>
          <w:color w:val="000000"/>
          <w:lang w:eastAsia="en-AU"/>
        </w:rPr>
        <w:t>Demonstrating interpretation of a photograph in your writing:</w:t>
      </w:r>
    </w:p>
    <w:p w14:paraId="650277F8" w14:textId="77777777" w:rsidR="00266328" w:rsidRPr="00266328" w:rsidRDefault="00266328" w:rsidP="00266328">
      <w:pPr>
        <w:shd w:val="clear" w:color="auto" w:fill="EEECE1"/>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lang w:eastAsia="en-AU"/>
        </w:rPr>
        <w:t> </w:t>
      </w:r>
    </w:p>
    <w:p w14:paraId="2AC1447B" w14:textId="77777777" w:rsidR="00266328" w:rsidRPr="00266328" w:rsidRDefault="00266328" w:rsidP="00266328">
      <w:pPr>
        <w:shd w:val="clear" w:color="auto" w:fill="EEECE1"/>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lang w:eastAsia="en-AU"/>
        </w:rPr>
        <w:t>The photograph of Lenin addressing a crowd shows him as the largest person in the image. It is clear that the photographer wanted the audience to focus on him. In the background can be seen a large number of people looking on admiringly, which may show that the photographer wanted their audience to also admire Lenin. Finally, the image was taken 'close up' to Lenin, which makes him a dominant figure of the photograph. Therefore, the creator wanted the viewer to feel confronted by who Lenin was and what he was saying during the speech. The dominant message of the photograph is that Lenin was a powerful speaker who drew the admiration of those around him and that his message was worth listening to.</w:t>
      </w:r>
    </w:p>
    <w:p w14:paraId="536CDEED" w14:textId="77777777" w:rsidR="00266328" w:rsidRPr="00266328" w:rsidRDefault="00266328" w:rsidP="00266328">
      <w:pPr>
        <w:shd w:val="clear" w:color="auto" w:fill="FFFFFF"/>
        <w:spacing w:after="0"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 </w:t>
      </w:r>
    </w:p>
    <w:p w14:paraId="6DBD1ECC" w14:textId="77777777" w:rsidR="00266328" w:rsidRPr="00266328" w:rsidRDefault="00266328" w:rsidP="00266328">
      <w:pPr>
        <w:shd w:val="clear" w:color="auto" w:fill="FFFFFF"/>
        <w:spacing w:after="0" w:line="240" w:lineRule="auto"/>
        <w:outlineLvl w:val="0"/>
        <w:rPr>
          <w:rFonts w:ascii="Arial" w:eastAsia="Times New Roman" w:hAnsi="Arial" w:cs="Arial"/>
          <w:color w:val="3984C8"/>
          <w:kern w:val="36"/>
          <w:sz w:val="71"/>
          <w:szCs w:val="71"/>
          <w:lang w:eastAsia="en-AU"/>
        </w:rPr>
      </w:pPr>
      <w:r w:rsidRPr="00266328">
        <w:rPr>
          <w:rFonts w:ascii="Arial" w:eastAsia="Times New Roman" w:hAnsi="Arial" w:cs="Arial"/>
          <w:color w:val="3984C8"/>
          <w:kern w:val="36"/>
          <w:sz w:val="71"/>
          <w:szCs w:val="71"/>
          <w:lang w:eastAsia="en-AU"/>
        </w:rPr>
        <w:t>Interpreting Political Cartoons</w:t>
      </w:r>
    </w:p>
    <w:p w14:paraId="19F6C0F0"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Interpreting a </w:t>
      </w:r>
      <w:hyperlink r:id="rId35" w:tooltip="Source Kind and Type" w:history="1">
        <w:r w:rsidRPr="00266328">
          <w:rPr>
            <w:rFonts w:ascii="Arial" w:eastAsia="Times New Roman" w:hAnsi="Arial" w:cs="Arial"/>
            <w:color w:val="222222"/>
            <w:sz w:val="24"/>
            <w:szCs w:val="24"/>
            <w:u w:val="single"/>
            <w:lang w:eastAsia="en-AU"/>
          </w:rPr>
          <w:t>visual source</w:t>
        </w:r>
      </w:hyperlink>
      <w:r w:rsidRPr="00266328">
        <w:rPr>
          <w:rFonts w:ascii="Arial" w:eastAsia="Times New Roman" w:hAnsi="Arial" w:cs="Arial"/>
          <w:color w:val="000000"/>
          <w:sz w:val="24"/>
          <w:szCs w:val="24"/>
          <w:lang w:eastAsia="en-AU"/>
        </w:rPr>
        <w:t>, like a political cartoon, is very different to interpreting words on a page, which is the case with </w:t>
      </w:r>
      <w:hyperlink r:id="rId36" w:tooltip="Written Sources" w:history="1">
        <w:r w:rsidRPr="00266328">
          <w:rPr>
            <w:rFonts w:ascii="Arial" w:eastAsia="Times New Roman" w:hAnsi="Arial" w:cs="Arial"/>
            <w:color w:val="222222"/>
            <w:sz w:val="24"/>
            <w:szCs w:val="24"/>
            <w:u w:val="single"/>
            <w:lang w:eastAsia="en-AU"/>
          </w:rPr>
          <w:t>written sources</w:t>
        </w:r>
      </w:hyperlink>
      <w:r w:rsidRPr="00266328">
        <w:rPr>
          <w:rFonts w:ascii="Arial" w:eastAsia="Times New Roman" w:hAnsi="Arial" w:cs="Arial"/>
          <w:color w:val="000000"/>
          <w:sz w:val="24"/>
          <w:szCs w:val="24"/>
          <w:lang w:eastAsia="en-AU"/>
        </w:rPr>
        <w:t>. Therefore, you need to develop a different set of skills.</w:t>
      </w:r>
    </w:p>
    <w:p w14:paraId="2A5465A5" w14:textId="77777777" w:rsidR="00266328" w:rsidRPr="00266328" w:rsidRDefault="00266328" w:rsidP="00266328">
      <w:pPr>
        <w:shd w:val="clear" w:color="auto" w:fill="FFFFFF"/>
        <w:spacing w:after="0" w:line="240" w:lineRule="auto"/>
        <w:outlineLvl w:val="1"/>
        <w:rPr>
          <w:rFonts w:ascii="Arial" w:eastAsia="Times New Roman" w:hAnsi="Arial" w:cs="Arial"/>
          <w:color w:val="3984C8"/>
          <w:sz w:val="54"/>
          <w:szCs w:val="54"/>
          <w:lang w:eastAsia="en-AU"/>
        </w:rPr>
      </w:pPr>
      <w:r w:rsidRPr="00266328">
        <w:rPr>
          <w:rFonts w:ascii="Arial" w:eastAsia="Times New Roman" w:hAnsi="Arial" w:cs="Arial"/>
          <w:color w:val="3984C8"/>
          <w:sz w:val="54"/>
          <w:szCs w:val="54"/>
          <w:lang w:eastAsia="en-AU"/>
        </w:rPr>
        <w:t>What is a 'political cartoon'?</w:t>
      </w:r>
    </w:p>
    <w:p w14:paraId="02CC3619" w14:textId="77777777" w:rsidR="00266328" w:rsidRPr="00266328" w:rsidRDefault="004A1664" w:rsidP="00266328">
      <w:pPr>
        <w:shd w:val="clear" w:color="auto" w:fill="FFFFFF"/>
        <w:spacing w:after="0" w:line="240" w:lineRule="auto"/>
        <w:rPr>
          <w:rFonts w:ascii="Arial" w:eastAsia="Times New Roman" w:hAnsi="Arial" w:cs="Arial"/>
          <w:color w:val="4E5056"/>
          <w:sz w:val="24"/>
          <w:szCs w:val="24"/>
          <w:lang w:eastAsia="en-AU"/>
        </w:rPr>
      </w:pPr>
      <w:r>
        <w:rPr>
          <w:rFonts w:ascii="Arial" w:eastAsia="Times New Roman" w:hAnsi="Arial" w:cs="Arial"/>
          <w:color w:val="4E5056"/>
          <w:sz w:val="24"/>
          <w:szCs w:val="24"/>
          <w:lang w:eastAsia="en-AU"/>
        </w:rPr>
        <w:pict w14:anchorId="04BA9137">
          <v:rect id="_x0000_i1033" style="width:0;height:1.5pt" o:hralign="center" o:hrstd="t" o:hr="t" fillcolor="#a0a0a0" stroked="f"/>
        </w:pict>
      </w:r>
    </w:p>
    <w:p w14:paraId="6F4417AC"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Political cartoons are ink drawings created to provide a humorous or critical opinion about political events at the time of its creation. They were particularly popular in newspapers and magazines during the late 19th and early 20th centuries. However, they are still used by many newspapers, magazines and websites today.</w:t>
      </w:r>
    </w:p>
    <w:p w14:paraId="224D2357"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lastRenderedPageBreak/>
        <w:t> </w:t>
      </w:r>
    </w:p>
    <w:p w14:paraId="045182C5"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While political cartoons can be funny, that is usually not their main purpose. They were primarily created to persuade their audience to take a particular view on a historical event. A successful political cartoon can change someone’s mind so that they ultimately agree with the cartoonist’s point of view.</w:t>
      </w:r>
    </w:p>
    <w:p w14:paraId="461281F4"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 </w:t>
      </w:r>
    </w:p>
    <w:p w14:paraId="4F1044EE"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b/>
          <w:bCs/>
          <w:color w:val="000000"/>
          <w:sz w:val="24"/>
          <w:szCs w:val="24"/>
          <w:lang w:eastAsia="en-AU"/>
        </w:rPr>
        <w:t>Further information:</w:t>
      </w:r>
    </w:p>
    <w:p w14:paraId="3E314FC1" w14:textId="77777777" w:rsidR="00266328" w:rsidRPr="00266328" w:rsidRDefault="004A1664" w:rsidP="00266328">
      <w:pPr>
        <w:shd w:val="clear" w:color="auto" w:fill="FFFFFF"/>
        <w:spacing w:after="0" w:line="240" w:lineRule="auto"/>
        <w:rPr>
          <w:rFonts w:ascii="Arial" w:eastAsia="Times New Roman" w:hAnsi="Arial" w:cs="Arial"/>
          <w:color w:val="4E5056"/>
          <w:sz w:val="24"/>
          <w:szCs w:val="24"/>
          <w:lang w:eastAsia="en-AU"/>
        </w:rPr>
      </w:pPr>
      <w:r>
        <w:rPr>
          <w:rFonts w:ascii="Arial" w:eastAsia="Times New Roman" w:hAnsi="Arial" w:cs="Arial"/>
          <w:color w:val="4E5056"/>
          <w:sz w:val="24"/>
          <w:szCs w:val="24"/>
          <w:lang w:eastAsia="en-AU"/>
        </w:rPr>
        <w:pict w14:anchorId="04618F79">
          <v:rect id="_x0000_i1034" style="width:0;height:1.5pt" o:hralign="center" o:hrstd="t" o:hr="t" fillcolor="#a0a0a0" stroked="f"/>
        </w:pict>
      </w:r>
    </w:p>
    <w:p w14:paraId="04CD6B2B" w14:textId="77777777" w:rsidR="00266328" w:rsidRPr="00266328" w:rsidRDefault="00266328" w:rsidP="00266328">
      <w:pPr>
        <w:shd w:val="clear" w:color="auto" w:fill="FFFFFF"/>
        <w:spacing w:after="0"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Learn more about the history of the political cartoon with this short YouTube clip:</w:t>
      </w:r>
    </w:p>
    <w:p w14:paraId="5795121B" w14:textId="77777777" w:rsidR="00266328" w:rsidRPr="00266328" w:rsidRDefault="00266328" w:rsidP="00266328">
      <w:pPr>
        <w:shd w:val="clear" w:color="auto" w:fill="FFFFFF"/>
        <w:spacing w:after="0"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If you've never seen a political cartoon before, you can see a contemporary one being made below:</w:t>
      </w:r>
    </w:p>
    <w:p w14:paraId="0CE48C93" w14:textId="77777777" w:rsidR="00266328" w:rsidRPr="00266328" w:rsidRDefault="00266328" w:rsidP="00266328">
      <w:pPr>
        <w:shd w:val="clear" w:color="auto" w:fill="FFFFFF"/>
        <w:spacing w:after="0" w:line="240" w:lineRule="auto"/>
        <w:rPr>
          <w:rFonts w:ascii="Arial" w:eastAsia="Times New Roman" w:hAnsi="Arial" w:cs="Arial"/>
          <w:color w:val="4E5056"/>
          <w:sz w:val="24"/>
          <w:szCs w:val="24"/>
          <w:lang w:eastAsia="en-AU"/>
        </w:rPr>
      </w:pPr>
      <w:r w:rsidRPr="00266328">
        <w:rPr>
          <w:rFonts w:ascii="Arial" w:eastAsia="Times New Roman" w:hAnsi="Arial" w:cs="Arial"/>
          <w:color w:val="4E5056"/>
          <w:sz w:val="24"/>
          <w:szCs w:val="24"/>
          <w:lang w:eastAsia="en-AU"/>
        </w:rPr>
        <w:br w:type="textWrapping" w:clear="all"/>
      </w:r>
    </w:p>
    <w:p w14:paraId="36F1930F" w14:textId="77777777" w:rsidR="00266328" w:rsidRPr="00266328" w:rsidRDefault="00266328" w:rsidP="00266328">
      <w:pPr>
        <w:shd w:val="clear" w:color="auto" w:fill="FFFFFF"/>
        <w:spacing w:after="0" w:line="240" w:lineRule="auto"/>
        <w:outlineLvl w:val="1"/>
        <w:rPr>
          <w:rFonts w:ascii="Arial" w:eastAsia="Times New Roman" w:hAnsi="Arial" w:cs="Arial"/>
          <w:color w:val="3984C8"/>
          <w:sz w:val="54"/>
          <w:szCs w:val="54"/>
          <w:lang w:eastAsia="en-AU"/>
        </w:rPr>
      </w:pPr>
      <w:r w:rsidRPr="00266328">
        <w:rPr>
          <w:rFonts w:ascii="Arial" w:eastAsia="Times New Roman" w:hAnsi="Arial" w:cs="Arial"/>
          <w:color w:val="3984C8"/>
          <w:sz w:val="54"/>
          <w:szCs w:val="54"/>
          <w:lang w:eastAsia="en-AU"/>
        </w:rPr>
        <w:t>How do I understand the meaning of a political cartoon?</w:t>
      </w:r>
    </w:p>
    <w:p w14:paraId="6CA36E01" w14:textId="77777777" w:rsidR="00266328" w:rsidRPr="00266328" w:rsidRDefault="004A1664" w:rsidP="00266328">
      <w:pPr>
        <w:shd w:val="clear" w:color="auto" w:fill="FFFFFF"/>
        <w:spacing w:after="0" w:line="240" w:lineRule="auto"/>
        <w:rPr>
          <w:rFonts w:ascii="Arial" w:eastAsia="Times New Roman" w:hAnsi="Arial" w:cs="Arial"/>
          <w:color w:val="4E5056"/>
          <w:sz w:val="24"/>
          <w:szCs w:val="24"/>
          <w:lang w:eastAsia="en-AU"/>
        </w:rPr>
      </w:pPr>
      <w:r>
        <w:rPr>
          <w:rFonts w:ascii="Arial" w:eastAsia="Times New Roman" w:hAnsi="Arial" w:cs="Arial"/>
          <w:color w:val="4E5056"/>
          <w:sz w:val="24"/>
          <w:szCs w:val="24"/>
          <w:lang w:eastAsia="en-AU"/>
        </w:rPr>
        <w:pict w14:anchorId="2DC9DA0B">
          <v:rect id="_x0000_i1035" style="width:0;height:1.5pt" o:hralign="center" o:hrstd="t" o:hr="t" fillcolor="#a0a0a0" stroked="f"/>
        </w:pict>
      </w:r>
    </w:p>
    <w:p w14:paraId="54C0081C" w14:textId="77777777" w:rsidR="00266328" w:rsidRPr="00266328" w:rsidRDefault="00266328" w:rsidP="00266328">
      <w:pPr>
        <w:shd w:val="clear" w:color="auto" w:fill="FFFFFF"/>
        <w:spacing w:after="0"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Understanding what a historical political cartoon means can be difficult for us because we did not live through the political events the cartoons talk about. However, all political cartoons rely heavily upon a very simple visual ‘code’ rather than relying solely on words to convey their message. Once we learn how this visual code works, we can use it to ‘decode’ the specific message of a cartoon.</w:t>
      </w:r>
    </w:p>
    <w:p w14:paraId="6603FBCD" w14:textId="77777777" w:rsidR="00266328" w:rsidRPr="00266328" w:rsidRDefault="00266328" w:rsidP="00266328">
      <w:pPr>
        <w:shd w:val="clear" w:color="auto" w:fill="FFFFFF"/>
        <w:spacing w:after="0" w:line="240" w:lineRule="auto"/>
        <w:outlineLvl w:val="2"/>
        <w:rPr>
          <w:rFonts w:ascii="Arial" w:eastAsia="Times New Roman" w:hAnsi="Arial" w:cs="Arial"/>
          <w:color w:val="17A3EB"/>
          <w:sz w:val="42"/>
          <w:szCs w:val="42"/>
          <w:lang w:eastAsia="en-AU"/>
        </w:rPr>
      </w:pPr>
      <w:r w:rsidRPr="00266328">
        <w:rPr>
          <w:rFonts w:ascii="Arial" w:eastAsia="Times New Roman" w:hAnsi="Arial" w:cs="Arial"/>
          <w:color w:val="17A3EB"/>
          <w:sz w:val="42"/>
          <w:szCs w:val="42"/>
          <w:lang w:eastAsia="en-AU"/>
        </w:rPr>
        <w:t>Political Cartoon Visual Codes</w:t>
      </w:r>
    </w:p>
    <w:p w14:paraId="41DFDB50"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b/>
          <w:bCs/>
          <w:color w:val="000000"/>
          <w:sz w:val="24"/>
          <w:szCs w:val="24"/>
          <w:lang w:eastAsia="en-AU"/>
        </w:rPr>
        <w:t>1. Caricature (Exaggeration)</w:t>
      </w:r>
    </w:p>
    <w:p w14:paraId="43ED5EDC"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Cartoonists intentionally draw people or characters with physical features that are larger than they naturally are. They do this in order to make a point. Usually the point is to highlight something about the character of a person. For example, if a person is drawn with a large, toothy grin, it can be a sign that they have evil intentions and are untrustworthy. Therefore, when interpreting a cartoon, look for any physical features that seem obviously exaggerated. Then, try to decide what point the creator was trying to make about the person.</w:t>
      </w:r>
    </w:p>
    <w:p w14:paraId="6B8BCB18" w14:textId="77777777" w:rsid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p>
    <w:p w14:paraId="3CCC3E0D" w14:textId="7D276648"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b/>
          <w:bCs/>
          <w:color w:val="000000"/>
          <w:sz w:val="24"/>
          <w:szCs w:val="24"/>
          <w:lang w:eastAsia="en-AU"/>
        </w:rPr>
        <w:t>2. Labelling</w:t>
      </w:r>
    </w:p>
    <w:p w14:paraId="02755CC2"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To help their audience understand what each person represents in their drawings, cartoonists often write a name on the major figures. Common names include famous politicians or countries. So when you’re interpreting a cartoon, look for the labels. You might need to do some </w:t>
      </w:r>
      <w:hyperlink r:id="rId37" w:tooltip="Background Knowledge" w:history="1">
        <w:r w:rsidRPr="00266328">
          <w:rPr>
            <w:rFonts w:ascii="Arial" w:eastAsia="Times New Roman" w:hAnsi="Arial" w:cs="Arial"/>
            <w:color w:val="222222"/>
            <w:sz w:val="24"/>
            <w:szCs w:val="24"/>
            <w:u w:val="single"/>
            <w:lang w:eastAsia="en-AU"/>
          </w:rPr>
          <w:t>background research</w:t>
        </w:r>
      </w:hyperlink>
      <w:r w:rsidRPr="00266328">
        <w:rPr>
          <w:rFonts w:ascii="Arial" w:eastAsia="Times New Roman" w:hAnsi="Arial" w:cs="Arial"/>
          <w:color w:val="000000"/>
          <w:sz w:val="24"/>
          <w:szCs w:val="24"/>
          <w:lang w:eastAsia="en-AU"/>
        </w:rPr>
        <w:t> to find out who the people are before you continue with your interpretation.</w:t>
      </w:r>
    </w:p>
    <w:p w14:paraId="6B741E65"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 </w:t>
      </w:r>
    </w:p>
    <w:p w14:paraId="60BEF111" w14:textId="77777777" w:rsidR="00266328" w:rsidRPr="00266328" w:rsidRDefault="00266328" w:rsidP="00266328">
      <w:pPr>
        <w:shd w:val="clear" w:color="auto" w:fill="FFFFFF"/>
        <w:spacing w:after="0" w:line="360" w:lineRule="atLeast"/>
        <w:rPr>
          <w:rFonts w:ascii="Arial" w:eastAsia="Times New Roman" w:hAnsi="Arial" w:cs="Arial"/>
          <w:color w:val="000000"/>
          <w:sz w:val="24"/>
          <w:szCs w:val="24"/>
          <w:lang w:eastAsia="en-AU"/>
        </w:rPr>
      </w:pPr>
      <w:r w:rsidRPr="00266328">
        <w:rPr>
          <w:rFonts w:ascii="Arial" w:eastAsia="Times New Roman" w:hAnsi="Arial" w:cs="Arial"/>
          <w:b/>
          <w:bCs/>
          <w:color w:val="000000"/>
          <w:sz w:val="24"/>
          <w:szCs w:val="24"/>
          <w:lang w:eastAsia="en-AU"/>
        </w:rPr>
        <w:t>3. Symbolism</w:t>
      </w:r>
    </w:p>
    <w:p w14:paraId="18330AFF" w14:textId="77777777" w:rsidR="00266328" w:rsidRPr="00266328" w:rsidRDefault="00266328" w:rsidP="00266328">
      <w:pPr>
        <w:shd w:val="clear" w:color="auto" w:fill="FFFFFF"/>
        <w:spacing w:after="0"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 </w:t>
      </w:r>
    </w:p>
    <w:p w14:paraId="793988BD" w14:textId="77777777" w:rsidR="00266328" w:rsidRPr="00266328" w:rsidRDefault="00266328" w:rsidP="00266328">
      <w:pPr>
        <w:shd w:val="clear" w:color="auto" w:fill="FFFFFF"/>
        <w:spacing w:after="0"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 xml:space="preserve">Cartoonists use simple objects, or symbols, that the general public would be familiar with. These symbols are used to represent important concepts or ideas. For example, using a ‘skull and </w:t>
      </w:r>
      <w:r w:rsidRPr="00266328">
        <w:rPr>
          <w:rFonts w:ascii="Arial" w:eastAsia="Times New Roman" w:hAnsi="Arial" w:cs="Arial"/>
          <w:color w:val="000000"/>
          <w:sz w:val="24"/>
          <w:szCs w:val="24"/>
          <w:lang w:eastAsia="en-AU"/>
        </w:rPr>
        <w:lastRenderedPageBreak/>
        <w:t>crossbones’ could represent ‘death’ or ‘danger’. While you’re interpreting a cartoon, identify any symbols and try to work out what concept the image is meant to represent.</w:t>
      </w:r>
    </w:p>
    <w:p w14:paraId="2F3FAC07" w14:textId="77777777" w:rsidR="00266328" w:rsidRPr="00266328" w:rsidRDefault="00266328" w:rsidP="00266328">
      <w:pPr>
        <w:shd w:val="clear" w:color="auto" w:fill="FFFFFF"/>
        <w:spacing w:after="0"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 </w:t>
      </w:r>
    </w:p>
    <w:p w14:paraId="38B75BA4" w14:textId="77777777" w:rsidR="00266328" w:rsidRPr="00266328" w:rsidRDefault="00266328" w:rsidP="00266328">
      <w:pPr>
        <w:shd w:val="clear" w:color="auto" w:fill="FFFFFF"/>
        <w:spacing w:after="0"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Here are some common symbols used in political cartoons, along with their common meanings: </w:t>
      </w:r>
    </w:p>
    <w:tbl>
      <w:tblPr>
        <w:tblW w:w="5000" w:type="pct"/>
        <w:tblCellSpacing w:w="0" w:type="dxa"/>
        <w:tblCellMar>
          <w:top w:w="45" w:type="dxa"/>
          <w:left w:w="45" w:type="dxa"/>
          <w:bottom w:w="45" w:type="dxa"/>
          <w:right w:w="45" w:type="dxa"/>
        </w:tblCellMar>
        <w:tblLook w:val="04A0" w:firstRow="1" w:lastRow="0" w:firstColumn="1" w:lastColumn="0" w:noHBand="0" w:noVBand="1"/>
      </w:tblPr>
      <w:tblGrid>
        <w:gridCol w:w="1586"/>
        <w:gridCol w:w="1943"/>
        <w:gridCol w:w="1604"/>
        <w:gridCol w:w="1979"/>
        <w:gridCol w:w="1276"/>
        <w:gridCol w:w="2062"/>
      </w:tblGrid>
      <w:tr w:rsidR="00266328" w:rsidRPr="00266328" w14:paraId="1E7589BD" w14:textId="77777777" w:rsidTr="00266328">
        <w:trPr>
          <w:tblCellSpacing w:w="0" w:type="dxa"/>
        </w:trPr>
        <w:tc>
          <w:tcPr>
            <w:tcW w:w="0" w:type="auto"/>
            <w:tcBorders>
              <w:top w:val="single" w:sz="6" w:space="0" w:color="000000"/>
              <w:left w:val="single" w:sz="6" w:space="0" w:color="000000"/>
              <w:bottom w:val="single" w:sz="6" w:space="0" w:color="000000"/>
              <w:right w:val="single" w:sz="6" w:space="0" w:color="000000"/>
            </w:tcBorders>
            <w:shd w:val="clear" w:color="auto" w:fill="6DA7DE"/>
            <w:vAlign w:val="center"/>
            <w:hideMark/>
          </w:tcPr>
          <w:p w14:paraId="6D4366E9"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b/>
                <w:bCs/>
                <w:sz w:val="24"/>
                <w:szCs w:val="24"/>
                <w:lang w:eastAsia="en-AU"/>
              </w:rPr>
              <w:t>Symbol</w:t>
            </w:r>
          </w:p>
        </w:tc>
        <w:tc>
          <w:tcPr>
            <w:tcW w:w="0" w:type="auto"/>
            <w:tcBorders>
              <w:top w:val="single" w:sz="6" w:space="0" w:color="000000"/>
              <w:left w:val="single" w:sz="6" w:space="0" w:color="000000"/>
              <w:bottom w:val="single" w:sz="6" w:space="0" w:color="000000"/>
              <w:right w:val="single" w:sz="6" w:space="0" w:color="000000"/>
            </w:tcBorders>
            <w:shd w:val="clear" w:color="auto" w:fill="6DA7DE"/>
            <w:vAlign w:val="center"/>
            <w:hideMark/>
          </w:tcPr>
          <w:p w14:paraId="4DCFEBA9"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b/>
                <w:bCs/>
                <w:sz w:val="24"/>
                <w:szCs w:val="24"/>
                <w:lang w:eastAsia="en-AU"/>
              </w:rPr>
              <w:t>Meaning(s)</w:t>
            </w:r>
          </w:p>
        </w:tc>
        <w:tc>
          <w:tcPr>
            <w:tcW w:w="0" w:type="auto"/>
            <w:tcBorders>
              <w:top w:val="single" w:sz="6" w:space="0" w:color="000000"/>
              <w:left w:val="single" w:sz="6" w:space="0" w:color="000000"/>
              <w:bottom w:val="single" w:sz="6" w:space="0" w:color="000000"/>
              <w:right w:val="single" w:sz="6" w:space="0" w:color="000000"/>
            </w:tcBorders>
            <w:shd w:val="clear" w:color="auto" w:fill="6DA7DE"/>
            <w:vAlign w:val="center"/>
            <w:hideMark/>
          </w:tcPr>
          <w:p w14:paraId="3C908557"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b/>
                <w:bCs/>
                <w:sz w:val="24"/>
                <w:szCs w:val="24"/>
                <w:lang w:eastAsia="en-AU"/>
              </w:rPr>
              <w:t>Symbol</w:t>
            </w:r>
          </w:p>
        </w:tc>
        <w:tc>
          <w:tcPr>
            <w:tcW w:w="0" w:type="auto"/>
            <w:tcBorders>
              <w:top w:val="single" w:sz="6" w:space="0" w:color="000000"/>
              <w:left w:val="single" w:sz="6" w:space="0" w:color="000000"/>
              <w:bottom w:val="single" w:sz="6" w:space="0" w:color="000000"/>
              <w:right w:val="single" w:sz="6" w:space="0" w:color="000000"/>
            </w:tcBorders>
            <w:shd w:val="clear" w:color="auto" w:fill="6DA7DE"/>
            <w:vAlign w:val="center"/>
            <w:hideMark/>
          </w:tcPr>
          <w:p w14:paraId="0F58375F"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b/>
                <w:bCs/>
                <w:sz w:val="24"/>
                <w:szCs w:val="24"/>
                <w:lang w:eastAsia="en-AU"/>
              </w:rPr>
              <w:t>Meaning(s)</w:t>
            </w:r>
          </w:p>
        </w:tc>
        <w:tc>
          <w:tcPr>
            <w:tcW w:w="0" w:type="auto"/>
            <w:tcBorders>
              <w:top w:val="single" w:sz="6" w:space="0" w:color="000000"/>
              <w:left w:val="single" w:sz="6" w:space="0" w:color="000000"/>
              <w:bottom w:val="single" w:sz="6" w:space="0" w:color="000000"/>
              <w:right w:val="single" w:sz="6" w:space="0" w:color="000000"/>
            </w:tcBorders>
            <w:shd w:val="clear" w:color="auto" w:fill="6DA7DE"/>
            <w:vAlign w:val="center"/>
            <w:hideMark/>
          </w:tcPr>
          <w:p w14:paraId="4650E60B"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b/>
                <w:bCs/>
                <w:sz w:val="24"/>
                <w:szCs w:val="24"/>
                <w:lang w:eastAsia="en-AU"/>
              </w:rPr>
              <w:t>Symbol</w:t>
            </w:r>
          </w:p>
        </w:tc>
        <w:tc>
          <w:tcPr>
            <w:tcW w:w="0" w:type="auto"/>
            <w:tcBorders>
              <w:top w:val="single" w:sz="6" w:space="0" w:color="000000"/>
              <w:left w:val="single" w:sz="6" w:space="0" w:color="000000"/>
              <w:bottom w:val="single" w:sz="6" w:space="0" w:color="000000"/>
              <w:right w:val="single" w:sz="6" w:space="0" w:color="000000"/>
            </w:tcBorders>
            <w:shd w:val="clear" w:color="auto" w:fill="6DA7DE"/>
            <w:vAlign w:val="center"/>
            <w:hideMark/>
          </w:tcPr>
          <w:p w14:paraId="2896061F"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b/>
                <w:bCs/>
                <w:sz w:val="24"/>
                <w:szCs w:val="24"/>
                <w:lang w:eastAsia="en-AU"/>
              </w:rPr>
              <w:t>Meaning(s)</w:t>
            </w:r>
          </w:p>
        </w:tc>
      </w:tr>
      <w:tr w:rsidR="00266328" w:rsidRPr="00266328" w14:paraId="7C1B92D5" w14:textId="77777777" w:rsidTr="00266328">
        <w:trPr>
          <w:tblCellSpacing w:w="0" w:type="dxa"/>
        </w:trPr>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1E31CD29"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Anchor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986BE4"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safety, security</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2D700D67"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Bear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BF00C2"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Russia</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408CF23C"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Bulldog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35C6E1"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Great Britain</w:t>
            </w:r>
          </w:p>
        </w:tc>
      </w:tr>
      <w:tr w:rsidR="00266328" w:rsidRPr="00266328" w14:paraId="25B32CC4" w14:textId="77777777" w:rsidTr="00266328">
        <w:trPr>
          <w:tblCellSpacing w:w="0" w:type="dxa"/>
        </w:trPr>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48DCE133"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Chains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B84A0D"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imprisonment, slavery</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24FDBD79"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Crowd of People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5AA240"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unstoppable force</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710F3C2D"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Cupid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847CC3"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love</w:t>
            </w:r>
          </w:p>
        </w:tc>
      </w:tr>
      <w:tr w:rsidR="00266328" w:rsidRPr="00266328" w14:paraId="0AFD7195" w14:textId="77777777" w:rsidTr="00266328">
        <w:trPr>
          <w:tblCellSpacing w:w="0" w:type="dxa"/>
        </w:trPr>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65C932A4"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Dollar Sign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A8BCCE"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money</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4E601502"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Door/gate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12D666"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access, entry</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08B7FDBF"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Dove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8E3113"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peace</w:t>
            </w:r>
          </w:p>
        </w:tc>
      </w:tr>
      <w:tr w:rsidR="00266328" w:rsidRPr="00266328" w14:paraId="5D949F86" w14:textId="77777777" w:rsidTr="00266328">
        <w:trPr>
          <w:tblCellSpacing w:w="0" w:type="dxa"/>
        </w:trPr>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37FB2624"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Eagle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F2F1B8"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America</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5B2FF3FD"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Grave Stone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B00A13"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death</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517F5A96"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Grim Reaper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C3049C"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Death</w:t>
            </w:r>
          </w:p>
        </w:tc>
      </w:tr>
      <w:tr w:rsidR="00266328" w:rsidRPr="00266328" w14:paraId="013DD289" w14:textId="77777777" w:rsidTr="00266328">
        <w:trPr>
          <w:tblCellSpacing w:w="0" w:type="dxa"/>
        </w:trPr>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29B8C321"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Hammer &amp; Sickle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228E99"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communism</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38C5539B"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Hare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253ADA"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carelessness, arrogance</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004F72FF"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Hourglass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FB6427"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limited time</w:t>
            </w:r>
          </w:p>
        </w:tc>
      </w:tr>
      <w:tr w:rsidR="00266328" w:rsidRPr="00266328" w14:paraId="58F729FA" w14:textId="77777777" w:rsidTr="00266328">
        <w:trPr>
          <w:tblCellSpacing w:w="0" w:type="dxa"/>
        </w:trPr>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3BC2939F"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Imperial Dragon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A607C0"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China</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2684244C"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Kangaroo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713F64"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Australia</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3199B99E"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Lamb</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72B784"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innocence</w:t>
            </w:r>
          </w:p>
        </w:tc>
      </w:tr>
      <w:tr w:rsidR="00266328" w:rsidRPr="00266328" w14:paraId="6673D1AD" w14:textId="77777777" w:rsidTr="00266328">
        <w:trPr>
          <w:tblCellSpacing w:w="0" w:type="dxa"/>
        </w:trPr>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1D1252BC"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Octopus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FCB3E3"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greed</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138DF125"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Ostrich</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68DE93"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refusal to hear bad news</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1D2F87D8"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Owl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7B2629"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wisdom</w:t>
            </w:r>
          </w:p>
        </w:tc>
      </w:tr>
      <w:tr w:rsidR="00266328" w:rsidRPr="00266328" w14:paraId="51A891C0" w14:textId="77777777" w:rsidTr="00266328">
        <w:trPr>
          <w:tblCellSpacing w:w="0" w:type="dxa"/>
        </w:trPr>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043FD170"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Puppet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526545"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being controlled</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3703C8A8"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Rainbow</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359E8A"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hope, future</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4F0FCEE0"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Rat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8050CD"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infection, disease</w:t>
            </w:r>
          </w:p>
        </w:tc>
      </w:tr>
      <w:tr w:rsidR="00266328" w:rsidRPr="00266328" w14:paraId="4253E5F6" w14:textId="77777777" w:rsidTr="00266328">
        <w:trPr>
          <w:tblCellSpacing w:w="0" w:type="dxa"/>
        </w:trPr>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4AEC6551"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Red Star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F7A3D9"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communism</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5C55AA5A"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Rose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751576"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love</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6FC536BE"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Samurai</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D1FFEB"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Japan</w:t>
            </w:r>
          </w:p>
        </w:tc>
      </w:tr>
      <w:tr w:rsidR="00266328" w:rsidRPr="00266328" w14:paraId="0C27E4EF" w14:textId="77777777" w:rsidTr="00266328">
        <w:trPr>
          <w:tblCellSpacing w:w="0" w:type="dxa"/>
        </w:trPr>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27A9F77E"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Sheep</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88708B"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blind trust</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1352612F"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Skull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671600"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death</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3FC3D43E"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Snake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B22AFC"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evil, temptation </w:t>
            </w:r>
          </w:p>
        </w:tc>
      </w:tr>
      <w:tr w:rsidR="00266328" w:rsidRPr="00266328" w14:paraId="495AB4FD" w14:textId="77777777" w:rsidTr="00266328">
        <w:trPr>
          <w:tblCellSpacing w:w="0" w:type="dxa"/>
        </w:trPr>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71866110"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Spider/web</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46A483"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control, entrapment</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70221F9C"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Spiked Helmet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23A4B2"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German</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3A7238C6"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Star of David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F8E44A"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Jews or Israel</w:t>
            </w:r>
          </w:p>
        </w:tc>
      </w:tr>
      <w:tr w:rsidR="00266328" w:rsidRPr="00266328" w14:paraId="4BBB8DBB" w14:textId="77777777" w:rsidTr="00266328">
        <w:trPr>
          <w:tblCellSpacing w:w="0" w:type="dxa"/>
        </w:trPr>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37DE1A0A"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Stars and Stripes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99BA16"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America</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4A84D0A2"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Swastika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44AD3E"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Nazis, Nazism</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39B70DEC"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Throne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9DEDE0"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power</w:t>
            </w:r>
          </w:p>
        </w:tc>
      </w:tr>
      <w:tr w:rsidR="00266328" w:rsidRPr="00266328" w14:paraId="17908F45" w14:textId="77777777" w:rsidTr="00266328">
        <w:trPr>
          <w:tblCellSpacing w:w="0" w:type="dxa"/>
        </w:trPr>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7539133A"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Turtle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A37F2C"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slow, vulnerable</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0052926E"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Uncle Sam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C83876"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America</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6E2AF10A"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Wall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6E03B3"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division, separation</w:t>
            </w:r>
          </w:p>
        </w:tc>
      </w:tr>
      <w:tr w:rsidR="00266328" w:rsidRPr="00266328" w14:paraId="44F086A3" w14:textId="77777777" w:rsidTr="00266328">
        <w:trPr>
          <w:tblCellSpacing w:w="0" w:type="dxa"/>
        </w:trPr>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1FD5081C"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Woman with flag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A4E86F"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a specific country</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3375CCBE"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Woman with scales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3C7216"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justice</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2EF18066"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Young Child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D78AB2"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naivety, innocence, victim</w:t>
            </w:r>
          </w:p>
        </w:tc>
      </w:tr>
    </w:tbl>
    <w:p w14:paraId="5A69E8FE"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b/>
          <w:bCs/>
          <w:color w:val="000000"/>
          <w:sz w:val="24"/>
          <w:szCs w:val="24"/>
          <w:lang w:eastAsia="en-AU"/>
        </w:rPr>
        <w:t>4. Captions</w:t>
      </w:r>
    </w:p>
    <w:p w14:paraId="2C1C3795"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 </w:t>
      </w:r>
    </w:p>
    <w:p w14:paraId="518D2AC4"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Another handy way that cartoonists convey important information to their audience is by providing a written explanation through a speech bubble in the cartoon itself or a caption at the bottom of the image. These words should help you understand the main historical event or issue that the image is based upon.</w:t>
      </w:r>
    </w:p>
    <w:p w14:paraId="2FAE80AA"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 </w:t>
      </w:r>
    </w:p>
    <w:p w14:paraId="548ABCF8"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b/>
          <w:bCs/>
          <w:color w:val="000000"/>
          <w:sz w:val="24"/>
          <w:szCs w:val="24"/>
          <w:lang w:eastAsia="en-AU"/>
        </w:rPr>
        <w:t>5. Stereotypes</w:t>
      </w:r>
    </w:p>
    <w:p w14:paraId="69804D4F"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 </w:t>
      </w:r>
    </w:p>
    <w:p w14:paraId="710591EC" w14:textId="5DB4D39F"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 xml:space="preserve">It was very common for cartoonists to represent a particular group of people (usually in a very racist way) using stereotypes. A stereotype is an over-simpliﬁcation of what a particular racial group looks like. For example, Chinese people in the 19th century were drawn with a long pony-tail in their hair. Cartoonists use this so that audiences can readily identify which people group is the target of the cartoon. Getting to know common stereotypes can be quite confronting for us, since they can be very derogatory in nature. However, once you become familiar with common forms of stereotyping, </w:t>
      </w:r>
      <w:r w:rsidRPr="00266328">
        <w:rPr>
          <w:rFonts w:ascii="Arial" w:eastAsia="Times New Roman" w:hAnsi="Arial" w:cs="Arial"/>
          <w:color w:val="000000"/>
          <w:sz w:val="24"/>
          <w:szCs w:val="24"/>
          <w:lang w:eastAsia="en-AU"/>
        </w:rPr>
        <w:lastRenderedPageBreak/>
        <w:t>you can identify the appropriate people group being targeted in a particular cartoon.</w:t>
      </w:r>
      <w:r w:rsidRPr="00266328">
        <w:rPr>
          <w:rFonts w:ascii="Arial" w:eastAsia="Times New Roman" w:hAnsi="Arial" w:cs="Arial"/>
          <w:color w:val="4E5056"/>
          <w:sz w:val="24"/>
          <w:szCs w:val="24"/>
          <w:lang w:eastAsia="en-AU"/>
        </w:rPr>
        <w:br w:type="textWrapping" w:clear="all"/>
      </w:r>
    </w:p>
    <w:p w14:paraId="7DBBF0DC" w14:textId="77777777" w:rsidR="00266328" w:rsidRPr="00266328" w:rsidRDefault="004A1664" w:rsidP="00266328">
      <w:pPr>
        <w:shd w:val="clear" w:color="auto" w:fill="FFFFFF"/>
        <w:spacing w:after="0" w:line="240" w:lineRule="auto"/>
        <w:rPr>
          <w:rFonts w:ascii="Arial" w:eastAsia="Times New Roman" w:hAnsi="Arial" w:cs="Arial"/>
          <w:color w:val="4E5056"/>
          <w:sz w:val="24"/>
          <w:szCs w:val="24"/>
          <w:lang w:eastAsia="en-AU"/>
        </w:rPr>
      </w:pPr>
      <w:r>
        <w:rPr>
          <w:rFonts w:ascii="Arial" w:eastAsia="Times New Roman" w:hAnsi="Arial" w:cs="Arial"/>
          <w:color w:val="4E5056"/>
          <w:sz w:val="24"/>
          <w:szCs w:val="24"/>
          <w:lang w:eastAsia="en-AU"/>
        </w:rPr>
        <w:pict w14:anchorId="50AD72C7">
          <v:rect id="_x0000_i1036" style="width:0;height:1.5pt" o:hralign="center" o:hrstd="t" o:hr="t" fillcolor="#a0a0a0" stroked="f"/>
        </w:pict>
      </w:r>
    </w:p>
    <w:p w14:paraId="2E1417F1"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b/>
          <w:bCs/>
          <w:color w:val="000000"/>
          <w:sz w:val="24"/>
          <w:szCs w:val="24"/>
          <w:lang w:eastAsia="en-AU"/>
        </w:rPr>
        <w:t>6. Analogies</w:t>
      </w:r>
    </w:p>
    <w:p w14:paraId="53E7414E"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 </w:t>
      </w:r>
    </w:p>
    <w:p w14:paraId="69C1357C"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An analogy is a comparison between two different things to highlight a particular similarity in ideas. Through the comparison of a complex political issue with more simplistic, 'everyday' scenarios with which the audience would be more familiar, a cartoonist can more easily convey their message.</w:t>
      </w:r>
    </w:p>
    <w:p w14:paraId="342DC252"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 </w:t>
      </w:r>
    </w:p>
    <w:p w14:paraId="5A848952"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Here are some common analogies and what they could mean in political cartoons:</w:t>
      </w:r>
    </w:p>
    <w:tbl>
      <w:tblPr>
        <w:tblW w:w="5000" w:type="pct"/>
        <w:tblCellSpacing w:w="0" w:type="dxa"/>
        <w:tblCellMar>
          <w:top w:w="45" w:type="dxa"/>
          <w:left w:w="45" w:type="dxa"/>
          <w:bottom w:w="45" w:type="dxa"/>
          <w:right w:w="45" w:type="dxa"/>
        </w:tblCellMar>
        <w:tblLook w:val="04A0" w:firstRow="1" w:lastRow="0" w:firstColumn="1" w:lastColumn="0" w:noHBand="0" w:noVBand="1"/>
      </w:tblPr>
      <w:tblGrid>
        <w:gridCol w:w="1513"/>
        <w:gridCol w:w="2035"/>
        <w:gridCol w:w="1473"/>
        <w:gridCol w:w="2199"/>
        <w:gridCol w:w="1207"/>
        <w:gridCol w:w="2023"/>
      </w:tblGrid>
      <w:tr w:rsidR="00266328" w:rsidRPr="00266328" w14:paraId="57609C65" w14:textId="77777777" w:rsidTr="00266328">
        <w:trPr>
          <w:tblCellSpacing w:w="0" w:type="dxa"/>
        </w:trPr>
        <w:tc>
          <w:tcPr>
            <w:tcW w:w="0" w:type="auto"/>
            <w:tcBorders>
              <w:top w:val="single" w:sz="6" w:space="0" w:color="000000"/>
              <w:left w:val="single" w:sz="6" w:space="0" w:color="000000"/>
              <w:bottom w:val="single" w:sz="6" w:space="0" w:color="000000"/>
              <w:right w:val="single" w:sz="6" w:space="0" w:color="000000"/>
            </w:tcBorders>
            <w:shd w:val="clear" w:color="auto" w:fill="6DA7DE"/>
            <w:vAlign w:val="center"/>
            <w:hideMark/>
          </w:tcPr>
          <w:p w14:paraId="2994FE36"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b/>
                <w:bCs/>
                <w:sz w:val="24"/>
                <w:szCs w:val="24"/>
                <w:lang w:eastAsia="en-AU"/>
              </w:rPr>
              <w:t>Analogy</w:t>
            </w:r>
          </w:p>
        </w:tc>
        <w:tc>
          <w:tcPr>
            <w:tcW w:w="0" w:type="auto"/>
            <w:tcBorders>
              <w:top w:val="single" w:sz="6" w:space="0" w:color="000000"/>
              <w:left w:val="single" w:sz="6" w:space="0" w:color="000000"/>
              <w:bottom w:val="single" w:sz="6" w:space="0" w:color="000000"/>
              <w:right w:val="single" w:sz="6" w:space="0" w:color="000000"/>
            </w:tcBorders>
            <w:shd w:val="clear" w:color="auto" w:fill="6DA7DE"/>
            <w:vAlign w:val="center"/>
            <w:hideMark/>
          </w:tcPr>
          <w:p w14:paraId="53E914EA"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b/>
                <w:bCs/>
                <w:sz w:val="24"/>
                <w:szCs w:val="24"/>
                <w:lang w:eastAsia="en-AU"/>
              </w:rPr>
              <w:t>Meaning(s)</w:t>
            </w:r>
          </w:p>
        </w:tc>
        <w:tc>
          <w:tcPr>
            <w:tcW w:w="0" w:type="auto"/>
            <w:tcBorders>
              <w:top w:val="single" w:sz="6" w:space="0" w:color="000000"/>
              <w:left w:val="single" w:sz="6" w:space="0" w:color="000000"/>
              <w:bottom w:val="single" w:sz="6" w:space="0" w:color="000000"/>
              <w:right w:val="single" w:sz="6" w:space="0" w:color="000000"/>
            </w:tcBorders>
            <w:shd w:val="clear" w:color="auto" w:fill="6DA7DE"/>
            <w:vAlign w:val="center"/>
            <w:hideMark/>
          </w:tcPr>
          <w:p w14:paraId="2FD430CC"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b/>
                <w:bCs/>
                <w:sz w:val="24"/>
                <w:szCs w:val="24"/>
                <w:lang w:eastAsia="en-AU"/>
              </w:rPr>
              <w:t>Analogy</w:t>
            </w:r>
          </w:p>
        </w:tc>
        <w:tc>
          <w:tcPr>
            <w:tcW w:w="0" w:type="auto"/>
            <w:tcBorders>
              <w:top w:val="single" w:sz="6" w:space="0" w:color="000000"/>
              <w:left w:val="single" w:sz="6" w:space="0" w:color="000000"/>
              <w:bottom w:val="single" w:sz="6" w:space="0" w:color="000000"/>
              <w:right w:val="single" w:sz="6" w:space="0" w:color="000000"/>
            </w:tcBorders>
            <w:shd w:val="clear" w:color="auto" w:fill="6DA7DE"/>
            <w:vAlign w:val="center"/>
            <w:hideMark/>
          </w:tcPr>
          <w:p w14:paraId="7A60C923"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b/>
                <w:bCs/>
                <w:sz w:val="24"/>
                <w:szCs w:val="24"/>
                <w:lang w:eastAsia="en-AU"/>
              </w:rPr>
              <w:t>Meaning(s)</w:t>
            </w:r>
          </w:p>
        </w:tc>
        <w:tc>
          <w:tcPr>
            <w:tcW w:w="0" w:type="auto"/>
            <w:tcBorders>
              <w:top w:val="single" w:sz="6" w:space="0" w:color="000000"/>
              <w:left w:val="single" w:sz="6" w:space="0" w:color="000000"/>
              <w:bottom w:val="single" w:sz="6" w:space="0" w:color="000000"/>
              <w:right w:val="single" w:sz="6" w:space="0" w:color="000000"/>
            </w:tcBorders>
            <w:shd w:val="clear" w:color="auto" w:fill="6DA7DE"/>
            <w:vAlign w:val="center"/>
            <w:hideMark/>
          </w:tcPr>
          <w:p w14:paraId="6E114B68"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b/>
                <w:bCs/>
                <w:sz w:val="24"/>
                <w:szCs w:val="24"/>
                <w:lang w:eastAsia="en-AU"/>
              </w:rPr>
              <w:t>Analogy</w:t>
            </w:r>
          </w:p>
        </w:tc>
        <w:tc>
          <w:tcPr>
            <w:tcW w:w="0" w:type="auto"/>
            <w:tcBorders>
              <w:top w:val="single" w:sz="6" w:space="0" w:color="000000"/>
              <w:left w:val="single" w:sz="6" w:space="0" w:color="000000"/>
              <w:bottom w:val="single" w:sz="6" w:space="0" w:color="000000"/>
              <w:right w:val="single" w:sz="6" w:space="0" w:color="000000"/>
            </w:tcBorders>
            <w:shd w:val="clear" w:color="auto" w:fill="6DA7DE"/>
            <w:vAlign w:val="center"/>
            <w:hideMark/>
          </w:tcPr>
          <w:p w14:paraId="2886D330"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b/>
                <w:bCs/>
                <w:sz w:val="24"/>
                <w:szCs w:val="24"/>
                <w:lang w:eastAsia="en-AU"/>
              </w:rPr>
              <w:t>Meaning</w:t>
            </w:r>
          </w:p>
        </w:tc>
      </w:tr>
      <w:tr w:rsidR="00266328" w:rsidRPr="00266328" w14:paraId="408178AF" w14:textId="77777777" w:rsidTr="00266328">
        <w:trPr>
          <w:tblCellSpacing w:w="0" w:type="dxa"/>
        </w:trPr>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305CC53B"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Boss &amp; Employee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07298B"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Shows a power difference</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17D1B3C8"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Crucifixion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EAC3EA"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Shows an innocent sacrifice</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636AD40D"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Marriage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55F415"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Shows a close relationship</w:t>
            </w:r>
          </w:p>
        </w:tc>
      </w:tr>
      <w:tr w:rsidR="00266328" w:rsidRPr="00266328" w14:paraId="2E0DEB29" w14:textId="77777777" w:rsidTr="00266328">
        <w:trPr>
          <w:tblCellSpacing w:w="0" w:type="dxa"/>
        </w:trPr>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41FFAE1C"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Parent &amp; Child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C74E87"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Shows dependence or care</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611C492A"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Predator &amp; Prey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2FABF9"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Shows impending destruction</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60E52F85"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 Shipwreck</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5CE6C5"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Shows a disaster</w:t>
            </w:r>
          </w:p>
        </w:tc>
      </w:tr>
    </w:tbl>
    <w:p w14:paraId="67034455" w14:textId="77777777" w:rsidR="00266328" w:rsidRPr="00266328" w:rsidRDefault="00266328" w:rsidP="00266328">
      <w:pPr>
        <w:shd w:val="clear" w:color="auto" w:fill="FFFFFF"/>
        <w:spacing w:after="0" w:line="240" w:lineRule="auto"/>
        <w:outlineLvl w:val="1"/>
        <w:rPr>
          <w:rFonts w:ascii="Arial" w:eastAsia="Times New Roman" w:hAnsi="Arial" w:cs="Arial"/>
          <w:color w:val="3984C8"/>
          <w:sz w:val="54"/>
          <w:szCs w:val="54"/>
          <w:lang w:eastAsia="en-AU"/>
        </w:rPr>
      </w:pPr>
      <w:r w:rsidRPr="00266328">
        <w:rPr>
          <w:rFonts w:ascii="Arial" w:eastAsia="Times New Roman" w:hAnsi="Arial" w:cs="Arial"/>
          <w:color w:val="3984C8"/>
          <w:sz w:val="54"/>
          <w:szCs w:val="54"/>
          <w:lang w:eastAsia="en-AU"/>
        </w:rPr>
        <w:t>How do I write an interpretation?</w:t>
      </w:r>
    </w:p>
    <w:p w14:paraId="036152D0" w14:textId="77777777" w:rsidR="00266328" w:rsidRPr="00266328" w:rsidRDefault="004A1664" w:rsidP="00266328">
      <w:pPr>
        <w:shd w:val="clear" w:color="auto" w:fill="FFFFFF"/>
        <w:spacing w:after="0" w:line="240" w:lineRule="auto"/>
        <w:rPr>
          <w:rFonts w:ascii="Arial" w:eastAsia="Times New Roman" w:hAnsi="Arial" w:cs="Arial"/>
          <w:color w:val="4E5056"/>
          <w:sz w:val="24"/>
          <w:szCs w:val="24"/>
          <w:lang w:eastAsia="en-AU"/>
        </w:rPr>
      </w:pPr>
      <w:r>
        <w:rPr>
          <w:rFonts w:ascii="Arial" w:eastAsia="Times New Roman" w:hAnsi="Arial" w:cs="Arial"/>
          <w:color w:val="4E5056"/>
          <w:sz w:val="24"/>
          <w:szCs w:val="24"/>
          <w:lang w:eastAsia="en-AU"/>
        </w:rPr>
        <w:pict w14:anchorId="29192F76">
          <v:rect id="_x0000_i1037" style="width:0;height:1.5pt" o:hralign="center" o:hrstd="t" o:hr="t" fillcolor="#a0a0a0" stroked="f"/>
        </w:pict>
      </w:r>
    </w:p>
    <w:p w14:paraId="47B2B88C" w14:textId="77777777" w:rsidR="00266328" w:rsidRPr="00266328" w:rsidRDefault="00266328" w:rsidP="00266328">
      <w:pPr>
        <w:shd w:val="clear" w:color="auto" w:fill="FFFFFF"/>
        <w:spacing w:after="0"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Once you have deconstructed the cartoon, now you can start creating your explanation. To do so, answer the following questions:</w:t>
      </w:r>
    </w:p>
    <w:p w14:paraId="2E5EBB89" w14:textId="77777777" w:rsidR="00266328" w:rsidRPr="00266328" w:rsidRDefault="00266328" w:rsidP="00266328">
      <w:pPr>
        <w:shd w:val="clear" w:color="auto" w:fill="FFFFFF"/>
        <w:spacing w:after="0"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 </w:t>
      </w:r>
    </w:p>
    <w:p w14:paraId="034D4719" w14:textId="77777777" w:rsidR="00266328" w:rsidRPr="00266328" w:rsidRDefault="00266328" w:rsidP="00266328">
      <w:pPr>
        <w:numPr>
          <w:ilvl w:val="0"/>
          <w:numId w:val="5"/>
        </w:numPr>
        <w:shd w:val="clear" w:color="auto" w:fill="FFFFFF"/>
        <w:spacing w:before="100" w:beforeAutospacing="1" w:after="100" w:afterAutospacing="1"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Who or what is represented by the characterisation, stereotypes and symbols?</w:t>
      </w:r>
    </w:p>
    <w:p w14:paraId="46AD32C5" w14:textId="77777777" w:rsidR="00266328" w:rsidRPr="00266328" w:rsidRDefault="00266328" w:rsidP="00266328">
      <w:pPr>
        <w:numPr>
          <w:ilvl w:val="0"/>
          <w:numId w:val="5"/>
        </w:numPr>
        <w:shd w:val="clear" w:color="auto" w:fill="FFFFFF"/>
        <w:spacing w:before="100" w:beforeAutospacing="1" w:after="100" w:afterAutospacing="1"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Who or what have been labelled?</w:t>
      </w:r>
    </w:p>
    <w:p w14:paraId="7D817B3E" w14:textId="77777777" w:rsidR="00266328" w:rsidRPr="00266328" w:rsidRDefault="00266328" w:rsidP="00266328">
      <w:pPr>
        <w:numPr>
          <w:ilvl w:val="0"/>
          <w:numId w:val="5"/>
        </w:numPr>
        <w:shd w:val="clear" w:color="auto" w:fill="FFFFFF"/>
        <w:spacing w:before="100" w:beforeAutospacing="1" w:after="100" w:afterAutospacing="1"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What information is provided by the caption?</w:t>
      </w:r>
    </w:p>
    <w:p w14:paraId="6B61FBE5" w14:textId="77777777" w:rsidR="00266328" w:rsidRPr="00266328" w:rsidRDefault="00266328" w:rsidP="00266328">
      <w:pPr>
        <w:numPr>
          <w:ilvl w:val="0"/>
          <w:numId w:val="5"/>
        </w:numPr>
        <w:shd w:val="clear" w:color="auto" w:fill="FFFFFF"/>
        <w:spacing w:before="100" w:beforeAutospacing="1" w:after="100" w:afterAutospacing="1"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What is the political issue being mentioned in the cartoon? (You may need to do some </w:t>
      </w:r>
      <w:hyperlink r:id="rId38" w:tooltip="Background Knowledge" w:history="1">
        <w:r w:rsidRPr="00266328">
          <w:rPr>
            <w:rFonts w:ascii="Arial" w:eastAsia="Times New Roman" w:hAnsi="Arial" w:cs="Arial"/>
            <w:color w:val="222222"/>
            <w:sz w:val="24"/>
            <w:szCs w:val="24"/>
            <w:u w:val="single"/>
            <w:lang w:eastAsia="en-AU"/>
          </w:rPr>
          <w:t>background research</w:t>
        </w:r>
      </w:hyperlink>
      <w:r w:rsidRPr="00266328">
        <w:rPr>
          <w:rFonts w:ascii="Arial" w:eastAsia="Times New Roman" w:hAnsi="Arial" w:cs="Arial"/>
          <w:color w:val="000000"/>
          <w:sz w:val="24"/>
          <w:szCs w:val="24"/>
          <w:lang w:eastAsia="en-AU"/>
        </w:rPr>
        <w:t> to discover this).</w:t>
      </w:r>
    </w:p>
    <w:p w14:paraId="2909827E" w14:textId="77777777" w:rsidR="00266328" w:rsidRPr="00266328" w:rsidRDefault="00266328" w:rsidP="00266328">
      <w:pPr>
        <w:numPr>
          <w:ilvl w:val="0"/>
          <w:numId w:val="5"/>
        </w:numPr>
        <w:shd w:val="clear" w:color="auto" w:fill="FFFFFF"/>
        <w:spacing w:before="100" w:beforeAutospacing="1" w:after="100" w:afterAutospacing="1"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What is the analogy that this cartoon is based upon?</w:t>
      </w:r>
    </w:p>
    <w:p w14:paraId="6CDFF0D1" w14:textId="77777777" w:rsidR="00266328" w:rsidRPr="00266328" w:rsidRDefault="00266328" w:rsidP="00266328">
      <w:pPr>
        <w:shd w:val="clear" w:color="auto" w:fill="FFFFFF"/>
        <w:spacing w:after="0"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 </w:t>
      </w:r>
    </w:p>
    <w:p w14:paraId="662661FB" w14:textId="77777777" w:rsidR="00266328" w:rsidRPr="00266328" w:rsidRDefault="00266328" w:rsidP="00266328">
      <w:pPr>
        <w:shd w:val="clear" w:color="auto" w:fill="FFFFFF"/>
        <w:spacing w:after="0"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Once you have answered these questions, you are ready to answer the final one:</w:t>
      </w:r>
    </w:p>
    <w:p w14:paraId="6989D54A" w14:textId="77777777" w:rsidR="00266328" w:rsidRPr="00266328" w:rsidRDefault="00266328" w:rsidP="00266328">
      <w:pPr>
        <w:numPr>
          <w:ilvl w:val="0"/>
          <w:numId w:val="6"/>
        </w:numPr>
        <w:shd w:val="clear" w:color="auto" w:fill="FFFFFF"/>
        <w:spacing w:before="100" w:beforeAutospacing="1" w:after="100" w:afterAutospacing="1"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What did the cartoonist want the audience to think about the issue? </w:t>
      </w:r>
    </w:p>
    <w:p w14:paraId="67C8626E" w14:textId="77777777" w:rsidR="00266328" w:rsidRPr="00266328" w:rsidRDefault="00266328" w:rsidP="00266328">
      <w:pPr>
        <w:shd w:val="clear" w:color="auto" w:fill="FFFFFF"/>
        <w:spacing w:after="0" w:line="240" w:lineRule="auto"/>
        <w:outlineLvl w:val="1"/>
        <w:rPr>
          <w:rFonts w:ascii="Arial" w:eastAsia="Times New Roman" w:hAnsi="Arial" w:cs="Arial"/>
          <w:color w:val="3984C8"/>
          <w:sz w:val="54"/>
          <w:szCs w:val="54"/>
          <w:lang w:eastAsia="en-AU"/>
        </w:rPr>
      </w:pPr>
      <w:r w:rsidRPr="00266328">
        <w:rPr>
          <w:rFonts w:ascii="Arial" w:eastAsia="Times New Roman" w:hAnsi="Arial" w:cs="Arial"/>
          <w:color w:val="3984C8"/>
          <w:sz w:val="54"/>
          <w:szCs w:val="54"/>
          <w:lang w:eastAsia="en-AU"/>
        </w:rPr>
        <w:t>What do I do with my interpretation?</w:t>
      </w:r>
    </w:p>
    <w:p w14:paraId="0D74FB0B" w14:textId="77777777" w:rsidR="00266328" w:rsidRPr="00266328" w:rsidRDefault="004A1664" w:rsidP="00266328">
      <w:pPr>
        <w:shd w:val="clear" w:color="auto" w:fill="FFFFFF"/>
        <w:spacing w:after="0" w:line="240" w:lineRule="auto"/>
        <w:rPr>
          <w:rFonts w:ascii="Arial" w:eastAsia="Times New Roman" w:hAnsi="Arial" w:cs="Arial"/>
          <w:color w:val="4E5056"/>
          <w:sz w:val="24"/>
          <w:szCs w:val="24"/>
          <w:lang w:eastAsia="en-AU"/>
        </w:rPr>
      </w:pPr>
      <w:r>
        <w:rPr>
          <w:rFonts w:ascii="Arial" w:eastAsia="Times New Roman" w:hAnsi="Arial" w:cs="Arial"/>
          <w:color w:val="4E5056"/>
          <w:sz w:val="24"/>
          <w:szCs w:val="24"/>
          <w:lang w:eastAsia="en-AU"/>
        </w:rPr>
        <w:pict w14:anchorId="463E7C50">
          <v:rect id="_x0000_i1038" style="width:0;height:1.5pt" o:hralign="center" o:hrstd="t" o:hr="t" fillcolor="#a0a0a0" stroked="f"/>
        </w:pict>
      </w:r>
    </w:p>
    <w:p w14:paraId="5BCF89BF"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Identifying the message of a political cartoon shows that you understand the primary source, which means that you can use it as an </w:t>
      </w:r>
      <w:hyperlink r:id="rId39" w:tooltip="Indirect Quotes" w:history="1">
        <w:r w:rsidRPr="00266328">
          <w:rPr>
            <w:rFonts w:ascii="Arial" w:eastAsia="Times New Roman" w:hAnsi="Arial" w:cs="Arial"/>
            <w:color w:val="222222"/>
            <w:sz w:val="24"/>
            <w:szCs w:val="24"/>
            <w:u w:val="single"/>
            <w:lang w:eastAsia="en-AU"/>
          </w:rPr>
          <w:t>indirect quote</w:t>
        </w:r>
      </w:hyperlink>
      <w:r w:rsidRPr="00266328">
        <w:rPr>
          <w:rFonts w:ascii="Arial" w:eastAsia="Times New Roman" w:hAnsi="Arial" w:cs="Arial"/>
          <w:color w:val="000000"/>
          <w:sz w:val="24"/>
          <w:szCs w:val="24"/>
          <w:lang w:eastAsia="en-AU"/>
        </w:rPr>
        <w:t> in your historical writing.</w:t>
      </w:r>
    </w:p>
    <w:p w14:paraId="43E4396E"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 </w:t>
      </w:r>
    </w:p>
    <w:p w14:paraId="257C1105"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Your interpretation can also help you in your </w:t>
      </w:r>
      <w:hyperlink r:id="rId40" w:tooltip="Analysis" w:history="1">
        <w:r w:rsidRPr="00266328">
          <w:rPr>
            <w:rFonts w:ascii="Arial" w:eastAsia="Times New Roman" w:hAnsi="Arial" w:cs="Arial"/>
            <w:color w:val="222222"/>
            <w:sz w:val="24"/>
            <w:szCs w:val="24"/>
            <w:u w:val="single"/>
            <w:lang w:eastAsia="en-AU"/>
          </w:rPr>
          <w:t>analysis</w:t>
        </w:r>
      </w:hyperlink>
      <w:r w:rsidRPr="00266328">
        <w:rPr>
          <w:rFonts w:ascii="Arial" w:eastAsia="Times New Roman" w:hAnsi="Arial" w:cs="Arial"/>
          <w:color w:val="000000"/>
          <w:sz w:val="24"/>
          <w:szCs w:val="24"/>
          <w:lang w:eastAsia="en-AU"/>
        </w:rPr>
        <w:t> and </w:t>
      </w:r>
      <w:hyperlink r:id="rId41" w:tooltip="Evaluation" w:history="1">
        <w:r w:rsidRPr="00266328">
          <w:rPr>
            <w:rFonts w:ascii="Arial" w:eastAsia="Times New Roman" w:hAnsi="Arial" w:cs="Arial"/>
            <w:color w:val="222222"/>
            <w:sz w:val="24"/>
            <w:szCs w:val="24"/>
            <w:u w:val="single"/>
            <w:lang w:eastAsia="en-AU"/>
          </w:rPr>
          <w:t>evaluation</w:t>
        </w:r>
      </w:hyperlink>
      <w:r w:rsidRPr="00266328">
        <w:rPr>
          <w:rFonts w:ascii="Arial" w:eastAsia="Times New Roman" w:hAnsi="Arial" w:cs="Arial"/>
          <w:color w:val="000000"/>
          <w:sz w:val="24"/>
          <w:szCs w:val="24"/>
          <w:lang w:eastAsia="en-AU"/>
        </w:rPr>
        <w:t> of the source. For example, identifying the source's message can help you ascertain:</w:t>
      </w:r>
    </w:p>
    <w:p w14:paraId="23A5C16A" w14:textId="77777777" w:rsidR="00266328" w:rsidRPr="00266328" w:rsidRDefault="00266328" w:rsidP="00266328">
      <w:pPr>
        <w:numPr>
          <w:ilvl w:val="0"/>
          <w:numId w:val="7"/>
        </w:numPr>
        <w:shd w:val="clear" w:color="auto" w:fill="FFFFFF"/>
        <w:spacing w:before="100" w:beforeAutospacing="1" w:after="100" w:afterAutospacing="1"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The </w:t>
      </w:r>
      <w:hyperlink r:id="rId42" w:tooltip="Purpose" w:history="1">
        <w:r w:rsidRPr="00266328">
          <w:rPr>
            <w:rFonts w:ascii="Arial" w:eastAsia="Times New Roman" w:hAnsi="Arial" w:cs="Arial"/>
            <w:color w:val="222222"/>
            <w:sz w:val="24"/>
            <w:szCs w:val="24"/>
            <w:u w:val="single"/>
            <w:lang w:eastAsia="en-AU"/>
          </w:rPr>
          <w:t>purpose</w:t>
        </w:r>
      </w:hyperlink>
      <w:r w:rsidRPr="00266328">
        <w:rPr>
          <w:rFonts w:ascii="Arial" w:eastAsia="Times New Roman" w:hAnsi="Arial" w:cs="Arial"/>
          <w:color w:val="000000"/>
          <w:sz w:val="24"/>
          <w:szCs w:val="24"/>
          <w:lang w:eastAsia="en-AU"/>
        </w:rPr>
        <w:t> of the cartoon</w:t>
      </w:r>
    </w:p>
    <w:p w14:paraId="28F9B5C2" w14:textId="77777777" w:rsidR="00266328" w:rsidRPr="00266328" w:rsidRDefault="00266328" w:rsidP="00266328">
      <w:pPr>
        <w:numPr>
          <w:ilvl w:val="0"/>
          <w:numId w:val="7"/>
        </w:numPr>
        <w:shd w:val="clear" w:color="auto" w:fill="FFFFFF"/>
        <w:spacing w:before="100" w:beforeAutospacing="1" w:after="100" w:afterAutospacing="1"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The </w:t>
      </w:r>
      <w:hyperlink r:id="rId43" w:tooltip="Motives and Historical Empathy" w:history="1">
        <w:r w:rsidRPr="00266328">
          <w:rPr>
            <w:rFonts w:ascii="Arial" w:eastAsia="Times New Roman" w:hAnsi="Arial" w:cs="Arial"/>
            <w:color w:val="222222"/>
            <w:sz w:val="24"/>
            <w:szCs w:val="24"/>
            <w:u w:val="single"/>
            <w:lang w:eastAsia="en-AU"/>
          </w:rPr>
          <w:t>motive</w:t>
        </w:r>
      </w:hyperlink>
      <w:r w:rsidRPr="00266328">
        <w:rPr>
          <w:rFonts w:ascii="Arial" w:eastAsia="Times New Roman" w:hAnsi="Arial" w:cs="Arial"/>
          <w:color w:val="000000"/>
          <w:sz w:val="24"/>
          <w:szCs w:val="24"/>
          <w:lang w:eastAsia="en-AU"/>
        </w:rPr>
        <w:t> of the cartoonist</w:t>
      </w:r>
    </w:p>
    <w:p w14:paraId="0EBE9A70" w14:textId="77777777" w:rsidR="00266328" w:rsidRPr="00266328" w:rsidRDefault="00266328" w:rsidP="00266328">
      <w:pPr>
        <w:numPr>
          <w:ilvl w:val="0"/>
          <w:numId w:val="7"/>
        </w:numPr>
        <w:shd w:val="clear" w:color="auto" w:fill="FFFFFF"/>
        <w:spacing w:before="100" w:beforeAutospacing="1" w:after="100" w:afterAutospacing="1"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lastRenderedPageBreak/>
        <w:t>The </w:t>
      </w:r>
      <w:hyperlink r:id="rId44" w:tooltip="Relevance" w:history="1">
        <w:r w:rsidRPr="00266328">
          <w:rPr>
            <w:rFonts w:ascii="Arial" w:eastAsia="Times New Roman" w:hAnsi="Arial" w:cs="Arial"/>
            <w:color w:val="222222"/>
            <w:sz w:val="24"/>
            <w:szCs w:val="24"/>
            <w:u w:val="single"/>
            <w:lang w:eastAsia="en-AU"/>
          </w:rPr>
          <w:t>relevance</w:t>
        </w:r>
      </w:hyperlink>
      <w:r w:rsidRPr="00266328">
        <w:rPr>
          <w:rFonts w:ascii="Arial" w:eastAsia="Times New Roman" w:hAnsi="Arial" w:cs="Arial"/>
          <w:color w:val="000000"/>
          <w:sz w:val="24"/>
          <w:szCs w:val="24"/>
          <w:lang w:eastAsia="en-AU"/>
        </w:rPr>
        <w:t> of the source to your argument</w:t>
      </w:r>
    </w:p>
    <w:p w14:paraId="41376EB0" w14:textId="77777777" w:rsidR="00266328" w:rsidRPr="00266328" w:rsidRDefault="00266328" w:rsidP="00266328">
      <w:pPr>
        <w:numPr>
          <w:ilvl w:val="0"/>
          <w:numId w:val="7"/>
        </w:numPr>
        <w:shd w:val="clear" w:color="auto" w:fill="FFFFFF"/>
        <w:spacing w:before="100" w:beforeAutospacing="1" w:after="100" w:afterAutospacing="1"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The </w:t>
      </w:r>
      <w:hyperlink r:id="rId45" w:tooltip="Accuracy" w:history="1">
        <w:r w:rsidRPr="00266328">
          <w:rPr>
            <w:rFonts w:ascii="Arial" w:eastAsia="Times New Roman" w:hAnsi="Arial" w:cs="Arial"/>
            <w:color w:val="222222"/>
            <w:sz w:val="24"/>
            <w:szCs w:val="24"/>
            <w:u w:val="single"/>
            <w:lang w:eastAsia="en-AU"/>
          </w:rPr>
          <w:t>accuracy</w:t>
        </w:r>
      </w:hyperlink>
      <w:r w:rsidRPr="00266328">
        <w:rPr>
          <w:rFonts w:ascii="Arial" w:eastAsia="Times New Roman" w:hAnsi="Arial" w:cs="Arial"/>
          <w:color w:val="000000"/>
          <w:sz w:val="24"/>
          <w:szCs w:val="24"/>
          <w:lang w:eastAsia="en-AU"/>
        </w:rPr>
        <w:t> of the information presented in the image</w:t>
      </w:r>
    </w:p>
    <w:p w14:paraId="069E3207" w14:textId="77777777" w:rsidR="00266328" w:rsidRPr="00266328" w:rsidRDefault="00266328" w:rsidP="00266328">
      <w:pPr>
        <w:shd w:val="clear" w:color="auto" w:fill="FFFFFF"/>
        <w:spacing w:after="0" w:line="240" w:lineRule="auto"/>
        <w:outlineLvl w:val="1"/>
        <w:rPr>
          <w:rFonts w:ascii="Arial" w:eastAsia="Times New Roman" w:hAnsi="Arial" w:cs="Arial"/>
          <w:color w:val="3984C8"/>
          <w:sz w:val="54"/>
          <w:szCs w:val="54"/>
          <w:lang w:eastAsia="en-AU"/>
        </w:rPr>
      </w:pPr>
      <w:r w:rsidRPr="00266328">
        <w:rPr>
          <w:rFonts w:ascii="Arial" w:eastAsia="Times New Roman" w:hAnsi="Arial" w:cs="Arial"/>
          <w:color w:val="3984C8"/>
          <w:sz w:val="54"/>
          <w:szCs w:val="54"/>
          <w:lang w:eastAsia="en-AU"/>
        </w:rPr>
        <w:t>Example</w:t>
      </w:r>
    </w:p>
    <w:p w14:paraId="7DF1F315" w14:textId="77777777" w:rsidR="00266328" w:rsidRPr="00266328" w:rsidRDefault="004A1664" w:rsidP="00266328">
      <w:pPr>
        <w:shd w:val="clear" w:color="auto" w:fill="FFFFFF"/>
        <w:spacing w:after="0" w:line="240" w:lineRule="auto"/>
        <w:rPr>
          <w:rFonts w:ascii="Arial" w:eastAsia="Times New Roman" w:hAnsi="Arial" w:cs="Arial"/>
          <w:color w:val="4E5056"/>
          <w:sz w:val="24"/>
          <w:szCs w:val="24"/>
          <w:lang w:eastAsia="en-AU"/>
        </w:rPr>
      </w:pPr>
      <w:r>
        <w:rPr>
          <w:rFonts w:ascii="Arial" w:eastAsia="Times New Roman" w:hAnsi="Arial" w:cs="Arial"/>
          <w:color w:val="4E5056"/>
          <w:sz w:val="24"/>
          <w:szCs w:val="24"/>
          <w:lang w:eastAsia="en-AU"/>
        </w:rPr>
        <w:pict w14:anchorId="6633D69C">
          <v:rect id="_x0000_i1039" style="width:0;height:1.5pt" o:hralign="center" o:hrstd="t" o:hr="t" fillcolor="#a0a0a0" stroked="f"/>
        </w:pict>
      </w:r>
    </w:p>
    <w:p w14:paraId="460763D7" w14:textId="77777777" w:rsidR="00266328" w:rsidRPr="00266328" w:rsidRDefault="00266328" w:rsidP="00266328">
      <w:pPr>
        <w:shd w:val="clear" w:color="auto" w:fill="FFFFFF"/>
        <w:spacing w:after="0" w:line="360" w:lineRule="atLeast"/>
        <w:rPr>
          <w:rFonts w:ascii="Arial" w:eastAsia="Times New Roman" w:hAnsi="Arial" w:cs="Arial"/>
          <w:color w:val="000000"/>
          <w:sz w:val="24"/>
          <w:szCs w:val="24"/>
          <w:lang w:eastAsia="en-AU"/>
        </w:rPr>
      </w:pPr>
      <w:r w:rsidRPr="00266328">
        <w:rPr>
          <w:rFonts w:ascii="Arial" w:eastAsia="Times New Roman" w:hAnsi="Arial" w:cs="Arial"/>
          <w:noProof/>
          <w:color w:val="000000"/>
          <w:sz w:val="24"/>
          <w:szCs w:val="24"/>
          <w:lang w:eastAsia="en-AU"/>
        </w:rPr>
        <w:drawing>
          <wp:inline distT="0" distB="0" distL="0" distR="0" wp14:anchorId="33A1576F" wp14:editId="4FA406FA">
            <wp:extent cx="4810125" cy="4591050"/>
            <wp:effectExtent l="0" t="0" r="9525" b="0"/>
            <wp:docPr id="33" name="cc-m-imagesubtitle-image-11469295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m-imagesubtitle-image-1146929595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810125" cy="4591050"/>
                    </a:xfrm>
                    <a:prstGeom prst="rect">
                      <a:avLst/>
                    </a:prstGeom>
                    <a:noFill/>
                    <a:ln>
                      <a:noFill/>
                    </a:ln>
                  </pic:spPr>
                </pic:pic>
              </a:graphicData>
            </a:graphic>
          </wp:inline>
        </w:drawing>
      </w:r>
    </w:p>
    <w:p w14:paraId="248E08A6" w14:textId="77777777" w:rsidR="00266328" w:rsidRPr="00266328" w:rsidRDefault="00266328" w:rsidP="00266328">
      <w:pPr>
        <w:shd w:val="clear" w:color="auto" w:fill="FFFFFF"/>
        <w:spacing w:after="0" w:line="360" w:lineRule="atLeast"/>
        <w:jc w:val="righ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Frith, J. (31st December, 1941). 'No offence, mum...', </w:t>
      </w:r>
      <w:r w:rsidRPr="00266328">
        <w:rPr>
          <w:rFonts w:ascii="Arial" w:eastAsia="Times New Roman" w:hAnsi="Arial" w:cs="Arial"/>
          <w:i/>
          <w:iCs/>
          <w:color w:val="000000"/>
          <w:sz w:val="24"/>
          <w:szCs w:val="24"/>
          <w:lang w:eastAsia="en-AU"/>
        </w:rPr>
        <w:t>The Bulletin.</w:t>
      </w:r>
    </w:p>
    <w:p w14:paraId="77EE7E1A" w14:textId="77777777" w:rsidR="00266328" w:rsidRPr="00266328" w:rsidRDefault="00266328" w:rsidP="00266328">
      <w:pPr>
        <w:shd w:val="clear" w:color="auto" w:fill="EEECE1"/>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b/>
          <w:bCs/>
          <w:color w:val="000000"/>
          <w:lang w:eastAsia="en-AU"/>
        </w:rPr>
        <w:t>Demonstrating interpretation of political cartoons in your writing:</w:t>
      </w:r>
    </w:p>
    <w:p w14:paraId="13689552" w14:textId="77777777" w:rsidR="00266328" w:rsidRPr="00266328" w:rsidRDefault="00266328" w:rsidP="00266328">
      <w:pPr>
        <w:shd w:val="clear" w:color="auto" w:fill="EEECE1"/>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lang w:eastAsia="en-AU"/>
        </w:rPr>
        <w:t> </w:t>
      </w:r>
    </w:p>
    <w:p w14:paraId="2E353798" w14:textId="77777777" w:rsidR="00266328" w:rsidRPr="00266328" w:rsidRDefault="00266328" w:rsidP="00266328">
      <w:pPr>
        <w:shd w:val="clear" w:color="auto" w:fill="EEECE1"/>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lang w:eastAsia="en-AU"/>
        </w:rPr>
        <w:t xml:space="preserve">The political cartoon by Frith makes a comment on Australia's changing diplomatic relationships between Great Britain and America during the Second World War. The cartoonist does this through the depiction of three main characters. The man on the left is clearly a caricature of Australian prime minister John Curtain, as he was commonly drawn with his distinctive hat and glasses. The woman on the right of the image is meant to symbolise Great Britain. This symbology is clear due to the use of the Union Jack, the flag of Great Britain, drawn upon her apron. Furthermore, she is depicted as the mythical figure of Britannia, a common representation of Britain. The second woman is meant to be America, as she is drawn with a stereotypical 1940s American hairstyle and clothing. This </w:t>
      </w:r>
      <w:proofErr w:type="spellStart"/>
      <w:r w:rsidRPr="00266328">
        <w:rPr>
          <w:rFonts w:ascii="Arial" w:eastAsia="Times New Roman" w:hAnsi="Arial" w:cs="Arial"/>
          <w:color w:val="000000"/>
          <w:lang w:eastAsia="en-AU"/>
        </w:rPr>
        <w:t>symolism</w:t>
      </w:r>
      <w:proofErr w:type="spellEnd"/>
      <w:r w:rsidRPr="00266328">
        <w:rPr>
          <w:rFonts w:ascii="Arial" w:eastAsia="Times New Roman" w:hAnsi="Arial" w:cs="Arial"/>
          <w:color w:val="000000"/>
          <w:lang w:eastAsia="en-AU"/>
        </w:rPr>
        <w:t xml:space="preserve"> is reinforced by the depiction of the stripes of the American flag drawn on her apron. The primary analogy the cartoon uses is the </w:t>
      </w:r>
      <w:proofErr w:type="spellStart"/>
      <w:r w:rsidRPr="00266328">
        <w:rPr>
          <w:rFonts w:ascii="Arial" w:eastAsia="Times New Roman" w:hAnsi="Arial" w:cs="Arial"/>
          <w:color w:val="000000"/>
          <w:lang w:eastAsia="en-AU"/>
        </w:rPr>
        <w:t>the</w:t>
      </w:r>
      <w:proofErr w:type="spellEnd"/>
      <w:r w:rsidRPr="00266328">
        <w:rPr>
          <w:rFonts w:ascii="Arial" w:eastAsia="Times New Roman" w:hAnsi="Arial" w:cs="Arial"/>
          <w:color w:val="000000"/>
          <w:lang w:eastAsia="en-AU"/>
        </w:rPr>
        <w:t xml:space="preserve"> idea of 'holding onto your mother's apron strings', which is used to describe a young child depending on their mother for comfort and security. This analogy is evident in the image caption which explicitly states that Curtain is "shifting to these here apron strings". The overall message of the cartoon is that Curtain is switching Australia's dependence from Great Britain to America for comfort and security. It is meant to be a satirical comment on the childish </w:t>
      </w:r>
      <w:proofErr w:type="spellStart"/>
      <w:r w:rsidRPr="00266328">
        <w:rPr>
          <w:rFonts w:ascii="Arial" w:eastAsia="Times New Roman" w:hAnsi="Arial" w:cs="Arial"/>
          <w:color w:val="000000"/>
          <w:lang w:eastAsia="en-AU"/>
        </w:rPr>
        <w:t>dependancy</w:t>
      </w:r>
      <w:proofErr w:type="spellEnd"/>
      <w:r w:rsidRPr="00266328">
        <w:rPr>
          <w:rFonts w:ascii="Arial" w:eastAsia="Times New Roman" w:hAnsi="Arial" w:cs="Arial"/>
          <w:color w:val="000000"/>
          <w:lang w:eastAsia="en-AU"/>
        </w:rPr>
        <w:t xml:space="preserve"> that Australia demonstrated during the early years of the Second World War.</w:t>
      </w:r>
    </w:p>
    <w:p w14:paraId="56460548" w14:textId="77777777" w:rsidR="00266328" w:rsidRPr="00266328" w:rsidRDefault="00266328" w:rsidP="00266328">
      <w:pPr>
        <w:shd w:val="clear" w:color="auto" w:fill="FFFFFF"/>
        <w:spacing w:after="0" w:line="240" w:lineRule="auto"/>
        <w:outlineLvl w:val="0"/>
        <w:rPr>
          <w:rFonts w:ascii="Arial" w:eastAsia="Times New Roman" w:hAnsi="Arial" w:cs="Arial"/>
          <w:color w:val="3984C8"/>
          <w:kern w:val="36"/>
          <w:sz w:val="71"/>
          <w:szCs w:val="71"/>
          <w:lang w:eastAsia="en-AU"/>
        </w:rPr>
      </w:pPr>
      <w:r w:rsidRPr="00266328">
        <w:rPr>
          <w:rFonts w:ascii="Arial" w:eastAsia="Times New Roman" w:hAnsi="Arial" w:cs="Arial"/>
          <w:color w:val="3984C8"/>
          <w:kern w:val="36"/>
          <w:sz w:val="71"/>
          <w:szCs w:val="71"/>
          <w:lang w:eastAsia="en-AU"/>
        </w:rPr>
        <w:lastRenderedPageBreak/>
        <w:t>Interpreting Propaganda Posters</w:t>
      </w:r>
    </w:p>
    <w:p w14:paraId="57458B19" w14:textId="77777777" w:rsidR="00266328" w:rsidRPr="00266328" w:rsidRDefault="00266328" w:rsidP="00266328">
      <w:pPr>
        <w:shd w:val="clear" w:color="auto" w:fill="FFFFFF"/>
        <w:spacing w:after="0" w:line="360" w:lineRule="atLeast"/>
        <w:rPr>
          <w:rFonts w:ascii="Arial" w:eastAsia="Times New Roman" w:hAnsi="Arial" w:cs="Arial"/>
          <w:color w:val="000000"/>
          <w:sz w:val="24"/>
          <w:szCs w:val="24"/>
          <w:lang w:eastAsia="en-AU"/>
        </w:rPr>
      </w:pPr>
      <w:r w:rsidRPr="00266328">
        <w:rPr>
          <w:rFonts w:ascii="Arial" w:eastAsia="Times New Roman" w:hAnsi="Arial" w:cs="Arial"/>
          <w:noProof/>
          <w:color w:val="000000"/>
          <w:sz w:val="24"/>
          <w:szCs w:val="24"/>
          <w:lang w:eastAsia="en-AU"/>
        </w:rPr>
        <w:drawing>
          <wp:inline distT="0" distB="0" distL="0" distR="0" wp14:anchorId="65E2C677" wp14:editId="412E6F12">
            <wp:extent cx="6619875" cy="2157825"/>
            <wp:effectExtent l="0" t="0" r="0" b="0"/>
            <wp:docPr id="34" name="cc-m-imagesubtitle-image-11469549157" descr="Parliamentary Recruiting Committee. (1915). Step Into Your Place. Lond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m-imagesubtitle-image-11469549157" descr="Parliamentary Recruiting Committee. (1915). Step Into Your Place. London. "/>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635914" cy="2163053"/>
                    </a:xfrm>
                    <a:prstGeom prst="rect">
                      <a:avLst/>
                    </a:prstGeom>
                    <a:noFill/>
                    <a:ln>
                      <a:noFill/>
                    </a:ln>
                  </pic:spPr>
                </pic:pic>
              </a:graphicData>
            </a:graphic>
          </wp:inline>
        </w:drawing>
      </w:r>
      <w:r w:rsidRPr="00266328">
        <w:rPr>
          <w:rFonts w:ascii="Arial" w:eastAsia="Times New Roman" w:hAnsi="Arial" w:cs="Arial"/>
          <w:color w:val="000000"/>
          <w:sz w:val="24"/>
          <w:szCs w:val="24"/>
          <w:lang w:eastAsia="en-AU"/>
        </w:rPr>
        <w:t xml:space="preserve">Parliamentary Recruiting Committee. (1915). Step </w:t>
      </w:r>
      <w:proofErr w:type="gramStart"/>
      <w:r w:rsidRPr="00266328">
        <w:rPr>
          <w:rFonts w:ascii="Arial" w:eastAsia="Times New Roman" w:hAnsi="Arial" w:cs="Arial"/>
          <w:color w:val="000000"/>
          <w:sz w:val="24"/>
          <w:szCs w:val="24"/>
          <w:lang w:eastAsia="en-AU"/>
        </w:rPr>
        <w:t>Into</w:t>
      </w:r>
      <w:proofErr w:type="gramEnd"/>
      <w:r w:rsidRPr="00266328">
        <w:rPr>
          <w:rFonts w:ascii="Arial" w:eastAsia="Times New Roman" w:hAnsi="Arial" w:cs="Arial"/>
          <w:color w:val="000000"/>
          <w:sz w:val="24"/>
          <w:szCs w:val="24"/>
          <w:lang w:eastAsia="en-AU"/>
        </w:rPr>
        <w:t xml:space="preserve"> Your Place. London. © IWM (</w:t>
      </w:r>
      <w:proofErr w:type="spellStart"/>
      <w:r w:rsidRPr="00266328">
        <w:rPr>
          <w:rFonts w:ascii="Arial" w:eastAsia="Times New Roman" w:hAnsi="Arial" w:cs="Arial"/>
          <w:color w:val="000000"/>
          <w:sz w:val="24"/>
          <w:szCs w:val="24"/>
          <w:lang w:eastAsia="en-AU"/>
        </w:rPr>
        <w:t>Art.IWM</w:t>
      </w:r>
      <w:proofErr w:type="spellEnd"/>
      <w:r w:rsidRPr="00266328">
        <w:rPr>
          <w:rFonts w:ascii="Arial" w:eastAsia="Times New Roman" w:hAnsi="Arial" w:cs="Arial"/>
          <w:color w:val="000000"/>
          <w:sz w:val="24"/>
          <w:szCs w:val="24"/>
          <w:lang w:eastAsia="en-AU"/>
        </w:rPr>
        <w:t xml:space="preserve"> PST 0318). Source: https://www.iwm.org.uk/collections/item/object/27750</w:t>
      </w:r>
    </w:p>
    <w:p w14:paraId="0710A579" w14:textId="77777777" w:rsid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p>
    <w:p w14:paraId="21F62629" w14:textId="2D67ED8A"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Interpreting a </w:t>
      </w:r>
      <w:hyperlink r:id="rId48" w:tooltip="Source Kind and Type" w:history="1">
        <w:r w:rsidRPr="00266328">
          <w:rPr>
            <w:rFonts w:ascii="Arial" w:eastAsia="Times New Roman" w:hAnsi="Arial" w:cs="Arial"/>
            <w:color w:val="222222"/>
            <w:sz w:val="24"/>
            <w:szCs w:val="24"/>
            <w:u w:val="single"/>
            <w:lang w:eastAsia="en-AU"/>
          </w:rPr>
          <w:t>visual source</w:t>
        </w:r>
      </w:hyperlink>
      <w:r w:rsidRPr="00266328">
        <w:rPr>
          <w:rFonts w:ascii="Arial" w:eastAsia="Times New Roman" w:hAnsi="Arial" w:cs="Arial"/>
          <w:color w:val="000000"/>
          <w:sz w:val="24"/>
          <w:szCs w:val="24"/>
          <w:lang w:eastAsia="en-AU"/>
        </w:rPr>
        <w:t>, like a propaganda poster, is very different to interpreting words on a page, which is the case with </w:t>
      </w:r>
      <w:hyperlink r:id="rId49" w:tooltip="Written Sources" w:history="1">
        <w:r w:rsidRPr="00266328">
          <w:rPr>
            <w:rFonts w:ascii="Arial" w:eastAsia="Times New Roman" w:hAnsi="Arial" w:cs="Arial"/>
            <w:color w:val="222222"/>
            <w:sz w:val="24"/>
            <w:szCs w:val="24"/>
            <w:u w:val="single"/>
            <w:lang w:eastAsia="en-AU"/>
          </w:rPr>
          <w:t>written sources</w:t>
        </w:r>
      </w:hyperlink>
      <w:r w:rsidRPr="00266328">
        <w:rPr>
          <w:rFonts w:ascii="Arial" w:eastAsia="Times New Roman" w:hAnsi="Arial" w:cs="Arial"/>
          <w:color w:val="000000"/>
          <w:sz w:val="24"/>
          <w:szCs w:val="24"/>
          <w:lang w:eastAsia="en-AU"/>
        </w:rPr>
        <w:t>. Therefore, you need to develop a different set of skills.</w:t>
      </w:r>
    </w:p>
    <w:p w14:paraId="7B22B1D5" w14:textId="77777777" w:rsidR="00266328" w:rsidRPr="00266328" w:rsidRDefault="00266328" w:rsidP="00266328">
      <w:pPr>
        <w:shd w:val="clear" w:color="auto" w:fill="FFFFFF"/>
        <w:spacing w:after="0" w:line="240" w:lineRule="auto"/>
        <w:outlineLvl w:val="1"/>
        <w:rPr>
          <w:rFonts w:ascii="Arial" w:eastAsia="Times New Roman" w:hAnsi="Arial" w:cs="Arial"/>
          <w:color w:val="3984C8"/>
          <w:sz w:val="54"/>
          <w:szCs w:val="54"/>
          <w:lang w:eastAsia="en-AU"/>
        </w:rPr>
      </w:pPr>
      <w:r w:rsidRPr="00266328">
        <w:rPr>
          <w:rFonts w:ascii="Arial" w:eastAsia="Times New Roman" w:hAnsi="Arial" w:cs="Arial"/>
          <w:color w:val="3984C8"/>
          <w:sz w:val="54"/>
          <w:szCs w:val="54"/>
          <w:lang w:eastAsia="en-AU"/>
        </w:rPr>
        <w:t>What is a 'propaganda poster'?</w:t>
      </w:r>
    </w:p>
    <w:p w14:paraId="7D0D2865" w14:textId="77777777" w:rsidR="00266328" w:rsidRPr="00266328" w:rsidRDefault="004A1664" w:rsidP="00266328">
      <w:pPr>
        <w:shd w:val="clear" w:color="auto" w:fill="FFFFFF"/>
        <w:spacing w:after="0" w:line="240" w:lineRule="auto"/>
        <w:rPr>
          <w:rFonts w:ascii="Arial" w:eastAsia="Times New Roman" w:hAnsi="Arial" w:cs="Arial"/>
          <w:color w:val="4E5056"/>
          <w:sz w:val="24"/>
          <w:szCs w:val="24"/>
          <w:lang w:eastAsia="en-AU"/>
        </w:rPr>
      </w:pPr>
      <w:r>
        <w:rPr>
          <w:rFonts w:ascii="Arial" w:eastAsia="Times New Roman" w:hAnsi="Arial" w:cs="Arial"/>
          <w:color w:val="4E5056"/>
          <w:sz w:val="24"/>
          <w:szCs w:val="24"/>
          <w:lang w:eastAsia="en-AU"/>
        </w:rPr>
        <w:pict w14:anchorId="690CAF2F">
          <v:rect id="_x0000_i1040" style="width:0;height:1.5pt" o:hralign="center" o:hrstd="t" o:hr="t" fillcolor="#a0a0a0" stroked="f"/>
        </w:pict>
      </w:r>
    </w:p>
    <w:p w14:paraId="7CD399CF"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Propaganda is an attempt to inﬂuence peoples’ opinions or behaviour through the use of specific images and words. It usually gives limited information which is heavily </w:t>
      </w:r>
      <w:hyperlink r:id="rId50" w:tooltip="Bias" w:history="1">
        <w:r w:rsidRPr="00266328">
          <w:rPr>
            <w:rFonts w:ascii="Arial" w:eastAsia="Times New Roman" w:hAnsi="Arial" w:cs="Arial"/>
            <w:color w:val="0066CC"/>
            <w:sz w:val="24"/>
            <w:szCs w:val="24"/>
            <w:u w:val="single"/>
            <w:lang w:eastAsia="en-AU"/>
          </w:rPr>
          <w:t>biased</w:t>
        </w:r>
      </w:hyperlink>
      <w:r w:rsidRPr="00266328">
        <w:rPr>
          <w:rFonts w:ascii="Arial" w:eastAsia="Times New Roman" w:hAnsi="Arial" w:cs="Arial"/>
          <w:color w:val="000000"/>
          <w:sz w:val="24"/>
          <w:szCs w:val="24"/>
          <w:lang w:eastAsia="en-AU"/>
        </w:rPr>
        <w:t> in its presentation. Propaganda typically achieves its aims by generating an emotional reaction in the viewer.</w:t>
      </w:r>
    </w:p>
    <w:p w14:paraId="5CC0826C"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 </w:t>
      </w:r>
    </w:p>
    <w:p w14:paraId="60585C8C"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For much of the twentieth century, public posters were a common way for governments to use propaganda to persuade their citizens. They often relied upon simple images in order to manipulate people through fear or guilt.</w:t>
      </w:r>
    </w:p>
    <w:p w14:paraId="720EDDC8" w14:textId="63B71369"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4E5056"/>
          <w:sz w:val="24"/>
          <w:szCs w:val="24"/>
          <w:lang w:eastAsia="en-AU"/>
        </w:rPr>
        <w:br w:type="textWrapping" w:clear="all"/>
      </w:r>
    </w:p>
    <w:p w14:paraId="3F5F399E" w14:textId="77777777" w:rsidR="00266328" w:rsidRPr="00266328" w:rsidRDefault="00266328" w:rsidP="00266328">
      <w:pPr>
        <w:shd w:val="clear" w:color="auto" w:fill="FFFFFF"/>
        <w:spacing w:after="0" w:line="240" w:lineRule="auto"/>
        <w:outlineLvl w:val="1"/>
        <w:rPr>
          <w:rFonts w:ascii="Arial" w:eastAsia="Times New Roman" w:hAnsi="Arial" w:cs="Arial"/>
          <w:color w:val="3984C8"/>
          <w:sz w:val="54"/>
          <w:szCs w:val="54"/>
          <w:lang w:eastAsia="en-AU"/>
        </w:rPr>
      </w:pPr>
      <w:r w:rsidRPr="00266328">
        <w:rPr>
          <w:rFonts w:ascii="Arial" w:eastAsia="Times New Roman" w:hAnsi="Arial" w:cs="Arial"/>
          <w:color w:val="3984C8"/>
          <w:sz w:val="54"/>
          <w:szCs w:val="54"/>
          <w:lang w:eastAsia="en-AU"/>
        </w:rPr>
        <w:t>How do I understand the meaning of a propaganda poster?</w:t>
      </w:r>
    </w:p>
    <w:p w14:paraId="433234E5" w14:textId="77777777" w:rsidR="00266328" w:rsidRPr="00266328" w:rsidRDefault="004A1664" w:rsidP="00266328">
      <w:pPr>
        <w:shd w:val="clear" w:color="auto" w:fill="FFFFFF"/>
        <w:spacing w:after="0" w:line="240" w:lineRule="auto"/>
        <w:rPr>
          <w:rFonts w:ascii="Arial" w:eastAsia="Times New Roman" w:hAnsi="Arial" w:cs="Arial"/>
          <w:color w:val="4E5056"/>
          <w:sz w:val="24"/>
          <w:szCs w:val="24"/>
          <w:lang w:eastAsia="en-AU"/>
        </w:rPr>
      </w:pPr>
      <w:r>
        <w:rPr>
          <w:rFonts w:ascii="Arial" w:eastAsia="Times New Roman" w:hAnsi="Arial" w:cs="Arial"/>
          <w:color w:val="4E5056"/>
          <w:sz w:val="24"/>
          <w:szCs w:val="24"/>
          <w:lang w:eastAsia="en-AU"/>
        </w:rPr>
        <w:pict w14:anchorId="26A99FC7">
          <v:rect id="_x0000_i1041" style="width:0;height:1.5pt" o:hralign="center" o:hrstd="t" o:hr="t" fillcolor="#a0a0a0" stroked="f"/>
        </w:pict>
      </w:r>
    </w:p>
    <w:p w14:paraId="78240E81" w14:textId="77777777" w:rsidR="00266328" w:rsidRPr="00266328" w:rsidRDefault="00266328" w:rsidP="00266328">
      <w:pPr>
        <w:shd w:val="clear" w:color="auto" w:fill="FFFFFF"/>
        <w:spacing w:after="0"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Understanding what a historical propaganda poster means can be difficult for us because we did not live through the events that inspired them.</w:t>
      </w:r>
    </w:p>
    <w:p w14:paraId="1A4D587C" w14:textId="77777777" w:rsidR="00266328" w:rsidRPr="00266328" w:rsidRDefault="00266328" w:rsidP="00266328">
      <w:pPr>
        <w:shd w:val="clear" w:color="auto" w:fill="FFFFFF"/>
        <w:spacing w:after="0"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 </w:t>
      </w:r>
    </w:p>
    <w:p w14:paraId="24485CFF" w14:textId="77777777" w:rsidR="00266328" w:rsidRPr="00266328" w:rsidRDefault="00266328" w:rsidP="00266328">
      <w:pPr>
        <w:shd w:val="clear" w:color="auto" w:fill="FFFFFF"/>
        <w:spacing w:after="0"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However, many propaganda posters rely upon a limited number of elements to persuade their </w:t>
      </w:r>
      <w:hyperlink r:id="rId51" w:tooltip="Audience" w:history="1">
        <w:r w:rsidRPr="00266328">
          <w:rPr>
            <w:rFonts w:ascii="Arial" w:eastAsia="Times New Roman" w:hAnsi="Arial" w:cs="Arial"/>
            <w:color w:val="222222"/>
            <w:sz w:val="24"/>
            <w:szCs w:val="24"/>
            <w:u w:val="single"/>
            <w:lang w:eastAsia="en-AU"/>
          </w:rPr>
          <w:t>audience</w:t>
        </w:r>
      </w:hyperlink>
      <w:r w:rsidRPr="00266328">
        <w:rPr>
          <w:rFonts w:ascii="Arial" w:eastAsia="Times New Roman" w:hAnsi="Arial" w:cs="Arial"/>
          <w:color w:val="000000"/>
          <w:sz w:val="24"/>
          <w:szCs w:val="24"/>
          <w:lang w:eastAsia="en-AU"/>
        </w:rPr>
        <w:t>. Once we learn those elements, we can begin to understand the specific message of a particular poster.</w:t>
      </w:r>
    </w:p>
    <w:p w14:paraId="07247536" w14:textId="77777777" w:rsidR="00266328" w:rsidRPr="00266328" w:rsidRDefault="00266328" w:rsidP="00266328">
      <w:pPr>
        <w:shd w:val="clear" w:color="auto" w:fill="FFFFFF"/>
        <w:spacing w:after="0" w:line="240" w:lineRule="auto"/>
        <w:outlineLvl w:val="2"/>
        <w:rPr>
          <w:rFonts w:ascii="Arial" w:eastAsia="Times New Roman" w:hAnsi="Arial" w:cs="Arial"/>
          <w:color w:val="17A3EB"/>
          <w:sz w:val="42"/>
          <w:szCs w:val="42"/>
          <w:lang w:eastAsia="en-AU"/>
        </w:rPr>
      </w:pPr>
      <w:r w:rsidRPr="00266328">
        <w:rPr>
          <w:rFonts w:ascii="Arial" w:eastAsia="Times New Roman" w:hAnsi="Arial" w:cs="Arial"/>
          <w:color w:val="17A3EB"/>
          <w:sz w:val="42"/>
          <w:szCs w:val="42"/>
          <w:lang w:eastAsia="en-AU"/>
        </w:rPr>
        <w:t>Propaganda Poster Elements</w:t>
      </w:r>
    </w:p>
    <w:p w14:paraId="1CB1528A"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b/>
          <w:bCs/>
          <w:color w:val="000000"/>
          <w:sz w:val="24"/>
          <w:szCs w:val="24"/>
          <w:lang w:eastAsia="en-AU"/>
        </w:rPr>
        <w:t>1. Stereotypes</w:t>
      </w:r>
    </w:p>
    <w:p w14:paraId="59B83B44"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 </w:t>
      </w:r>
    </w:p>
    <w:p w14:paraId="27C4E775" w14:textId="64F2AFB4"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lastRenderedPageBreak/>
        <w:t>It was common for posters to represent a particular group of people (usually in a very racist way) using stereotypes. A stereotype is an over-simpliﬁcation of what a particular racial group looks like. For example, Chinese people in the 19th century were drawn with a long pony-tail in their hair. Propaganda uses stereotypes so that audiences can readily identify which people group is the target of the poster. Getting to know common stereotypes can be quite confronting for us, since they can be very racist in nature. However, once you become familiar with common forms of stereotyping, you can identify the appropriate people group being targeted in a particular poster.</w:t>
      </w:r>
    </w:p>
    <w:p w14:paraId="47F03C8F" w14:textId="77777777" w:rsidR="00266328" w:rsidRPr="00266328" w:rsidRDefault="004A1664" w:rsidP="00266328">
      <w:pPr>
        <w:shd w:val="clear" w:color="auto" w:fill="FFFFFF"/>
        <w:spacing w:after="0" w:line="240" w:lineRule="auto"/>
        <w:rPr>
          <w:rFonts w:ascii="Arial" w:eastAsia="Times New Roman" w:hAnsi="Arial" w:cs="Arial"/>
          <w:color w:val="4E5056"/>
          <w:sz w:val="24"/>
          <w:szCs w:val="24"/>
          <w:lang w:eastAsia="en-AU"/>
        </w:rPr>
      </w:pPr>
      <w:r>
        <w:rPr>
          <w:rFonts w:ascii="Arial" w:eastAsia="Times New Roman" w:hAnsi="Arial" w:cs="Arial"/>
          <w:color w:val="4E5056"/>
          <w:sz w:val="24"/>
          <w:szCs w:val="24"/>
          <w:lang w:eastAsia="en-AU"/>
        </w:rPr>
        <w:pict w14:anchorId="7BDEF1DD">
          <v:rect id="_x0000_i1042" style="width:0;height:1.5pt" o:hralign="center" o:hrstd="t" o:hr="t" fillcolor="#a0a0a0" stroked="f"/>
        </w:pict>
      </w:r>
    </w:p>
    <w:p w14:paraId="6650179C" w14:textId="77777777" w:rsidR="00266328" w:rsidRPr="00266328" w:rsidRDefault="00266328" w:rsidP="00266328">
      <w:pPr>
        <w:shd w:val="clear" w:color="auto" w:fill="FFFFFF"/>
        <w:spacing w:after="0" w:line="360" w:lineRule="atLeast"/>
        <w:rPr>
          <w:rFonts w:ascii="Arial" w:eastAsia="Times New Roman" w:hAnsi="Arial" w:cs="Arial"/>
          <w:color w:val="000000"/>
          <w:sz w:val="24"/>
          <w:szCs w:val="24"/>
          <w:lang w:eastAsia="en-AU"/>
        </w:rPr>
      </w:pPr>
      <w:r w:rsidRPr="00266328">
        <w:rPr>
          <w:rFonts w:ascii="Arial" w:eastAsia="Times New Roman" w:hAnsi="Arial" w:cs="Arial"/>
          <w:b/>
          <w:bCs/>
          <w:color w:val="000000"/>
          <w:sz w:val="24"/>
          <w:szCs w:val="24"/>
          <w:lang w:eastAsia="en-AU"/>
        </w:rPr>
        <w:t>2. Symbolism</w:t>
      </w:r>
    </w:p>
    <w:p w14:paraId="29A69776" w14:textId="77777777" w:rsidR="00266328" w:rsidRPr="00266328" w:rsidRDefault="00266328" w:rsidP="00266328">
      <w:pPr>
        <w:shd w:val="clear" w:color="auto" w:fill="FFFFFF"/>
        <w:spacing w:after="0"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 </w:t>
      </w:r>
    </w:p>
    <w:p w14:paraId="770D50E5" w14:textId="77777777" w:rsidR="00266328" w:rsidRPr="00266328" w:rsidRDefault="00266328" w:rsidP="00266328">
      <w:pPr>
        <w:shd w:val="clear" w:color="auto" w:fill="FFFFFF"/>
        <w:spacing w:after="0"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Just like </w:t>
      </w:r>
      <w:hyperlink r:id="rId52" w:tooltip="Political Cartoons" w:history="1">
        <w:r w:rsidRPr="00266328">
          <w:rPr>
            <w:rFonts w:ascii="Arial" w:eastAsia="Times New Roman" w:hAnsi="Arial" w:cs="Arial"/>
            <w:color w:val="222222"/>
            <w:sz w:val="24"/>
            <w:szCs w:val="24"/>
            <w:u w:val="single"/>
            <w:lang w:eastAsia="en-AU"/>
          </w:rPr>
          <w:t>political cartoons</w:t>
        </w:r>
      </w:hyperlink>
      <w:r w:rsidRPr="00266328">
        <w:rPr>
          <w:rFonts w:ascii="Arial" w:eastAsia="Times New Roman" w:hAnsi="Arial" w:cs="Arial"/>
          <w:color w:val="000000"/>
          <w:sz w:val="24"/>
          <w:szCs w:val="24"/>
          <w:lang w:eastAsia="en-AU"/>
        </w:rPr>
        <w:t>, propaganda posters use simple objects, or symbols, that the general public would be familiar with. These symbols are used to represent important concepts or ideas. For example, using a ‘skull and crossbones’ could represent ‘death’ or ‘danger’. While you’re interpreting a poster, identify any symbols and try to work out what concept the image is meant to represent.</w:t>
      </w:r>
    </w:p>
    <w:p w14:paraId="54E568E3" w14:textId="77777777" w:rsidR="00266328" w:rsidRPr="00266328" w:rsidRDefault="00266328" w:rsidP="00266328">
      <w:pPr>
        <w:shd w:val="clear" w:color="auto" w:fill="FFFFFF"/>
        <w:spacing w:after="0"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 </w:t>
      </w:r>
    </w:p>
    <w:p w14:paraId="7FF5A481" w14:textId="77777777" w:rsidR="00266328" w:rsidRPr="00266328" w:rsidRDefault="00266328" w:rsidP="00266328">
      <w:pPr>
        <w:shd w:val="clear" w:color="auto" w:fill="FFFFFF"/>
        <w:spacing w:after="0"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Here are some common symbols used in propaganda, along with their common meanings: </w:t>
      </w:r>
    </w:p>
    <w:tbl>
      <w:tblPr>
        <w:tblW w:w="5000" w:type="pct"/>
        <w:tblCellSpacing w:w="0" w:type="dxa"/>
        <w:tblCellMar>
          <w:top w:w="45" w:type="dxa"/>
          <w:left w:w="45" w:type="dxa"/>
          <w:bottom w:w="45" w:type="dxa"/>
          <w:right w:w="45" w:type="dxa"/>
        </w:tblCellMar>
        <w:tblLook w:val="04A0" w:firstRow="1" w:lastRow="0" w:firstColumn="1" w:lastColumn="0" w:noHBand="0" w:noVBand="1"/>
      </w:tblPr>
      <w:tblGrid>
        <w:gridCol w:w="1586"/>
        <w:gridCol w:w="1943"/>
        <w:gridCol w:w="1604"/>
        <w:gridCol w:w="1979"/>
        <w:gridCol w:w="1276"/>
        <w:gridCol w:w="2062"/>
      </w:tblGrid>
      <w:tr w:rsidR="00266328" w:rsidRPr="00266328" w14:paraId="5A5B939C" w14:textId="77777777" w:rsidTr="00266328">
        <w:trPr>
          <w:tblCellSpacing w:w="0" w:type="dxa"/>
        </w:trPr>
        <w:tc>
          <w:tcPr>
            <w:tcW w:w="0" w:type="auto"/>
            <w:tcBorders>
              <w:top w:val="single" w:sz="6" w:space="0" w:color="000000"/>
              <w:left w:val="single" w:sz="6" w:space="0" w:color="000000"/>
              <w:bottom w:val="single" w:sz="6" w:space="0" w:color="000000"/>
              <w:right w:val="single" w:sz="6" w:space="0" w:color="000000"/>
            </w:tcBorders>
            <w:shd w:val="clear" w:color="auto" w:fill="6DA7DE"/>
            <w:vAlign w:val="center"/>
            <w:hideMark/>
          </w:tcPr>
          <w:p w14:paraId="0DB4D31D"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b/>
                <w:bCs/>
                <w:sz w:val="24"/>
                <w:szCs w:val="24"/>
                <w:lang w:eastAsia="en-AU"/>
              </w:rPr>
              <w:t>Symbol</w:t>
            </w:r>
          </w:p>
        </w:tc>
        <w:tc>
          <w:tcPr>
            <w:tcW w:w="0" w:type="auto"/>
            <w:tcBorders>
              <w:top w:val="single" w:sz="6" w:space="0" w:color="000000"/>
              <w:left w:val="single" w:sz="6" w:space="0" w:color="000000"/>
              <w:bottom w:val="single" w:sz="6" w:space="0" w:color="000000"/>
              <w:right w:val="single" w:sz="6" w:space="0" w:color="000000"/>
            </w:tcBorders>
            <w:shd w:val="clear" w:color="auto" w:fill="6DA7DE"/>
            <w:vAlign w:val="center"/>
            <w:hideMark/>
          </w:tcPr>
          <w:p w14:paraId="6D13C8E3"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b/>
                <w:bCs/>
                <w:sz w:val="24"/>
                <w:szCs w:val="24"/>
                <w:lang w:eastAsia="en-AU"/>
              </w:rPr>
              <w:t>Meaning(s)</w:t>
            </w:r>
          </w:p>
        </w:tc>
        <w:tc>
          <w:tcPr>
            <w:tcW w:w="0" w:type="auto"/>
            <w:tcBorders>
              <w:top w:val="single" w:sz="6" w:space="0" w:color="000000"/>
              <w:left w:val="single" w:sz="6" w:space="0" w:color="000000"/>
              <w:bottom w:val="single" w:sz="6" w:space="0" w:color="000000"/>
              <w:right w:val="single" w:sz="6" w:space="0" w:color="000000"/>
            </w:tcBorders>
            <w:shd w:val="clear" w:color="auto" w:fill="6DA7DE"/>
            <w:vAlign w:val="center"/>
            <w:hideMark/>
          </w:tcPr>
          <w:p w14:paraId="2B0EA600"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b/>
                <w:bCs/>
                <w:sz w:val="24"/>
                <w:szCs w:val="24"/>
                <w:lang w:eastAsia="en-AU"/>
              </w:rPr>
              <w:t>Symbol</w:t>
            </w:r>
          </w:p>
        </w:tc>
        <w:tc>
          <w:tcPr>
            <w:tcW w:w="0" w:type="auto"/>
            <w:tcBorders>
              <w:top w:val="single" w:sz="6" w:space="0" w:color="000000"/>
              <w:left w:val="single" w:sz="6" w:space="0" w:color="000000"/>
              <w:bottom w:val="single" w:sz="6" w:space="0" w:color="000000"/>
              <w:right w:val="single" w:sz="6" w:space="0" w:color="000000"/>
            </w:tcBorders>
            <w:shd w:val="clear" w:color="auto" w:fill="6DA7DE"/>
            <w:vAlign w:val="center"/>
            <w:hideMark/>
          </w:tcPr>
          <w:p w14:paraId="6C031973"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b/>
                <w:bCs/>
                <w:sz w:val="24"/>
                <w:szCs w:val="24"/>
                <w:lang w:eastAsia="en-AU"/>
              </w:rPr>
              <w:t>Meaning(s)</w:t>
            </w:r>
          </w:p>
        </w:tc>
        <w:tc>
          <w:tcPr>
            <w:tcW w:w="0" w:type="auto"/>
            <w:tcBorders>
              <w:top w:val="single" w:sz="6" w:space="0" w:color="000000"/>
              <w:left w:val="single" w:sz="6" w:space="0" w:color="000000"/>
              <w:bottom w:val="single" w:sz="6" w:space="0" w:color="000000"/>
              <w:right w:val="single" w:sz="6" w:space="0" w:color="000000"/>
            </w:tcBorders>
            <w:shd w:val="clear" w:color="auto" w:fill="6DA7DE"/>
            <w:vAlign w:val="center"/>
            <w:hideMark/>
          </w:tcPr>
          <w:p w14:paraId="4DF44D9B"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b/>
                <w:bCs/>
                <w:sz w:val="24"/>
                <w:szCs w:val="24"/>
                <w:lang w:eastAsia="en-AU"/>
              </w:rPr>
              <w:t>Symbol</w:t>
            </w:r>
          </w:p>
        </w:tc>
        <w:tc>
          <w:tcPr>
            <w:tcW w:w="0" w:type="auto"/>
            <w:tcBorders>
              <w:top w:val="single" w:sz="6" w:space="0" w:color="000000"/>
              <w:left w:val="single" w:sz="6" w:space="0" w:color="000000"/>
              <w:bottom w:val="single" w:sz="6" w:space="0" w:color="000000"/>
              <w:right w:val="single" w:sz="6" w:space="0" w:color="000000"/>
            </w:tcBorders>
            <w:shd w:val="clear" w:color="auto" w:fill="6DA7DE"/>
            <w:vAlign w:val="center"/>
            <w:hideMark/>
          </w:tcPr>
          <w:p w14:paraId="305224D4"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b/>
                <w:bCs/>
                <w:sz w:val="24"/>
                <w:szCs w:val="24"/>
                <w:lang w:eastAsia="en-AU"/>
              </w:rPr>
              <w:t>Meaning(s)</w:t>
            </w:r>
          </w:p>
        </w:tc>
      </w:tr>
      <w:tr w:rsidR="00266328" w:rsidRPr="00266328" w14:paraId="4B9EC170" w14:textId="77777777" w:rsidTr="00266328">
        <w:trPr>
          <w:tblCellSpacing w:w="0" w:type="dxa"/>
        </w:trPr>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063AA32A"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Anchor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922D6B"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safety, security</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0CE52D54"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Bear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089F9E"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Russia</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18E061C5"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Bulldog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136F39"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Great Britain</w:t>
            </w:r>
          </w:p>
        </w:tc>
      </w:tr>
      <w:tr w:rsidR="00266328" w:rsidRPr="00266328" w14:paraId="6D0FAA18" w14:textId="77777777" w:rsidTr="00266328">
        <w:trPr>
          <w:tblCellSpacing w:w="0" w:type="dxa"/>
        </w:trPr>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246FB68A"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Chains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BA7F3B"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imprisonment, slavery</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49AFF5FD"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Crowd of People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7CD8FA"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unstoppable force</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169CE882"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Cupid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90761B"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love</w:t>
            </w:r>
          </w:p>
        </w:tc>
      </w:tr>
      <w:tr w:rsidR="00266328" w:rsidRPr="00266328" w14:paraId="4D69A9E9" w14:textId="77777777" w:rsidTr="00266328">
        <w:trPr>
          <w:tblCellSpacing w:w="0" w:type="dxa"/>
        </w:trPr>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0CFD5515"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Dollar Sign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B5AB91"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money</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6D83C891"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Door/gate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B25C48"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access, entry</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1C8B2EDE"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Dove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91C61A"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peace</w:t>
            </w:r>
          </w:p>
        </w:tc>
      </w:tr>
      <w:tr w:rsidR="00266328" w:rsidRPr="00266328" w14:paraId="771FD60E" w14:textId="77777777" w:rsidTr="00266328">
        <w:trPr>
          <w:tblCellSpacing w:w="0" w:type="dxa"/>
        </w:trPr>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69A84102"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Eagle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D2E31B"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America</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135F8CE8"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Grave Stone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AD4AC4"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death</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3A1A1AAB"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Grim Reaper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7DE751"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death</w:t>
            </w:r>
          </w:p>
        </w:tc>
      </w:tr>
      <w:tr w:rsidR="00266328" w:rsidRPr="00266328" w14:paraId="06C05595" w14:textId="77777777" w:rsidTr="00266328">
        <w:trPr>
          <w:tblCellSpacing w:w="0" w:type="dxa"/>
        </w:trPr>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1B63C9CE"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Hammer &amp; Sickle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419AE8"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communism</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15E0A388"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Hare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EE4570"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carelessness, arrogance</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00EAB9E6"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Hourglass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EA68B9"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limited time</w:t>
            </w:r>
          </w:p>
        </w:tc>
      </w:tr>
      <w:tr w:rsidR="00266328" w:rsidRPr="00266328" w14:paraId="5DBEE1A2" w14:textId="77777777" w:rsidTr="00266328">
        <w:trPr>
          <w:tblCellSpacing w:w="0" w:type="dxa"/>
        </w:trPr>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1B9FE1F0"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Imperial Dragon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AB7F7D"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China</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5146CD4E"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Kangaroo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3EFC95"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Australia</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1F6CB267"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Lamb</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04DDD4"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innocence</w:t>
            </w:r>
          </w:p>
        </w:tc>
      </w:tr>
      <w:tr w:rsidR="00266328" w:rsidRPr="00266328" w14:paraId="2BD2657E" w14:textId="77777777" w:rsidTr="00266328">
        <w:trPr>
          <w:tblCellSpacing w:w="0" w:type="dxa"/>
        </w:trPr>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7EE2F8F6"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Octopus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75F1E5"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greed</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1BCDDA33"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Ostrich</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38A19B"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refusal to hear bad news</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6E9C914C"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Owl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7EF039"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wisdom</w:t>
            </w:r>
          </w:p>
        </w:tc>
      </w:tr>
      <w:tr w:rsidR="00266328" w:rsidRPr="00266328" w14:paraId="7D995D41" w14:textId="77777777" w:rsidTr="00266328">
        <w:trPr>
          <w:tblCellSpacing w:w="0" w:type="dxa"/>
        </w:trPr>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418C61C0"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Puppet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8EC776"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being Controlled</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1D86C300"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Rainbow</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F39544"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hope, future</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7CB2295E"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Rat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E9E8EB"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infection, disease</w:t>
            </w:r>
          </w:p>
        </w:tc>
      </w:tr>
      <w:tr w:rsidR="00266328" w:rsidRPr="00266328" w14:paraId="16FB7A0E" w14:textId="77777777" w:rsidTr="00266328">
        <w:trPr>
          <w:tblCellSpacing w:w="0" w:type="dxa"/>
        </w:trPr>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7F9B774D"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Red Star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3CCC5F"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communism</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597914AE"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Rose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1B2B95"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love</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4E63BAD6"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Samurai</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037710"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Japan</w:t>
            </w:r>
          </w:p>
        </w:tc>
      </w:tr>
      <w:tr w:rsidR="00266328" w:rsidRPr="00266328" w14:paraId="116D5EB9" w14:textId="77777777" w:rsidTr="00266328">
        <w:trPr>
          <w:tblCellSpacing w:w="0" w:type="dxa"/>
        </w:trPr>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48862B60"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Sheep</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3AD5DE"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blind trust</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122B973E"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Skull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55E716"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death</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538F0E5C"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Snake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26B152"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evil, temptation </w:t>
            </w:r>
          </w:p>
        </w:tc>
      </w:tr>
      <w:tr w:rsidR="00266328" w:rsidRPr="00266328" w14:paraId="1389A8FF" w14:textId="77777777" w:rsidTr="00266328">
        <w:trPr>
          <w:tblCellSpacing w:w="0" w:type="dxa"/>
        </w:trPr>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2BD7A112"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Spider/web</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4AFC6B"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control, entrapment</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79C25648"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Spiked Helmet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74F7F3"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German</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3558FF6B"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Star of David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4B730E"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Jews or Israel</w:t>
            </w:r>
          </w:p>
        </w:tc>
      </w:tr>
      <w:tr w:rsidR="00266328" w:rsidRPr="00266328" w14:paraId="1C45E83A" w14:textId="77777777" w:rsidTr="00266328">
        <w:trPr>
          <w:tblCellSpacing w:w="0" w:type="dxa"/>
        </w:trPr>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2324E800"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Stars and Stripes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E505AA"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America</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42173767"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Swastika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B552CC"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Nazis, Nazism</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3A36108F"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Throne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261D7C"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power</w:t>
            </w:r>
          </w:p>
        </w:tc>
      </w:tr>
      <w:tr w:rsidR="00266328" w:rsidRPr="00266328" w14:paraId="47E06319" w14:textId="77777777" w:rsidTr="00266328">
        <w:trPr>
          <w:tblCellSpacing w:w="0" w:type="dxa"/>
        </w:trPr>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40EACC2B"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Turtle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A751F6"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slow, vulnerable</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4FFFF0A8"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Uncle Sam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C02FE7"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America</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6FFA86B5"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Wall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0ECD21"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division, separation</w:t>
            </w:r>
          </w:p>
        </w:tc>
      </w:tr>
      <w:tr w:rsidR="00266328" w:rsidRPr="00266328" w14:paraId="4264E409" w14:textId="77777777" w:rsidTr="00266328">
        <w:trPr>
          <w:tblCellSpacing w:w="0" w:type="dxa"/>
        </w:trPr>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06469685"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Woman with flag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091706"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a specific country</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40C52F8D"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Woman with scales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BDFD0D"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justice</w:t>
            </w:r>
          </w:p>
        </w:tc>
        <w:tc>
          <w:tcPr>
            <w:tcW w:w="0" w:type="auto"/>
            <w:tcBorders>
              <w:top w:val="single" w:sz="6" w:space="0" w:color="000000"/>
              <w:left w:val="single" w:sz="6" w:space="0" w:color="000000"/>
              <w:bottom w:val="single" w:sz="6" w:space="0" w:color="000000"/>
              <w:right w:val="single" w:sz="6" w:space="0" w:color="000000"/>
            </w:tcBorders>
            <w:shd w:val="clear" w:color="auto" w:fill="999999"/>
            <w:vAlign w:val="center"/>
            <w:hideMark/>
          </w:tcPr>
          <w:p w14:paraId="7EA1CAD6"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Young Child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EF8242" w14:textId="77777777" w:rsidR="00266328" w:rsidRPr="00266328" w:rsidRDefault="00266328" w:rsidP="00266328">
            <w:pPr>
              <w:spacing w:after="0" w:line="240" w:lineRule="auto"/>
              <w:rPr>
                <w:rFonts w:ascii="Times New Roman" w:eastAsia="Times New Roman" w:hAnsi="Times New Roman" w:cs="Times New Roman"/>
                <w:sz w:val="24"/>
                <w:szCs w:val="24"/>
                <w:lang w:eastAsia="en-AU"/>
              </w:rPr>
            </w:pPr>
            <w:r w:rsidRPr="00266328">
              <w:rPr>
                <w:rFonts w:ascii="Times New Roman" w:eastAsia="Times New Roman" w:hAnsi="Times New Roman" w:cs="Times New Roman"/>
                <w:sz w:val="24"/>
                <w:szCs w:val="24"/>
                <w:lang w:eastAsia="en-AU"/>
              </w:rPr>
              <w:t>naivety, innocence, victim</w:t>
            </w:r>
          </w:p>
        </w:tc>
      </w:tr>
    </w:tbl>
    <w:p w14:paraId="338D00BE"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b/>
          <w:bCs/>
          <w:color w:val="000000"/>
          <w:sz w:val="24"/>
          <w:szCs w:val="24"/>
          <w:lang w:eastAsia="en-AU"/>
        </w:rPr>
        <w:t>3. Text</w:t>
      </w:r>
    </w:p>
    <w:p w14:paraId="436239D6"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 xml:space="preserve">Posters will often include short sections of information: either statistics or statements. This information is meant to provide the audience with just enough data for them to draw the conclusion </w:t>
      </w:r>
      <w:r w:rsidRPr="00266328">
        <w:rPr>
          <w:rFonts w:ascii="Arial" w:eastAsia="Times New Roman" w:hAnsi="Arial" w:cs="Arial"/>
          <w:color w:val="000000"/>
          <w:sz w:val="24"/>
          <w:szCs w:val="24"/>
          <w:lang w:eastAsia="en-AU"/>
        </w:rPr>
        <w:lastRenderedPageBreak/>
        <w:t>the creator wanted them to make. When you are looking at the poster, it is worth asking whether the information provided is completely </w:t>
      </w:r>
      <w:hyperlink r:id="rId53" w:tooltip="Accuracy" w:history="1">
        <w:r w:rsidRPr="00266328">
          <w:rPr>
            <w:rFonts w:ascii="Arial" w:eastAsia="Times New Roman" w:hAnsi="Arial" w:cs="Arial"/>
            <w:color w:val="222222"/>
            <w:sz w:val="24"/>
            <w:szCs w:val="24"/>
            <w:u w:val="single"/>
            <w:lang w:eastAsia="en-AU"/>
          </w:rPr>
          <w:t>accurate</w:t>
        </w:r>
      </w:hyperlink>
      <w:r w:rsidRPr="00266328">
        <w:rPr>
          <w:rFonts w:ascii="Arial" w:eastAsia="Times New Roman" w:hAnsi="Arial" w:cs="Arial"/>
          <w:color w:val="000000"/>
          <w:sz w:val="24"/>
          <w:szCs w:val="24"/>
          <w:lang w:eastAsia="en-AU"/>
        </w:rPr>
        <w:t> or what other information has been left out. Finally, try to work out why the propaganda wanted the audience to know about the specific information they have presented. For example, how does this information help persuade the audience?</w:t>
      </w:r>
    </w:p>
    <w:p w14:paraId="2A51A527"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 </w:t>
      </w:r>
    </w:p>
    <w:p w14:paraId="19399DEA"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b/>
          <w:bCs/>
          <w:color w:val="000000"/>
          <w:sz w:val="24"/>
          <w:szCs w:val="24"/>
          <w:lang w:eastAsia="en-AU"/>
        </w:rPr>
        <w:t>4. Connection with the audience</w:t>
      </w:r>
    </w:p>
    <w:p w14:paraId="526BDE31"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Posters will try to connect directly with their audiences though a number of techniques. They will either use the second person pronoun "you" in the text, ask a rhetorical question that the audience is meant to think about, or it will have people in the poster looking directly at the viewer. Propaganda does this in order to make the audience feel like they need to respond in some way.</w:t>
      </w:r>
    </w:p>
    <w:p w14:paraId="0F37E2E2"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 </w:t>
      </w:r>
    </w:p>
    <w:p w14:paraId="6E07ACD9"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b/>
          <w:bCs/>
          <w:color w:val="000000"/>
          <w:sz w:val="24"/>
          <w:szCs w:val="24"/>
          <w:lang w:eastAsia="en-AU"/>
        </w:rPr>
        <w:t>5. Appeal to Emotion</w:t>
      </w:r>
    </w:p>
    <w:p w14:paraId="377EFC3D"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Propaganda will try to play on a person's emotions in order to prompt them to respond. The most frequent emotional responses posters try to generate are: guilt (e.g. making the audience feel like they have failed), patriotism (e.g. appealing to the love of their country), fear (e.g. that if they don't act, something bad will happen), or shame (e.g. that they are weak, cowardly or selfish).</w:t>
      </w:r>
    </w:p>
    <w:p w14:paraId="1D9F904C"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 </w:t>
      </w:r>
    </w:p>
    <w:p w14:paraId="0D6F68D0"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b/>
          <w:bCs/>
          <w:color w:val="000000"/>
          <w:sz w:val="24"/>
          <w:szCs w:val="24"/>
          <w:lang w:eastAsia="en-AU"/>
        </w:rPr>
        <w:t>6. Call to Action</w:t>
      </w:r>
    </w:p>
    <w:p w14:paraId="0614A5B2"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 </w:t>
      </w:r>
    </w:p>
    <w:p w14:paraId="61253EA1"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Almost every propaganda poster has a statement about what their audience should do after seeing the poster. For example: 'Enlist Today!' or 'Buy War Bonds'. The call to action is often the best way to determine the poster's </w:t>
      </w:r>
      <w:hyperlink r:id="rId54" w:tooltip="Purpose" w:history="1">
        <w:r w:rsidRPr="00266328">
          <w:rPr>
            <w:rFonts w:ascii="Arial" w:eastAsia="Times New Roman" w:hAnsi="Arial" w:cs="Arial"/>
            <w:color w:val="222222"/>
            <w:sz w:val="24"/>
            <w:szCs w:val="24"/>
            <w:u w:val="single"/>
            <w:lang w:eastAsia="en-AU"/>
          </w:rPr>
          <w:t>purpose</w:t>
        </w:r>
      </w:hyperlink>
      <w:r w:rsidRPr="00266328">
        <w:rPr>
          <w:rFonts w:ascii="Arial" w:eastAsia="Times New Roman" w:hAnsi="Arial" w:cs="Arial"/>
          <w:color w:val="000000"/>
          <w:sz w:val="24"/>
          <w:szCs w:val="24"/>
          <w:lang w:eastAsia="en-AU"/>
        </w:rPr>
        <w:t> and </w:t>
      </w:r>
      <w:hyperlink r:id="rId55" w:tooltip="Audience" w:history="1">
        <w:r w:rsidRPr="00266328">
          <w:rPr>
            <w:rFonts w:ascii="Arial" w:eastAsia="Times New Roman" w:hAnsi="Arial" w:cs="Arial"/>
            <w:color w:val="222222"/>
            <w:sz w:val="24"/>
            <w:szCs w:val="24"/>
            <w:u w:val="single"/>
            <w:lang w:eastAsia="en-AU"/>
          </w:rPr>
          <w:t>intended audience</w:t>
        </w:r>
      </w:hyperlink>
      <w:r w:rsidRPr="00266328">
        <w:rPr>
          <w:rFonts w:ascii="Arial" w:eastAsia="Times New Roman" w:hAnsi="Arial" w:cs="Arial"/>
          <w:color w:val="000000"/>
          <w:sz w:val="24"/>
          <w:szCs w:val="24"/>
          <w:lang w:eastAsia="en-AU"/>
        </w:rPr>
        <w:t>.</w:t>
      </w:r>
    </w:p>
    <w:p w14:paraId="6CE0A3B1"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 </w:t>
      </w:r>
    </w:p>
    <w:p w14:paraId="00F4AB26" w14:textId="77777777" w:rsidR="00266328" w:rsidRPr="00266328" w:rsidRDefault="00266328" w:rsidP="00266328">
      <w:pPr>
        <w:shd w:val="clear" w:color="auto" w:fill="FFFFFF"/>
        <w:spacing w:after="0" w:line="240" w:lineRule="auto"/>
        <w:outlineLvl w:val="1"/>
        <w:rPr>
          <w:rFonts w:ascii="Arial" w:eastAsia="Times New Roman" w:hAnsi="Arial" w:cs="Arial"/>
          <w:color w:val="3984C8"/>
          <w:sz w:val="54"/>
          <w:szCs w:val="54"/>
          <w:lang w:eastAsia="en-AU"/>
        </w:rPr>
      </w:pPr>
      <w:r w:rsidRPr="00266328">
        <w:rPr>
          <w:rFonts w:ascii="Arial" w:eastAsia="Times New Roman" w:hAnsi="Arial" w:cs="Arial"/>
          <w:color w:val="3984C8"/>
          <w:sz w:val="54"/>
          <w:szCs w:val="54"/>
          <w:lang w:eastAsia="en-AU"/>
        </w:rPr>
        <w:t>How do I write an interpretation?</w:t>
      </w:r>
    </w:p>
    <w:p w14:paraId="45568F5F" w14:textId="77777777" w:rsidR="00266328" w:rsidRPr="00266328" w:rsidRDefault="004A1664" w:rsidP="00266328">
      <w:pPr>
        <w:shd w:val="clear" w:color="auto" w:fill="FFFFFF"/>
        <w:spacing w:after="0" w:line="240" w:lineRule="auto"/>
        <w:rPr>
          <w:rFonts w:ascii="Arial" w:eastAsia="Times New Roman" w:hAnsi="Arial" w:cs="Arial"/>
          <w:color w:val="4E5056"/>
          <w:sz w:val="24"/>
          <w:szCs w:val="24"/>
          <w:lang w:eastAsia="en-AU"/>
        </w:rPr>
      </w:pPr>
      <w:r>
        <w:rPr>
          <w:rFonts w:ascii="Arial" w:eastAsia="Times New Roman" w:hAnsi="Arial" w:cs="Arial"/>
          <w:color w:val="4E5056"/>
          <w:sz w:val="24"/>
          <w:szCs w:val="24"/>
          <w:lang w:eastAsia="en-AU"/>
        </w:rPr>
        <w:pict w14:anchorId="32F1A891">
          <v:rect id="_x0000_i1043" style="width:0;height:1.5pt" o:hralign="center" o:hrstd="t" o:hr="t" fillcolor="#a0a0a0" stroked="f"/>
        </w:pict>
      </w:r>
    </w:p>
    <w:p w14:paraId="24C6FCB1" w14:textId="77777777" w:rsidR="00266328" w:rsidRPr="00266328" w:rsidRDefault="00266328" w:rsidP="00266328">
      <w:pPr>
        <w:shd w:val="clear" w:color="auto" w:fill="FFFFFF"/>
        <w:spacing w:after="0"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Once you have deconstructed the poster, you can start creating your explanation. To do so, answer the following questions:</w:t>
      </w:r>
    </w:p>
    <w:p w14:paraId="00D8D4B1" w14:textId="77777777" w:rsidR="00266328" w:rsidRPr="00266328" w:rsidRDefault="00266328" w:rsidP="00266328">
      <w:pPr>
        <w:shd w:val="clear" w:color="auto" w:fill="FFFFFF"/>
        <w:spacing w:after="0"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 </w:t>
      </w:r>
    </w:p>
    <w:p w14:paraId="19643B3B" w14:textId="77777777" w:rsidR="00266328" w:rsidRPr="00266328" w:rsidRDefault="00266328" w:rsidP="00266328">
      <w:pPr>
        <w:numPr>
          <w:ilvl w:val="0"/>
          <w:numId w:val="8"/>
        </w:numPr>
        <w:shd w:val="clear" w:color="auto" w:fill="FFFFFF"/>
        <w:spacing w:before="100" w:beforeAutospacing="1" w:after="100" w:afterAutospacing="1"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Who or what is represented by the stereotypes and symbols?</w:t>
      </w:r>
    </w:p>
    <w:p w14:paraId="3541115D" w14:textId="77777777" w:rsidR="00266328" w:rsidRPr="00266328" w:rsidRDefault="00266328" w:rsidP="00266328">
      <w:pPr>
        <w:numPr>
          <w:ilvl w:val="0"/>
          <w:numId w:val="8"/>
        </w:numPr>
        <w:shd w:val="clear" w:color="auto" w:fill="FFFFFF"/>
        <w:spacing w:before="100" w:beforeAutospacing="1" w:after="100" w:afterAutospacing="1"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What information is provided by the text in the poster?</w:t>
      </w:r>
    </w:p>
    <w:p w14:paraId="1C43F457" w14:textId="77777777" w:rsidR="00266328" w:rsidRPr="00266328" w:rsidRDefault="00266328" w:rsidP="00266328">
      <w:pPr>
        <w:numPr>
          <w:ilvl w:val="0"/>
          <w:numId w:val="8"/>
        </w:numPr>
        <w:shd w:val="clear" w:color="auto" w:fill="FFFFFF"/>
        <w:spacing w:before="100" w:beforeAutospacing="1" w:after="100" w:afterAutospacing="1"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How does the poster try and connect directly with the audience? (Using "you", asking a question, or by 'looking at the audience'?)</w:t>
      </w:r>
    </w:p>
    <w:p w14:paraId="76017DBD" w14:textId="77777777" w:rsidR="00266328" w:rsidRPr="00266328" w:rsidRDefault="00266328" w:rsidP="00266328">
      <w:pPr>
        <w:numPr>
          <w:ilvl w:val="0"/>
          <w:numId w:val="8"/>
        </w:numPr>
        <w:shd w:val="clear" w:color="auto" w:fill="FFFFFF"/>
        <w:spacing w:before="100" w:beforeAutospacing="1" w:after="100" w:afterAutospacing="1"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What does the 'call to action' say?</w:t>
      </w:r>
    </w:p>
    <w:p w14:paraId="3241B2D6" w14:textId="77777777" w:rsidR="00266328" w:rsidRPr="00266328" w:rsidRDefault="00266328" w:rsidP="00266328">
      <w:pPr>
        <w:numPr>
          <w:ilvl w:val="0"/>
          <w:numId w:val="8"/>
        </w:numPr>
        <w:shd w:val="clear" w:color="auto" w:fill="FFFFFF"/>
        <w:spacing w:before="100" w:beforeAutospacing="1" w:after="100" w:afterAutospacing="1"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What emotion is the viewer supposed to feel? (e.g. Shame, guilt, patriotism, etc.)</w:t>
      </w:r>
    </w:p>
    <w:p w14:paraId="1D767EA8" w14:textId="77777777" w:rsidR="00266328" w:rsidRPr="00266328" w:rsidRDefault="00266328" w:rsidP="00266328">
      <w:pPr>
        <w:shd w:val="clear" w:color="auto" w:fill="FFFFFF"/>
        <w:spacing w:after="0"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Once you have answered these questions, you are ready to answer the final one:</w:t>
      </w:r>
    </w:p>
    <w:p w14:paraId="65E5AE5F" w14:textId="77777777" w:rsidR="00266328" w:rsidRPr="00266328" w:rsidRDefault="00266328" w:rsidP="00266328">
      <w:pPr>
        <w:numPr>
          <w:ilvl w:val="0"/>
          <w:numId w:val="9"/>
        </w:numPr>
        <w:shd w:val="clear" w:color="auto" w:fill="FFFFFF"/>
        <w:spacing w:before="100" w:beforeAutospacing="1" w:after="100" w:afterAutospacing="1"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What did the propaganda want their audience to believe and do? </w:t>
      </w:r>
    </w:p>
    <w:p w14:paraId="375F6D52" w14:textId="77777777" w:rsidR="00266328" w:rsidRPr="00266328" w:rsidRDefault="00266328" w:rsidP="00266328">
      <w:pPr>
        <w:shd w:val="clear" w:color="auto" w:fill="FFFFFF"/>
        <w:spacing w:after="0" w:line="240" w:lineRule="auto"/>
        <w:outlineLvl w:val="1"/>
        <w:rPr>
          <w:rFonts w:ascii="Arial" w:eastAsia="Times New Roman" w:hAnsi="Arial" w:cs="Arial"/>
          <w:color w:val="3984C8"/>
          <w:sz w:val="54"/>
          <w:szCs w:val="54"/>
          <w:lang w:eastAsia="en-AU"/>
        </w:rPr>
      </w:pPr>
      <w:r w:rsidRPr="00266328">
        <w:rPr>
          <w:rFonts w:ascii="Arial" w:eastAsia="Times New Roman" w:hAnsi="Arial" w:cs="Arial"/>
          <w:color w:val="3984C8"/>
          <w:sz w:val="54"/>
          <w:szCs w:val="54"/>
          <w:lang w:eastAsia="en-AU"/>
        </w:rPr>
        <w:t>What do I do with my interpretation?</w:t>
      </w:r>
    </w:p>
    <w:p w14:paraId="62F1B176" w14:textId="77777777" w:rsidR="00266328" w:rsidRPr="00266328" w:rsidRDefault="004A1664" w:rsidP="00266328">
      <w:pPr>
        <w:shd w:val="clear" w:color="auto" w:fill="FFFFFF"/>
        <w:spacing w:after="0" w:line="240" w:lineRule="auto"/>
        <w:rPr>
          <w:rFonts w:ascii="Arial" w:eastAsia="Times New Roman" w:hAnsi="Arial" w:cs="Arial"/>
          <w:color w:val="4E5056"/>
          <w:sz w:val="24"/>
          <w:szCs w:val="24"/>
          <w:lang w:eastAsia="en-AU"/>
        </w:rPr>
      </w:pPr>
      <w:r>
        <w:rPr>
          <w:rFonts w:ascii="Arial" w:eastAsia="Times New Roman" w:hAnsi="Arial" w:cs="Arial"/>
          <w:color w:val="4E5056"/>
          <w:sz w:val="24"/>
          <w:szCs w:val="24"/>
          <w:lang w:eastAsia="en-AU"/>
        </w:rPr>
        <w:pict w14:anchorId="7BDC911F">
          <v:rect id="_x0000_i1044" style="width:0;height:1.5pt" o:hralign="center" o:hrstd="t" o:hr="t" fillcolor="#a0a0a0" stroked="f"/>
        </w:pict>
      </w:r>
    </w:p>
    <w:p w14:paraId="6D31F16D"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lastRenderedPageBreak/>
        <w:t>Identifying the message of a propaganda poster shows that you understand the primary source, which means that you can use it as an </w:t>
      </w:r>
      <w:hyperlink r:id="rId56" w:tooltip="Indirect Quotes" w:history="1">
        <w:r w:rsidRPr="00266328">
          <w:rPr>
            <w:rFonts w:ascii="Arial" w:eastAsia="Times New Roman" w:hAnsi="Arial" w:cs="Arial"/>
            <w:color w:val="222222"/>
            <w:sz w:val="24"/>
            <w:szCs w:val="24"/>
            <w:u w:val="single"/>
            <w:lang w:eastAsia="en-AU"/>
          </w:rPr>
          <w:t>indirect quote</w:t>
        </w:r>
      </w:hyperlink>
      <w:r w:rsidRPr="00266328">
        <w:rPr>
          <w:rFonts w:ascii="Arial" w:eastAsia="Times New Roman" w:hAnsi="Arial" w:cs="Arial"/>
          <w:color w:val="000000"/>
          <w:sz w:val="24"/>
          <w:szCs w:val="24"/>
          <w:lang w:eastAsia="en-AU"/>
        </w:rPr>
        <w:t> in your historical writing.</w:t>
      </w:r>
    </w:p>
    <w:p w14:paraId="3007E294"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 </w:t>
      </w:r>
    </w:p>
    <w:p w14:paraId="398C0488" w14:textId="77777777" w:rsidR="00266328" w:rsidRPr="00266328" w:rsidRDefault="00266328" w:rsidP="00266328">
      <w:pPr>
        <w:shd w:val="clear" w:color="auto" w:fill="FFFFFF"/>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Your interpretation can also help you in your </w:t>
      </w:r>
      <w:hyperlink r:id="rId57" w:tooltip="Analysis" w:history="1">
        <w:r w:rsidRPr="00266328">
          <w:rPr>
            <w:rFonts w:ascii="Arial" w:eastAsia="Times New Roman" w:hAnsi="Arial" w:cs="Arial"/>
            <w:color w:val="222222"/>
            <w:sz w:val="24"/>
            <w:szCs w:val="24"/>
            <w:u w:val="single"/>
            <w:lang w:eastAsia="en-AU"/>
          </w:rPr>
          <w:t>analysis</w:t>
        </w:r>
      </w:hyperlink>
      <w:r w:rsidRPr="00266328">
        <w:rPr>
          <w:rFonts w:ascii="Arial" w:eastAsia="Times New Roman" w:hAnsi="Arial" w:cs="Arial"/>
          <w:color w:val="000000"/>
          <w:sz w:val="24"/>
          <w:szCs w:val="24"/>
          <w:lang w:eastAsia="en-AU"/>
        </w:rPr>
        <w:t> and </w:t>
      </w:r>
      <w:hyperlink r:id="rId58" w:tooltip="Evaluation" w:history="1">
        <w:r w:rsidRPr="00266328">
          <w:rPr>
            <w:rFonts w:ascii="Arial" w:eastAsia="Times New Roman" w:hAnsi="Arial" w:cs="Arial"/>
            <w:color w:val="222222"/>
            <w:sz w:val="24"/>
            <w:szCs w:val="24"/>
            <w:u w:val="single"/>
            <w:lang w:eastAsia="en-AU"/>
          </w:rPr>
          <w:t>evaluation</w:t>
        </w:r>
      </w:hyperlink>
      <w:r w:rsidRPr="00266328">
        <w:rPr>
          <w:rFonts w:ascii="Arial" w:eastAsia="Times New Roman" w:hAnsi="Arial" w:cs="Arial"/>
          <w:color w:val="000000"/>
          <w:sz w:val="24"/>
          <w:szCs w:val="24"/>
          <w:lang w:eastAsia="en-AU"/>
        </w:rPr>
        <w:t> of the source. For example, identifying the source's message can help you ascertain:</w:t>
      </w:r>
    </w:p>
    <w:p w14:paraId="4B96BB29" w14:textId="77777777" w:rsidR="00266328" w:rsidRPr="00266328" w:rsidRDefault="00266328" w:rsidP="00266328">
      <w:pPr>
        <w:numPr>
          <w:ilvl w:val="0"/>
          <w:numId w:val="10"/>
        </w:numPr>
        <w:shd w:val="clear" w:color="auto" w:fill="FFFFFF"/>
        <w:spacing w:before="100" w:beforeAutospacing="1" w:after="100" w:afterAutospacing="1"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The </w:t>
      </w:r>
      <w:hyperlink r:id="rId59" w:tooltip="Purpose" w:history="1">
        <w:r w:rsidRPr="00266328">
          <w:rPr>
            <w:rFonts w:ascii="Arial" w:eastAsia="Times New Roman" w:hAnsi="Arial" w:cs="Arial"/>
            <w:color w:val="222222"/>
            <w:sz w:val="24"/>
            <w:szCs w:val="24"/>
            <w:u w:val="single"/>
            <w:lang w:eastAsia="en-AU"/>
          </w:rPr>
          <w:t>purpose</w:t>
        </w:r>
      </w:hyperlink>
      <w:r w:rsidRPr="00266328">
        <w:rPr>
          <w:rFonts w:ascii="Arial" w:eastAsia="Times New Roman" w:hAnsi="Arial" w:cs="Arial"/>
          <w:color w:val="000000"/>
          <w:sz w:val="24"/>
          <w:szCs w:val="24"/>
          <w:lang w:eastAsia="en-AU"/>
        </w:rPr>
        <w:t> of the propaganda</w:t>
      </w:r>
    </w:p>
    <w:p w14:paraId="7096E0FE" w14:textId="77777777" w:rsidR="00266328" w:rsidRPr="00266328" w:rsidRDefault="00266328" w:rsidP="00266328">
      <w:pPr>
        <w:numPr>
          <w:ilvl w:val="0"/>
          <w:numId w:val="10"/>
        </w:numPr>
        <w:shd w:val="clear" w:color="auto" w:fill="FFFFFF"/>
        <w:spacing w:before="100" w:beforeAutospacing="1" w:after="100" w:afterAutospacing="1"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The </w:t>
      </w:r>
      <w:hyperlink r:id="rId60" w:tooltip="Audience" w:history="1">
        <w:r w:rsidRPr="00266328">
          <w:rPr>
            <w:rFonts w:ascii="Arial" w:eastAsia="Times New Roman" w:hAnsi="Arial" w:cs="Arial"/>
            <w:color w:val="222222"/>
            <w:sz w:val="24"/>
            <w:szCs w:val="24"/>
            <w:u w:val="single"/>
            <w:lang w:eastAsia="en-AU"/>
          </w:rPr>
          <w:t>intended audience</w:t>
        </w:r>
      </w:hyperlink>
      <w:r w:rsidRPr="00266328">
        <w:rPr>
          <w:rFonts w:ascii="Arial" w:eastAsia="Times New Roman" w:hAnsi="Arial" w:cs="Arial"/>
          <w:color w:val="000000"/>
          <w:sz w:val="24"/>
          <w:szCs w:val="24"/>
          <w:lang w:eastAsia="en-AU"/>
        </w:rPr>
        <w:t> of the poster</w:t>
      </w:r>
    </w:p>
    <w:p w14:paraId="67426CF4" w14:textId="77777777" w:rsidR="00266328" w:rsidRPr="00266328" w:rsidRDefault="00266328" w:rsidP="00266328">
      <w:pPr>
        <w:numPr>
          <w:ilvl w:val="0"/>
          <w:numId w:val="10"/>
        </w:numPr>
        <w:shd w:val="clear" w:color="auto" w:fill="FFFFFF"/>
        <w:spacing w:before="100" w:beforeAutospacing="1" w:after="100" w:afterAutospacing="1" w:line="360" w:lineRule="atLeas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The </w:t>
      </w:r>
      <w:hyperlink r:id="rId61" w:tooltip="Accuracy" w:history="1">
        <w:r w:rsidRPr="00266328">
          <w:rPr>
            <w:rFonts w:ascii="Arial" w:eastAsia="Times New Roman" w:hAnsi="Arial" w:cs="Arial"/>
            <w:color w:val="222222"/>
            <w:sz w:val="24"/>
            <w:szCs w:val="24"/>
            <w:u w:val="single"/>
            <w:lang w:eastAsia="en-AU"/>
          </w:rPr>
          <w:t>accuracy</w:t>
        </w:r>
      </w:hyperlink>
      <w:r w:rsidRPr="00266328">
        <w:rPr>
          <w:rFonts w:ascii="Arial" w:eastAsia="Times New Roman" w:hAnsi="Arial" w:cs="Arial"/>
          <w:color w:val="000000"/>
          <w:sz w:val="24"/>
          <w:szCs w:val="24"/>
          <w:lang w:eastAsia="en-AU"/>
        </w:rPr>
        <w:t> of the information presented in the image</w:t>
      </w:r>
    </w:p>
    <w:p w14:paraId="7A5AB011" w14:textId="77777777" w:rsidR="00266328" w:rsidRPr="00266328" w:rsidRDefault="00266328" w:rsidP="00266328">
      <w:pPr>
        <w:shd w:val="clear" w:color="auto" w:fill="FFFFFF"/>
        <w:spacing w:after="0" w:line="240" w:lineRule="auto"/>
        <w:outlineLvl w:val="1"/>
        <w:rPr>
          <w:rFonts w:ascii="Arial" w:eastAsia="Times New Roman" w:hAnsi="Arial" w:cs="Arial"/>
          <w:color w:val="3984C8"/>
          <w:sz w:val="54"/>
          <w:szCs w:val="54"/>
          <w:lang w:eastAsia="en-AU"/>
        </w:rPr>
      </w:pPr>
      <w:r w:rsidRPr="00266328">
        <w:rPr>
          <w:rFonts w:ascii="Arial" w:eastAsia="Times New Roman" w:hAnsi="Arial" w:cs="Arial"/>
          <w:color w:val="3984C8"/>
          <w:sz w:val="54"/>
          <w:szCs w:val="54"/>
          <w:lang w:eastAsia="en-AU"/>
        </w:rPr>
        <w:t>Example</w:t>
      </w:r>
    </w:p>
    <w:p w14:paraId="04217DCE" w14:textId="77777777" w:rsidR="00266328" w:rsidRPr="00266328" w:rsidRDefault="004A1664" w:rsidP="00266328">
      <w:pPr>
        <w:shd w:val="clear" w:color="auto" w:fill="FFFFFF"/>
        <w:spacing w:after="0" w:line="240" w:lineRule="auto"/>
        <w:rPr>
          <w:rFonts w:ascii="Arial" w:eastAsia="Times New Roman" w:hAnsi="Arial" w:cs="Arial"/>
          <w:color w:val="4E5056"/>
          <w:sz w:val="24"/>
          <w:szCs w:val="24"/>
          <w:lang w:eastAsia="en-AU"/>
        </w:rPr>
      </w:pPr>
      <w:r>
        <w:rPr>
          <w:rFonts w:ascii="Arial" w:eastAsia="Times New Roman" w:hAnsi="Arial" w:cs="Arial"/>
          <w:color w:val="4E5056"/>
          <w:sz w:val="24"/>
          <w:szCs w:val="24"/>
          <w:lang w:eastAsia="en-AU"/>
        </w:rPr>
        <w:pict w14:anchorId="57B85948">
          <v:rect id="_x0000_i1045" style="width:0;height:1.5pt" o:hralign="center" o:hrstd="t" o:hr="t" fillcolor="#a0a0a0" stroked="f"/>
        </w:pict>
      </w:r>
    </w:p>
    <w:p w14:paraId="13E4049B" w14:textId="77777777" w:rsidR="00266328" w:rsidRPr="00266328" w:rsidRDefault="00266328" w:rsidP="00266328">
      <w:pPr>
        <w:shd w:val="clear" w:color="auto" w:fill="FFFFFF"/>
        <w:spacing w:after="0" w:line="360" w:lineRule="atLeast"/>
        <w:rPr>
          <w:rFonts w:ascii="Arial" w:eastAsia="Times New Roman" w:hAnsi="Arial" w:cs="Arial"/>
          <w:color w:val="000000"/>
          <w:sz w:val="24"/>
          <w:szCs w:val="24"/>
          <w:lang w:eastAsia="en-AU"/>
        </w:rPr>
      </w:pPr>
      <w:r w:rsidRPr="00266328">
        <w:rPr>
          <w:rFonts w:ascii="Arial" w:eastAsia="Times New Roman" w:hAnsi="Arial" w:cs="Arial"/>
          <w:noProof/>
          <w:color w:val="000000"/>
          <w:sz w:val="24"/>
          <w:szCs w:val="24"/>
          <w:lang w:eastAsia="en-AU"/>
        </w:rPr>
        <w:drawing>
          <wp:inline distT="0" distB="0" distL="0" distR="0" wp14:anchorId="23C1476C" wp14:editId="48DDC4CA">
            <wp:extent cx="3886200" cy="5924550"/>
            <wp:effectExtent l="0" t="0" r="0" b="0"/>
            <wp:docPr id="50" name="cc-m-imagesubtitle-image-11469553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m-imagesubtitle-image-1146955315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886200" cy="5924550"/>
                    </a:xfrm>
                    <a:prstGeom prst="rect">
                      <a:avLst/>
                    </a:prstGeom>
                    <a:noFill/>
                    <a:ln>
                      <a:noFill/>
                    </a:ln>
                  </pic:spPr>
                </pic:pic>
              </a:graphicData>
            </a:graphic>
          </wp:inline>
        </w:drawing>
      </w:r>
    </w:p>
    <w:p w14:paraId="2D916DB3" w14:textId="77777777" w:rsidR="00266328" w:rsidRPr="00266328" w:rsidRDefault="00266328" w:rsidP="00266328">
      <w:pPr>
        <w:shd w:val="clear" w:color="auto" w:fill="FFFFFF"/>
        <w:spacing w:after="0" w:line="360" w:lineRule="atLeast"/>
        <w:jc w:val="right"/>
        <w:rPr>
          <w:rFonts w:ascii="Arial" w:eastAsia="Times New Roman" w:hAnsi="Arial" w:cs="Arial"/>
          <w:color w:val="000000"/>
          <w:sz w:val="24"/>
          <w:szCs w:val="24"/>
          <w:lang w:eastAsia="en-AU"/>
        </w:rPr>
      </w:pPr>
      <w:r w:rsidRPr="00266328">
        <w:rPr>
          <w:rFonts w:ascii="Arial" w:eastAsia="Times New Roman" w:hAnsi="Arial" w:cs="Arial"/>
          <w:color w:val="000000"/>
          <w:sz w:val="24"/>
          <w:szCs w:val="24"/>
          <w:lang w:eastAsia="en-AU"/>
        </w:rPr>
        <w:t>Parliamentary Recruiting Committee. (1915). 'Daddy, what did YOU do in the Great War?'. London. </w:t>
      </w:r>
      <w:r w:rsidRPr="00266328">
        <w:rPr>
          <w:rFonts w:ascii="Arial" w:eastAsia="Times New Roman" w:hAnsi="Arial" w:cs="Arial"/>
          <w:color w:val="333333"/>
          <w:sz w:val="29"/>
          <w:szCs w:val="29"/>
          <w:lang w:eastAsia="en-AU"/>
        </w:rPr>
        <w:t>©</w:t>
      </w:r>
      <w:r w:rsidRPr="00266328">
        <w:rPr>
          <w:rFonts w:ascii="Arial" w:eastAsia="Times New Roman" w:hAnsi="Arial" w:cs="Arial"/>
          <w:color w:val="000000"/>
          <w:sz w:val="24"/>
          <w:szCs w:val="24"/>
          <w:lang w:eastAsia="en-AU"/>
        </w:rPr>
        <w:t> IWM (</w:t>
      </w:r>
      <w:proofErr w:type="spellStart"/>
      <w:r w:rsidRPr="00266328">
        <w:rPr>
          <w:rFonts w:ascii="Arial" w:eastAsia="Times New Roman" w:hAnsi="Arial" w:cs="Arial"/>
          <w:color w:val="000000"/>
          <w:sz w:val="24"/>
          <w:szCs w:val="24"/>
          <w:lang w:eastAsia="en-AU"/>
        </w:rPr>
        <w:t>Art.IWM</w:t>
      </w:r>
      <w:proofErr w:type="spellEnd"/>
      <w:r w:rsidRPr="00266328">
        <w:rPr>
          <w:rFonts w:ascii="Arial" w:eastAsia="Times New Roman" w:hAnsi="Arial" w:cs="Arial"/>
          <w:color w:val="000000"/>
          <w:sz w:val="24"/>
          <w:szCs w:val="24"/>
          <w:lang w:eastAsia="en-AU"/>
        </w:rPr>
        <w:t xml:space="preserve"> PST 0311). Source: https://www.iwm.org.uk/collections/item/object/17053</w:t>
      </w:r>
    </w:p>
    <w:p w14:paraId="3F2A3921" w14:textId="77777777" w:rsidR="00266328" w:rsidRPr="00266328" w:rsidRDefault="00266328" w:rsidP="00266328">
      <w:pPr>
        <w:shd w:val="clear" w:color="auto" w:fill="EEECE1"/>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b/>
          <w:bCs/>
          <w:color w:val="000000"/>
          <w:lang w:eastAsia="en-AU"/>
        </w:rPr>
        <w:t>Demonstrating interpretation of propaganda posters in your writing:</w:t>
      </w:r>
    </w:p>
    <w:p w14:paraId="51DE7D4E" w14:textId="77777777" w:rsidR="00266328" w:rsidRPr="00266328" w:rsidRDefault="00266328" w:rsidP="00266328">
      <w:pPr>
        <w:shd w:val="clear" w:color="auto" w:fill="EEECE1"/>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lang w:eastAsia="en-AU"/>
        </w:rPr>
        <w:lastRenderedPageBreak/>
        <w:t> </w:t>
      </w:r>
    </w:p>
    <w:p w14:paraId="5F79FCC4" w14:textId="77777777" w:rsidR="00266328" w:rsidRPr="00266328" w:rsidRDefault="00266328" w:rsidP="00266328">
      <w:pPr>
        <w:shd w:val="clear" w:color="auto" w:fill="EEECE1"/>
        <w:spacing w:after="0" w:line="360" w:lineRule="atLeast"/>
        <w:jc w:val="both"/>
        <w:rPr>
          <w:rFonts w:ascii="Arial" w:eastAsia="Times New Roman" w:hAnsi="Arial" w:cs="Arial"/>
          <w:color w:val="000000"/>
          <w:sz w:val="24"/>
          <w:szCs w:val="24"/>
          <w:lang w:eastAsia="en-AU"/>
        </w:rPr>
      </w:pPr>
      <w:r w:rsidRPr="00266328">
        <w:rPr>
          <w:rFonts w:ascii="Arial" w:eastAsia="Times New Roman" w:hAnsi="Arial" w:cs="Arial"/>
          <w:color w:val="000000"/>
          <w:lang w:eastAsia="en-AU"/>
        </w:rPr>
        <w:t>This propaganda poster produced by the British government in 1915 sought to persuade British citizens to enlist for military service. It does this by employing a range of propaganda techniques. First of all, the main character is an idealised middle class British family man. The use of this stereotypical character is an attempt to connect with British middle class men who had not yet joined the war effort. Secondly, the poster uses the symbolism of the toy soldiers, which the young boy is depicted as playing with. The fact that the man's son is more impressed with symbols of war than his own father begins to play on the audience's emotions. Thirdly, the text that accompanies the image, which is spoken by the daughter, inquires about the man's role in the war. The use of the second person pronoun of "you" is a clear attempt to engage personally with the audience. This is reinforced by the fact that the man's eyes are looking directly at the viewer. Therefore, although the girl is talking to her father, the poster intends to directly address the viewer. The clear intent is to make the audience the target of the question so that they will wonder what role they will play in the contemporary conflict. All of these techniques combine with the intention of generating the feelings of shame and guilt in the viewer. The propaganda hopes that young men will feel embarrassed to admit to their future children that they were 'too cowardly' to join the war effort. Even though there is no explicit 'call to action' for the viewer on the poster, the tacit expectation is that the guilt would result in young men enlisting to fight in the hopes of being able to allay the shame produced by the picture. The overall message produced by the propaganda poster is that real men will enlist in the war effort in the belief that their future children will be proud to know that their fathers did their part.</w:t>
      </w:r>
    </w:p>
    <w:p w14:paraId="74E37573" w14:textId="77777777" w:rsidR="00266328" w:rsidRPr="00266328" w:rsidRDefault="00266328" w:rsidP="00266328">
      <w:pPr>
        <w:shd w:val="clear" w:color="auto" w:fill="FFFFFF"/>
        <w:spacing w:before="100" w:beforeAutospacing="1" w:after="100" w:afterAutospacing="1" w:line="360" w:lineRule="atLeast"/>
        <w:rPr>
          <w:rFonts w:ascii="Arial" w:eastAsia="Times New Roman" w:hAnsi="Arial" w:cs="Arial"/>
          <w:color w:val="000000"/>
          <w:sz w:val="24"/>
          <w:szCs w:val="24"/>
          <w:lang w:eastAsia="en-AU"/>
        </w:rPr>
      </w:pPr>
    </w:p>
    <w:p w14:paraId="0DD1D4C8" w14:textId="77777777" w:rsidR="00266328" w:rsidRDefault="00266328"/>
    <w:sectPr w:rsidR="00266328" w:rsidSect="0026632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EE3218"/>
    <w:multiLevelType w:val="multilevel"/>
    <w:tmpl w:val="0A66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124E3"/>
    <w:multiLevelType w:val="multilevel"/>
    <w:tmpl w:val="B34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22218"/>
    <w:multiLevelType w:val="multilevel"/>
    <w:tmpl w:val="3F0A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0E60E5"/>
    <w:multiLevelType w:val="multilevel"/>
    <w:tmpl w:val="17EE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3128B"/>
    <w:multiLevelType w:val="multilevel"/>
    <w:tmpl w:val="02A2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3D1019"/>
    <w:multiLevelType w:val="multilevel"/>
    <w:tmpl w:val="9E440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3B38F2"/>
    <w:multiLevelType w:val="multilevel"/>
    <w:tmpl w:val="B0A6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513A2A"/>
    <w:multiLevelType w:val="multilevel"/>
    <w:tmpl w:val="4E70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AF236A"/>
    <w:multiLevelType w:val="multilevel"/>
    <w:tmpl w:val="9578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FE6716"/>
    <w:multiLevelType w:val="multilevel"/>
    <w:tmpl w:val="29CE2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0"/>
  </w:num>
  <w:num w:numId="3">
    <w:abstractNumId w:val="9"/>
  </w:num>
  <w:num w:numId="4">
    <w:abstractNumId w:val="7"/>
  </w:num>
  <w:num w:numId="5">
    <w:abstractNumId w:val="2"/>
  </w:num>
  <w:num w:numId="6">
    <w:abstractNumId w:val="8"/>
  </w:num>
  <w:num w:numId="7">
    <w:abstractNumId w:val="6"/>
  </w:num>
  <w:num w:numId="8">
    <w:abstractNumId w:val="1"/>
  </w:num>
  <w:num w:numId="9">
    <w:abstractNumId w:val="4"/>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6328"/>
    <w:rsid w:val="00266328"/>
    <w:rsid w:val="004A1664"/>
    <w:rsid w:val="00C362D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47"/>
    <o:shapelayout v:ext="edit">
      <o:idmap v:ext="edit" data="1"/>
    </o:shapelayout>
  </w:shapeDefaults>
  <w:decimalSymbol w:val="."/>
  <w:listSeparator w:val=","/>
  <w14:docId w14:val="72B357B5"/>
  <w15:chartTrackingRefBased/>
  <w15:docId w15:val="{FF665DB1-905D-4413-886D-1605BB3D8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1478498">
      <w:bodyDiv w:val="1"/>
      <w:marLeft w:val="0"/>
      <w:marRight w:val="0"/>
      <w:marTop w:val="0"/>
      <w:marBottom w:val="0"/>
      <w:divBdr>
        <w:top w:val="none" w:sz="0" w:space="0" w:color="auto"/>
        <w:left w:val="none" w:sz="0" w:space="0" w:color="auto"/>
        <w:bottom w:val="none" w:sz="0" w:space="0" w:color="auto"/>
        <w:right w:val="none" w:sz="0" w:space="0" w:color="auto"/>
      </w:divBdr>
      <w:divsChild>
        <w:div w:id="428963026">
          <w:marLeft w:val="0"/>
          <w:marRight w:val="0"/>
          <w:marTop w:val="0"/>
          <w:marBottom w:val="0"/>
          <w:divBdr>
            <w:top w:val="none" w:sz="0" w:space="0" w:color="auto"/>
            <w:left w:val="none" w:sz="0" w:space="0" w:color="auto"/>
            <w:bottom w:val="none" w:sz="0" w:space="0" w:color="auto"/>
            <w:right w:val="none" w:sz="0" w:space="0" w:color="auto"/>
          </w:divBdr>
        </w:div>
        <w:div w:id="1212889589">
          <w:marLeft w:val="0"/>
          <w:marRight w:val="0"/>
          <w:marTop w:val="0"/>
          <w:marBottom w:val="0"/>
          <w:divBdr>
            <w:top w:val="none" w:sz="0" w:space="0" w:color="auto"/>
            <w:left w:val="none" w:sz="0" w:space="0" w:color="auto"/>
            <w:bottom w:val="none" w:sz="0" w:space="0" w:color="auto"/>
            <w:right w:val="none" w:sz="0" w:space="0" w:color="auto"/>
          </w:divBdr>
        </w:div>
        <w:div w:id="85734064">
          <w:marLeft w:val="0"/>
          <w:marRight w:val="0"/>
          <w:marTop w:val="0"/>
          <w:marBottom w:val="0"/>
          <w:divBdr>
            <w:top w:val="none" w:sz="0" w:space="0" w:color="auto"/>
            <w:left w:val="none" w:sz="0" w:space="0" w:color="auto"/>
            <w:bottom w:val="none" w:sz="0" w:space="0" w:color="auto"/>
            <w:right w:val="none" w:sz="0" w:space="0" w:color="auto"/>
          </w:divBdr>
        </w:div>
        <w:div w:id="693117118">
          <w:marLeft w:val="0"/>
          <w:marRight w:val="0"/>
          <w:marTop w:val="0"/>
          <w:marBottom w:val="0"/>
          <w:divBdr>
            <w:top w:val="none" w:sz="0" w:space="0" w:color="auto"/>
            <w:left w:val="none" w:sz="0" w:space="0" w:color="auto"/>
            <w:bottom w:val="none" w:sz="0" w:space="0" w:color="auto"/>
            <w:right w:val="none" w:sz="0" w:space="0" w:color="auto"/>
          </w:divBdr>
        </w:div>
        <w:div w:id="846672518">
          <w:marLeft w:val="0"/>
          <w:marRight w:val="0"/>
          <w:marTop w:val="0"/>
          <w:marBottom w:val="0"/>
          <w:divBdr>
            <w:top w:val="none" w:sz="0" w:space="0" w:color="auto"/>
            <w:left w:val="none" w:sz="0" w:space="0" w:color="auto"/>
            <w:bottom w:val="none" w:sz="0" w:space="0" w:color="auto"/>
            <w:right w:val="none" w:sz="0" w:space="0" w:color="auto"/>
          </w:divBdr>
        </w:div>
        <w:div w:id="1510027206">
          <w:marLeft w:val="0"/>
          <w:marRight w:val="0"/>
          <w:marTop w:val="0"/>
          <w:marBottom w:val="0"/>
          <w:divBdr>
            <w:top w:val="none" w:sz="0" w:space="0" w:color="auto"/>
            <w:left w:val="none" w:sz="0" w:space="0" w:color="auto"/>
            <w:bottom w:val="none" w:sz="0" w:space="0" w:color="auto"/>
            <w:right w:val="none" w:sz="0" w:space="0" w:color="auto"/>
          </w:divBdr>
        </w:div>
        <w:div w:id="1639919216">
          <w:marLeft w:val="0"/>
          <w:marRight w:val="0"/>
          <w:marTop w:val="0"/>
          <w:marBottom w:val="0"/>
          <w:divBdr>
            <w:top w:val="none" w:sz="0" w:space="0" w:color="auto"/>
            <w:left w:val="none" w:sz="0" w:space="0" w:color="auto"/>
            <w:bottom w:val="none" w:sz="0" w:space="0" w:color="auto"/>
            <w:right w:val="none" w:sz="0" w:space="0" w:color="auto"/>
          </w:divBdr>
        </w:div>
        <w:div w:id="246378632">
          <w:marLeft w:val="0"/>
          <w:marRight w:val="0"/>
          <w:marTop w:val="0"/>
          <w:marBottom w:val="0"/>
          <w:divBdr>
            <w:top w:val="none" w:sz="0" w:space="0" w:color="auto"/>
            <w:left w:val="none" w:sz="0" w:space="0" w:color="auto"/>
            <w:bottom w:val="none" w:sz="0" w:space="0" w:color="auto"/>
            <w:right w:val="none" w:sz="0" w:space="0" w:color="auto"/>
          </w:divBdr>
          <w:divsChild>
            <w:div w:id="1276865483">
              <w:marLeft w:val="0"/>
              <w:marRight w:val="0"/>
              <w:marTop w:val="0"/>
              <w:marBottom w:val="0"/>
              <w:divBdr>
                <w:top w:val="none" w:sz="0" w:space="0" w:color="auto"/>
                <w:left w:val="none" w:sz="0" w:space="0" w:color="auto"/>
                <w:bottom w:val="none" w:sz="0" w:space="0" w:color="auto"/>
                <w:right w:val="none" w:sz="0" w:space="0" w:color="auto"/>
              </w:divBdr>
              <w:divsChild>
                <w:div w:id="1150055371">
                  <w:marLeft w:val="0"/>
                  <w:marRight w:val="0"/>
                  <w:marTop w:val="0"/>
                  <w:marBottom w:val="0"/>
                  <w:divBdr>
                    <w:top w:val="none" w:sz="0" w:space="0" w:color="auto"/>
                    <w:left w:val="none" w:sz="0" w:space="0" w:color="auto"/>
                    <w:bottom w:val="none" w:sz="0" w:space="0" w:color="auto"/>
                    <w:right w:val="none" w:sz="0" w:space="0" w:color="auto"/>
                  </w:divBdr>
                  <w:divsChild>
                    <w:div w:id="2610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569567">
              <w:marLeft w:val="0"/>
              <w:marRight w:val="0"/>
              <w:marTop w:val="0"/>
              <w:marBottom w:val="0"/>
              <w:divBdr>
                <w:top w:val="none" w:sz="0" w:space="0" w:color="auto"/>
                <w:left w:val="none" w:sz="0" w:space="0" w:color="auto"/>
                <w:bottom w:val="none" w:sz="0" w:space="0" w:color="auto"/>
                <w:right w:val="none" w:sz="0" w:space="0" w:color="auto"/>
              </w:divBdr>
              <w:divsChild>
                <w:div w:id="583102919">
                  <w:marLeft w:val="0"/>
                  <w:marRight w:val="0"/>
                  <w:marTop w:val="0"/>
                  <w:marBottom w:val="0"/>
                  <w:divBdr>
                    <w:top w:val="none" w:sz="0" w:space="0" w:color="auto"/>
                    <w:left w:val="none" w:sz="0" w:space="0" w:color="auto"/>
                    <w:bottom w:val="none" w:sz="0" w:space="0" w:color="auto"/>
                    <w:right w:val="none" w:sz="0" w:space="0" w:color="auto"/>
                  </w:divBdr>
                  <w:divsChild>
                    <w:div w:id="187048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126018">
          <w:marLeft w:val="0"/>
          <w:marRight w:val="0"/>
          <w:marTop w:val="0"/>
          <w:marBottom w:val="0"/>
          <w:divBdr>
            <w:top w:val="none" w:sz="0" w:space="0" w:color="auto"/>
            <w:left w:val="none" w:sz="0" w:space="0" w:color="auto"/>
            <w:bottom w:val="none" w:sz="0" w:space="0" w:color="auto"/>
            <w:right w:val="none" w:sz="0" w:space="0" w:color="auto"/>
          </w:divBdr>
        </w:div>
        <w:div w:id="181550354">
          <w:marLeft w:val="0"/>
          <w:marRight w:val="0"/>
          <w:marTop w:val="0"/>
          <w:marBottom w:val="0"/>
          <w:divBdr>
            <w:top w:val="none" w:sz="0" w:space="0" w:color="auto"/>
            <w:left w:val="none" w:sz="0" w:space="0" w:color="auto"/>
            <w:bottom w:val="none" w:sz="0" w:space="0" w:color="auto"/>
            <w:right w:val="none" w:sz="0" w:space="0" w:color="auto"/>
          </w:divBdr>
        </w:div>
        <w:div w:id="1863081763">
          <w:marLeft w:val="0"/>
          <w:marRight w:val="0"/>
          <w:marTop w:val="0"/>
          <w:marBottom w:val="0"/>
          <w:divBdr>
            <w:top w:val="none" w:sz="0" w:space="0" w:color="auto"/>
            <w:left w:val="none" w:sz="0" w:space="0" w:color="auto"/>
            <w:bottom w:val="none" w:sz="0" w:space="0" w:color="auto"/>
            <w:right w:val="none" w:sz="0" w:space="0" w:color="auto"/>
          </w:divBdr>
        </w:div>
        <w:div w:id="1705902578">
          <w:marLeft w:val="0"/>
          <w:marRight w:val="0"/>
          <w:marTop w:val="0"/>
          <w:marBottom w:val="0"/>
          <w:divBdr>
            <w:top w:val="none" w:sz="0" w:space="0" w:color="auto"/>
            <w:left w:val="none" w:sz="0" w:space="0" w:color="auto"/>
            <w:bottom w:val="none" w:sz="0" w:space="0" w:color="auto"/>
            <w:right w:val="none" w:sz="0" w:space="0" w:color="auto"/>
          </w:divBdr>
        </w:div>
        <w:div w:id="575624827">
          <w:marLeft w:val="0"/>
          <w:marRight w:val="0"/>
          <w:marTop w:val="0"/>
          <w:marBottom w:val="0"/>
          <w:divBdr>
            <w:top w:val="none" w:sz="0" w:space="0" w:color="auto"/>
            <w:left w:val="none" w:sz="0" w:space="0" w:color="auto"/>
            <w:bottom w:val="none" w:sz="0" w:space="0" w:color="auto"/>
            <w:right w:val="none" w:sz="0" w:space="0" w:color="auto"/>
          </w:divBdr>
        </w:div>
        <w:div w:id="1343319215">
          <w:marLeft w:val="0"/>
          <w:marRight w:val="0"/>
          <w:marTop w:val="0"/>
          <w:marBottom w:val="0"/>
          <w:divBdr>
            <w:top w:val="none" w:sz="0" w:space="0" w:color="auto"/>
            <w:left w:val="none" w:sz="0" w:space="0" w:color="auto"/>
            <w:bottom w:val="none" w:sz="0" w:space="0" w:color="auto"/>
            <w:right w:val="none" w:sz="0" w:space="0" w:color="auto"/>
          </w:divBdr>
        </w:div>
        <w:div w:id="783891123">
          <w:marLeft w:val="0"/>
          <w:marRight w:val="0"/>
          <w:marTop w:val="0"/>
          <w:marBottom w:val="0"/>
          <w:divBdr>
            <w:top w:val="none" w:sz="0" w:space="0" w:color="auto"/>
            <w:left w:val="none" w:sz="0" w:space="0" w:color="auto"/>
            <w:bottom w:val="none" w:sz="0" w:space="0" w:color="auto"/>
            <w:right w:val="none" w:sz="0" w:space="0" w:color="auto"/>
          </w:divBdr>
        </w:div>
        <w:div w:id="198393199">
          <w:marLeft w:val="0"/>
          <w:marRight w:val="0"/>
          <w:marTop w:val="0"/>
          <w:marBottom w:val="0"/>
          <w:divBdr>
            <w:top w:val="none" w:sz="0" w:space="0" w:color="auto"/>
            <w:left w:val="none" w:sz="0" w:space="0" w:color="auto"/>
            <w:bottom w:val="none" w:sz="0" w:space="0" w:color="auto"/>
            <w:right w:val="none" w:sz="0" w:space="0" w:color="auto"/>
          </w:divBdr>
        </w:div>
        <w:div w:id="1742866974">
          <w:marLeft w:val="0"/>
          <w:marRight w:val="0"/>
          <w:marTop w:val="0"/>
          <w:marBottom w:val="0"/>
          <w:divBdr>
            <w:top w:val="none" w:sz="0" w:space="0" w:color="auto"/>
            <w:left w:val="none" w:sz="0" w:space="0" w:color="auto"/>
            <w:bottom w:val="none" w:sz="0" w:space="0" w:color="auto"/>
            <w:right w:val="none" w:sz="0" w:space="0" w:color="auto"/>
          </w:divBdr>
        </w:div>
        <w:div w:id="632909088">
          <w:marLeft w:val="0"/>
          <w:marRight w:val="0"/>
          <w:marTop w:val="0"/>
          <w:marBottom w:val="0"/>
          <w:divBdr>
            <w:top w:val="none" w:sz="0" w:space="0" w:color="auto"/>
            <w:left w:val="none" w:sz="0" w:space="0" w:color="auto"/>
            <w:bottom w:val="none" w:sz="0" w:space="0" w:color="auto"/>
            <w:right w:val="none" w:sz="0" w:space="0" w:color="auto"/>
          </w:divBdr>
        </w:div>
        <w:div w:id="144206348">
          <w:marLeft w:val="0"/>
          <w:marRight w:val="0"/>
          <w:marTop w:val="0"/>
          <w:marBottom w:val="0"/>
          <w:divBdr>
            <w:top w:val="none" w:sz="0" w:space="0" w:color="auto"/>
            <w:left w:val="none" w:sz="0" w:space="0" w:color="auto"/>
            <w:bottom w:val="none" w:sz="0" w:space="0" w:color="auto"/>
            <w:right w:val="none" w:sz="0" w:space="0" w:color="auto"/>
          </w:divBdr>
        </w:div>
        <w:div w:id="612902851">
          <w:marLeft w:val="0"/>
          <w:marRight w:val="0"/>
          <w:marTop w:val="0"/>
          <w:marBottom w:val="0"/>
          <w:divBdr>
            <w:top w:val="none" w:sz="0" w:space="0" w:color="auto"/>
            <w:left w:val="none" w:sz="0" w:space="0" w:color="auto"/>
            <w:bottom w:val="none" w:sz="0" w:space="0" w:color="auto"/>
            <w:right w:val="none" w:sz="0" w:space="0" w:color="auto"/>
          </w:divBdr>
          <w:divsChild>
            <w:div w:id="1577016166">
              <w:marLeft w:val="0"/>
              <w:marRight w:val="0"/>
              <w:marTop w:val="0"/>
              <w:marBottom w:val="0"/>
              <w:divBdr>
                <w:top w:val="none" w:sz="0" w:space="0" w:color="auto"/>
                <w:left w:val="none" w:sz="0" w:space="0" w:color="auto"/>
                <w:bottom w:val="none" w:sz="0" w:space="0" w:color="auto"/>
                <w:right w:val="none" w:sz="0" w:space="0" w:color="auto"/>
              </w:divBdr>
              <w:divsChild>
                <w:div w:id="790827305">
                  <w:marLeft w:val="0"/>
                  <w:marRight w:val="0"/>
                  <w:marTop w:val="0"/>
                  <w:marBottom w:val="0"/>
                  <w:divBdr>
                    <w:top w:val="none" w:sz="0" w:space="0" w:color="auto"/>
                    <w:left w:val="none" w:sz="0" w:space="0" w:color="auto"/>
                    <w:bottom w:val="none" w:sz="0" w:space="0" w:color="auto"/>
                    <w:right w:val="none" w:sz="0" w:space="0" w:color="auto"/>
                  </w:divBdr>
                  <w:divsChild>
                    <w:div w:id="1759521460">
                      <w:marLeft w:val="0"/>
                      <w:marRight w:val="0"/>
                      <w:marTop w:val="0"/>
                      <w:marBottom w:val="0"/>
                      <w:divBdr>
                        <w:top w:val="none" w:sz="0" w:space="0" w:color="auto"/>
                        <w:left w:val="none" w:sz="0" w:space="0" w:color="auto"/>
                        <w:bottom w:val="none" w:sz="0" w:space="0" w:color="auto"/>
                        <w:right w:val="none" w:sz="0" w:space="0" w:color="auto"/>
                      </w:divBdr>
                    </w:div>
                    <w:div w:id="1454865168">
                      <w:marLeft w:val="0"/>
                      <w:marRight w:val="0"/>
                      <w:marTop w:val="0"/>
                      <w:marBottom w:val="0"/>
                      <w:divBdr>
                        <w:top w:val="none" w:sz="0" w:space="0" w:color="auto"/>
                        <w:left w:val="none" w:sz="0" w:space="0" w:color="auto"/>
                        <w:bottom w:val="none" w:sz="0" w:space="0" w:color="auto"/>
                        <w:right w:val="none" w:sz="0" w:space="0" w:color="auto"/>
                      </w:divBdr>
                    </w:div>
                    <w:div w:id="1131051199">
                      <w:marLeft w:val="0"/>
                      <w:marRight w:val="0"/>
                      <w:marTop w:val="0"/>
                      <w:marBottom w:val="0"/>
                      <w:divBdr>
                        <w:top w:val="none" w:sz="0" w:space="0" w:color="auto"/>
                        <w:left w:val="none" w:sz="0" w:space="0" w:color="auto"/>
                        <w:bottom w:val="none" w:sz="0" w:space="0" w:color="auto"/>
                        <w:right w:val="none" w:sz="0" w:space="0" w:color="auto"/>
                      </w:divBdr>
                    </w:div>
                    <w:div w:id="1545948712">
                      <w:marLeft w:val="0"/>
                      <w:marRight w:val="0"/>
                      <w:marTop w:val="0"/>
                      <w:marBottom w:val="0"/>
                      <w:divBdr>
                        <w:top w:val="none" w:sz="0" w:space="0" w:color="auto"/>
                        <w:left w:val="none" w:sz="0" w:space="0" w:color="auto"/>
                        <w:bottom w:val="none" w:sz="0" w:space="0" w:color="auto"/>
                        <w:right w:val="none" w:sz="0" w:space="0" w:color="auto"/>
                      </w:divBdr>
                    </w:div>
                    <w:div w:id="17854475">
                      <w:marLeft w:val="0"/>
                      <w:marRight w:val="0"/>
                      <w:marTop w:val="0"/>
                      <w:marBottom w:val="0"/>
                      <w:divBdr>
                        <w:top w:val="none" w:sz="0" w:space="0" w:color="auto"/>
                        <w:left w:val="none" w:sz="0" w:space="0" w:color="auto"/>
                        <w:bottom w:val="none" w:sz="0" w:space="0" w:color="auto"/>
                        <w:right w:val="none" w:sz="0" w:space="0" w:color="auto"/>
                      </w:divBdr>
                    </w:div>
                    <w:div w:id="1955087333">
                      <w:marLeft w:val="0"/>
                      <w:marRight w:val="0"/>
                      <w:marTop w:val="0"/>
                      <w:marBottom w:val="0"/>
                      <w:divBdr>
                        <w:top w:val="none" w:sz="0" w:space="0" w:color="auto"/>
                        <w:left w:val="none" w:sz="0" w:space="0" w:color="auto"/>
                        <w:bottom w:val="none" w:sz="0" w:space="0" w:color="auto"/>
                        <w:right w:val="none" w:sz="0" w:space="0" w:color="auto"/>
                      </w:divBdr>
                    </w:div>
                    <w:div w:id="135380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292538">
              <w:marLeft w:val="0"/>
              <w:marRight w:val="0"/>
              <w:marTop w:val="0"/>
              <w:marBottom w:val="0"/>
              <w:divBdr>
                <w:top w:val="none" w:sz="0" w:space="0" w:color="auto"/>
                <w:left w:val="none" w:sz="0" w:space="0" w:color="auto"/>
                <w:bottom w:val="none" w:sz="0" w:space="0" w:color="auto"/>
                <w:right w:val="none" w:sz="0" w:space="0" w:color="auto"/>
              </w:divBdr>
              <w:divsChild>
                <w:div w:id="1558082512">
                  <w:marLeft w:val="0"/>
                  <w:marRight w:val="0"/>
                  <w:marTop w:val="0"/>
                  <w:marBottom w:val="0"/>
                  <w:divBdr>
                    <w:top w:val="none" w:sz="0" w:space="0" w:color="auto"/>
                    <w:left w:val="none" w:sz="0" w:space="0" w:color="auto"/>
                    <w:bottom w:val="none" w:sz="0" w:space="0" w:color="auto"/>
                    <w:right w:val="none" w:sz="0" w:space="0" w:color="auto"/>
                  </w:divBdr>
                  <w:divsChild>
                    <w:div w:id="2066565152">
                      <w:marLeft w:val="0"/>
                      <w:marRight w:val="0"/>
                      <w:marTop w:val="0"/>
                      <w:marBottom w:val="0"/>
                      <w:divBdr>
                        <w:top w:val="none" w:sz="0" w:space="0" w:color="auto"/>
                        <w:left w:val="none" w:sz="0" w:space="0" w:color="auto"/>
                        <w:bottom w:val="none" w:sz="0" w:space="0" w:color="auto"/>
                        <w:right w:val="none" w:sz="0" w:space="0" w:color="auto"/>
                      </w:divBdr>
                    </w:div>
                    <w:div w:id="62485410">
                      <w:marLeft w:val="0"/>
                      <w:marRight w:val="0"/>
                      <w:marTop w:val="0"/>
                      <w:marBottom w:val="0"/>
                      <w:divBdr>
                        <w:top w:val="none" w:sz="0" w:space="0" w:color="auto"/>
                        <w:left w:val="none" w:sz="0" w:space="0" w:color="auto"/>
                        <w:bottom w:val="none" w:sz="0" w:space="0" w:color="auto"/>
                        <w:right w:val="none" w:sz="0" w:space="0" w:color="auto"/>
                      </w:divBdr>
                    </w:div>
                    <w:div w:id="960955844">
                      <w:marLeft w:val="0"/>
                      <w:marRight w:val="0"/>
                      <w:marTop w:val="0"/>
                      <w:marBottom w:val="0"/>
                      <w:divBdr>
                        <w:top w:val="none" w:sz="0" w:space="0" w:color="auto"/>
                        <w:left w:val="none" w:sz="0" w:space="0" w:color="auto"/>
                        <w:bottom w:val="none" w:sz="0" w:space="0" w:color="auto"/>
                        <w:right w:val="none" w:sz="0" w:space="0" w:color="auto"/>
                      </w:divBdr>
                    </w:div>
                    <w:div w:id="1059477449">
                      <w:marLeft w:val="0"/>
                      <w:marRight w:val="0"/>
                      <w:marTop w:val="0"/>
                      <w:marBottom w:val="0"/>
                      <w:divBdr>
                        <w:top w:val="none" w:sz="0" w:space="0" w:color="auto"/>
                        <w:left w:val="none" w:sz="0" w:space="0" w:color="auto"/>
                        <w:bottom w:val="none" w:sz="0" w:space="0" w:color="auto"/>
                        <w:right w:val="none" w:sz="0" w:space="0" w:color="auto"/>
                      </w:divBdr>
                    </w:div>
                    <w:div w:id="1459951726">
                      <w:marLeft w:val="0"/>
                      <w:marRight w:val="0"/>
                      <w:marTop w:val="0"/>
                      <w:marBottom w:val="0"/>
                      <w:divBdr>
                        <w:top w:val="none" w:sz="0" w:space="0" w:color="auto"/>
                        <w:left w:val="none" w:sz="0" w:space="0" w:color="auto"/>
                        <w:bottom w:val="none" w:sz="0" w:space="0" w:color="auto"/>
                        <w:right w:val="none" w:sz="0" w:space="0" w:color="auto"/>
                      </w:divBdr>
                    </w:div>
                    <w:div w:id="1268392978">
                      <w:marLeft w:val="0"/>
                      <w:marRight w:val="0"/>
                      <w:marTop w:val="0"/>
                      <w:marBottom w:val="0"/>
                      <w:divBdr>
                        <w:top w:val="none" w:sz="0" w:space="0" w:color="auto"/>
                        <w:left w:val="none" w:sz="0" w:space="0" w:color="auto"/>
                        <w:bottom w:val="none" w:sz="0" w:space="0" w:color="auto"/>
                        <w:right w:val="none" w:sz="0" w:space="0" w:color="auto"/>
                      </w:divBdr>
                    </w:div>
                    <w:div w:id="154004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7874">
              <w:marLeft w:val="0"/>
              <w:marRight w:val="0"/>
              <w:marTop w:val="0"/>
              <w:marBottom w:val="0"/>
              <w:divBdr>
                <w:top w:val="none" w:sz="0" w:space="0" w:color="auto"/>
                <w:left w:val="none" w:sz="0" w:space="0" w:color="auto"/>
                <w:bottom w:val="none" w:sz="0" w:space="0" w:color="auto"/>
                <w:right w:val="none" w:sz="0" w:space="0" w:color="auto"/>
              </w:divBdr>
              <w:divsChild>
                <w:div w:id="752160924">
                  <w:marLeft w:val="0"/>
                  <w:marRight w:val="0"/>
                  <w:marTop w:val="0"/>
                  <w:marBottom w:val="0"/>
                  <w:divBdr>
                    <w:top w:val="none" w:sz="0" w:space="0" w:color="auto"/>
                    <w:left w:val="none" w:sz="0" w:space="0" w:color="auto"/>
                    <w:bottom w:val="none" w:sz="0" w:space="0" w:color="auto"/>
                    <w:right w:val="none" w:sz="0" w:space="0" w:color="auto"/>
                  </w:divBdr>
                  <w:divsChild>
                    <w:div w:id="875583984">
                      <w:marLeft w:val="0"/>
                      <w:marRight w:val="0"/>
                      <w:marTop w:val="0"/>
                      <w:marBottom w:val="0"/>
                      <w:divBdr>
                        <w:top w:val="none" w:sz="0" w:space="0" w:color="auto"/>
                        <w:left w:val="none" w:sz="0" w:space="0" w:color="auto"/>
                        <w:bottom w:val="none" w:sz="0" w:space="0" w:color="auto"/>
                        <w:right w:val="none" w:sz="0" w:space="0" w:color="auto"/>
                      </w:divBdr>
                    </w:div>
                    <w:div w:id="14888890">
                      <w:marLeft w:val="0"/>
                      <w:marRight w:val="0"/>
                      <w:marTop w:val="0"/>
                      <w:marBottom w:val="0"/>
                      <w:divBdr>
                        <w:top w:val="none" w:sz="0" w:space="0" w:color="auto"/>
                        <w:left w:val="none" w:sz="0" w:space="0" w:color="auto"/>
                        <w:bottom w:val="none" w:sz="0" w:space="0" w:color="auto"/>
                        <w:right w:val="none" w:sz="0" w:space="0" w:color="auto"/>
                      </w:divBdr>
                    </w:div>
                    <w:div w:id="307828968">
                      <w:marLeft w:val="0"/>
                      <w:marRight w:val="0"/>
                      <w:marTop w:val="0"/>
                      <w:marBottom w:val="0"/>
                      <w:divBdr>
                        <w:top w:val="none" w:sz="0" w:space="0" w:color="auto"/>
                        <w:left w:val="none" w:sz="0" w:space="0" w:color="auto"/>
                        <w:bottom w:val="none" w:sz="0" w:space="0" w:color="auto"/>
                        <w:right w:val="none" w:sz="0" w:space="0" w:color="auto"/>
                      </w:divBdr>
                    </w:div>
                    <w:div w:id="230696113">
                      <w:marLeft w:val="0"/>
                      <w:marRight w:val="0"/>
                      <w:marTop w:val="0"/>
                      <w:marBottom w:val="0"/>
                      <w:divBdr>
                        <w:top w:val="none" w:sz="0" w:space="0" w:color="auto"/>
                        <w:left w:val="none" w:sz="0" w:space="0" w:color="auto"/>
                        <w:bottom w:val="none" w:sz="0" w:space="0" w:color="auto"/>
                        <w:right w:val="none" w:sz="0" w:space="0" w:color="auto"/>
                      </w:divBdr>
                    </w:div>
                    <w:div w:id="687174476">
                      <w:marLeft w:val="0"/>
                      <w:marRight w:val="0"/>
                      <w:marTop w:val="0"/>
                      <w:marBottom w:val="0"/>
                      <w:divBdr>
                        <w:top w:val="none" w:sz="0" w:space="0" w:color="auto"/>
                        <w:left w:val="none" w:sz="0" w:space="0" w:color="auto"/>
                        <w:bottom w:val="none" w:sz="0" w:space="0" w:color="auto"/>
                        <w:right w:val="none" w:sz="0" w:space="0" w:color="auto"/>
                      </w:divBdr>
                    </w:div>
                    <w:div w:id="1167285154">
                      <w:marLeft w:val="0"/>
                      <w:marRight w:val="0"/>
                      <w:marTop w:val="0"/>
                      <w:marBottom w:val="0"/>
                      <w:divBdr>
                        <w:top w:val="none" w:sz="0" w:space="0" w:color="auto"/>
                        <w:left w:val="none" w:sz="0" w:space="0" w:color="auto"/>
                        <w:bottom w:val="none" w:sz="0" w:space="0" w:color="auto"/>
                        <w:right w:val="none" w:sz="0" w:space="0" w:color="auto"/>
                      </w:divBdr>
                    </w:div>
                    <w:div w:id="187141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545726">
          <w:marLeft w:val="0"/>
          <w:marRight w:val="0"/>
          <w:marTop w:val="0"/>
          <w:marBottom w:val="0"/>
          <w:divBdr>
            <w:top w:val="none" w:sz="0" w:space="0" w:color="auto"/>
            <w:left w:val="none" w:sz="0" w:space="0" w:color="auto"/>
            <w:bottom w:val="none" w:sz="0" w:space="0" w:color="auto"/>
            <w:right w:val="none" w:sz="0" w:space="0" w:color="auto"/>
          </w:divBdr>
        </w:div>
        <w:div w:id="864058651">
          <w:marLeft w:val="0"/>
          <w:marRight w:val="0"/>
          <w:marTop w:val="0"/>
          <w:marBottom w:val="0"/>
          <w:divBdr>
            <w:top w:val="none" w:sz="0" w:space="0" w:color="auto"/>
            <w:left w:val="none" w:sz="0" w:space="0" w:color="auto"/>
            <w:bottom w:val="none" w:sz="0" w:space="0" w:color="auto"/>
            <w:right w:val="none" w:sz="0" w:space="0" w:color="auto"/>
          </w:divBdr>
        </w:div>
        <w:div w:id="212545875">
          <w:marLeft w:val="0"/>
          <w:marRight w:val="0"/>
          <w:marTop w:val="0"/>
          <w:marBottom w:val="0"/>
          <w:divBdr>
            <w:top w:val="none" w:sz="0" w:space="0" w:color="auto"/>
            <w:left w:val="none" w:sz="0" w:space="0" w:color="auto"/>
            <w:bottom w:val="none" w:sz="0" w:space="0" w:color="auto"/>
            <w:right w:val="none" w:sz="0" w:space="0" w:color="auto"/>
          </w:divBdr>
        </w:div>
        <w:div w:id="1119225831">
          <w:marLeft w:val="0"/>
          <w:marRight w:val="0"/>
          <w:marTop w:val="0"/>
          <w:marBottom w:val="0"/>
          <w:divBdr>
            <w:top w:val="none" w:sz="0" w:space="0" w:color="auto"/>
            <w:left w:val="none" w:sz="0" w:space="0" w:color="auto"/>
            <w:bottom w:val="none" w:sz="0" w:space="0" w:color="auto"/>
            <w:right w:val="none" w:sz="0" w:space="0" w:color="auto"/>
          </w:divBdr>
        </w:div>
        <w:div w:id="674724226">
          <w:marLeft w:val="0"/>
          <w:marRight w:val="0"/>
          <w:marTop w:val="0"/>
          <w:marBottom w:val="0"/>
          <w:divBdr>
            <w:top w:val="none" w:sz="0" w:space="0" w:color="auto"/>
            <w:left w:val="none" w:sz="0" w:space="0" w:color="auto"/>
            <w:bottom w:val="none" w:sz="0" w:space="0" w:color="auto"/>
            <w:right w:val="none" w:sz="0" w:space="0" w:color="auto"/>
          </w:divBdr>
        </w:div>
        <w:div w:id="1870757822">
          <w:marLeft w:val="0"/>
          <w:marRight w:val="0"/>
          <w:marTop w:val="0"/>
          <w:marBottom w:val="0"/>
          <w:divBdr>
            <w:top w:val="none" w:sz="0" w:space="0" w:color="auto"/>
            <w:left w:val="none" w:sz="0" w:space="0" w:color="auto"/>
            <w:bottom w:val="none" w:sz="0" w:space="0" w:color="auto"/>
            <w:right w:val="none" w:sz="0" w:space="0" w:color="auto"/>
          </w:divBdr>
        </w:div>
        <w:div w:id="1504931203">
          <w:marLeft w:val="0"/>
          <w:marRight w:val="0"/>
          <w:marTop w:val="0"/>
          <w:marBottom w:val="0"/>
          <w:divBdr>
            <w:top w:val="none" w:sz="0" w:space="0" w:color="auto"/>
            <w:left w:val="none" w:sz="0" w:space="0" w:color="auto"/>
            <w:bottom w:val="none" w:sz="0" w:space="0" w:color="auto"/>
            <w:right w:val="none" w:sz="0" w:space="0" w:color="auto"/>
          </w:divBdr>
        </w:div>
        <w:div w:id="1585796304">
          <w:marLeft w:val="0"/>
          <w:marRight w:val="0"/>
          <w:marTop w:val="0"/>
          <w:marBottom w:val="0"/>
          <w:divBdr>
            <w:top w:val="none" w:sz="0" w:space="0" w:color="auto"/>
            <w:left w:val="none" w:sz="0" w:space="0" w:color="auto"/>
            <w:bottom w:val="none" w:sz="0" w:space="0" w:color="auto"/>
            <w:right w:val="none" w:sz="0" w:space="0" w:color="auto"/>
          </w:divBdr>
        </w:div>
        <w:div w:id="1487673289">
          <w:marLeft w:val="0"/>
          <w:marRight w:val="0"/>
          <w:marTop w:val="0"/>
          <w:marBottom w:val="0"/>
          <w:divBdr>
            <w:top w:val="none" w:sz="0" w:space="0" w:color="auto"/>
            <w:left w:val="none" w:sz="0" w:space="0" w:color="auto"/>
            <w:bottom w:val="none" w:sz="0" w:space="0" w:color="auto"/>
            <w:right w:val="none" w:sz="0" w:space="0" w:color="auto"/>
          </w:divBdr>
        </w:div>
        <w:div w:id="444160881">
          <w:marLeft w:val="0"/>
          <w:marRight w:val="0"/>
          <w:marTop w:val="0"/>
          <w:marBottom w:val="0"/>
          <w:divBdr>
            <w:top w:val="none" w:sz="0" w:space="0" w:color="auto"/>
            <w:left w:val="none" w:sz="0" w:space="0" w:color="auto"/>
            <w:bottom w:val="none" w:sz="0" w:space="0" w:color="auto"/>
            <w:right w:val="none" w:sz="0" w:space="0" w:color="auto"/>
          </w:divBdr>
        </w:div>
        <w:div w:id="702481522">
          <w:marLeft w:val="0"/>
          <w:marRight w:val="0"/>
          <w:marTop w:val="0"/>
          <w:marBottom w:val="0"/>
          <w:divBdr>
            <w:top w:val="none" w:sz="0" w:space="0" w:color="auto"/>
            <w:left w:val="none" w:sz="0" w:space="0" w:color="auto"/>
            <w:bottom w:val="none" w:sz="0" w:space="0" w:color="auto"/>
            <w:right w:val="none" w:sz="0" w:space="0" w:color="auto"/>
          </w:divBdr>
        </w:div>
        <w:div w:id="1481996145">
          <w:marLeft w:val="0"/>
          <w:marRight w:val="0"/>
          <w:marTop w:val="0"/>
          <w:marBottom w:val="0"/>
          <w:divBdr>
            <w:top w:val="none" w:sz="0" w:space="0" w:color="auto"/>
            <w:left w:val="none" w:sz="0" w:space="0" w:color="auto"/>
            <w:bottom w:val="none" w:sz="0" w:space="0" w:color="auto"/>
            <w:right w:val="none" w:sz="0" w:space="0" w:color="auto"/>
          </w:divBdr>
          <w:divsChild>
            <w:div w:id="2009795071">
              <w:marLeft w:val="0"/>
              <w:marRight w:val="0"/>
              <w:marTop w:val="0"/>
              <w:marBottom w:val="0"/>
              <w:divBdr>
                <w:top w:val="none" w:sz="0" w:space="0" w:color="auto"/>
                <w:left w:val="none" w:sz="0" w:space="0" w:color="auto"/>
                <w:bottom w:val="none" w:sz="0" w:space="0" w:color="auto"/>
                <w:right w:val="none" w:sz="0" w:space="0" w:color="auto"/>
              </w:divBdr>
              <w:divsChild>
                <w:div w:id="535698357">
                  <w:marLeft w:val="0"/>
                  <w:marRight w:val="0"/>
                  <w:marTop w:val="0"/>
                  <w:marBottom w:val="0"/>
                  <w:divBdr>
                    <w:top w:val="none" w:sz="0" w:space="0" w:color="auto"/>
                    <w:left w:val="none" w:sz="0" w:space="0" w:color="auto"/>
                    <w:bottom w:val="none" w:sz="0" w:space="0" w:color="auto"/>
                    <w:right w:val="none" w:sz="0" w:space="0" w:color="auto"/>
                  </w:divBdr>
                  <w:divsChild>
                    <w:div w:id="224342652">
                      <w:marLeft w:val="0"/>
                      <w:marRight w:val="0"/>
                      <w:marTop w:val="0"/>
                      <w:marBottom w:val="0"/>
                      <w:divBdr>
                        <w:top w:val="none" w:sz="0" w:space="0" w:color="auto"/>
                        <w:left w:val="none" w:sz="0" w:space="0" w:color="auto"/>
                        <w:bottom w:val="none" w:sz="0" w:space="0" w:color="auto"/>
                        <w:right w:val="none" w:sz="0" w:space="0" w:color="auto"/>
                      </w:divBdr>
                    </w:div>
                    <w:div w:id="121936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445599">
              <w:marLeft w:val="0"/>
              <w:marRight w:val="0"/>
              <w:marTop w:val="0"/>
              <w:marBottom w:val="0"/>
              <w:divBdr>
                <w:top w:val="none" w:sz="0" w:space="0" w:color="auto"/>
                <w:left w:val="none" w:sz="0" w:space="0" w:color="auto"/>
                <w:bottom w:val="none" w:sz="0" w:space="0" w:color="auto"/>
                <w:right w:val="none" w:sz="0" w:space="0" w:color="auto"/>
              </w:divBdr>
              <w:divsChild>
                <w:div w:id="1202011581">
                  <w:marLeft w:val="0"/>
                  <w:marRight w:val="0"/>
                  <w:marTop w:val="0"/>
                  <w:marBottom w:val="0"/>
                  <w:divBdr>
                    <w:top w:val="none" w:sz="0" w:space="0" w:color="auto"/>
                    <w:left w:val="none" w:sz="0" w:space="0" w:color="auto"/>
                    <w:bottom w:val="none" w:sz="0" w:space="0" w:color="auto"/>
                    <w:right w:val="none" w:sz="0" w:space="0" w:color="auto"/>
                  </w:divBdr>
                  <w:divsChild>
                    <w:div w:id="9359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314114">
      <w:bodyDiv w:val="1"/>
      <w:marLeft w:val="0"/>
      <w:marRight w:val="0"/>
      <w:marTop w:val="0"/>
      <w:marBottom w:val="0"/>
      <w:divBdr>
        <w:top w:val="none" w:sz="0" w:space="0" w:color="auto"/>
        <w:left w:val="none" w:sz="0" w:space="0" w:color="auto"/>
        <w:bottom w:val="none" w:sz="0" w:space="0" w:color="auto"/>
        <w:right w:val="none" w:sz="0" w:space="0" w:color="auto"/>
      </w:divBdr>
      <w:divsChild>
        <w:div w:id="1771006650">
          <w:marLeft w:val="0"/>
          <w:marRight w:val="0"/>
          <w:marTop w:val="0"/>
          <w:marBottom w:val="0"/>
          <w:divBdr>
            <w:top w:val="none" w:sz="0" w:space="0" w:color="auto"/>
            <w:left w:val="none" w:sz="0" w:space="0" w:color="auto"/>
            <w:bottom w:val="none" w:sz="0" w:space="0" w:color="auto"/>
            <w:right w:val="none" w:sz="0" w:space="0" w:color="auto"/>
          </w:divBdr>
        </w:div>
        <w:div w:id="2069918649">
          <w:marLeft w:val="0"/>
          <w:marRight w:val="0"/>
          <w:marTop w:val="0"/>
          <w:marBottom w:val="0"/>
          <w:divBdr>
            <w:top w:val="none" w:sz="0" w:space="0" w:color="auto"/>
            <w:left w:val="none" w:sz="0" w:space="0" w:color="auto"/>
            <w:bottom w:val="none" w:sz="0" w:space="0" w:color="auto"/>
            <w:right w:val="none" w:sz="0" w:space="0" w:color="auto"/>
          </w:divBdr>
        </w:div>
        <w:div w:id="550728586">
          <w:marLeft w:val="0"/>
          <w:marRight w:val="0"/>
          <w:marTop w:val="0"/>
          <w:marBottom w:val="0"/>
          <w:divBdr>
            <w:top w:val="none" w:sz="0" w:space="0" w:color="auto"/>
            <w:left w:val="none" w:sz="0" w:space="0" w:color="auto"/>
            <w:bottom w:val="none" w:sz="0" w:space="0" w:color="auto"/>
            <w:right w:val="none" w:sz="0" w:space="0" w:color="auto"/>
          </w:divBdr>
        </w:div>
        <w:div w:id="694579017">
          <w:marLeft w:val="0"/>
          <w:marRight w:val="0"/>
          <w:marTop w:val="0"/>
          <w:marBottom w:val="0"/>
          <w:divBdr>
            <w:top w:val="none" w:sz="0" w:space="0" w:color="auto"/>
            <w:left w:val="none" w:sz="0" w:space="0" w:color="auto"/>
            <w:bottom w:val="none" w:sz="0" w:space="0" w:color="auto"/>
            <w:right w:val="none" w:sz="0" w:space="0" w:color="auto"/>
          </w:divBdr>
        </w:div>
        <w:div w:id="1889292065">
          <w:marLeft w:val="0"/>
          <w:marRight w:val="0"/>
          <w:marTop w:val="0"/>
          <w:marBottom w:val="0"/>
          <w:divBdr>
            <w:top w:val="none" w:sz="0" w:space="0" w:color="auto"/>
            <w:left w:val="none" w:sz="0" w:space="0" w:color="auto"/>
            <w:bottom w:val="none" w:sz="0" w:space="0" w:color="auto"/>
            <w:right w:val="none" w:sz="0" w:space="0" w:color="auto"/>
          </w:divBdr>
        </w:div>
        <w:div w:id="1073814529">
          <w:marLeft w:val="0"/>
          <w:marRight w:val="0"/>
          <w:marTop w:val="0"/>
          <w:marBottom w:val="0"/>
          <w:divBdr>
            <w:top w:val="none" w:sz="0" w:space="0" w:color="auto"/>
            <w:left w:val="none" w:sz="0" w:space="0" w:color="auto"/>
            <w:bottom w:val="none" w:sz="0" w:space="0" w:color="auto"/>
            <w:right w:val="none" w:sz="0" w:space="0" w:color="auto"/>
          </w:divBdr>
        </w:div>
        <w:div w:id="1803768871">
          <w:marLeft w:val="0"/>
          <w:marRight w:val="0"/>
          <w:marTop w:val="0"/>
          <w:marBottom w:val="0"/>
          <w:divBdr>
            <w:top w:val="none" w:sz="0" w:space="0" w:color="auto"/>
            <w:left w:val="none" w:sz="0" w:space="0" w:color="auto"/>
            <w:bottom w:val="none" w:sz="0" w:space="0" w:color="auto"/>
            <w:right w:val="none" w:sz="0" w:space="0" w:color="auto"/>
          </w:divBdr>
        </w:div>
        <w:div w:id="1166937903">
          <w:marLeft w:val="0"/>
          <w:marRight w:val="0"/>
          <w:marTop w:val="0"/>
          <w:marBottom w:val="0"/>
          <w:divBdr>
            <w:top w:val="none" w:sz="0" w:space="0" w:color="auto"/>
            <w:left w:val="none" w:sz="0" w:space="0" w:color="auto"/>
            <w:bottom w:val="none" w:sz="0" w:space="0" w:color="auto"/>
            <w:right w:val="none" w:sz="0" w:space="0" w:color="auto"/>
          </w:divBdr>
          <w:divsChild>
            <w:div w:id="1183665708">
              <w:marLeft w:val="0"/>
              <w:marRight w:val="0"/>
              <w:marTop w:val="0"/>
              <w:marBottom w:val="0"/>
              <w:divBdr>
                <w:top w:val="none" w:sz="0" w:space="0" w:color="auto"/>
                <w:left w:val="none" w:sz="0" w:space="0" w:color="auto"/>
                <w:bottom w:val="none" w:sz="0" w:space="0" w:color="auto"/>
                <w:right w:val="none" w:sz="0" w:space="0" w:color="auto"/>
              </w:divBdr>
              <w:divsChild>
                <w:div w:id="2067870925">
                  <w:marLeft w:val="0"/>
                  <w:marRight w:val="0"/>
                  <w:marTop w:val="0"/>
                  <w:marBottom w:val="0"/>
                  <w:divBdr>
                    <w:top w:val="none" w:sz="0" w:space="0" w:color="auto"/>
                    <w:left w:val="none" w:sz="0" w:space="0" w:color="auto"/>
                    <w:bottom w:val="none" w:sz="0" w:space="0" w:color="auto"/>
                    <w:right w:val="none" w:sz="0" w:space="0" w:color="auto"/>
                  </w:divBdr>
                  <w:divsChild>
                    <w:div w:id="9725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1208">
              <w:marLeft w:val="0"/>
              <w:marRight w:val="0"/>
              <w:marTop w:val="0"/>
              <w:marBottom w:val="0"/>
              <w:divBdr>
                <w:top w:val="none" w:sz="0" w:space="0" w:color="auto"/>
                <w:left w:val="none" w:sz="0" w:space="0" w:color="auto"/>
                <w:bottom w:val="none" w:sz="0" w:space="0" w:color="auto"/>
                <w:right w:val="none" w:sz="0" w:space="0" w:color="auto"/>
              </w:divBdr>
              <w:divsChild>
                <w:div w:id="1684892190">
                  <w:marLeft w:val="0"/>
                  <w:marRight w:val="0"/>
                  <w:marTop w:val="0"/>
                  <w:marBottom w:val="0"/>
                  <w:divBdr>
                    <w:top w:val="none" w:sz="0" w:space="0" w:color="auto"/>
                    <w:left w:val="none" w:sz="0" w:space="0" w:color="auto"/>
                    <w:bottom w:val="none" w:sz="0" w:space="0" w:color="auto"/>
                    <w:right w:val="none" w:sz="0" w:space="0" w:color="auto"/>
                  </w:divBdr>
                  <w:divsChild>
                    <w:div w:id="21196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270892">
          <w:marLeft w:val="0"/>
          <w:marRight w:val="0"/>
          <w:marTop w:val="0"/>
          <w:marBottom w:val="0"/>
          <w:divBdr>
            <w:top w:val="none" w:sz="0" w:space="0" w:color="auto"/>
            <w:left w:val="none" w:sz="0" w:space="0" w:color="auto"/>
            <w:bottom w:val="none" w:sz="0" w:space="0" w:color="auto"/>
            <w:right w:val="none" w:sz="0" w:space="0" w:color="auto"/>
          </w:divBdr>
        </w:div>
        <w:div w:id="10029825">
          <w:marLeft w:val="0"/>
          <w:marRight w:val="0"/>
          <w:marTop w:val="0"/>
          <w:marBottom w:val="0"/>
          <w:divBdr>
            <w:top w:val="none" w:sz="0" w:space="0" w:color="auto"/>
            <w:left w:val="none" w:sz="0" w:space="0" w:color="auto"/>
            <w:bottom w:val="none" w:sz="0" w:space="0" w:color="auto"/>
            <w:right w:val="none" w:sz="0" w:space="0" w:color="auto"/>
          </w:divBdr>
        </w:div>
        <w:div w:id="605582873">
          <w:marLeft w:val="0"/>
          <w:marRight w:val="0"/>
          <w:marTop w:val="0"/>
          <w:marBottom w:val="0"/>
          <w:divBdr>
            <w:top w:val="none" w:sz="0" w:space="0" w:color="auto"/>
            <w:left w:val="none" w:sz="0" w:space="0" w:color="auto"/>
            <w:bottom w:val="none" w:sz="0" w:space="0" w:color="auto"/>
            <w:right w:val="none" w:sz="0" w:space="0" w:color="auto"/>
          </w:divBdr>
        </w:div>
        <w:div w:id="1369334889">
          <w:marLeft w:val="0"/>
          <w:marRight w:val="0"/>
          <w:marTop w:val="0"/>
          <w:marBottom w:val="0"/>
          <w:divBdr>
            <w:top w:val="none" w:sz="0" w:space="0" w:color="auto"/>
            <w:left w:val="none" w:sz="0" w:space="0" w:color="auto"/>
            <w:bottom w:val="none" w:sz="0" w:space="0" w:color="auto"/>
            <w:right w:val="none" w:sz="0" w:space="0" w:color="auto"/>
          </w:divBdr>
        </w:div>
        <w:div w:id="1074929940">
          <w:marLeft w:val="0"/>
          <w:marRight w:val="0"/>
          <w:marTop w:val="0"/>
          <w:marBottom w:val="0"/>
          <w:divBdr>
            <w:top w:val="none" w:sz="0" w:space="0" w:color="auto"/>
            <w:left w:val="none" w:sz="0" w:space="0" w:color="auto"/>
            <w:bottom w:val="none" w:sz="0" w:space="0" w:color="auto"/>
            <w:right w:val="none" w:sz="0" w:space="0" w:color="auto"/>
          </w:divBdr>
        </w:div>
        <w:div w:id="8607">
          <w:marLeft w:val="0"/>
          <w:marRight w:val="0"/>
          <w:marTop w:val="0"/>
          <w:marBottom w:val="0"/>
          <w:divBdr>
            <w:top w:val="none" w:sz="0" w:space="0" w:color="auto"/>
            <w:left w:val="none" w:sz="0" w:space="0" w:color="auto"/>
            <w:bottom w:val="none" w:sz="0" w:space="0" w:color="auto"/>
            <w:right w:val="none" w:sz="0" w:space="0" w:color="auto"/>
          </w:divBdr>
        </w:div>
        <w:div w:id="557210544">
          <w:marLeft w:val="0"/>
          <w:marRight w:val="0"/>
          <w:marTop w:val="0"/>
          <w:marBottom w:val="0"/>
          <w:divBdr>
            <w:top w:val="none" w:sz="0" w:space="0" w:color="auto"/>
            <w:left w:val="none" w:sz="0" w:space="0" w:color="auto"/>
            <w:bottom w:val="none" w:sz="0" w:space="0" w:color="auto"/>
            <w:right w:val="none" w:sz="0" w:space="0" w:color="auto"/>
          </w:divBdr>
          <w:divsChild>
            <w:div w:id="474417226">
              <w:marLeft w:val="0"/>
              <w:marRight w:val="0"/>
              <w:marTop w:val="0"/>
              <w:marBottom w:val="0"/>
              <w:divBdr>
                <w:top w:val="none" w:sz="0" w:space="0" w:color="auto"/>
                <w:left w:val="none" w:sz="0" w:space="0" w:color="auto"/>
                <w:bottom w:val="none" w:sz="0" w:space="0" w:color="auto"/>
                <w:right w:val="none" w:sz="0" w:space="0" w:color="auto"/>
              </w:divBdr>
              <w:divsChild>
                <w:div w:id="1965578847">
                  <w:marLeft w:val="0"/>
                  <w:marRight w:val="0"/>
                  <w:marTop w:val="0"/>
                  <w:marBottom w:val="0"/>
                  <w:divBdr>
                    <w:top w:val="none" w:sz="0" w:space="0" w:color="auto"/>
                    <w:left w:val="none" w:sz="0" w:space="0" w:color="auto"/>
                    <w:bottom w:val="none" w:sz="0" w:space="0" w:color="auto"/>
                    <w:right w:val="none" w:sz="0" w:space="0" w:color="auto"/>
                  </w:divBdr>
                  <w:divsChild>
                    <w:div w:id="1749762741">
                      <w:marLeft w:val="0"/>
                      <w:marRight w:val="0"/>
                      <w:marTop w:val="0"/>
                      <w:marBottom w:val="0"/>
                      <w:divBdr>
                        <w:top w:val="none" w:sz="0" w:space="0" w:color="auto"/>
                        <w:left w:val="none" w:sz="0" w:space="0" w:color="auto"/>
                        <w:bottom w:val="none" w:sz="0" w:space="0" w:color="auto"/>
                        <w:right w:val="none" w:sz="0" w:space="0" w:color="auto"/>
                      </w:divBdr>
                    </w:div>
                    <w:div w:id="960113697">
                      <w:marLeft w:val="0"/>
                      <w:marRight w:val="0"/>
                      <w:marTop w:val="0"/>
                      <w:marBottom w:val="0"/>
                      <w:divBdr>
                        <w:top w:val="none" w:sz="0" w:space="0" w:color="auto"/>
                        <w:left w:val="none" w:sz="0" w:space="0" w:color="auto"/>
                        <w:bottom w:val="none" w:sz="0" w:space="0" w:color="auto"/>
                        <w:right w:val="none" w:sz="0" w:space="0" w:color="auto"/>
                      </w:divBdr>
                    </w:div>
                    <w:div w:id="1962027921">
                      <w:marLeft w:val="0"/>
                      <w:marRight w:val="0"/>
                      <w:marTop w:val="0"/>
                      <w:marBottom w:val="0"/>
                      <w:divBdr>
                        <w:top w:val="none" w:sz="0" w:space="0" w:color="auto"/>
                        <w:left w:val="none" w:sz="0" w:space="0" w:color="auto"/>
                        <w:bottom w:val="none" w:sz="0" w:space="0" w:color="auto"/>
                        <w:right w:val="none" w:sz="0" w:space="0" w:color="auto"/>
                      </w:divBdr>
                    </w:div>
                    <w:div w:id="1753046645">
                      <w:marLeft w:val="0"/>
                      <w:marRight w:val="0"/>
                      <w:marTop w:val="0"/>
                      <w:marBottom w:val="0"/>
                      <w:divBdr>
                        <w:top w:val="none" w:sz="0" w:space="0" w:color="auto"/>
                        <w:left w:val="none" w:sz="0" w:space="0" w:color="auto"/>
                        <w:bottom w:val="none" w:sz="0" w:space="0" w:color="auto"/>
                        <w:right w:val="none" w:sz="0" w:space="0" w:color="auto"/>
                      </w:divBdr>
                    </w:div>
                    <w:div w:id="1412266821">
                      <w:marLeft w:val="0"/>
                      <w:marRight w:val="0"/>
                      <w:marTop w:val="0"/>
                      <w:marBottom w:val="0"/>
                      <w:divBdr>
                        <w:top w:val="none" w:sz="0" w:space="0" w:color="auto"/>
                        <w:left w:val="none" w:sz="0" w:space="0" w:color="auto"/>
                        <w:bottom w:val="none" w:sz="0" w:space="0" w:color="auto"/>
                        <w:right w:val="none" w:sz="0" w:space="0" w:color="auto"/>
                      </w:divBdr>
                    </w:div>
                    <w:div w:id="579801713">
                      <w:marLeft w:val="0"/>
                      <w:marRight w:val="0"/>
                      <w:marTop w:val="0"/>
                      <w:marBottom w:val="0"/>
                      <w:divBdr>
                        <w:top w:val="none" w:sz="0" w:space="0" w:color="auto"/>
                        <w:left w:val="none" w:sz="0" w:space="0" w:color="auto"/>
                        <w:bottom w:val="none" w:sz="0" w:space="0" w:color="auto"/>
                        <w:right w:val="none" w:sz="0" w:space="0" w:color="auto"/>
                      </w:divBdr>
                    </w:div>
                    <w:div w:id="39289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847235">
              <w:marLeft w:val="0"/>
              <w:marRight w:val="0"/>
              <w:marTop w:val="0"/>
              <w:marBottom w:val="0"/>
              <w:divBdr>
                <w:top w:val="none" w:sz="0" w:space="0" w:color="auto"/>
                <w:left w:val="none" w:sz="0" w:space="0" w:color="auto"/>
                <w:bottom w:val="none" w:sz="0" w:space="0" w:color="auto"/>
                <w:right w:val="none" w:sz="0" w:space="0" w:color="auto"/>
              </w:divBdr>
              <w:divsChild>
                <w:div w:id="399407999">
                  <w:marLeft w:val="0"/>
                  <w:marRight w:val="0"/>
                  <w:marTop w:val="0"/>
                  <w:marBottom w:val="0"/>
                  <w:divBdr>
                    <w:top w:val="none" w:sz="0" w:space="0" w:color="auto"/>
                    <w:left w:val="none" w:sz="0" w:space="0" w:color="auto"/>
                    <w:bottom w:val="none" w:sz="0" w:space="0" w:color="auto"/>
                    <w:right w:val="none" w:sz="0" w:space="0" w:color="auto"/>
                  </w:divBdr>
                  <w:divsChild>
                    <w:div w:id="463738103">
                      <w:marLeft w:val="0"/>
                      <w:marRight w:val="0"/>
                      <w:marTop w:val="0"/>
                      <w:marBottom w:val="0"/>
                      <w:divBdr>
                        <w:top w:val="none" w:sz="0" w:space="0" w:color="auto"/>
                        <w:left w:val="none" w:sz="0" w:space="0" w:color="auto"/>
                        <w:bottom w:val="none" w:sz="0" w:space="0" w:color="auto"/>
                        <w:right w:val="none" w:sz="0" w:space="0" w:color="auto"/>
                      </w:divBdr>
                    </w:div>
                    <w:div w:id="1691367761">
                      <w:marLeft w:val="0"/>
                      <w:marRight w:val="0"/>
                      <w:marTop w:val="0"/>
                      <w:marBottom w:val="0"/>
                      <w:divBdr>
                        <w:top w:val="none" w:sz="0" w:space="0" w:color="auto"/>
                        <w:left w:val="none" w:sz="0" w:space="0" w:color="auto"/>
                        <w:bottom w:val="none" w:sz="0" w:space="0" w:color="auto"/>
                        <w:right w:val="none" w:sz="0" w:space="0" w:color="auto"/>
                      </w:divBdr>
                    </w:div>
                    <w:div w:id="2075002207">
                      <w:marLeft w:val="0"/>
                      <w:marRight w:val="0"/>
                      <w:marTop w:val="0"/>
                      <w:marBottom w:val="0"/>
                      <w:divBdr>
                        <w:top w:val="none" w:sz="0" w:space="0" w:color="auto"/>
                        <w:left w:val="none" w:sz="0" w:space="0" w:color="auto"/>
                        <w:bottom w:val="none" w:sz="0" w:space="0" w:color="auto"/>
                        <w:right w:val="none" w:sz="0" w:space="0" w:color="auto"/>
                      </w:divBdr>
                    </w:div>
                    <w:div w:id="338241005">
                      <w:marLeft w:val="0"/>
                      <w:marRight w:val="0"/>
                      <w:marTop w:val="0"/>
                      <w:marBottom w:val="0"/>
                      <w:divBdr>
                        <w:top w:val="none" w:sz="0" w:space="0" w:color="auto"/>
                        <w:left w:val="none" w:sz="0" w:space="0" w:color="auto"/>
                        <w:bottom w:val="none" w:sz="0" w:space="0" w:color="auto"/>
                        <w:right w:val="none" w:sz="0" w:space="0" w:color="auto"/>
                      </w:divBdr>
                    </w:div>
                    <w:div w:id="243613963">
                      <w:marLeft w:val="0"/>
                      <w:marRight w:val="0"/>
                      <w:marTop w:val="0"/>
                      <w:marBottom w:val="0"/>
                      <w:divBdr>
                        <w:top w:val="none" w:sz="0" w:space="0" w:color="auto"/>
                        <w:left w:val="none" w:sz="0" w:space="0" w:color="auto"/>
                        <w:bottom w:val="none" w:sz="0" w:space="0" w:color="auto"/>
                        <w:right w:val="none" w:sz="0" w:space="0" w:color="auto"/>
                      </w:divBdr>
                    </w:div>
                    <w:div w:id="1312559393">
                      <w:marLeft w:val="0"/>
                      <w:marRight w:val="0"/>
                      <w:marTop w:val="0"/>
                      <w:marBottom w:val="0"/>
                      <w:divBdr>
                        <w:top w:val="none" w:sz="0" w:space="0" w:color="auto"/>
                        <w:left w:val="none" w:sz="0" w:space="0" w:color="auto"/>
                        <w:bottom w:val="none" w:sz="0" w:space="0" w:color="auto"/>
                        <w:right w:val="none" w:sz="0" w:space="0" w:color="auto"/>
                      </w:divBdr>
                    </w:div>
                    <w:div w:id="58734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77745">
              <w:marLeft w:val="0"/>
              <w:marRight w:val="0"/>
              <w:marTop w:val="0"/>
              <w:marBottom w:val="0"/>
              <w:divBdr>
                <w:top w:val="none" w:sz="0" w:space="0" w:color="auto"/>
                <w:left w:val="none" w:sz="0" w:space="0" w:color="auto"/>
                <w:bottom w:val="none" w:sz="0" w:space="0" w:color="auto"/>
                <w:right w:val="none" w:sz="0" w:space="0" w:color="auto"/>
              </w:divBdr>
              <w:divsChild>
                <w:div w:id="1001201731">
                  <w:marLeft w:val="0"/>
                  <w:marRight w:val="0"/>
                  <w:marTop w:val="0"/>
                  <w:marBottom w:val="0"/>
                  <w:divBdr>
                    <w:top w:val="none" w:sz="0" w:space="0" w:color="auto"/>
                    <w:left w:val="none" w:sz="0" w:space="0" w:color="auto"/>
                    <w:bottom w:val="none" w:sz="0" w:space="0" w:color="auto"/>
                    <w:right w:val="none" w:sz="0" w:space="0" w:color="auto"/>
                  </w:divBdr>
                  <w:divsChild>
                    <w:div w:id="1508909958">
                      <w:marLeft w:val="0"/>
                      <w:marRight w:val="0"/>
                      <w:marTop w:val="0"/>
                      <w:marBottom w:val="0"/>
                      <w:divBdr>
                        <w:top w:val="none" w:sz="0" w:space="0" w:color="auto"/>
                        <w:left w:val="none" w:sz="0" w:space="0" w:color="auto"/>
                        <w:bottom w:val="none" w:sz="0" w:space="0" w:color="auto"/>
                        <w:right w:val="none" w:sz="0" w:space="0" w:color="auto"/>
                      </w:divBdr>
                    </w:div>
                    <w:div w:id="1336422259">
                      <w:marLeft w:val="0"/>
                      <w:marRight w:val="0"/>
                      <w:marTop w:val="0"/>
                      <w:marBottom w:val="0"/>
                      <w:divBdr>
                        <w:top w:val="none" w:sz="0" w:space="0" w:color="auto"/>
                        <w:left w:val="none" w:sz="0" w:space="0" w:color="auto"/>
                        <w:bottom w:val="none" w:sz="0" w:space="0" w:color="auto"/>
                        <w:right w:val="none" w:sz="0" w:space="0" w:color="auto"/>
                      </w:divBdr>
                    </w:div>
                    <w:div w:id="1991783857">
                      <w:marLeft w:val="0"/>
                      <w:marRight w:val="0"/>
                      <w:marTop w:val="0"/>
                      <w:marBottom w:val="0"/>
                      <w:divBdr>
                        <w:top w:val="none" w:sz="0" w:space="0" w:color="auto"/>
                        <w:left w:val="none" w:sz="0" w:space="0" w:color="auto"/>
                        <w:bottom w:val="none" w:sz="0" w:space="0" w:color="auto"/>
                        <w:right w:val="none" w:sz="0" w:space="0" w:color="auto"/>
                      </w:divBdr>
                    </w:div>
                    <w:div w:id="1857768685">
                      <w:marLeft w:val="0"/>
                      <w:marRight w:val="0"/>
                      <w:marTop w:val="0"/>
                      <w:marBottom w:val="0"/>
                      <w:divBdr>
                        <w:top w:val="none" w:sz="0" w:space="0" w:color="auto"/>
                        <w:left w:val="none" w:sz="0" w:space="0" w:color="auto"/>
                        <w:bottom w:val="none" w:sz="0" w:space="0" w:color="auto"/>
                        <w:right w:val="none" w:sz="0" w:space="0" w:color="auto"/>
                      </w:divBdr>
                    </w:div>
                    <w:div w:id="1318458760">
                      <w:marLeft w:val="0"/>
                      <w:marRight w:val="0"/>
                      <w:marTop w:val="0"/>
                      <w:marBottom w:val="0"/>
                      <w:divBdr>
                        <w:top w:val="none" w:sz="0" w:space="0" w:color="auto"/>
                        <w:left w:val="none" w:sz="0" w:space="0" w:color="auto"/>
                        <w:bottom w:val="none" w:sz="0" w:space="0" w:color="auto"/>
                        <w:right w:val="none" w:sz="0" w:space="0" w:color="auto"/>
                      </w:divBdr>
                    </w:div>
                    <w:div w:id="282540410">
                      <w:marLeft w:val="0"/>
                      <w:marRight w:val="0"/>
                      <w:marTop w:val="0"/>
                      <w:marBottom w:val="0"/>
                      <w:divBdr>
                        <w:top w:val="none" w:sz="0" w:space="0" w:color="auto"/>
                        <w:left w:val="none" w:sz="0" w:space="0" w:color="auto"/>
                        <w:bottom w:val="none" w:sz="0" w:space="0" w:color="auto"/>
                        <w:right w:val="none" w:sz="0" w:space="0" w:color="auto"/>
                      </w:divBdr>
                    </w:div>
                    <w:div w:id="29533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23662">
          <w:marLeft w:val="0"/>
          <w:marRight w:val="0"/>
          <w:marTop w:val="0"/>
          <w:marBottom w:val="0"/>
          <w:divBdr>
            <w:top w:val="none" w:sz="0" w:space="0" w:color="auto"/>
            <w:left w:val="none" w:sz="0" w:space="0" w:color="auto"/>
            <w:bottom w:val="none" w:sz="0" w:space="0" w:color="auto"/>
            <w:right w:val="none" w:sz="0" w:space="0" w:color="auto"/>
          </w:divBdr>
        </w:div>
        <w:div w:id="885213281">
          <w:marLeft w:val="0"/>
          <w:marRight w:val="0"/>
          <w:marTop w:val="0"/>
          <w:marBottom w:val="0"/>
          <w:divBdr>
            <w:top w:val="none" w:sz="0" w:space="0" w:color="auto"/>
            <w:left w:val="none" w:sz="0" w:space="0" w:color="auto"/>
            <w:bottom w:val="none" w:sz="0" w:space="0" w:color="auto"/>
            <w:right w:val="none" w:sz="0" w:space="0" w:color="auto"/>
          </w:divBdr>
        </w:div>
        <w:div w:id="1156261031">
          <w:marLeft w:val="0"/>
          <w:marRight w:val="0"/>
          <w:marTop w:val="0"/>
          <w:marBottom w:val="0"/>
          <w:divBdr>
            <w:top w:val="none" w:sz="0" w:space="0" w:color="auto"/>
            <w:left w:val="none" w:sz="0" w:space="0" w:color="auto"/>
            <w:bottom w:val="none" w:sz="0" w:space="0" w:color="auto"/>
            <w:right w:val="none" w:sz="0" w:space="0" w:color="auto"/>
          </w:divBdr>
        </w:div>
        <w:div w:id="824662954">
          <w:marLeft w:val="0"/>
          <w:marRight w:val="0"/>
          <w:marTop w:val="0"/>
          <w:marBottom w:val="0"/>
          <w:divBdr>
            <w:top w:val="none" w:sz="0" w:space="0" w:color="auto"/>
            <w:left w:val="none" w:sz="0" w:space="0" w:color="auto"/>
            <w:bottom w:val="none" w:sz="0" w:space="0" w:color="auto"/>
            <w:right w:val="none" w:sz="0" w:space="0" w:color="auto"/>
          </w:divBdr>
        </w:div>
        <w:div w:id="965353821">
          <w:marLeft w:val="0"/>
          <w:marRight w:val="0"/>
          <w:marTop w:val="0"/>
          <w:marBottom w:val="0"/>
          <w:divBdr>
            <w:top w:val="none" w:sz="0" w:space="0" w:color="auto"/>
            <w:left w:val="none" w:sz="0" w:space="0" w:color="auto"/>
            <w:bottom w:val="none" w:sz="0" w:space="0" w:color="auto"/>
            <w:right w:val="none" w:sz="0" w:space="0" w:color="auto"/>
          </w:divBdr>
        </w:div>
        <w:div w:id="2000965730">
          <w:marLeft w:val="0"/>
          <w:marRight w:val="0"/>
          <w:marTop w:val="0"/>
          <w:marBottom w:val="0"/>
          <w:divBdr>
            <w:top w:val="none" w:sz="0" w:space="0" w:color="auto"/>
            <w:left w:val="none" w:sz="0" w:space="0" w:color="auto"/>
            <w:bottom w:val="none" w:sz="0" w:space="0" w:color="auto"/>
            <w:right w:val="none" w:sz="0" w:space="0" w:color="auto"/>
          </w:divBdr>
        </w:div>
        <w:div w:id="1503082313">
          <w:marLeft w:val="0"/>
          <w:marRight w:val="0"/>
          <w:marTop w:val="0"/>
          <w:marBottom w:val="0"/>
          <w:divBdr>
            <w:top w:val="none" w:sz="0" w:space="0" w:color="auto"/>
            <w:left w:val="none" w:sz="0" w:space="0" w:color="auto"/>
            <w:bottom w:val="none" w:sz="0" w:space="0" w:color="auto"/>
            <w:right w:val="none" w:sz="0" w:space="0" w:color="auto"/>
          </w:divBdr>
        </w:div>
        <w:div w:id="18161864">
          <w:marLeft w:val="0"/>
          <w:marRight w:val="0"/>
          <w:marTop w:val="0"/>
          <w:marBottom w:val="0"/>
          <w:divBdr>
            <w:top w:val="none" w:sz="0" w:space="0" w:color="auto"/>
            <w:left w:val="none" w:sz="0" w:space="0" w:color="auto"/>
            <w:bottom w:val="none" w:sz="0" w:space="0" w:color="auto"/>
            <w:right w:val="none" w:sz="0" w:space="0" w:color="auto"/>
          </w:divBdr>
        </w:div>
        <w:div w:id="704520939">
          <w:marLeft w:val="0"/>
          <w:marRight w:val="0"/>
          <w:marTop w:val="0"/>
          <w:marBottom w:val="0"/>
          <w:divBdr>
            <w:top w:val="none" w:sz="0" w:space="0" w:color="auto"/>
            <w:left w:val="none" w:sz="0" w:space="0" w:color="auto"/>
            <w:bottom w:val="none" w:sz="0" w:space="0" w:color="auto"/>
            <w:right w:val="none" w:sz="0" w:space="0" w:color="auto"/>
          </w:divBdr>
        </w:div>
        <w:div w:id="1035345985">
          <w:marLeft w:val="0"/>
          <w:marRight w:val="0"/>
          <w:marTop w:val="0"/>
          <w:marBottom w:val="0"/>
          <w:divBdr>
            <w:top w:val="none" w:sz="0" w:space="0" w:color="auto"/>
            <w:left w:val="none" w:sz="0" w:space="0" w:color="auto"/>
            <w:bottom w:val="none" w:sz="0" w:space="0" w:color="auto"/>
            <w:right w:val="none" w:sz="0" w:space="0" w:color="auto"/>
          </w:divBdr>
        </w:div>
        <w:div w:id="1912419926">
          <w:marLeft w:val="0"/>
          <w:marRight w:val="0"/>
          <w:marTop w:val="0"/>
          <w:marBottom w:val="0"/>
          <w:divBdr>
            <w:top w:val="none" w:sz="0" w:space="0" w:color="auto"/>
            <w:left w:val="none" w:sz="0" w:space="0" w:color="auto"/>
            <w:bottom w:val="none" w:sz="0" w:space="0" w:color="auto"/>
            <w:right w:val="none" w:sz="0" w:space="0" w:color="auto"/>
          </w:divBdr>
        </w:div>
        <w:div w:id="685323402">
          <w:marLeft w:val="0"/>
          <w:marRight w:val="0"/>
          <w:marTop w:val="0"/>
          <w:marBottom w:val="0"/>
          <w:divBdr>
            <w:top w:val="none" w:sz="0" w:space="0" w:color="auto"/>
            <w:left w:val="none" w:sz="0" w:space="0" w:color="auto"/>
            <w:bottom w:val="none" w:sz="0" w:space="0" w:color="auto"/>
            <w:right w:val="none" w:sz="0" w:space="0" w:color="auto"/>
          </w:divBdr>
        </w:div>
        <w:div w:id="1931162513">
          <w:marLeft w:val="0"/>
          <w:marRight w:val="0"/>
          <w:marTop w:val="0"/>
          <w:marBottom w:val="0"/>
          <w:divBdr>
            <w:top w:val="none" w:sz="0" w:space="0" w:color="auto"/>
            <w:left w:val="none" w:sz="0" w:space="0" w:color="auto"/>
            <w:bottom w:val="none" w:sz="0" w:space="0" w:color="auto"/>
            <w:right w:val="none" w:sz="0" w:space="0" w:color="auto"/>
          </w:divBdr>
        </w:div>
        <w:div w:id="1471291202">
          <w:marLeft w:val="0"/>
          <w:marRight w:val="0"/>
          <w:marTop w:val="0"/>
          <w:marBottom w:val="0"/>
          <w:divBdr>
            <w:top w:val="none" w:sz="0" w:space="0" w:color="auto"/>
            <w:left w:val="none" w:sz="0" w:space="0" w:color="auto"/>
            <w:bottom w:val="none" w:sz="0" w:space="0" w:color="auto"/>
            <w:right w:val="none" w:sz="0" w:space="0" w:color="auto"/>
          </w:divBdr>
        </w:div>
        <w:div w:id="1089040225">
          <w:marLeft w:val="0"/>
          <w:marRight w:val="0"/>
          <w:marTop w:val="0"/>
          <w:marBottom w:val="0"/>
          <w:divBdr>
            <w:top w:val="none" w:sz="0" w:space="0" w:color="auto"/>
            <w:left w:val="none" w:sz="0" w:space="0" w:color="auto"/>
            <w:bottom w:val="none" w:sz="0" w:space="0" w:color="auto"/>
            <w:right w:val="none" w:sz="0" w:space="0" w:color="auto"/>
          </w:divBdr>
        </w:div>
        <w:div w:id="1221477953">
          <w:marLeft w:val="0"/>
          <w:marRight w:val="0"/>
          <w:marTop w:val="0"/>
          <w:marBottom w:val="0"/>
          <w:divBdr>
            <w:top w:val="none" w:sz="0" w:space="0" w:color="auto"/>
            <w:left w:val="none" w:sz="0" w:space="0" w:color="auto"/>
            <w:bottom w:val="none" w:sz="0" w:space="0" w:color="auto"/>
            <w:right w:val="none" w:sz="0" w:space="0" w:color="auto"/>
          </w:divBdr>
          <w:divsChild>
            <w:div w:id="1596134250">
              <w:marLeft w:val="0"/>
              <w:marRight w:val="0"/>
              <w:marTop w:val="0"/>
              <w:marBottom w:val="0"/>
              <w:divBdr>
                <w:top w:val="none" w:sz="0" w:space="0" w:color="auto"/>
                <w:left w:val="none" w:sz="0" w:space="0" w:color="auto"/>
                <w:bottom w:val="none" w:sz="0" w:space="0" w:color="auto"/>
                <w:right w:val="none" w:sz="0" w:space="0" w:color="auto"/>
              </w:divBdr>
              <w:divsChild>
                <w:div w:id="155264412">
                  <w:marLeft w:val="0"/>
                  <w:marRight w:val="0"/>
                  <w:marTop w:val="0"/>
                  <w:marBottom w:val="0"/>
                  <w:divBdr>
                    <w:top w:val="none" w:sz="0" w:space="0" w:color="auto"/>
                    <w:left w:val="none" w:sz="0" w:space="0" w:color="auto"/>
                    <w:bottom w:val="none" w:sz="0" w:space="0" w:color="auto"/>
                    <w:right w:val="none" w:sz="0" w:space="0" w:color="auto"/>
                  </w:divBdr>
                  <w:divsChild>
                    <w:div w:id="2079863971">
                      <w:marLeft w:val="0"/>
                      <w:marRight w:val="0"/>
                      <w:marTop w:val="0"/>
                      <w:marBottom w:val="0"/>
                      <w:divBdr>
                        <w:top w:val="none" w:sz="0" w:space="0" w:color="auto"/>
                        <w:left w:val="none" w:sz="0" w:space="0" w:color="auto"/>
                        <w:bottom w:val="none" w:sz="0" w:space="0" w:color="auto"/>
                        <w:right w:val="none" w:sz="0" w:space="0" w:color="auto"/>
                      </w:divBdr>
                    </w:div>
                    <w:div w:id="147475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85203">
              <w:marLeft w:val="0"/>
              <w:marRight w:val="0"/>
              <w:marTop w:val="0"/>
              <w:marBottom w:val="0"/>
              <w:divBdr>
                <w:top w:val="none" w:sz="0" w:space="0" w:color="auto"/>
                <w:left w:val="none" w:sz="0" w:space="0" w:color="auto"/>
                <w:bottom w:val="none" w:sz="0" w:space="0" w:color="auto"/>
                <w:right w:val="none" w:sz="0" w:space="0" w:color="auto"/>
              </w:divBdr>
              <w:divsChild>
                <w:div w:id="1432624218">
                  <w:marLeft w:val="0"/>
                  <w:marRight w:val="0"/>
                  <w:marTop w:val="0"/>
                  <w:marBottom w:val="0"/>
                  <w:divBdr>
                    <w:top w:val="none" w:sz="0" w:space="0" w:color="auto"/>
                    <w:left w:val="none" w:sz="0" w:space="0" w:color="auto"/>
                    <w:bottom w:val="none" w:sz="0" w:space="0" w:color="auto"/>
                    <w:right w:val="none" w:sz="0" w:space="0" w:color="auto"/>
                  </w:divBdr>
                  <w:divsChild>
                    <w:div w:id="115029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862082">
      <w:bodyDiv w:val="1"/>
      <w:marLeft w:val="0"/>
      <w:marRight w:val="0"/>
      <w:marTop w:val="0"/>
      <w:marBottom w:val="0"/>
      <w:divBdr>
        <w:top w:val="none" w:sz="0" w:space="0" w:color="auto"/>
        <w:left w:val="none" w:sz="0" w:space="0" w:color="auto"/>
        <w:bottom w:val="none" w:sz="0" w:space="0" w:color="auto"/>
        <w:right w:val="none" w:sz="0" w:space="0" w:color="auto"/>
      </w:divBdr>
      <w:divsChild>
        <w:div w:id="1525092854">
          <w:marLeft w:val="0"/>
          <w:marRight w:val="0"/>
          <w:marTop w:val="0"/>
          <w:marBottom w:val="0"/>
          <w:divBdr>
            <w:top w:val="none" w:sz="0" w:space="0" w:color="auto"/>
            <w:left w:val="none" w:sz="0" w:space="0" w:color="auto"/>
            <w:bottom w:val="none" w:sz="0" w:space="0" w:color="auto"/>
            <w:right w:val="none" w:sz="0" w:space="0" w:color="auto"/>
          </w:divBdr>
        </w:div>
        <w:div w:id="445197194">
          <w:marLeft w:val="0"/>
          <w:marRight w:val="0"/>
          <w:marTop w:val="0"/>
          <w:marBottom w:val="0"/>
          <w:divBdr>
            <w:top w:val="none" w:sz="0" w:space="0" w:color="auto"/>
            <w:left w:val="none" w:sz="0" w:space="0" w:color="auto"/>
            <w:bottom w:val="none" w:sz="0" w:space="0" w:color="auto"/>
            <w:right w:val="none" w:sz="0" w:space="0" w:color="auto"/>
          </w:divBdr>
        </w:div>
        <w:div w:id="1563633901">
          <w:marLeft w:val="0"/>
          <w:marRight w:val="0"/>
          <w:marTop w:val="0"/>
          <w:marBottom w:val="0"/>
          <w:divBdr>
            <w:top w:val="none" w:sz="0" w:space="0" w:color="auto"/>
            <w:left w:val="none" w:sz="0" w:space="0" w:color="auto"/>
            <w:bottom w:val="none" w:sz="0" w:space="0" w:color="auto"/>
            <w:right w:val="none" w:sz="0" w:space="0" w:color="auto"/>
          </w:divBdr>
        </w:div>
        <w:div w:id="596521935">
          <w:marLeft w:val="0"/>
          <w:marRight w:val="0"/>
          <w:marTop w:val="0"/>
          <w:marBottom w:val="0"/>
          <w:divBdr>
            <w:top w:val="none" w:sz="0" w:space="0" w:color="auto"/>
            <w:left w:val="none" w:sz="0" w:space="0" w:color="auto"/>
            <w:bottom w:val="none" w:sz="0" w:space="0" w:color="auto"/>
            <w:right w:val="none" w:sz="0" w:space="0" w:color="auto"/>
          </w:divBdr>
        </w:div>
        <w:div w:id="884440399">
          <w:marLeft w:val="0"/>
          <w:marRight w:val="0"/>
          <w:marTop w:val="0"/>
          <w:marBottom w:val="0"/>
          <w:divBdr>
            <w:top w:val="none" w:sz="0" w:space="0" w:color="auto"/>
            <w:left w:val="none" w:sz="0" w:space="0" w:color="auto"/>
            <w:bottom w:val="none" w:sz="0" w:space="0" w:color="auto"/>
            <w:right w:val="none" w:sz="0" w:space="0" w:color="auto"/>
          </w:divBdr>
        </w:div>
        <w:div w:id="1559316104">
          <w:marLeft w:val="0"/>
          <w:marRight w:val="0"/>
          <w:marTop w:val="0"/>
          <w:marBottom w:val="0"/>
          <w:divBdr>
            <w:top w:val="none" w:sz="0" w:space="0" w:color="auto"/>
            <w:left w:val="none" w:sz="0" w:space="0" w:color="auto"/>
            <w:bottom w:val="none" w:sz="0" w:space="0" w:color="auto"/>
            <w:right w:val="none" w:sz="0" w:space="0" w:color="auto"/>
          </w:divBdr>
        </w:div>
        <w:div w:id="1981181701">
          <w:marLeft w:val="0"/>
          <w:marRight w:val="0"/>
          <w:marTop w:val="0"/>
          <w:marBottom w:val="0"/>
          <w:divBdr>
            <w:top w:val="none" w:sz="0" w:space="0" w:color="auto"/>
            <w:left w:val="none" w:sz="0" w:space="0" w:color="auto"/>
            <w:bottom w:val="none" w:sz="0" w:space="0" w:color="auto"/>
            <w:right w:val="none" w:sz="0" w:space="0" w:color="auto"/>
          </w:divBdr>
        </w:div>
        <w:div w:id="808936534">
          <w:marLeft w:val="0"/>
          <w:marRight w:val="0"/>
          <w:marTop w:val="0"/>
          <w:marBottom w:val="0"/>
          <w:divBdr>
            <w:top w:val="none" w:sz="0" w:space="0" w:color="auto"/>
            <w:left w:val="none" w:sz="0" w:space="0" w:color="auto"/>
            <w:bottom w:val="none" w:sz="0" w:space="0" w:color="auto"/>
            <w:right w:val="none" w:sz="0" w:space="0" w:color="auto"/>
          </w:divBdr>
        </w:div>
        <w:div w:id="1369648159">
          <w:marLeft w:val="0"/>
          <w:marRight w:val="0"/>
          <w:marTop w:val="0"/>
          <w:marBottom w:val="0"/>
          <w:divBdr>
            <w:top w:val="none" w:sz="0" w:space="0" w:color="auto"/>
            <w:left w:val="none" w:sz="0" w:space="0" w:color="auto"/>
            <w:bottom w:val="none" w:sz="0" w:space="0" w:color="auto"/>
            <w:right w:val="none" w:sz="0" w:space="0" w:color="auto"/>
          </w:divBdr>
        </w:div>
        <w:div w:id="768432815">
          <w:marLeft w:val="0"/>
          <w:marRight w:val="0"/>
          <w:marTop w:val="0"/>
          <w:marBottom w:val="0"/>
          <w:divBdr>
            <w:top w:val="none" w:sz="0" w:space="0" w:color="auto"/>
            <w:left w:val="none" w:sz="0" w:space="0" w:color="auto"/>
            <w:bottom w:val="none" w:sz="0" w:space="0" w:color="auto"/>
            <w:right w:val="none" w:sz="0" w:space="0" w:color="auto"/>
          </w:divBdr>
        </w:div>
        <w:div w:id="20208560">
          <w:marLeft w:val="0"/>
          <w:marRight w:val="0"/>
          <w:marTop w:val="0"/>
          <w:marBottom w:val="0"/>
          <w:divBdr>
            <w:top w:val="none" w:sz="0" w:space="0" w:color="auto"/>
            <w:left w:val="none" w:sz="0" w:space="0" w:color="auto"/>
            <w:bottom w:val="none" w:sz="0" w:space="0" w:color="auto"/>
            <w:right w:val="none" w:sz="0" w:space="0" w:color="auto"/>
          </w:divBdr>
        </w:div>
        <w:div w:id="1738165626">
          <w:marLeft w:val="0"/>
          <w:marRight w:val="0"/>
          <w:marTop w:val="0"/>
          <w:marBottom w:val="0"/>
          <w:divBdr>
            <w:top w:val="none" w:sz="0" w:space="0" w:color="auto"/>
            <w:left w:val="none" w:sz="0" w:space="0" w:color="auto"/>
            <w:bottom w:val="none" w:sz="0" w:space="0" w:color="auto"/>
            <w:right w:val="none" w:sz="0" w:space="0" w:color="auto"/>
          </w:divBdr>
        </w:div>
      </w:divsChild>
    </w:div>
    <w:div w:id="1956716360">
      <w:bodyDiv w:val="1"/>
      <w:marLeft w:val="0"/>
      <w:marRight w:val="0"/>
      <w:marTop w:val="0"/>
      <w:marBottom w:val="0"/>
      <w:divBdr>
        <w:top w:val="none" w:sz="0" w:space="0" w:color="auto"/>
        <w:left w:val="none" w:sz="0" w:space="0" w:color="auto"/>
        <w:bottom w:val="none" w:sz="0" w:space="0" w:color="auto"/>
        <w:right w:val="none" w:sz="0" w:space="0" w:color="auto"/>
      </w:divBdr>
      <w:divsChild>
        <w:div w:id="1206261126">
          <w:marLeft w:val="0"/>
          <w:marRight w:val="0"/>
          <w:marTop w:val="0"/>
          <w:marBottom w:val="0"/>
          <w:divBdr>
            <w:top w:val="none" w:sz="0" w:space="0" w:color="auto"/>
            <w:left w:val="none" w:sz="0" w:space="0" w:color="auto"/>
            <w:bottom w:val="none" w:sz="0" w:space="0" w:color="auto"/>
            <w:right w:val="none" w:sz="0" w:space="0" w:color="auto"/>
          </w:divBdr>
        </w:div>
        <w:div w:id="1381631212">
          <w:marLeft w:val="0"/>
          <w:marRight w:val="0"/>
          <w:marTop w:val="0"/>
          <w:marBottom w:val="0"/>
          <w:divBdr>
            <w:top w:val="none" w:sz="0" w:space="0" w:color="auto"/>
            <w:left w:val="none" w:sz="0" w:space="0" w:color="auto"/>
            <w:bottom w:val="none" w:sz="0" w:space="0" w:color="auto"/>
            <w:right w:val="none" w:sz="0" w:space="0" w:color="auto"/>
          </w:divBdr>
        </w:div>
        <w:div w:id="1417896423">
          <w:marLeft w:val="0"/>
          <w:marRight w:val="0"/>
          <w:marTop w:val="0"/>
          <w:marBottom w:val="0"/>
          <w:divBdr>
            <w:top w:val="none" w:sz="0" w:space="0" w:color="auto"/>
            <w:left w:val="none" w:sz="0" w:space="0" w:color="auto"/>
            <w:bottom w:val="none" w:sz="0" w:space="0" w:color="auto"/>
            <w:right w:val="none" w:sz="0" w:space="0" w:color="auto"/>
          </w:divBdr>
        </w:div>
        <w:div w:id="1867330551">
          <w:marLeft w:val="0"/>
          <w:marRight w:val="0"/>
          <w:marTop w:val="0"/>
          <w:marBottom w:val="0"/>
          <w:divBdr>
            <w:top w:val="none" w:sz="0" w:space="0" w:color="auto"/>
            <w:left w:val="none" w:sz="0" w:space="0" w:color="auto"/>
            <w:bottom w:val="none" w:sz="0" w:space="0" w:color="auto"/>
            <w:right w:val="none" w:sz="0" w:space="0" w:color="auto"/>
          </w:divBdr>
        </w:div>
        <w:div w:id="836577710">
          <w:marLeft w:val="0"/>
          <w:marRight w:val="0"/>
          <w:marTop w:val="0"/>
          <w:marBottom w:val="0"/>
          <w:divBdr>
            <w:top w:val="none" w:sz="0" w:space="0" w:color="auto"/>
            <w:left w:val="none" w:sz="0" w:space="0" w:color="auto"/>
            <w:bottom w:val="none" w:sz="0" w:space="0" w:color="auto"/>
            <w:right w:val="none" w:sz="0" w:space="0" w:color="auto"/>
          </w:divBdr>
        </w:div>
        <w:div w:id="496384531">
          <w:marLeft w:val="0"/>
          <w:marRight w:val="0"/>
          <w:marTop w:val="0"/>
          <w:marBottom w:val="0"/>
          <w:divBdr>
            <w:top w:val="none" w:sz="0" w:space="0" w:color="auto"/>
            <w:left w:val="none" w:sz="0" w:space="0" w:color="auto"/>
            <w:bottom w:val="none" w:sz="0" w:space="0" w:color="auto"/>
            <w:right w:val="none" w:sz="0" w:space="0" w:color="auto"/>
          </w:divBdr>
        </w:div>
        <w:div w:id="144012810">
          <w:marLeft w:val="0"/>
          <w:marRight w:val="0"/>
          <w:marTop w:val="0"/>
          <w:marBottom w:val="0"/>
          <w:divBdr>
            <w:top w:val="none" w:sz="0" w:space="0" w:color="auto"/>
            <w:left w:val="none" w:sz="0" w:space="0" w:color="auto"/>
            <w:bottom w:val="none" w:sz="0" w:space="0" w:color="auto"/>
            <w:right w:val="none" w:sz="0" w:space="0" w:color="auto"/>
          </w:divBdr>
        </w:div>
        <w:div w:id="443306897">
          <w:marLeft w:val="0"/>
          <w:marRight w:val="0"/>
          <w:marTop w:val="0"/>
          <w:marBottom w:val="0"/>
          <w:divBdr>
            <w:top w:val="none" w:sz="0" w:space="0" w:color="auto"/>
            <w:left w:val="none" w:sz="0" w:space="0" w:color="auto"/>
            <w:bottom w:val="none" w:sz="0" w:space="0" w:color="auto"/>
            <w:right w:val="none" w:sz="0" w:space="0" w:color="auto"/>
          </w:divBdr>
        </w:div>
        <w:div w:id="37828203">
          <w:marLeft w:val="0"/>
          <w:marRight w:val="0"/>
          <w:marTop w:val="0"/>
          <w:marBottom w:val="0"/>
          <w:divBdr>
            <w:top w:val="none" w:sz="0" w:space="0" w:color="auto"/>
            <w:left w:val="none" w:sz="0" w:space="0" w:color="auto"/>
            <w:bottom w:val="none" w:sz="0" w:space="0" w:color="auto"/>
            <w:right w:val="none" w:sz="0" w:space="0" w:color="auto"/>
          </w:divBdr>
        </w:div>
        <w:div w:id="1006788028">
          <w:marLeft w:val="0"/>
          <w:marRight w:val="0"/>
          <w:marTop w:val="0"/>
          <w:marBottom w:val="0"/>
          <w:divBdr>
            <w:top w:val="none" w:sz="0" w:space="0" w:color="auto"/>
            <w:left w:val="none" w:sz="0" w:space="0" w:color="auto"/>
            <w:bottom w:val="none" w:sz="0" w:space="0" w:color="auto"/>
            <w:right w:val="none" w:sz="0" w:space="0" w:color="auto"/>
          </w:divBdr>
        </w:div>
        <w:div w:id="175774685">
          <w:marLeft w:val="0"/>
          <w:marRight w:val="0"/>
          <w:marTop w:val="0"/>
          <w:marBottom w:val="0"/>
          <w:divBdr>
            <w:top w:val="none" w:sz="0" w:space="0" w:color="auto"/>
            <w:left w:val="none" w:sz="0" w:space="0" w:color="auto"/>
            <w:bottom w:val="none" w:sz="0" w:space="0" w:color="auto"/>
            <w:right w:val="none" w:sz="0" w:space="0" w:color="auto"/>
          </w:divBdr>
        </w:div>
        <w:div w:id="71780371">
          <w:marLeft w:val="0"/>
          <w:marRight w:val="0"/>
          <w:marTop w:val="0"/>
          <w:marBottom w:val="0"/>
          <w:divBdr>
            <w:top w:val="none" w:sz="0" w:space="0" w:color="auto"/>
            <w:left w:val="none" w:sz="0" w:space="0" w:color="auto"/>
            <w:bottom w:val="none" w:sz="0" w:space="0" w:color="auto"/>
            <w:right w:val="none" w:sz="0" w:space="0" w:color="auto"/>
          </w:divBdr>
        </w:div>
        <w:div w:id="615257254">
          <w:marLeft w:val="0"/>
          <w:marRight w:val="0"/>
          <w:marTop w:val="0"/>
          <w:marBottom w:val="0"/>
          <w:divBdr>
            <w:top w:val="none" w:sz="0" w:space="0" w:color="auto"/>
            <w:left w:val="none" w:sz="0" w:space="0" w:color="auto"/>
            <w:bottom w:val="none" w:sz="0" w:space="0" w:color="auto"/>
            <w:right w:val="none" w:sz="0" w:space="0" w:color="auto"/>
          </w:divBdr>
        </w:div>
        <w:div w:id="607003496">
          <w:marLeft w:val="0"/>
          <w:marRight w:val="0"/>
          <w:marTop w:val="0"/>
          <w:marBottom w:val="0"/>
          <w:divBdr>
            <w:top w:val="none" w:sz="0" w:space="0" w:color="auto"/>
            <w:left w:val="none" w:sz="0" w:space="0" w:color="auto"/>
            <w:bottom w:val="none" w:sz="0" w:space="0" w:color="auto"/>
            <w:right w:val="none" w:sz="0" w:space="0" w:color="auto"/>
          </w:divBdr>
        </w:div>
        <w:div w:id="2102603081">
          <w:marLeft w:val="0"/>
          <w:marRight w:val="0"/>
          <w:marTop w:val="0"/>
          <w:marBottom w:val="0"/>
          <w:divBdr>
            <w:top w:val="none" w:sz="0" w:space="0" w:color="auto"/>
            <w:left w:val="none" w:sz="0" w:space="0" w:color="auto"/>
            <w:bottom w:val="none" w:sz="0" w:space="0" w:color="auto"/>
            <w:right w:val="none" w:sz="0" w:space="0" w:color="auto"/>
          </w:divBdr>
        </w:div>
        <w:div w:id="1535922681">
          <w:marLeft w:val="0"/>
          <w:marRight w:val="0"/>
          <w:marTop w:val="0"/>
          <w:marBottom w:val="0"/>
          <w:divBdr>
            <w:top w:val="none" w:sz="0" w:space="0" w:color="auto"/>
            <w:left w:val="none" w:sz="0" w:space="0" w:color="auto"/>
            <w:bottom w:val="none" w:sz="0" w:space="0" w:color="auto"/>
            <w:right w:val="none" w:sz="0" w:space="0" w:color="auto"/>
          </w:divBdr>
        </w:div>
        <w:div w:id="1893300370">
          <w:marLeft w:val="0"/>
          <w:marRight w:val="0"/>
          <w:marTop w:val="0"/>
          <w:marBottom w:val="0"/>
          <w:divBdr>
            <w:top w:val="none" w:sz="0" w:space="0" w:color="auto"/>
            <w:left w:val="none" w:sz="0" w:space="0" w:color="auto"/>
            <w:bottom w:val="none" w:sz="0" w:space="0" w:color="auto"/>
            <w:right w:val="none" w:sz="0" w:space="0" w:color="auto"/>
          </w:divBdr>
        </w:div>
        <w:div w:id="763115040">
          <w:marLeft w:val="0"/>
          <w:marRight w:val="0"/>
          <w:marTop w:val="0"/>
          <w:marBottom w:val="0"/>
          <w:divBdr>
            <w:top w:val="none" w:sz="0" w:space="0" w:color="auto"/>
            <w:left w:val="none" w:sz="0" w:space="0" w:color="auto"/>
            <w:bottom w:val="none" w:sz="0" w:space="0" w:color="auto"/>
            <w:right w:val="none" w:sz="0" w:space="0" w:color="auto"/>
          </w:divBdr>
          <w:divsChild>
            <w:div w:id="2092198009">
              <w:marLeft w:val="0"/>
              <w:marRight w:val="0"/>
              <w:marTop w:val="0"/>
              <w:marBottom w:val="0"/>
              <w:divBdr>
                <w:top w:val="none" w:sz="0" w:space="0" w:color="auto"/>
                <w:left w:val="none" w:sz="0" w:space="0" w:color="auto"/>
                <w:bottom w:val="none" w:sz="0" w:space="0" w:color="auto"/>
                <w:right w:val="none" w:sz="0" w:space="0" w:color="auto"/>
              </w:divBdr>
              <w:divsChild>
                <w:div w:id="202524397">
                  <w:marLeft w:val="0"/>
                  <w:marRight w:val="0"/>
                  <w:marTop w:val="0"/>
                  <w:marBottom w:val="0"/>
                  <w:divBdr>
                    <w:top w:val="none" w:sz="0" w:space="0" w:color="auto"/>
                    <w:left w:val="none" w:sz="0" w:space="0" w:color="auto"/>
                    <w:bottom w:val="none" w:sz="0" w:space="0" w:color="auto"/>
                    <w:right w:val="none" w:sz="0" w:space="0" w:color="auto"/>
                  </w:divBdr>
                  <w:divsChild>
                    <w:div w:id="88756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645051">
              <w:marLeft w:val="0"/>
              <w:marRight w:val="0"/>
              <w:marTop w:val="0"/>
              <w:marBottom w:val="0"/>
              <w:divBdr>
                <w:top w:val="none" w:sz="0" w:space="0" w:color="auto"/>
                <w:left w:val="none" w:sz="0" w:space="0" w:color="auto"/>
                <w:bottom w:val="none" w:sz="0" w:space="0" w:color="auto"/>
                <w:right w:val="none" w:sz="0" w:space="0" w:color="auto"/>
              </w:divBdr>
              <w:divsChild>
                <w:div w:id="823202051">
                  <w:marLeft w:val="0"/>
                  <w:marRight w:val="0"/>
                  <w:marTop w:val="0"/>
                  <w:marBottom w:val="0"/>
                  <w:divBdr>
                    <w:top w:val="none" w:sz="0" w:space="0" w:color="auto"/>
                    <w:left w:val="none" w:sz="0" w:space="0" w:color="auto"/>
                    <w:bottom w:val="none" w:sz="0" w:space="0" w:color="auto"/>
                    <w:right w:val="none" w:sz="0" w:space="0" w:color="auto"/>
                  </w:divBdr>
                  <w:divsChild>
                    <w:div w:id="20460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historyskills.com/source-criticism/analysis/purpose/" TargetMode="External"/><Relationship Id="rId18" Type="http://schemas.openxmlformats.org/officeDocument/2006/relationships/hyperlink" Target="https://www.historyskills.com/source-criticism/analysis/source-kind-and-type/" TargetMode="External"/><Relationship Id="rId26" Type="http://schemas.openxmlformats.org/officeDocument/2006/relationships/hyperlink" Target="https://www.historyskills.com/source-criticism/analysis/audience/" TargetMode="External"/><Relationship Id="rId39" Type="http://schemas.openxmlformats.org/officeDocument/2006/relationships/hyperlink" Target="https://www.historyskills.com/quoting/indirect-quotes/" TargetMode="External"/><Relationship Id="rId21" Type="http://schemas.openxmlformats.org/officeDocument/2006/relationships/hyperlink" Target="https://www.historyskills.com/source-criticism/analysis/bias/" TargetMode="External"/><Relationship Id="rId34" Type="http://schemas.openxmlformats.org/officeDocument/2006/relationships/image" Target="media/image2.jpeg"/><Relationship Id="rId42" Type="http://schemas.openxmlformats.org/officeDocument/2006/relationships/hyperlink" Target="https://www.historyskills.com/source-criticism/analysis/purpose/" TargetMode="External"/><Relationship Id="rId47" Type="http://schemas.openxmlformats.org/officeDocument/2006/relationships/image" Target="media/image4.jpeg"/><Relationship Id="rId50" Type="http://schemas.openxmlformats.org/officeDocument/2006/relationships/hyperlink" Target="https://www.historyskills.com/source-criticism/analysis/bias/" TargetMode="External"/><Relationship Id="rId55" Type="http://schemas.openxmlformats.org/officeDocument/2006/relationships/hyperlink" Target="https://www.historyskills.com/source-criticism/analysis/audience/" TargetMode="External"/><Relationship Id="rId63" Type="http://schemas.openxmlformats.org/officeDocument/2006/relationships/fontTable" Target="fontTable.xml"/><Relationship Id="rId7" Type="http://schemas.openxmlformats.org/officeDocument/2006/relationships/hyperlink" Target="https://www.historyskills.com/source-criticism/evaluation/usefulness/" TargetMode="External"/><Relationship Id="rId2" Type="http://schemas.openxmlformats.org/officeDocument/2006/relationships/styles" Target="styles.xml"/><Relationship Id="rId16" Type="http://schemas.openxmlformats.org/officeDocument/2006/relationships/hyperlink" Target="https://www.historyskills.com/source-criticism/evaluation/accuracy/" TargetMode="External"/><Relationship Id="rId20" Type="http://schemas.openxmlformats.org/officeDocument/2006/relationships/hyperlink" Target="https://www.historyskills.com/source-criticism/analysis/source-kind-and-type/" TargetMode="External"/><Relationship Id="rId29" Type="http://schemas.openxmlformats.org/officeDocument/2006/relationships/hyperlink" Target="https://www.historyskills.com/source-criticism/evaluation/" TargetMode="External"/><Relationship Id="rId41" Type="http://schemas.openxmlformats.org/officeDocument/2006/relationships/hyperlink" Target="https://www.historyskills.com/source-criticism/evaluation/" TargetMode="External"/><Relationship Id="rId54" Type="http://schemas.openxmlformats.org/officeDocument/2006/relationships/hyperlink" Target="https://www.historyskills.com/source-criticism/analysis/purpose/" TargetMode="External"/><Relationship Id="rId62"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hyperlink" Target="https://www.historyskills.com/source-criticism/evaluation/" TargetMode="External"/><Relationship Id="rId11" Type="http://schemas.openxmlformats.org/officeDocument/2006/relationships/hyperlink" Target="https://www.historyskills.com/source-criticism/analysis/" TargetMode="External"/><Relationship Id="rId24" Type="http://schemas.openxmlformats.org/officeDocument/2006/relationships/hyperlink" Target="https://www.historyskills.com/source-criticism/analysis/" TargetMode="External"/><Relationship Id="rId32" Type="http://schemas.openxmlformats.org/officeDocument/2006/relationships/hyperlink" Target="https://www.historyskills.com/source-criticism/evaluation/usefulness/" TargetMode="External"/><Relationship Id="rId37" Type="http://schemas.openxmlformats.org/officeDocument/2006/relationships/hyperlink" Target="https://www.historyskills.com/historical-knowledge/background-knowledge/" TargetMode="External"/><Relationship Id="rId40" Type="http://schemas.openxmlformats.org/officeDocument/2006/relationships/hyperlink" Target="https://www.historyskills.com/source-criticism/analysis/" TargetMode="External"/><Relationship Id="rId45" Type="http://schemas.openxmlformats.org/officeDocument/2006/relationships/hyperlink" Target="https://www.historyskills.com/source-criticism/evaluation/accuracy/" TargetMode="External"/><Relationship Id="rId53" Type="http://schemas.openxmlformats.org/officeDocument/2006/relationships/hyperlink" Target="https://www.historyskills.com/source-criticism/evaluation/accuracy/" TargetMode="External"/><Relationship Id="rId58" Type="http://schemas.openxmlformats.org/officeDocument/2006/relationships/hyperlink" Target="https://www.historyskills.com/source-criticism/evaluation/" TargetMode="External"/><Relationship Id="rId5" Type="http://schemas.openxmlformats.org/officeDocument/2006/relationships/hyperlink" Target="https://www.historyskills.com/source-criticism/comprehension/" TargetMode="External"/><Relationship Id="rId15" Type="http://schemas.openxmlformats.org/officeDocument/2006/relationships/hyperlink" Target="https://www.historyskills.com/source-criticism/evaluation/usefulness/" TargetMode="External"/><Relationship Id="rId23" Type="http://schemas.openxmlformats.org/officeDocument/2006/relationships/hyperlink" Target="https://www.historyskills.com/source-criticism/analysis/audience/" TargetMode="External"/><Relationship Id="rId28" Type="http://schemas.openxmlformats.org/officeDocument/2006/relationships/hyperlink" Target="https://www.historyskills.com/source-criticism/analysis/" TargetMode="External"/><Relationship Id="rId36" Type="http://schemas.openxmlformats.org/officeDocument/2006/relationships/hyperlink" Target="https://www.historyskills.com/source-criticism/interpretation/written-sources/" TargetMode="External"/><Relationship Id="rId49" Type="http://schemas.openxmlformats.org/officeDocument/2006/relationships/hyperlink" Target="https://www.historyskills.com/source-criticism/interpretation/written-sources/" TargetMode="External"/><Relationship Id="rId57" Type="http://schemas.openxmlformats.org/officeDocument/2006/relationships/hyperlink" Target="https://www.historyskills.com/source-criticism/analysis/" TargetMode="External"/><Relationship Id="rId61" Type="http://schemas.openxmlformats.org/officeDocument/2006/relationships/hyperlink" Target="https://www.historyskills.com/source-criticism/evaluation/accuracy/" TargetMode="External"/><Relationship Id="rId10" Type="http://schemas.openxmlformats.org/officeDocument/2006/relationships/hyperlink" Target="https://www.historyskills.com/quoting/indirect-quotes/" TargetMode="External"/><Relationship Id="rId19" Type="http://schemas.openxmlformats.org/officeDocument/2006/relationships/hyperlink" Target="https://www.historyskills.com/source-criticism/interpretation/written-sources/" TargetMode="External"/><Relationship Id="rId31" Type="http://schemas.openxmlformats.org/officeDocument/2006/relationships/hyperlink" Target="https://www.historyskills.com/historical-knowledge/motives-and-historical-empathy/" TargetMode="External"/><Relationship Id="rId44" Type="http://schemas.openxmlformats.org/officeDocument/2006/relationships/hyperlink" Target="https://www.historyskills.com/source-criticism/evaluation/usefulness/" TargetMode="External"/><Relationship Id="rId52" Type="http://schemas.openxmlformats.org/officeDocument/2006/relationships/hyperlink" Target="https://www.historyskills.com/source-criticism/interpretation/political-cartoons/" TargetMode="External"/><Relationship Id="rId60" Type="http://schemas.openxmlformats.org/officeDocument/2006/relationships/hyperlink" Target="https://www.historyskills.com/source-criticism/analysis/audience/" TargetMode="External"/><Relationship Id="rId4" Type="http://schemas.openxmlformats.org/officeDocument/2006/relationships/webSettings" Target="webSettings.xml"/><Relationship Id="rId9" Type="http://schemas.openxmlformats.org/officeDocument/2006/relationships/hyperlink" Target="https://www.historyskills.com/quoting/indirect-quotes/" TargetMode="External"/><Relationship Id="rId14" Type="http://schemas.openxmlformats.org/officeDocument/2006/relationships/hyperlink" Target="https://www.historyskills.com/historical-knowledge/motives-and-historical-empathy/" TargetMode="External"/><Relationship Id="rId22" Type="http://schemas.openxmlformats.org/officeDocument/2006/relationships/hyperlink" Target="https://www.historyskills.com/source-criticism/evaluation/accuracy/" TargetMode="External"/><Relationship Id="rId27" Type="http://schemas.openxmlformats.org/officeDocument/2006/relationships/hyperlink" Target="https://www.historyskills.com/source-criticism/analysis/audience/" TargetMode="External"/><Relationship Id="rId30" Type="http://schemas.openxmlformats.org/officeDocument/2006/relationships/hyperlink" Target="https://www.historyskills.com/source-criticism/analysis/purpose/" TargetMode="External"/><Relationship Id="rId35" Type="http://schemas.openxmlformats.org/officeDocument/2006/relationships/hyperlink" Target="https://www.historyskills.com/source-criticism/analysis/source-kind-and-type/" TargetMode="External"/><Relationship Id="rId43" Type="http://schemas.openxmlformats.org/officeDocument/2006/relationships/hyperlink" Target="https://www.historyskills.com/historical-knowledge/motives-and-historical-empathy/" TargetMode="External"/><Relationship Id="rId48" Type="http://schemas.openxmlformats.org/officeDocument/2006/relationships/hyperlink" Target="https://www.historyskills.com/source-criticism/analysis/source-kind-and-type/" TargetMode="External"/><Relationship Id="rId56" Type="http://schemas.openxmlformats.org/officeDocument/2006/relationships/hyperlink" Target="https://www.historyskills.com/quoting/indirect-quotes/" TargetMode="External"/><Relationship Id="rId64" Type="http://schemas.openxmlformats.org/officeDocument/2006/relationships/theme" Target="theme/theme1.xml"/><Relationship Id="rId8" Type="http://schemas.openxmlformats.org/officeDocument/2006/relationships/hyperlink" Target="https://www.historyskills.com/source-criticism/interpretation/" TargetMode="External"/><Relationship Id="rId51" Type="http://schemas.openxmlformats.org/officeDocument/2006/relationships/hyperlink" Target="https://www.historyskills.com/source-criticism/analysis/audience/" TargetMode="External"/><Relationship Id="rId3" Type="http://schemas.openxmlformats.org/officeDocument/2006/relationships/settings" Target="settings.xml"/><Relationship Id="rId12" Type="http://schemas.openxmlformats.org/officeDocument/2006/relationships/hyperlink" Target="https://www.historyskills.com/source-criticism/evaluation/" TargetMode="External"/><Relationship Id="rId17" Type="http://schemas.openxmlformats.org/officeDocument/2006/relationships/image" Target="media/image1.jpeg"/><Relationship Id="rId25" Type="http://schemas.openxmlformats.org/officeDocument/2006/relationships/hyperlink" Target="https://www.historyskills.com/source-criticism/analysis/source-creator/" TargetMode="External"/><Relationship Id="rId33" Type="http://schemas.openxmlformats.org/officeDocument/2006/relationships/hyperlink" Target="https://www.historyskills.com/source-criticism/evaluation/accuracy/" TargetMode="External"/><Relationship Id="rId38" Type="http://schemas.openxmlformats.org/officeDocument/2006/relationships/hyperlink" Target="https://www.historyskills.com/historical-knowledge/background-knowledge/" TargetMode="External"/><Relationship Id="rId46" Type="http://schemas.openxmlformats.org/officeDocument/2006/relationships/image" Target="media/image3.jpeg"/><Relationship Id="rId59" Type="http://schemas.openxmlformats.org/officeDocument/2006/relationships/hyperlink" Target="https://www.historyskills.com/source-criticism/analysis/purpo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ECE44821</Template>
  <TotalTime>9</TotalTime>
  <Pages>13</Pages>
  <Words>4378</Words>
  <Characters>24959</Characters>
  <Application>Microsoft Office Word</Application>
  <DocSecurity>0</DocSecurity>
  <Lines>207</Lines>
  <Paragraphs>58</Paragraphs>
  <ScaleCrop>false</ScaleCrop>
  <Company/>
  <LinksUpToDate>false</LinksUpToDate>
  <CharactersWithSpaces>29279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Hawkes</dc:creator>
  <cp:keywords/>
  <dc:description/>
  <cp:lastModifiedBy>HAWKES Natasha [Narrogin Senior High School]</cp:lastModifiedBy>
  <cp:revision>2</cp:revision>
  <cp:lastPrinted>2019-09-03T07:03:00Z</cp:lastPrinted>
  <dcterms:created xsi:type="dcterms:W3CDTF">2019-09-01T02:06:00Z</dcterms:created>
  <dcterms:modified xsi:type="dcterms:W3CDTF">2019-09-03T07:04:00Z</dcterms:modified>
</cp:coreProperties>
</file>