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2EE0" w:rsidRPr="00312EE0" w:rsidRDefault="00312EE0" w:rsidP="00312EE0">
      <w:pPr>
        <w:pStyle w:val="NormalWeb"/>
        <w:shd w:val="clear" w:color="auto" w:fill="FCFCFC"/>
        <w:spacing w:before="0" w:after="0"/>
        <w:textAlignment w:val="baseline"/>
        <w:rPr>
          <w:rFonts w:ascii="Arial" w:hAnsi="Arial" w:cs="Arial"/>
          <w:color w:val="626262"/>
        </w:rPr>
      </w:pPr>
      <w:r w:rsidRPr="00312EE0">
        <w:rPr>
          <w:rStyle w:val="Strong"/>
          <w:rFonts w:ascii="inherit" w:hAnsi="inherit" w:cs="Arial"/>
          <w:color w:val="626262"/>
          <w:bdr w:val="none" w:sz="0" w:space="0" w:color="auto" w:frame="1"/>
        </w:rPr>
        <w:t>The Positive and Negative Sides of Access to Technology</w:t>
      </w:r>
    </w:p>
    <w:p w:rsidR="00312EE0" w:rsidRPr="00312EE0" w:rsidRDefault="00312EE0" w:rsidP="00312EE0">
      <w:pPr>
        <w:pStyle w:val="NormalWeb"/>
        <w:shd w:val="clear" w:color="auto" w:fill="FCFCFC"/>
        <w:textAlignment w:val="baseline"/>
        <w:rPr>
          <w:rFonts w:ascii="Arial" w:hAnsi="Arial" w:cs="Arial"/>
          <w:color w:val="626262"/>
        </w:rPr>
      </w:pPr>
      <w:r w:rsidRPr="00312EE0">
        <w:rPr>
          <w:rFonts w:ascii="Arial" w:hAnsi="Arial" w:cs="Arial"/>
          <w:color w:val="626262"/>
        </w:rPr>
        <w:t>For inquisitive young people, the internet can be a great pool of free resources for learning and developmental purposes with countless interactive websites, forums and online courses. Many of them have the option to subscribe to different online courses, be part of groups for collaboration on projects, play video games with educational purposes and do activities where they can improve their social skills, express themselves and develop their creativity. In short, some kids really flourish online!</w:t>
      </w:r>
    </w:p>
    <w:p w:rsidR="00312EE0" w:rsidRPr="00312EE0" w:rsidRDefault="00312EE0" w:rsidP="00312EE0">
      <w:pPr>
        <w:pStyle w:val="NormalWeb"/>
        <w:shd w:val="clear" w:color="auto" w:fill="FCFCFC"/>
        <w:textAlignment w:val="baseline"/>
        <w:rPr>
          <w:rFonts w:ascii="Arial" w:hAnsi="Arial" w:cs="Arial"/>
          <w:color w:val="626262"/>
        </w:rPr>
      </w:pPr>
      <w:r w:rsidRPr="00312EE0">
        <w:rPr>
          <w:rFonts w:ascii="Arial" w:hAnsi="Arial" w:cs="Arial"/>
          <w:color w:val="626262"/>
        </w:rPr>
        <w:t>Online communities can also be a great comfort for children who are shy or socially anxious, because on these platforms they can make new friends with common interests, develop an individual identity and in turn create and share their projects and interests. Even computer games, which often get a bad press, can provide children with an online friendship group. In these groups, kids who might usually struggle to make friends in traditional environments can feel popular and supported, which is great for their mental and emotional wellbeing.</w:t>
      </w:r>
    </w:p>
    <w:p w:rsidR="00312EE0" w:rsidRPr="00312EE0" w:rsidRDefault="00312EE0" w:rsidP="00312EE0">
      <w:pPr>
        <w:pStyle w:val="NormalWeb"/>
        <w:shd w:val="clear" w:color="auto" w:fill="FCFCFC"/>
        <w:spacing w:before="0" w:after="0"/>
        <w:textAlignment w:val="baseline"/>
        <w:rPr>
          <w:rFonts w:ascii="Arial" w:hAnsi="Arial" w:cs="Arial"/>
          <w:color w:val="626262"/>
        </w:rPr>
      </w:pPr>
      <w:r w:rsidRPr="00312EE0">
        <w:rPr>
          <w:rFonts w:ascii="Arial" w:hAnsi="Arial" w:cs="Arial"/>
          <w:color w:val="626262"/>
        </w:rPr>
        <w:t>On the flip side, some platforms can have a negative impact on </w:t>
      </w:r>
      <w:r w:rsidRPr="00312EE0">
        <w:rPr>
          <w:rStyle w:val="Strong"/>
          <w:rFonts w:ascii="inherit" w:hAnsi="inherit" w:cs="Arial"/>
          <w:color w:val="626262"/>
          <w:bdr w:val="none" w:sz="0" w:space="0" w:color="auto" w:frame="1"/>
        </w:rPr>
        <w:t>kids’ mental health and wellbeing.</w:t>
      </w:r>
      <w:r w:rsidRPr="00312EE0">
        <w:rPr>
          <w:rFonts w:ascii="Arial" w:hAnsi="Arial" w:cs="Arial"/>
          <w:color w:val="626262"/>
        </w:rPr>
        <w:t> For example, many children and young people are exposed to content from fashion models, influencers and celebrities, who regularly upload photos of their unattainable body, clothes and lives on different social platforms. For young people this can be particularly damaging if these images are taken at face value without an understanding of the heavy editing that has gone on behind the scenes to create the glossy shots. Also, some teenagers then attempt to emulate these images themselves, focussing on physical appearance and creating and sharing superficial content.</w:t>
      </w:r>
    </w:p>
    <w:p w:rsidR="00312EE0" w:rsidRPr="00312EE0" w:rsidRDefault="00312EE0" w:rsidP="00312EE0">
      <w:pPr>
        <w:pStyle w:val="NormalWeb"/>
        <w:shd w:val="clear" w:color="auto" w:fill="FCFCFC"/>
        <w:textAlignment w:val="baseline"/>
        <w:rPr>
          <w:rFonts w:ascii="Arial" w:hAnsi="Arial" w:cs="Arial"/>
          <w:color w:val="626262"/>
        </w:rPr>
      </w:pPr>
      <w:r w:rsidRPr="00312EE0">
        <w:rPr>
          <w:rFonts w:ascii="Arial" w:hAnsi="Arial" w:cs="Arial"/>
          <w:color w:val="626262"/>
        </w:rPr>
        <w:t>Moreover, the never-ending stimulation caused by constant interaction with an onslaught of images and videos increases the desire to view other people’s content, which can gradually affect self-esteem. Young people who find themselves in this situation may use social media as a tool to present a polished image of their life, in a competition to be popular with their peers. This is increasing levels of stress and anxiety in the children and young people affected.</w:t>
      </w:r>
    </w:p>
    <w:p w:rsidR="00312EE0" w:rsidRPr="00312EE0" w:rsidRDefault="00312EE0" w:rsidP="00312EE0">
      <w:pPr>
        <w:pStyle w:val="NormalWeb"/>
        <w:shd w:val="clear" w:color="auto" w:fill="FCFCFC"/>
        <w:textAlignment w:val="baseline"/>
        <w:rPr>
          <w:rFonts w:ascii="Arial" w:hAnsi="Arial" w:cs="Arial"/>
          <w:color w:val="626262"/>
        </w:rPr>
      </w:pPr>
      <w:r w:rsidRPr="00312EE0">
        <w:rPr>
          <w:rFonts w:ascii="Arial" w:hAnsi="Arial" w:cs="Arial"/>
          <w:color w:val="626262"/>
        </w:rPr>
        <w:t xml:space="preserve">We now live in a world where technology and social media cannot be avoided, but rather than smash every electronic device within a </w:t>
      </w:r>
      <w:r w:rsidRPr="00312EE0">
        <w:rPr>
          <w:rFonts w:ascii="Arial" w:hAnsi="Arial" w:cs="Arial"/>
          <w:color w:val="626262"/>
        </w:rPr>
        <w:t>5-mile</w:t>
      </w:r>
      <w:r w:rsidRPr="00312EE0">
        <w:rPr>
          <w:rFonts w:ascii="Arial" w:hAnsi="Arial" w:cs="Arial"/>
          <w:color w:val="626262"/>
        </w:rPr>
        <w:t xml:space="preserve"> radius to our children, the key is to educate and guide children towards a responsible use of technology and social media. That’s why we have put together 9 tips for parents to share with their kids on how to have a better relationship with the internet.</w:t>
      </w:r>
    </w:p>
    <w:p w:rsidR="00F54315" w:rsidRDefault="003E5463">
      <w:r>
        <w:rPr>
          <w:noProof/>
          <w:lang w:eastAsia="en-AU"/>
        </w:rPr>
        <mc:AlternateContent>
          <mc:Choice Requires="wps">
            <w:drawing>
              <wp:anchor distT="0" distB="0" distL="114300" distR="114300" simplePos="0" relativeHeight="251659264" behindDoc="0" locked="0" layoutInCell="1" allowOverlap="1">
                <wp:simplePos x="0" y="0"/>
                <wp:positionH relativeFrom="column">
                  <wp:posOffset>3752850</wp:posOffset>
                </wp:positionH>
                <wp:positionV relativeFrom="paragraph">
                  <wp:posOffset>119380</wp:posOffset>
                </wp:positionV>
                <wp:extent cx="3143250" cy="2552700"/>
                <wp:effectExtent l="0" t="0" r="19050" b="19050"/>
                <wp:wrapNone/>
                <wp:docPr id="2" name="Text Box 2"/>
                <wp:cNvGraphicFramePr/>
                <a:graphic xmlns:a="http://schemas.openxmlformats.org/drawingml/2006/main">
                  <a:graphicData uri="http://schemas.microsoft.com/office/word/2010/wordprocessingShape">
                    <wps:wsp>
                      <wps:cNvSpPr txBox="1"/>
                      <wps:spPr>
                        <a:xfrm>
                          <a:off x="0" y="0"/>
                          <a:ext cx="3143250" cy="2552700"/>
                        </a:xfrm>
                        <a:prstGeom prst="rect">
                          <a:avLst/>
                        </a:prstGeom>
                        <a:solidFill>
                          <a:schemeClr val="lt1"/>
                        </a:solidFill>
                        <a:ln w="6350">
                          <a:solidFill>
                            <a:prstClr val="black"/>
                          </a:solidFill>
                        </a:ln>
                      </wps:spPr>
                      <wps:txbx>
                        <w:txbxContent>
                          <w:p w:rsidR="003E5463" w:rsidRDefault="003E5463" w:rsidP="003E5463">
                            <w:pPr>
                              <w:spacing w:line="36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3E5463" w:rsidRDefault="003E5463"/>
                          <w:p w:rsidR="003E5463" w:rsidRDefault="003E5463"/>
                          <w:p w:rsidR="003E5463" w:rsidRDefault="003E546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295.5pt;margin-top:9.4pt;width:247.5pt;height:201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" fillcolor="white [3201]" strokeweight=".5pt">
                <v:textbox>
                  <w:txbxContent>
                    <w:p w:rsidR="003E5463" w:rsidRDefault="003E5463" w:rsidP="003E5463">
                      <w:pPr>
                        <w:spacing w:line="36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3E5463" w:rsidRDefault="003E5463"/>
                    <w:p w:rsidR="003E5463" w:rsidRDefault="003E5463"/>
                    <w:p w:rsidR="003E5463" w:rsidRDefault="003E5463"/>
                  </w:txbxContent>
                </v:textbox>
              </v:shape>
            </w:pict>
          </mc:Fallback>
        </mc:AlternateContent>
      </w:r>
      <w:r w:rsidR="00312EE0">
        <w:rPr>
          <w:noProof/>
          <w:lang w:eastAsia="en-AU"/>
        </w:rPr>
        <w:drawing>
          <wp:inline distT="0" distB="0" distL="0" distR="0" wp14:anchorId="521BD64C" wp14:editId="3A4942A8">
            <wp:extent cx="3743636" cy="2676525"/>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751357" cy="2682045"/>
                    </a:xfrm>
                    <a:prstGeom prst="rect">
                      <a:avLst/>
                    </a:prstGeom>
                  </pic:spPr>
                </pic:pic>
              </a:graphicData>
            </a:graphic>
          </wp:inline>
        </w:drawing>
      </w:r>
    </w:p>
    <w:p w:rsidR="003E5463" w:rsidRDefault="003E5463"/>
    <w:p w:rsidR="003E5463" w:rsidRDefault="003E5463"/>
    <w:p w:rsidR="003E5463" w:rsidRDefault="003E5463">
      <w:r>
        <w:rPr>
          <w:noProof/>
          <w:lang w:eastAsia="en-AU"/>
        </w:rPr>
        <w:lastRenderedPageBreak/>
        <mc:AlternateContent>
          <mc:Choice Requires="wps">
            <w:drawing>
              <wp:anchor distT="0" distB="0" distL="114300" distR="114300" simplePos="0" relativeHeight="251660288" behindDoc="0" locked="0" layoutInCell="1" allowOverlap="1">
                <wp:simplePos x="0" y="0"/>
                <wp:positionH relativeFrom="column">
                  <wp:posOffset>3276600</wp:posOffset>
                </wp:positionH>
                <wp:positionV relativeFrom="paragraph">
                  <wp:posOffset>85725</wp:posOffset>
                </wp:positionV>
                <wp:extent cx="3524250" cy="4838700"/>
                <wp:effectExtent l="0" t="0" r="19050" b="19050"/>
                <wp:wrapNone/>
                <wp:docPr id="4" name="Text Box 4"/>
                <wp:cNvGraphicFramePr/>
                <a:graphic xmlns:a="http://schemas.openxmlformats.org/drawingml/2006/main">
                  <a:graphicData uri="http://schemas.microsoft.com/office/word/2010/wordprocessingShape">
                    <wps:wsp>
                      <wps:cNvSpPr txBox="1"/>
                      <wps:spPr>
                        <a:xfrm>
                          <a:off x="0" y="0"/>
                          <a:ext cx="3524250" cy="4838700"/>
                        </a:xfrm>
                        <a:prstGeom prst="rect">
                          <a:avLst/>
                        </a:prstGeom>
                        <a:solidFill>
                          <a:schemeClr val="lt1"/>
                        </a:solidFill>
                        <a:ln w="6350">
                          <a:solidFill>
                            <a:prstClr val="black"/>
                          </a:solidFill>
                        </a:ln>
                      </wps:spPr>
                      <wps:txbx>
                        <w:txbxContent>
                          <w:p w:rsidR="003E5463" w:rsidRDefault="003E5463" w:rsidP="003E5463">
                            <w:pPr>
                              <w:spacing w:line="48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4" o:spid="_x0000_s1027" type="#_x0000_t202" style="position:absolute;margin-left:258pt;margin-top:6.75pt;width:277.5pt;height:381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" fillcolor="white [3201]" strokeweight=".5pt">
                <v:textbox>
                  <w:txbxContent>
                    <w:p w:rsidR="003E5463" w:rsidRDefault="003E5463" w:rsidP="003E5463">
                      <w:pPr>
                        <w:spacing w:line="48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xbxContent>
                </v:textbox>
              </v:shape>
            </w:pict>
          </mc:Fallback>
        </mc:AlternateContent>
      </w:r>
      <w:r>
        <w:rPr>
          <w:noProof/>
          <w:lang w:eastAsia="en-AU"/>
        </w:rPr>
        <w:drawing>
          <wp:inline distT="0" distB="0" distL="0" distR="0" wp14:anchorId="00A691D4" wp14:editId="76CFB4BF">
            <wp:extent cx="3209925" cy="49339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209925" cy="4933950"/>
                    </a:xfrm>
                    <a:prstGeom prst="rect">
                      <a:avLst/>
                    </a:prstGeom>
                  </pic:spPr>
                </pic:pic>
              </a:graphicData>
            </a:graphic>
          </wp:inline>
        </w:drawing>
      </w:r>
    </w:p>
    <w:p w:rsidR="003E5463" w:rsidRDefault="003E5463"/>
    <w:p w:rsidR="003E5463" w:rsidRDefault="003E5463">
      <w:r>
        <w:rPr>
          <w:noProof/>
          <w:lang w:eastAsia="en-AU"/>
        </w:rPr>
        <mc:AlternateContent>
          <mc:Choice Requires="wps">
            <w:drawing>
              <wp:anchor distT="0" distB="0" distL="114300" distR="114300" simplePos="0" relativeHeight="251662336" behindDoc="0" locked="0" layoutInCell="1" allowOverlap="1" wp14:anchorId="67BA8CA4" wp14:editId="7AB26CEE">
                <wp:simplePos x="0" y="0"/>
                <wp:positionH relativeFrom="margin">
                  <wp:align>right</wp:align>
                </wp:positionH>
                <wp:positionV relativeFrom="paragraph">
                  <wp:posOffset>66040</wp:posOffset>
                </wp:positionV>
                <wp:extent cx="3143250" cy="2552700"/>
                <wp:effectExtent l="0" t="0" r="19050" b="19050"/>
                <wp:wrapNone/>
                <wp:docPr id="6" name="Text Box 6"/>
                <wp:cNvGraphicFramePr/>
                <a:graphic xmlns:a="http://schemas.openxmlformats.org/drawingml/2006/main">
                  <a:graphicData uri="http://schemas.microsoft.com/office/word/2010/wordprocessingShape">
                    <wps:wsp>
                      <wps:cNvSpPr txBox="1"/>
                      <wps:spPr>
                        <a:xfrm>
                          <a:off x="0" y="0"/>
                          <a:ext cx="3143250" cy="2552700"/>
                        </a:xfrm>
                        <a:prstGeom prst="rect">
                          <a:avLst/>
                        </a:prstGeom>
                        <a:solidFill>
                          <a:schemeClr val="lt1"/>
                        </a:solidFill>
                        <a:ln w="6350">
                          <a:solidFill>
                            <a:prstClr val="black"/>
                          </a:solidFill>
                        </a:ln>
                      </wps:spPr>
                      <wps:txbx>
                        <w:txbxContent>
                          <w:p w:rsidR="003E5463" w:rsidRDefault="003E5463" w:rsidP="003E5463">
                            <w:pPr>
                              <w:spacing w:line="36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3E5463" w:rsidRDefault="003E5463" w:rsidP="003E5463"/>
                          <w:p w:rsidR="003E5463" w:rsidRDefault="003E5463" w:rsidP="003E5463"/>
                          <w:p w:rsidR="003E5463" w:rsidRDefault="003E5463" w:rsidP="003E546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7BA8CA4" id="Text Box 6" o:spid="_x0000_s1028" type="#_x0000_t202" style="position:absolute;margin-left:196.3pt;margin-top:5.2pt;width:247.5pt;height:201pt;z-index:25166233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" fillcolor="white [3201]" strokeweight=".5pt">
                <v:textbox>
                  <w:txbxContent>
                    <w:p w:rsidR="003E5463" w:rsidRDefault="003E5463" w:rsidP="003E5463">
                      <w:pPr>
                        <w:spacing w:line="36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3E5463" w:rsidRDefault="003E5463" w:rsidP="003E5463"/>
                    <w:p w:rsidR="003E5463" w:rsidRDefault="003E5463" w:rsidP="003E5463"/>
                    <w:p w:rsidR="003E5463" w:rsidRDefault="003E5463" w:rsidP="003E5463"/>
                  </w:txbxContent>
                </v:textbox>
                <w10:wrap anchorx="margin"/>
              </v:shape>
            </w:pict>
          </mc:Fallback>
        </mc:AlternateContent>
      </w:r>
    </w:p>
    <w:p w:rsidR="003E5463" w:rsidRDefault="003E5463">
      <w:r>
        <w:rPr>
          <w:noProof/>
          <w:lang w:eastAsia="en-AU"/>
        </w:rPr>
        <w:drawing>
          <wp:inline distT="0" distB="0" distL="0" distR="0" wp14:anchorId="6662ED49" wp14:editId="7C35EDB2">
            <wp:extent cx="2952750" cy="1935323"/>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964597" cy="1943088"/>
                    </a:xfrm>
                    <a:prstGeom prst="rect">
                      <a:avLst/>
                    </a:prstGeom>
                  </pic:spPr>
                </pic:pic>
              </a:graphicData>
            </a:graphic>
          </wp:inline>
        </w:drawing>
      </w:r>
    </w:p>
    <w:p w:rsidR="003E5463" w:rsidRDefault="003E5463"/>
    <w:p w:rsidR="003E5463" w:rsidRDefault="003E5463">
      <w:r>
        <w:rPr>
          <w:noProof/>
          <w:lang w:eastAsia="en-AU"/>
        </w:rPr>
        <mc:AlternateContent>
          <mc:Choice Requires="wps">
            <w:drawing>
              <wp:anchor distT="0" distB="0" distL="114300" distR="114300" simplePos="0" relativeHeight="251663360" behindDoc="0" locked="0" layoutInCell="1" allowOverlap="1">
                <wp:simplePos x="0" y="0"/>
                <wp:positionH relativeFrom="column">
                  <wp:posOffset>2171700</wp:posOffset>
                </wp:positionH>
                <wp:positionV relativeFrom="paragraph">
                  <wp:posOffset>465454</wp:posOffset>
                </wp:positionV>
                <wp:extent cx="4381500" cy="1304925"/>
                <wp:effectExtent l="0" t="0" r="19050" b="28575"/>
                <wp:wrapNone/>
                <wp:docPr id="8" name="Text Box 8"/>
                <wp:cNvGraphicFramePr/>
                <a:graphic xmlns:a="http://schemas.openxmlformats.org/drawingml/2006/main">
                  <a:graphicData uri="http://schemas.microsoft.com/office/word/2010/wordprocessingShape">
                    <wps:wsp>
                      <wps:cNvSpPr txBox="1"/>
                      <wps:spPr>
                        <a:xfrm>
                          <a:off x="0" y="0"/>
                          <a:ext cx="4381500" cy="1304925"/>
                        </a:xfrm>
                        <a:prstGeom prst="rect">
                          <a:avLst/>
                        </a:prstGeom>
                        <a:solidFill>
                          <a:schemeClr val="lt1"/>
                        </a:solidFill>
                        <a:ln w="6350">
                          <a:solidFill>
                            <a:prstClr val="black"/>
                          </a:solidFill>
                        </a:ln>
                      </wps:spPr>
                      <wps:txbx>
                        <w:txbxContent>
                          <w:p w:rsidR="003E5463" w:rsidRDefault="003E5463" w:rsidP="003E5463">
                            <w:pPr>
                              <w:spacing w:line="36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8" o:spid="_x0000_s1029" type="#_x0000_t202" style="position:absolute;margin-left:171pt;margin-top:36.65pt;width:345pt;height:102.7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" fillcolor="white [3201]" strokeweight=".5pt">
                <v:textbox>
                  <w:txbxContent>
                    <w:p w:rsidR="003E5463" w:rsidRDefault="003E5463" w:rsidP="003E5463">
                      <w:pPr>
                        <w:spacing w:line="36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xbxContent>
                </v:textbox>
              </v:shape>
            </w:pict>
          </mc:Fallback>
        </mc:AlternateContent>
      </w:r>
      <w:r>
        <w:rPr>
          <w:noProof/>
          <w:lang w:eastAsia="en-AU"/>
        </w:rPr>
        <w:drawing>
          <wp:inline distT="0" distB="0" distL="0" distR="0" wp14:anchorId="4FE5ECE8" wp14:editId="1D51C05B">
            <wp:extent cx="1809750" cy="17335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809750" cy="1733550"/>
                    </a:xfrm>
                    <a:prstGeom prst="rect">
                      <a:avLst/>
                    </a:prstGeom>
                  </pic:spPr>
                </pic:pic>
              </a:graphicData>
            </a:graphic>
          </wp:inline>
        </w:drawing>
      </w:r>
      <w:bookmarkStart w:id="0" w:name="_GoBack"/>
      <w:bookmarkEnd w:id="0"/>
    </w:p>
    <w:sectPr w:rsidR="003E5463" w:rsidSect="00312EE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2EE0"/>
    <w:rsid w:val="00312EE0"/>
    <w:rsid w:val="003E5463"/>
    <w:rsid w:val="00516365"/>
    <w:rsid w:val="009104A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916D5"/>
  <w15:chartTrackingRefBased/>
  <w15:docId w15:val="{9F15CDFE-F98E-4C29-8D8F-B7F389C83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12EE0"/>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312EE0"/>
    <w:rPr>
      <w:b/>
      <w:bCs/>
    </w:rPr>
  </w:style>
  <w:style w:type="paragraph" w:styleId="BalloonText">
    <w:name w:val="Balloon Text"/>
    <w:basedOn w:val="Normal"/>
    <w:link w:val="BalloonTextChar"/>
    <w:uiPriority w:val="99"/>
    <w:semiHidden/>
    <w:unhideWhenUsed/>
    <w:rsid w:val="003E546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E546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7435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395</Words>
  <Characters>2255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Dodds</dc:creator>
  <cp:keywords/>
  <dc:description/>
  <cp:lastModifiedBy>Jacob Dodds</cp:lastModifiedBy>
  <cp:revision>1</cp:revision>
  <cp:lastPrinted>2020-08-27T01:10:00Z</cp:lastPrinted>
  <dcterms:created xsi:type="dcterms:W3CDTF">2020-08-27T00:52:00Z</dcterms:created>
  <dcterms:modified xsi:type="dcterms:W3CDTF">2020-08-27T01:12:00Z</dcterms:modified>
</cp:coreProperties>
</file>