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B18FE47" w14:textId="77777777" w:rsidR="00D665F1" w:rsidRDefault="00D665F1" w:rsidP="00394E97">
      <w:pPr>
        <w:pStyle w:val="Heading3"/>
        <w:rPr>
          <w:rFonts w:ascii="Calibri" w:hAnsi="Calibri" w:cs="Arial"/>
          <w:sz w:val="22"/>
          <w:szCs w:val="22"/>
        </w:rPr>
      </w:pPr>
    </w:p>
    <w:p w14:paraId="78DFA4D5" w14:textId="77777777" w:rsidR="00D665F1" w:rsidRDefault="00D665F1" w:rsidP="00394E97">
      <w:pPr>
        <w:pStyle w:val="Heading3"/>
        <w:rPr>
          <w:rFonts w:ascii="Calibri" w:hAnsi="Calibri" w:cs="Arial"/>
          <w:sz w:val="22"/>
          <w:szCs w:val="22"/>
        </w:rPr>
      </w:pPr>
    </w:p>
    <w:p w14:paraId="36C384AD" w14:textId="77777777" w:rsidR="00D665F1" w:rsidRDefault="00D665F1" w:rsidP="00394E97">
      <w:pPr>
        <w:pStyle w:val="Heading3"/>
        <w:rPr>
          <w:rFonts w:ascii="Calibri" w:hAnsi="Calibri" w:cs="Arial"/>
          <w:sz w:val="22"/>
          <w:szCs w:val="22"/>
        </w:rPr>
      </w:pPr>
    </w:p>
    <w:p w14:paraId="05C5C016" w14:textId="77777777" w:rsidR="00D665F1" w:rsidRDefault="00D665F1" w:rsidP="00394E97">
      <w:pPr>
        <w:pStyle w:val="Heading3"/>
        <w:rPr>
          <w:rFonts w:ascii="Calibri" w:hAnsi="Calibri" w:cs="Arial"/>
          <w:sz w:val="22"/>
          <w:szCs w:val="22"/>
        </w:rPr>
      </w:pPr>
    </w:p>
    <w:p w14:paraId="0E66BA4D" w14:textId="77777777" w:rsidR="00D665F1" w:rsidRDefault="00D665F1" w:rsidP="00394E97">
      <w:pPr>
        <w:pStyle w:val="Heading3"/>
        <w:rPr>
          <w:rFonts w:ascii="Calibri" w:hAnsi="Calibri" w:cs="Arial"/>
          <w:sz w:val="22"/>
          <w:szCs w:val="22"/>
        </w:rPr>
      </w:pPr>
    </w:p>
    <w:p w14:paraId="1605D931" w14:textId="77777777" w:rsidR="00D665F1" w:rsidRDefault="00D665F1" w:rsidP="00394E97">
      <w:pPr>
        <w:pStyle w:val="Heading3"/>
        <w:rPr>
          <w:rFonts w:ascii="Calibri" w:hAnsi="Calibri" w:cs="Arial"/>
          <w:sz w:val="22"/>
          <w:szCs w:val="22"/>
        </w:rPr>
      </w:pPr>
    </w:p>
    <w:p w14:paraId="7969EFA2" w14:textId="7BCFAA67" w:rsidR="00394E97" w:rsidRPr="00D665F1" w:rsidRDefault="00ED351E" w:rsidP="00AF0316">
      <w:pPr>
        <w:pStyle w:val="Heading3"/>
        <w:jc w:val="center"/>
        <w:rPr>
          <w:rFonts w:ascii="Calibri" w:hAnsi="Calibri" w:cs="Arial"/>
          <w:sz w:val="96"/>
          <w:szCs w:val="96"/>
        </w:rPr>
      </w:pPr>
      <w:r>
        <w:rPr>
          <w:rFonts w:ascii="Calibri" w:hAnsi="Calibri"/>
          <w:noProof/>
          <w:sz w:val="22"/>
          <w:szCs w:val="22"/>
          <w:lang w:val="en-GB" w:eastAsia="en-GB"/>
        </w:rPr>
        <w:drawing>
          <wp:anchor distT="0" distB="0" distL="114300" distR="114300" simplePos="0" relativeHeight="251657728" behindDoc="1" locked="0" layoutInCell="1" allowOverlap="1" wp14:anchorId="3B8ADF87" wp14:editId="59AE0646">
            <wp:simplePos x="0" y="0"/>
            <wp:positionH relativeFrom="column">
              <wp:posOffset>8185150</wp:posOffset>
            </wp:positionH>
            <wp:positionV relativeFrom="paragraph">
              <wp:posOffset>219710</wp:posOffset>
            </wp:positionV>
            <wp:extent cx="1614805" cy="1809115"/>
            <wp:effectExtent l="0" t="0" r="4445" b="635"/>
            <wp:wrapNone/>
            <wp:docPr id="2" name="Picture 2" descr="Baldivis_Logo_colo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Baldivis_Logo_colour"/>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14805" cy="1809115"/>
                    </a:xfrm>
                    <a:prstGeom prst="rect">
                      <a:avLst/>
                    </a:prstGeom>
                    <a:noFill/>
                    <a:ln>
                      <a:noFill/>
                    </a:ln>
                  </pic:spPr>
                </pic:pic>
              </a:graphicData>
            </a:graphic>
          </wp:anchor>
        </w:drawing>
      </w:r>
      <w:r w:rsidR="00662157">
        <w:rPr>
          <w:rFonts w:ascii="Calibri" w:hAnsi="Calibri" w:cs="Arial"/>
          <w:sz w:val="96"/>
          <w:szCs w:val="96"/>
        </w:rPr>
        <w:t>Year 8</w:t>
      </w:r>
      <w:r w:rsidR="00D179A3">
        <w:rPr>
          <w:rFonts w:ascii="Calibri" w:hAnsi="Calibri" w:cs="Arial"/>
          <w:sz w:val="96"/>
          <w:szCs w:val="96"/>
        </w:rPr>
        <w:t xml:space="preserve"> </w:t>
      </w:r>
      <w:r w:rsidR="003D2137">
        <w:rPr>
          <w:rFonts w:ascii="Calibri" w:hAnsi="Calibri" w:cs="Arial"/>
          <w:sz w:val="96"/>
          <w:szCs w:val="96"/>
        </w:rPr>
        <w:t xml:space="preserve">Foundation </w:t>
      </w:r>
      <w:r w:rsidR="00D179A3">
        <w:rPr>
          <w:rFonts w:ascii="Calibri" w:hAnsi="Calibri" w:cs="Arial"/>
          <w:sz w:val="96"/>
          <w:szCs w:val="96"/>
        </w:rPr>
        <w:t>Program 2018</w:t>
      </w:r>
    </w:p>
    <w:p w14:paraId="701B1AF3" w14:textId="77777777" w:rsidR="00394E97" w:rsidRPr="00D665F1" w:rsidRDefault="00394E97" w:rsidP="00394E97">
      <w:pPr>
        <w:pStyle w:val="Heading3"/>
        <w:jc w:val="center"/>
        <w:rPr>
          <w:rFonts w:ascii="Calibri" w:hAnsi="Calibri" w:cs="Arial"/>
          <w:sz w:val="22"/>
          <w:szCs w:val="22"/>
        </w:rPr>
      </w:pPr>
    </w:p>
    <w:p w14:paraId="5AE5DB48" w14:textId="77777777" w:rsidR="00394E97" w:rsidRPr="00D665F1" w:rsidRDefault="00394E97" w:rsidP="00394E97">
      <w:pPr>
        <w:pStyle w:val="Heading3"/>
        <w:jc w:val="center"/>
        <w:rPr>
          <w:rFonts w:ascii="Calibri" w:hAnsi="Calibri" w:cs="Arial"/>
          <w:sz w:val="32"/>
          <w:szCs w:val="32"/>
        </w:rPr>
      </w:pPr>
    </w:p>
    <w:p w14:paraId="3F1A2E80" w14:textId="77777777" w:rsidR="00394E97" w:rsidRPr="00D665F1" w:rsidRDefault="00394E97" w:rsidP="00AF0316">
      <w:pPr>
        <w:pStyle w:val="Heading3"/>
        <w:ind w:left="720" w:firstLine="720"/>
        <w:rPr>
          <w:rFonts w:ascii="Calibri" w:hAnsi="Calibri" w:cs="Arial"/>
          <w:sz w:val="32"/>
          <w:szCs w:val="32"/>
          <w:u w:val="single"/>
        </w:rPr>
      </w:pPr>
      <w:r w:rsidRPr="00D665F1">
        <w:rPr>
          <w:rFonts w:ascii="Calibri" w:hAnsi="Calibri" w:cs="Arial"/>
          <w:sz w:val="32"/>
          <w:szCs w:val="32"/>
          <w:u w:val="single"/>
        </w:rPr>
        <w:t>Text</w:t>
      </w:r>
    </w:p>
    <w:p w14:paraId="01364545" w14:textId="66E42AEB" w:rsidR="00662157" w:rsidRDefault="00662157" w:rsidP="00662157">
      <w:pPr>
        <w:pStyle w:val="Heading3"/>
        <w:jc w:val="center"/>
        <w:rPr>
          <w:rFonts w:ascii="Calibri" w:hAnsi="Calibri" w:cs="Arial"/>
          <w:b w:val="0"/>
          <w:sz w:val="32"/>
          <w:szCs w:val="32"/>
          <w:lang w:val="en"/>
        </w:rPr>
      </w:pPr>
      <w:r>
        <w:rPr>
          <w:rFonts w:ascii="Calibri" w:hAnsi="Calibri" w:cs="Arial"/>
          <w:b w:val="0"/>
          <w:sz w:val="32"/>
          <w:szCs w:val="32"/>
          <w:lang w:val="en"/>
        </w:rPr>
        <w:t>Mathematics 8, Dr Terry Dwyer</w:t>
      </w:r>
    </w:p>
    <w:p w14:paraId="5A4F57A1" w14:textId="4B70202B" w:rsidR="003D2137" w:rsidRPr="00662157" w:rsidRDefault="003D2137" w:rsidP="00662157">
      <w:pPr>
        <w:pStyle w:val="Heading3"/>
        <w:jc w:val="center"/>
        <w:rPr>
          <w:rFonts w:ascii="Calibri" w:hAnsi="Calibri" w:cs="Arial"/>
          <w:b w:val="0"/>
          <w:sz w:val="32"/>
          <w:szCs w:val="32"/>
        </w:rPr>
      </w:pPr>
      <w:r>
        <w:rPr>
          <w:rFonts w:ascii="Calibri" w:hAnsi="Calibri" w:cs="Arial"/>
          <w:b w:val="0"/>
          <w:sz w:val="32"/>
          <w:szCs w:val="32"/>
        </w:rPr>
        <w:t>Mathematics 7 Dr Terry Dwyer</w:t>
      </w:r>
    </w:p>
    <w:p w14:paraId="6175C1A3" w14:textId="63A9B94A" w:rsidR="00662157" w:rsidRPr="00D665F1" w:rsidRDefault="00662157" w:rsidP="00662157">
      <w:pPr>
        <w:pStyle w:val="Heading3"/>
        <w:jc w:val="center"/>
        <w:rPr>
          <w:rFonts w:ascii="Calibri" w:hAnsi="Calibri" w:cs="Arial"/>
          <w:b w:val="0"/>
          <w:sz w:val="32"/>
          <w:szCs w:val="32"/>
          <w:lang w:val="en"/>
        </w:rPr>
      </w:pPr>
      <w:r w:rsidRPr="00D665F1">
        <w:rPr>
          <w:rFonts w:ascii="Calibri" w:hAnsi="Calibri" w:cs="Arial"/>
          <w:b w:val="0"/>
          <w:sz w:val="32"/>
          <w:szCs w:val="32"/>
          <w:lang w:val="en"/>
        </w:rPr>
        <w:t>Essential Mathematics Gold Year 8, Cambridge University Press</w:t>
      </w:r>
    </w:p>
    <w:p w14:paraId="7D92700A" w14:textId="77777777" w:rsidR="00662157" w:rsidRDefault="00662157" w:rsidP="00662157">
      <w:pPr>
        <w:pStyle w:val="Heading3"/>
        <w:jc w:val="center"/>
        <w:rPr>
          <w:rFonts w:ascii="Calibri" w:hAnsi="Calibri" w:cs="Arial"/>
          <w:b w:val="0"/>
          <w:sz w:val="32"/>
          <w:szCs w:val="32"/>
          <w:lang w:val="en"/>
        </w:rPr>
      </w:pPr>
      <w:r w:rsidRPr="00D665F1">
        <w:rPr>
          <w:rFonts w:ascii="Calibri" w:hAnsi="Calibri" w:cs="Arial"/>
          <w:b w:val="0"/>
          <w:sz w:val="32"/>
          <w:szCs w:val="32"/>
          <w:lang w:val="en"/>
        </w:rPr>
        <w:t>Essential Mathematics Year 8, Cambridge University Press</w:t>
      </w:r>
    </w:p>
    <w:p w14:paraId="3FD1A66A" w14:textId="77777777" w:rsidR="00394E97" w:rsidRPr="00D665F1" w:rsidRDefault="00394E97" w:rsidP="00662157">
      <w:pPr>
        <w:pStyle w:val="Heading3"/>
        <w:jc w:val="center"/>
        <w:rPr>
          <w:rFonts w:ascii="Calibri" w:hAnsi="Calibri" w:cs="Arial"/>
          <w:sz w:val="22"/>
          <w:szCs w:val="22"/>
        </w:rPr>
      </w:pPr>
    </w:p>
    <w:p w14:paraId="68EA0FBD" w14:textId="77777777" w:rsidR="00394E97" w:rsidRPr="00D665F1" w:rsidRDefault="00394E97" w:rsidP="00662157">
      <w:pPr>
        <w:pStyle w:val="Heading3"/>
        <w:jc w:val="center"/>
        <w:rPr>
          <w:rFonts w:ascii="Calibri" w:hAnsi="Calibri" w:cs="Arial"/>
          <w:sz w:val="22"/>
          <w:szCs w:val="22"/>
        </w:rPr>
      </w:pPr>
    </w:p>
    <w:p w14:paraId="766AC0B0" w14:textId="77777777" w:rsidR="00394E97" w:rsidRPr="00D665F1" w:rsidRDefault="00394E97" w:rsidP="00662157">
      <w:pPr>
        <w:pStyle w:val="Heading3"/>
        <w:jc w:val="center"/>
        <w:rPr>
          <w:rFonts w:ascii="Calibri" w:hAnsi="Calibri" w:cs="Arial"/>
          <w:sz w:val="22"/>
          <w:szCs w:val="22"/>
        </w:rPr>
      </w:pPr>
    </w:p>
    <w:p w14:paraId="786F29E1" w14:textId="77777777" w:rsidR="00394E97" w:rsidRPr="00D665F1" w:rsidRDefault="00394E97" w:rsidP="00394E97">
      <w:pPr>
        <w:pStyle w:val="Heading3"/>
        <w:rPr>
          <w:rFonts w:ascii="Calibri" w:hAnsi="Calibri" w:cs="Arial"/>
          <w:sz w:val="22"/>
          <w:szCs w:val="22"/>
        </w:rPr>
      </w:pPr>
    </w:p>
    <w:p w14:paraId="5BA68603" w14:textId="77777777" w:rsidR="00394E97" w:rsidRPr="00D665F1" w:rsidRDefault="00394E97" w:rsidP="00394E97">
      <w:pPr>
        <w:pStyle w:val="Heading3"/>
        <w:rPr>
          <w:rFonts w:ascii="Calibri" w:hAnsi="Calibri" w:cs="Arial"/>
          <w:sz w:val="22"/>
          <w:szCs w:val="22"/>
        </w:rPr>
      </w:pPr>
    </w:p>
    <w:p w14:paraId="1E7002E0" w14:textId="77777777" w:rsidR="00394E97" w:rsidRPr="00D665F1" w:rsidRDefault="00394E97" w:rsidP="00394E97">
      <w:pPr>
        <w:pStyle w:val="Heading3"/>
        <w:rPr>
          <w:rFonts w:ascii="Calibri" w:hAnsi="Calibri" w:cs="Arial"/>
          <w:sz w:val="22"/>
          <w:szCs w:val="22"/>
        </w:rPr>
      </w:pPr>
    </w:p>
    <w:p w14:paraId="4A2B006D" w14:textId="77777777" w:rsidR="00394E97" w:rsidRPr="00D665F1" w:rsidRDefault="00394E97" w:rsidP="00394E97">
      <w:pPr>
        <w:pStyle w:val="Heading3"/>
        <w:rPr>
          <w:rFonts w:ascii="Calibri" w:hAnsi="Calibri" w:cs="Arial"/>
          <w:sz w:val="22"/>
          <w:szCs w:val="22"/>
        </w:rPr>
      </w:pPr>
    </w:p>
    <w:p w14:paraId="6EBC2026" w14:textId="77777777" w:rsidR="00394E97" w:rsidRDefault="00394E97" w:rsidP="00394E97">
      <w:pPr>
        <w:pStyle w:val="Heading3"/>
        <w:rPr>
          <w:rFonts w:ascii="Calibri" w:hAnsi="Calibri" w:cs="Arial"/>
          <w:sz w:val="22"/>
          <w:szCs w:val="22"/>
        </w:rPr>
      </w:pPr>
    </w:p>
    <w:p w14:paraId="422A47BE" w14:textId="77777777" w:rsidR="00D665F1" w:rsidRDefault="00D665F1" w:rsidP="00394E97">
      <w:pPr>
        <w:pStyle w:val="Heading3"/>
        <w:rPr>
          <w:rFonts w:ascii="Calibri" w:hAnsi="Calibri" w:cs="Arial"/>
          <w:sz w:val="22"/>
          <w:szCs w:val="22"/>
        </w:rPr>
      </w:pPr>
    </w:p>
    <w:p w14:paraId="6B0F1A43" w14:textId="4B022E85" w:rsidR="00D665F1" w:rsidRDefault="003D2137" w:rsidP="00C26459">
      <w:pPr>
        <w:pStyle w:val="Heading3"/>
        <w:tabs>
          <w:tab w:val="left" w:pos="1965"/>
          <w:tab w:val="left" w:pos="2760"/>
        </w:tabs>
        <w:rPr>
          <w:rFonts w:ascii="Calibri" w:hAnsi="Calibri" w:cs="Arial"/>
          <w:sz w:val="22"/>
          <w:szCs w:val="22"/>
        </w:rPr>
      </w:pPr>
      <w:r>
        <w:rPr>
          <w:rFonts w:ascii="Calibri" w:hAnsi="Calibri" w:cs="Arial"/>
          <w:sz w:val="22"/>
          <w:szCs w:val="22"/>
        </w:rPr>
        <w:tab/>
      </w:r>
      <w:r w:rsidR="00C26459">
        <w:rPr>
          <w:rFonts w:ascii="Calibri" w:hAnsi="Calibri" w:cs="Arial"/>
          <w:sz w:val="22"/>
          <w:szCs w:val="22"/>
        </w:rPr>
        <w:tab/>
      </w:r>
    </w:p>
    <w:p w14:paraId="3C8AF03F" w14:textId="0521D2E8" w:rsidR="00662157" w:rsidRPr="00242A93" w:rsidRDefault="00662157" w:rsidP="00662157">
      <w:pPr>
        <w:pStyle w:val="NormalWeb"/>
        <w:shd w:val="clear" w:color="auto" w:fill="FEFEFE"/>
        <w:spacing w:before="0" w:beforeAutospacing="0" w:after="191" w:afterAutospacing="0"/>
        <w:rPr>
          <w:rFonts w:asciiTheme="minorHAnsi" w:hAnsiTheme="minorHAnsi" w:cstheme="minorHAnsi"/>
          <w:sz w:val="22"/>
          <w:szCs w:val="22"/>
        </w:rPr>
      </w:pPr>
      <w:r w:rsidRPr="00242A93">
        <w:rPr>
          <w:rStyle w:val="Strong"/>
          <w:rFonts w:asciiTheme="minorHAnsi" w:hAnsiTheme="minorHAnsi" w:cstheme="minorHAnsi"/>
          <w:sz w:val="22"/>
          <w:szCs w:val="22"/>
        </w:rPr>
        <w:lastRenderedPageBreak/>
        <w:t>Year 8 Level Description</w:t>
      </w:r>
    </w:p>
    <w:p w14:paraId="392F6F90" w14:textId="77777777" w:rsidR="00662157" w:rsidRPr="00242A93" w:rsidRDefault="00662157" w:rsidP="00662157">
      <w:pPr>
        <w:pStyle w:val="NormalWeb"/>
        <w:shd w:val="clear" w:color="auto" w:fill="FEFEFE"/>
        <w:spacing w:before="0" w:beforeAutospacing="0" w:after="191" w:afterAutospacing="0"/>
        <w:rPr>
          <w:rFonts w:asciiTheme="minorHAnsi" w:hAnsiTheme="minorHAnsi" w:cstheme="minorHAnsi"/>
          <w:sz w:val="22"/>
          <w:szCs w:val="22"/>
        </w:rPr>
      </w:pPr>
      <w:r w:rsidRPr="00242A93">
        <w:rPr>
          <w:rFonts w:asciiTheme="minorHAnsi" w:hAnsiTheme="minorHAnsi" w:cstheme="minorHAnsi"/>
          <w:sz w:val="22"/>
          <w:szCs w:val="22"/>
        </w:rPr>
        <w:t>The proficiency strands </w:t>
      </w:r>
      <w:r w:rsidRPr="00242A93">
        <w:rPr>
          <w:rStyle w:val="Strong"/>
          <w:rFonts w:asciiTheme="minorHAnsi" w:hAnsiTheme="minorHAnsi" w:cstheme="minorHAnsi"/>
          <w:sz w:val="22"/>
          <w:szCs w:val="22"/>
        </w:rPr>
        <w:t>understanding, fluency, problem-solving</w:t>
      </w:r>
      <w:r w:rsidRPr="00242A93">
        <w:rPr>
          <w:rFonts w:asciiTheme="minorHAnsi" w:hAnsiTheme="minorHAnsi" w:cstheme="minorHAnsi"/>
          <w:sz w:val="22"/>
          <w:szCs w:val="22"/>
        </w:rPr>
        <w:t> and </w:t>
      </w:r>
      <w:r w:rsidRPr="00242A93">
        <w:rPr>
          <w:rStyle w:val="Strong"/>
          <w:rFonts w:asciiTheme="minorHAnsi" w:hAnsiTheme="minorHAnsi" w:cstheme="minorHAnsi"/>
          <w:sz w:val="22"/>
          <w:szCs w:val="22"/>
        </w:rPr>
        <w:t>reasoning</w:t>
      </w:r>
      <w:r w:rsidRPr="00242A93">
        <w:rPr>
          <w:rFonts w:asciiTheme="minorHAnsi" w:hAnsiTheme="minorHAnsi" w:cstheme="minorHAnsi"/>
          <w:sz w:val="22"/>
          <w:szCs w:val="22"/>
        </w:rPr>
        <w:t> are an integral part of mathematics content across the three content strands: number and algebra, measurement and geometry, and statistics and probability. The proficiencies reinforce the significance of working mathematically within the content and describe how the content is explored or developed. They provide the language to build in the developmental aspects of the learning of mathematics. The achievement standards reflect the content and encompass the proficiencies.</w:t>
      </w:r>
    </w:p>
    <w:p w14:paraId="74E187F7" w14:textId="77777777" w:rsidR="00662157" w:rsidRPr="00242A93" w:rsidRDefault="00662157" w:rsidP="00662157">
      <w:pPr>
        <w:pStyle w:val="NormalWeb"/>
        <w:shd w:val="clear" w:color="auto" w:fill="FEFEFE"/>
        <w:spacing w:before="0" w:beforeAutospacing="0" w:after="191" w:afterAutospacing="0"/>
        <w:rPr>
          <w:rFonts w:asciiTheme="minorHAnsi" w:hAnsiTheme="minorHAnsi" w:cstheme="minorHAnsi"/>
          <w:sz w:val="22"/>
          <w:szCs w:val="22"/>
        </w:rPr>
      </w:pPr>
      <w:r w:rsidRPr="00242A93">
        <w:rPr>
          <w:rFonts w:asciiTheme="minorHAnsi" w:hAnsiTheme="minorHAnsi" w:cstheme="minorHAnsi"/>
          <w:sz w:val="22"/>
          <w:szCs w:val="22"/>
        </w:rPr>
        <w:t>At this year level:</w:t>
      </w:r>
    </w:p>
    <w:p w14:paraId="4D819934" w14:textId="1435F415" w:rsidR="00662157" w:rsidRPr="00242A93" w:rsidRDefault="00662157" w:rsidP="00662157">
      <w:pPr>
        <w:pStyle w:val="NormalWeb"/>
        <w:shd w:val="clear" w:color="auto" w:fill="FEFEFE"/>
        <w:spacing w:before="0" w:beforeAutospacing="0" w:after="191" w:afterAutospacing="0"/>
        <w:rPr>
          <w:rFonts w:asciiTheme="minorHAnsi" w:hAnsiTheme="minorHAnsi" w:cstheme="minorHAnsi"/>
          <w:sz w:val="22"/>
          <w:szCs w:val="22"/>
        </w:rPr>
      </w:pPr>
      <w:r w:rsidRPr="00242A93">
        <w:rPr>
          <w:rStyle w:val="Strong"/>
          <w:rFonts w:asciiTheme="minorHAnsi" w:hAnsiTheme="minorHAnsi" w:cstheme="minorHAnsi"/>
          <w:sz w:val="22"/>
          <w:szCs w:val="22"/>
        </w:rPr>
        <w:t>understanding</w:t>
      </w:r>
      <w:r w:rsidRPr="00242A93">
        <w:rPr>
          <w:rFonts w:asciiTheme="minorHAnsi" w:hAnsiTheme="minorHAnsi" w:cstheme="minorHAnsi"/>
          <w:sz w:val="22"/>
          <w:szCs w:val="22"/>
        </w:rPr>
        <w:t> includes describing patterns involving indices and recurring decimals, identifying commonalities between operations with algebra and arithmetic, connecting rules for linear relations with their graphs, explaining the purpose of statistical measures and explaining measurements of perimeter and area</w:t>
      </w:r>
    </w:p>
    <w:p w14:paraId="7FDF4304" w14:textId="77777777" w:rsidR="00662157" w:rsidRPr="00242A93" w:rsidRDefault="00662157" w:rsidP="00662157">
      <w:pPr>
        <w:shd w:val="clear" w:color="auto" w:fill="FEFEFE"/>
        <w:spacing w:before="100" w:beforeAutospacing="1" w:after="100" w:afterAutospacing="1"/>
        <w:rPr>
          <w:rFonts w:asciiTheme="minorHAnsi" w:hAnsiTheme="minorHAnsi" w:cstheme="minorHAnsi"/>
          <w:sz w:val="22"/>
          <w:szCs w:val="22"/>
        </w:rPr>
      </w:pPr>
      <w:r w:rsidRPr="00242A93">
        <w:rPr>
          <w:rStyle w:val="Strong"/>
          <w:rFonts w:asciiTheme="minorHAnsi" w:hAnsiTheme="minorHAnsi" w:cstheme="minorHAnsi"/>
          <w:sz w:val="22"/>
          <w:szCs w:val="22"/>
        </w:rPr>
        <w:t>fluency</w:t>
      </w:r>
      <w:r w:rsidRPr="00242A93">
        <w:rPr>
          <w:rFonts w:asciiTheme="minorHAnsi" w:hAnsiTheme="minorHAnsi" w:cstheme="minorHAnsi"/>
          <w:sz w:val="22"/>
          <w:szCs w:val="22"/>
        </w:rPr>
        <w:t> includes calculating accurately with simple decimals, indices and integers; recognising equivalence of common decimals and fractions including recurring decimals; factorising and simplifying basic algebraic expressions and evaluating perimeters and areas of common shapes and volumes of three-dimensional objects</w:t>
      </w:r>
    </w:p>
    <w:p w14:paraId="331AFC92" w14:textId="77777777" w:rsidR="00662157" w:rsidRPr="00242A93" w:rsidRDefault="00662157" w:rsidP="00662157">
      <w:pPr>
        <w:shd w:val="clear" w:color="auto" w:fill="FEFEFE"/>
        <w:spacing w:before="100" w:beforeAutospacing="1" w:after="100" w:afterAutospacing="1"/>
        <w:rPr>
          <w:rFonts w:asciiTheme="minorHAnsi" w:hAnsiTheme="minorHAnsi" w:cstheme="minorHAnsi"/>
          <w:sz w:val="22"/>
          <w:szCs w:val="22"/>
        </w:rPr>
      </w:pPr>
      <w:r w:rsidRPr="00242A93">
        <w:rPr>
          <w:rStyle w:val="Strong"/>
          <w:rFonts w:asciiTheme="minorHAnsi" w:hAnsiTheme="minorHAnsi" w:cstheme="minorHAnsi"/>
          <w:sz w:val="22"/>
          <w:szCs w:val="22"/>
        </w:rPr>
        <w:t>problem-solving</w:t>
      </w:r>
      <w:r w:rsidRPr="00242A93">
        <w:rPr>
          <w:rFonts w:asciiTheme="minorHAnsi" w:hAnsiTheme="minorHAnsi" w:cstheme="minorHAnsi"/>
          <w:sz w:val="22"/>
          <w:szCs w:val="22"/>
        </w:rPr>
        <w:t> includes formulating and modelling practical situations involving ratios, profit and loss, areas and perimeters of common shapes and using two-way tables and Venn diagrams to calculate probabilities</w:t>
      </w:r>
    </w:p>
    <w:p w14:paraId="2D583A4B" w14:textId="77777777" w:rsidR="00662157" w:rsidRPr="00242A93" w:rsidRDefault="00662157" w:rsidP="00662157">
      <w:pPr>
        <w:shd w:val="clear" w:color="auto" w:fill="FEFEFE"/>
        <w:spacing w:before="100" w:beforeAutospacing="1" w:after="100" w:afterAutospacing="1"/>
        <w:rPr>
          <w:rFonts w:asciiTheme="minorHAnsi" w:hAnsiTheme="minorHAnsi" w:cstheme="minorHAnsi"/>
          <w:sz w:val="22"/>
          <w:szCs w:val="22"/>
        </w:rPr>
      </w:pPr>
      <w:r w:rsidRPr="00242A93">
        <w:rPr>
          <w:rStyle w:val="Strong"/>
          <w:rFonts w:asciiTheme="minorHAnsi" w:hAnsiTheme="minorHAnsi" w:cstheme="minorHAnsi"/>
          <w:sz w:val="22"/>
          <w:szCs w:val="22"/>
        </w:rPr>
        <w:t>reasoning</w:t>
      </w:r>
      <w:r w:rsidRPr="00242A93">
        <w:rPr>
          <w:rFonts w:asciiTheme="minorHAnsi" w:hAnsiTheme="minorHAnsi" w:cstheme="minorHAnsi"/>
          <w:sz w:val="22"/>
          <w:szCs w:val="22"/>
        </w:rPr>
        <w:t> includes justifying the result of a calculation or estimation as reasonable, deriving probability from its complement, using congruence to deduce properties of triangles, finding estimates of means and proportions of populations.</w:t>
      </w:r>
    </w:p>
    <w:p w14:paraId="384DCE92" w14:textId="77777777" w:rsidR="00661874" w:rsidRDefault="00661874" w:rsidP="00661874">
      <w:pPr>
        <w:pStyle w:val="Heading4"/>
        <w:shd w:val="clear" w:color="auto" w:fill="FEFEFE"/>
        <w:spacing w:before="0" w:after="300" w:line="300" w:lineRule="atLeast"/>
        <w:rPr>
          <w:rFonts w:asciiTheme="minorHAnsi" w:hAnsiTheme="minorHAnsi" w:cstheme="minorHAnsi"/>
          <w:sz w:val="22"/>
          <w:szCs w:val="22"/>
        </w:rPr>
      </w:pPr>
    </w:p>
    <w:p w14:paraId="6399EFB1" w14:textId="77777777" w:rsidR="00C50DCE" w:rsidRPr="00C50DCE" w:rsidRDefault="00C50DCE" w:rsidP="00C50DCE">
      <w:pPr>
        <w:shd w:val="clear" w:color="auto" w:fill="FEFEFE"/>
        <w:spacing w:after="300" w:line="300" w:lineRule="atLeast"/>
        <w:outlineLvl w:val="3"/>
        <w:rPr>
          <w:rFonts w:asciiTheme="minorHAnsi" w:hAnsiTheme="minorHAnsi" w:cstheme="minorHAnsi"/>
          <w:b/>
          <w:bCs/>
          <w:sz w:val="22"/>
          <w:szCs w:val="22"/>
        </w:rPr>
      </w:pPr>
      <w:r w:rsidRPr="00C50DCE">
        <w:rPr>
          <w:rFonts w:asciiTheme="minorHAnsi" w:hAnsiTheme="minorHAnsi" w:cstheme="minorHAnsi"/>
          <w:b/>
          <w:bCs/>
          <w:sz w:val="22"/>
          <w:szCs w:val="22"/>
        </w:rPr>
        <w:t>Year 8 Achievement Standard</w:t>
      </w:r>
    </w:p>
    <w:p w14:paraId="238D340A" w14:textId="77777777" w:rsidR="00C50DCE" w:rsidRPr="00C50DCE" w:rsidRDefault="00C50DCE" w:rsidP="00C50DCE">
      <w:pPr>
        <w:shd w:val="clear" w:color="auto" w:fill="FEFEFE"/>
        <w:spacing w:after="191"/>
        <w:rPr>
          <w:rFonts w:asciiTheme="minorHAnsi" w:hAnsiTheme="minorHAnsi" w:cstheme="minorHAnsi"/>
          <w:sz w:val="22"/>
          <w:szCs w:val="22"/>
        </w:rPr>
      </w:pPr>
      <w:r w:rsidRPr="00910DA7">
        <w:rPr>
          <w:rFonts w:asciiTheme="minorHAnsi" w:hAnsiTheme="minorHAnsi" w:cstheme="minorHAnsi"/>
          <w:b/>
          <w:bCs/>
          <w:sz w:val="22"/>
          <w:szCs w:val="22"/>
        </w:rPr>
        <w:t>Number and Algebra</w:t>
      </w:r>
    </w:p>
    <w:p w14:paraId="7B123C32" w14:textId="77777777" w:rsidR="00C50DCE" w:rsidRPr="00C50DCE" w:rsidRDefault="00C50DCE" w:rsidP="00C50DCE">
      <w:pPr>
        <w:shd w:val="clear" w:color="auto" w:fill="FEFEFE"/>
        <w:spacing w:after="191"/>
        <w:rPr>
          <w:rFonts w:asciiTheme="minorHAnsi" w:hAnsiTheme="minorHAnsi" w:cstheme="minorHAnsi"/>
          <w:sz w:val="22"/>
          <w:szCs w:val="22"/>
        </w:rPr>
      </w:pPr>
      <w:r w:rsidRPr="00C50DCE">
        <w:rPr>
          <w:rFonts w:asciiTheme="minorHAnsi" w:hAnsiTheme="minorHAnsi" w:cstheme="minorHAnsi"/>
          <w:sz w:val="22"/>
          <w:szCs w:val="22"/>
        </w:rPr>
        <w:t>At Standard, students solve everyday problems involving rates, ratios and percentages. They describe index laws and apply them to whole numbers. Students describe rational and irrational numbers. They solve problems involving profit and loss. Students make connections between expanding and factorising algebraic expressions. They use efficient mental and written strategies to carry out the four operations with integers. Students simplify a variety of algebraic expressions. They solve linear equations and graph linear relationships on the Cartesian plane.</w:t>
      </w:r>
    </w:p>
    <w:p w14:paraId="059C3ED5" w14:textId="77777777" w:rsidR="00C50DCE" w:rsidRPr="00C50DCE" w:rsidRDefault="00C50DCE" w:rsidP="00C50DCE">
      <w:pPr>
        <w:shd w:val="clear" w:color="auto" w:fill="FEFEFE"/>
        <w:spacing w:after="191"/>
        <w:rPr>
          <w:rFonts w:asciiTheme="minorHAnsi" w:hAnsiTheme="minorHAnsi" w:cstheme="minorHAnsi"/>
          <w:sz w:val="22"/>
          <w:szCs w:val="22"/>
        </w:rPr>
      </w:pPr>
      <w:r w:rsidRPr="00910DA7">
        <w:rPr>
          <w:rFonts w:asciiTheme="minorHAnsi" w:hAnsiTheme="minorHAnsi" w:cstheme="minorHAnsi"/>
          <w:b/>
          <w:bCs/>
          <w:sz w:val="22"/>
          <w:szCs w:val="22"/>
        </w:rPr>
        <w:t>Measurement and Geometry</w:t>
      </w:r>
    </w:p>
    <w:p w14:paraId="56231DCF" w14:textId="77777777" w:rsidR="00C50DCE" w:rsidRPr="00C50DCE" w:rsidRDefault="00C50DCE" w:rsidP="00C50DCE">
      <w:pPr>
        <w:shd w:val="clear" w:color="auto" w:fill="FEFEFE"/>
        <w:spacing w:after="191"/>
        <w:rPr>
          <w:rFonts w:asciiTheme="minorHAnsi" w:hAnsiTheme="minorHAnsi" w:cstheme="minorHAnsi"/>
          <w:sz w:val="22"/>
          <w:szCs w:val="22"/>
        </w:rPr>
      </w:pPr>
      <w:r w:rsidRPr="00C50DCE">
        <w:rPr>
          <w:rFonts w:asciiTheme="minorHAnsi" w:hAnsiTheme="minorHAnsi" w:cstheme="minorHAnsi"/>
          <w:sz w:val="22"/>
          <w:szCs w:val="22"/>
        </w:rPr>
        <w:t>Students solve problems relating to the volume of prisms. They make sense of time duration in real applications. Students identify conditions for the congruence of triangles and deduce the properties of quadrilaterals. They convert between units of measurement for area and volume. Students perform calculations to determine perimeter and area of parallelograms, rhombuses and kites. They name the features of circles and calculate the areas and circumferences of circles.</w:t>
      </w:r>
    </w:p>
    <w:p w14:paraId="1C3B8364" w14:textId="77777777" w:rsidR="00C50DCE" w:rsidRPr="00C50DCE" w:rsidRDefault="00C50DCE" w:rsidP="00C50DCE">
      <w:pPr>
        <w:shd w:val="clear" w:color="auto" w:fill="FEFEFE"/>
        <w:spacing w:after="191"/>
        <w:rPr>
          <w:rFonts w:asciiTheme="minorHAnsi" w:hAnsiTheme="minorHAnsi" w:cstheme="minorHAnsi"/>
          <w:sz w:val="22"/>
          <w:szCs w:val="22"/>
        </w:rPr>
      </w:pPr>
      <w:r w:rsidRPr="00910DA7">
        <w:rPr>
          <w:rFonts w:asciiTheme="minorHAnsi" w:hAnsiTheme="minorHAnsi" w:cstheme="minorHAnsi"/>
          <w:b/>
          <w:bCs/>
          <w:sz w:val="22"/>
          <w:szCs w:val="22"/>
        </w:rPr>
        <w:t>Statistics and </w:t>
      </w:r>
      <w:hyperlink r:id="rId9" w:tooltip="Display the glossary entry for Probability" w:history="1">
        <w:r w:rsidRPr="00910DA7">
          <w:rPr>
            <w:rFonts w:asciiTheme="minorHAnsi" w:hAnsiTheme="minorHAnsi" w:cstheme="minorHAnsi"/>
            <w:b/>
            <w:bCs/>
            <w:sz w:val="22"/>
            <w:szCs w:val="22"/>
          </w:rPr>
          <w:t>Probability</w:t>
        </w:r>
      </w:hyperlink>
    </w:p>
    <w:p w14:paraId="322C4A1A" w14:textId="77777777" w:rsidR="00C50DCE" w:rsidRPr="00C50DCE" w:rsidRDefault="00C50DCE" w:rsidP="00C50DCE">
      <w:pPr>
        <w:shd w:val="clear" w:color="auto" w:fill="FEFEFE"/>
        <w:spacing w:after="191"/>
        <w:rPr>
          <w:rFonts w:asciiTheme="minorHAnsi" w:hAnsiTheme="minorHAnsi" w:cstheme="minorHAnsi"/>
          <w:sz w:val="22"/>
          <w:szCs w:val="22"/>
        </w:rPr>
      </w:pPr>
      <w:r w:rsidRPr="00C50DCE">
        <w:rPr>
          <w:rFonts w:asciiTheme="minorHAnsi" w:hAnsiTheme="minorHAnsi" w:cstheme="minorHAnsi"/>
          <w:sz w:val="22"/>
          <w:szCs w:val="22"/>
        </w:rPr>
        <w:t>Students model authentic situations with two-way tables and Venn diagrams. They choose appropriate language to describe events and experiments. Students explain issues related to the collection of data and the effect of outliers on means and medians in that data. They determine the probabilities of complementary events and calculate the sum of probabilities.</w:t>
      </w:r>
    </w:p>
    <w:p w14:paraId="252DC167" w14:textId="3F5F291A" w:rsidR="00677ED6" w:rsidRDefault="00677ED6" w:rsidP="00677ED6">
      <w:pPr>
        <w:pStyle w:val="NormalWeb"/>
        <w:spacing w:before="0" w:beforeAutospacing="0" w:after="0" w:afterAutospacing="0"/>
        <w:rPr>
          <w:rFonts w:asciiTheme="minorHAnsi" w:hAnsiTheme="minorHAnsi"/>
          <w:sz w:val="22"/>
          <w:szCs w:val="22"/>
        </w:rPr>
      </w:pPr>
    </w:p>
    <w:p w14:paraId="40B8A928" w14:textId="073E2DCA" w:rsidR="00661874" w:rsidRDefault="00661874" w:rsidP="00677ED6">
      <w:pPr>
        <w:pStyle w:val="NormalWeb"/>
        <w:spacing w:before="0" w:beforeAutospacing="0" w:after="0" w:afterAutospacing="0"/>
        <w:rPr>
          <w:rFonts w:asciiTheme="minorHAnsi" w:hAnsiTheme="minorHAnsi"/>
          <w:sz w:val="22"/>
          <w:szCs w:val="22"/>
        </w:rPr>
      </w:pPr>
    </w:p>
    <w:p w14:paraId="776F5215" w14:textId="071857AC" w:rsidR="00661874" w:rsidRDefault="00661874" w:rsidP="00677ED6">
      <w:pPr>
        <w:pStyle w:val="NormalWeb"/>
        <w:spacing w:before="0" w:beforeAutospacing="0" w:after="0" w:afterAutospacing="0"/>
        <w:rPr>
          <w:rFonts w:asciiTheme="minorHAnsi" w:hAnsiTheme="minorHAnsi"/>
          <w:sz w:val="22"/>
          <w:szCs w:val="22"/>
        </w:rPr>
      </w:pPr>
    </w:p>
    <w:p w14:paraId="4BE81B2E" w14:textId="2267884F" w:rsidR="00910DA7" w:rsidRDefault="00910DA7" w:rsidP="00677ED6">
      <w:pPr>
        <w:pStyle w:val="NormalWeb"/>
        <w:spacing w:before="0" w:beforeAutospacing="0" w:after="0" w:afterAutospacing="0"/>
        <w:rPr>
          <w:rFonts w:asciiTheme="minorHAnsi" w:hAnsiTheme="minorHAnsi"/>
          <w:sz w:val="22"/>
          <w:szCs w:val="22"/>
        </w:rPr>
      </w:pPr>
    </w:p>
    <w:p w14:paraId="78E4F4F2" w14:textId="53B1749A" w:rsidR="00910DA7" w:rsidRDefault="00910DA7" w:rsidP="00677ED6">
      <w:pPr>
        <w:pStyle w:val="NormalWeb"/>
        <w:spacing w:before="0" w:beforeAutospacing="0" w:after="0" w:afterAutospacing="0"/>
        <w:rPr>
          <w:rFonts w:asciiTheme="minorHAnsi" w:hAnsiTheme="minorHAnsi"/>
          <w:sz w:val="22"/>
          <w:szCs w:val="22"/>
        </w:rPr>
      </w:pPr>
    </w:p>
    <w:p w14:paraId="59D317B4" w14:textId="1241337A" w:rsidR="007F15FA" w:rsidRDefault="007F15FA" w:rsidP="00677ED6">
      <w:pPr>
        <w:pStyle w:val="NormalWeb"/>
        <w:spacing w:before="0" w:beforeAutospacing="0" w:after="0" w:afterAutospacing="0"/>
        <w:rPr>
          <w:rFonts w:asciiTheme="minorHAnsi" w:hAnsiTheme="minorHAnsi"/>
          <w:sz w:val="22"/>
          <w:szCs w:val="22"/>
        </w:rPr>
      </w:pPr>
    </w:p>
    <w:p w14:paraId="6A60960D" w14:textId="16695C8C" w:rsidR="007F15FA" w:rsidRDefault="007F15FA" w:rsidP="00677ED6">
      <w:pPr>
        <w:pStyle w:val="NormalWeb"/>
        <w:spacing w:before="0" w:beforeAutospacing="0" w:after="0" w:afterAutospacing="0"/>
        <w:rPr>
          <w:rFonts w:asciiTheme="minorHAnsi" w:hAnsiTheme="minorHAnsi"/>
          <w:sz w:val="22"/>
          <w:szCs w:val="22"/>
        </w:rPr>
      </w:pPr>
    </w:p>
    <w:p w14:paraId="631028F2" w14:textId="77777777" w:rsidR="007F15FA" w:rsidRPr="000E7DC8" w:rsidRDefault="007F15FA" w:rsidP="00677ED6">
      <w:pPr>
        <w:pStyle w:val="NormalWeb"/>
        <w:spacing w:before="0" w:beforeAutospacing="0" w:after="0" w:afterAutospacing="0"/>
        <w:rPr>
          <w:rFonts w:asciiTheme="minorHAnsi" w:hAnsiTheme="minorHAnsi"/>
          <w:sz w:val="22"/>
          <w:szCs w:val="22"/>
        </w:rPr>
      </w:pPr>
    </w:p>
    <w:p w14:paraId="6AD60FB9" w14:textId="77777777" w:rsidR="00661874" w:rsidRDefault="00661874" w:rsidP="00677ED6">
      <w:pPr>
        <w:pStyle w:val="NormalWeb"/>
        <w:spacing w:before="0" w:beforeAutospacing="0" w:after="0" w:afterAutospacing="0"/>
        <w:rPr>
          <w:rFonts w:ascii="Calibri" w:hAnsi="Calibri" w:cs="Arial"/>
          <w:b/>
          <w:sz w:val="22"/>
          <w:szCs w:val="22"/>
          <w:u w:val="single"/>
          <w:lang w:val="en"/>
        </w:rPr>
      </w:pPr>
      <w:r>
        <w:rPr>
          <w:rFonts w:ascii="Calibri" w:hAnsi="Calibri" w:cs="Arial"/>
          <w:b/>
          <w:sz w:val="22"/>
          <w:szCs w:val="22"/>
          <w:u w:val="single"/>
          <w:lang w:val="en"/>
        </w:rPr>
        <w:lastRenderedPageBreak/>
        <w:t>AVID in Mathematics</w:t>
      </w:r>
    </w:p>
    <w:p w14:paraId="1CF07305" w14:textId="123682B4" w:rsidR="00661874" w:rsidRDefault="00661874" w:rsidP="00677ED6">
      <w:pPr>
        <w:pStyle w:val="NormalWeb"/>
        <w:spacing w:before="0" w:beforeAutospacing="0" w:after="0" w:afterAutospacing="0"/>
        <w:rPr>
          <w:rFonts w:ascii="Calibri" w:hAnsi="Calibri" w:cs="Arial"/>
          <w:sz w:val="22"/>
          <w:szCs w:val="22"/>
          <w:lang w:val="en"/>
        </w:rPr>
      </w:pPr>
      <w:r>
        <w:rPr>
          <w:rFonts w:ascii="Calibri" w:hAnsi="Calibri" w:cs="Arial"/>
          <w:sz w:val="22"/>
          <w:szCs w:val="22"/>
          <w:lang w:val="en"/>
        </w:rPr>
        <w:t xml:space="preserve">AVID is a schoolwide initiative and is embedded into the teaching and learning that happens within all Mathematics classrooms. </w:t>
      </w:r>
    </w:p>
    <w:p w14:paraId="675C483F" w14:textId="77777777" w:rsidR="00661874" w:rsidRPr="00661874" w:rsidRDefault="00661874" w:rsidP="00677ED6">
      <w:pPr>
        <w:pStyle w:val="NormalWeb"/>
        <w:spacing w:before="0" w:beforeAutospacing="0" w:after="0" w:afterAutospacing="0"/>
        <w:rPr>
          <w:rFonts w:ascii="Calibri" w:hAnsi="Calibri" w:cs="Arial"/>
          <w:sz w:val="22"/>
          <w:szCs w:val="22"/>
          <w:lang w:val="en"/>
        </w:rPr>
      </w:pPr>
    </w:p>
    <w:p w14:paraId="36D3E735" w14:textId="5040F5C7" w:rsidR="00677ED6" w:rsidRDefault="00D57D10" w:rsidP="00677ED6">
      <w:pPr>
        <w:pStyle w:val="NormalWeb"/>
        <w:spacing w:before="0" w:beforeAutospacing="0" w:after="0" w:afterAutospacing="0"/>
        <w:rPr>
          <w:rFonts w:ascii="Calibri" w:hAnsi="Calibri" w:cs="Arial"/>
          <w:b/>
          <w:sz w:val="22"/>
          <w:szCs w:val="22"/>
          <w:u w:val="single"/>
          <w:lang w:val="en"/>
        </w:rPr>
      </w:pPr>
      <w:r w:rsidRPr="00677ED6">
        <w:rPr>
          <w:rFonts w:ascii="Calibri" w:hAnsi="Calibri" w:cs="Arial"/>
          <w:b/>
          <w:sz w:val="22"/>
          <w:szCs w:val="22"/>
          <w:u w:val="single"/>
          <w:lang w:val="en"/>
        </w:rPr>
        <w:t>WICOR in Mathematics</w:t>
      </w:r>
    </w:p>
    <w:p w14:paraId="6721AA95" w14:textId="4A2D28A1" w:rsidR="00661874" w:rsidRPr="00661874" w:rsidRDefault="00661874" w:rsidP="00677ED6">
      <w:pPr>
        <w:pStyle w:val="NormalWeb"/>
        <w:spacing w:before="0" w:beforeAutospacing="0" w:after="0" w:afterAutospacing="0"/>
        <w:rPr>
          <w:rFonts w:ascii="Calibri" w:hAnsi="Calibri" w:cs="Arial"/>
          <w:sz w:val="22"/>
          <w:szCs w:val="22"/>
          <w:lang w:val="en"/>
        </w:rPr>
      </w:pPr>
      <w:r>
        <w:rPr>
          <w:rFonts w:ascii="Calibri" w:hAnsi="Calibri" w:cs="Arial"/>
          <w:sz w:val="22"/>
          <w:szCs w:val="22"/>
          <w:lang w:val="en"/>
        </w:rPr>
        <w:t>WICOR is explicitly used across the Mathematics curriculum.</w:t>
      </w:r>
    </w:p>
    <w:p w14:paraId="710B9701" w14:textId="29FF00F1" w:rsidR="00D57D10" w:rsidRPr="00677ED6" w:rsidRDefault="00D57D10" w:rsidP="00677ED6">
      <w:pPr>
        <w:pStyle w:val="NormalWeb"/>
        <w:spacing w:before="0" w:beforeAutospacing="0" w:after="0" w:afterAutospacing="0"/>
        <w:rPr>
          <w:rFonts w:ascii="Calibri" w:hAnsi="Calibri" w:cs="Arial"/>
          <w:sz w:val="22"/>
          <w:szCs w:val="22"/>
          <w:u w:val="single"/>
          <w:lang w:val="en"/>
        </w:rPr>
      </w:pPr>
      <w:r>
        <w:rPr>
          <w:rFonts w:ascii="Calibri" w:hAnsi="Calibri" w:cs="Arial"/>
          <w:b/>
          <w:sz w:val="22"/>
          <w:szCs w:val="22"/>
          <w:lang w:val="en"/>
        </w:rPr>
        <w:t>W</w:t>
      </w:r>
      <w:r>
        <w:rPr>
          <w:rFonts w:ascii="Calibri" w:hAnsi="Calibri" w:cs="Arial"/>
          <w:sz w:val="22"/>
          <w:szCs w:val="22"/>
          <w:lang w:val="en"/>
        </w:rPr>
        <w:t>riting – Includes writing Cornell notes and summaries, following a mathematical process and using and understanding mathematics symbols.</w:t>
      </w:r>
    </w:p>
    <w:p w14:paraId="64ACE6AA" w14:textId="77777777" w:rsidR="00D57D10" w:rsidRDefault="00D57D10" w:rsidP="00677ED6">
      <w:pPr>
        <w:pStyle w:val="NormalWeb"/>
        <w:spacing w:before="0" w:beforeAutospacing="0" w:after="0" w:afterAutospacing="0"/>
        <w:rPr>
          <w:rFonts w:ascii="Calibri" w:hAnsi="Calibri" w:cs="Arial"/>
          <w:sz w:val="22"/>
          <w:szCs w:val="22"/>
          <w:lang w:val="en"/>
        </w:rPr>
      </w:pPr>
      <w:r>
        <w:rPr>
          <w:rFonts w:ascii="Calibri" w:hAnsi="Calibri" w:cs="Arial"/>
          <w:b/>
          <w:sz w:val="22"/>
          <w:szCs w:val="22"/>
          <w:lang w:val="en"/>
        </w:rPr>
        <w:t>I</w:t>
      </w:r>
      <w:r>
        <w:rPr>
          <w:rFonts w:ascii="Calibri" w:hAnsi="Calibri" w:cs="Arial"/>
          <w:sz w:val="22"/>
          <w:szCs w:val="22"/>
          <w:lang w:val="en"/>
        </w:rPr>
        <w:t xml:space="preserve">nquiry – Includes investigation assessment tasks, in-class activities and using technology. </w:t>
      </w:r>
    </w:p>
    <w:p w14:paraId="5819F7C6" w14:textId="77777777" w:rsidR="00D57D10" w:rsidRDefault="00D57D10" w:rsidP="00677ED6">
      <w:pPr>
        <w:pStyle w:val="NormalWeb"/>
        <w:spacing w:before="0" w:beforeAutospacing="0" w:after="0" w:afterAutospacing="0"/>
        <w:rPr>
          <w:rFonts w:ascii="Calibri" w:hAnsi="Calibri" w:cs="Arial"/>
          <w:sz w:val="22"/>
          <w:szCs w:val="22"/>
          <w:lang w:val="en"/>
        </w:rPr>
      </w:pPr>
      <w:r>
        <w:rPr>
          <w:rFonts w:ascii="Calibri" w:hAnsi="Calibri" w:cs="Arial"/>
          <w:b/>
          <w:sz w:val="22"/>
          <w:szCs w:val="22"/>
          <w:lang w:val="en"/>
        </w:rPr>
        <w:t>C</w:t>
      </w:r>
      <w:r>
        <w:rPr>
          <w:rFonts w:ascii="Calibri" w:hAnsi="Calibri" w:cs="Arial"/>
          <w:sz w:val="22"/>
          <w:szCs w:val="22"/>
          <w:lang w:val="en"/>
        </w:rPr>
        <w:t>ollaboration – Includes students working in pairs/groups and in-class activities</w:t>
      </w:r>
    </w:p>
    <w:p w14:paraId="774355F8" w14:textId="77777777" w:rsidR="00D57D10" w:rsidRDefault="00D57D10" w:rsidP="00677ED6">
      <w:pPr>
        <w:pStyle w:val="NormalWeb"/>
        <w:spacing w:before="0" w:beforeAutospacing="0" w:after="0" w:afterAutospacing="0"/>
        <w:rPr>
          <w:rFonts w:ascii="Calibri" w:hAnsi="Calibri" w:cs="Arial"/>
          <w:sz w:val="22"/>
          <w:szCs w:val="22"/>
          <w:lang w:val="en"/>
        </w:rPr>
      </w:pPr>
      <w:r>
        <w:rPr>
          <w:rFonts w:ascii="Calibri" w:hAnsi="Calibri" w:cs="Arial"/>
          <w:b/>
          <w:sz w:val="22"/>
          <w:szCs w:val="22"/>
          <w:lang w:val="en"/>
        </w:rPr>
        <w:t>O</w:t>
      </w:r>
      <w:r>
        <w:rPr>
          <w:rFonts w:ascii="Calibri" w:hAnsi="Calibri" w:cs="Arial"/>
          <w:sz w:val="22"/>
          <w:szCs w:val="22"/>
          <w:lang w:val="en"/>
        </w:rPr>
        <w:t xml:space="preserve">rganisation –  Includes all students using an Interactive Notebook for Mathematics, using Cornell notes, 24 7 30, showing clearly the method for the tasks completed and using connect. </w:t>
      </w:r>
    </w:p>
    <w:p w14:paraId="6D4612A3" w14:textId="5A71F4A5" w:rsidR="00D57D10" w:rsidRDefault="00D57D10" w:rsidP="00677ED6">
      <w:pPr>
        <w:pStyle w:val="NormalWeb"/>
        <w:spacing w:before="0" w:beforeAutospacing="0" w:after="0" w:afterAutospacing="0"/>
        <w:rPr>
          <w:rFonts w:ascii="Calibri" w:hAnsi="Calibri" w:cs="Arial"/>
          <w:sz w:val="22"/>
          <w:szCs w:val="22"/>
          <w:lang w:val="en"/>
        </w:rPr>
      </w:pPr>
      <w:r>
        <w:rPr>
          <w:rFonts w:ascii="Calibri" w:hAnsi="Calibri" w:cs="Arial"/>
          <w:b/>
          <w:sz w:val="22"/>
          <w:szCs w:val="22"/>
          <w:lang w:val="en"/>
        </w:rPr>
        <w:t>R</w:t>
      </w:r>
      <w:r>
        <w:rPr>
          <w:rFonts w:ascii="Calibri" w:hAnsi="Calibri" w:cs="Arial"/>
          <w:sz w:val="22"/>
          <w:szCs w:val="22"/>
          <w:lang w:val="en"/>
        </w:rPr>
        <w:t>eading – Incl</w:t>
      </w:r>
      <w:r w:rsidR="00661874">
        <w:rPr>
          <w:rFonts w:ascii="Calibri" w:hAnsi="Calibri" w:cs="Arial"/>
          <w:sz w:val="22"/>
          <w:szCs w:val="22"/>
          <w:lang w:val="en"/>
        </w:rPr>
        <w:t>udes reviewing Cornell notes 24-7-</w:t>
      </w:r>
      <w:r>
        <w:rPr>
          <w:rFonts w:ascii="Calibri" w:hAnsi="Calibri" w:cs="Arial"/>
          <w:sz w:val="22"/>
          <w:szCs w:val="22"/>
          <w:lang w:val="en"/>
        </w:rPr>
        <w:t>30, reading mathematical symbols and questions, in-class activities and using Math</w:t>
      </w:r>
      <w:r w:rsidR="0046082C">
        <w:rPr>
          <w:rFonts w:ascii="Calibri" w:hAnsi="Calibri" w:cs="Arial"/>
          <w:sz w:val="22"/>
          <w:szCs w:val="22"/>
          <w:lang w:val="en"/>
        </w:rPr>
        <w:t xml:space="preserve"> </w:t>
      </w:r>
      <w:r>
        <w:rPr>
          <w:rFonts w:ascii="Calibri" w:hAnsi="Calibri" w:cs="Arial"/>
          <w:sz w:val="22"/>
          <w:szCs w:val="22"/>
          <w:lang w:val="en"/>
        </w:rPr>
        <w:t>space</w:t>
      </w:r>
    </w:p>
    <w:p w14:paraId="63AE397D" w14:textId="1A0F5D10" w:rsidR="00677ED6" w:rsidRDefault="00677ED6" w:rsidP="00394E97">
      <w:pPr>
        <w:pStyle w:val="NormalWeb"/>
        <w:spacing w:before="0" w:after="0"/>
        <w:rPr>
          <w:rFonts w:ascii="Calibri" w:hAnsi="Calibri" w:cs="Arial"/>
          <w:color w:val="E36C0A" w:themeColor="accent6" w:themeShade="BF"/>
          <w:sz w:val="22"/>
          <w:szCs w:val="22"/>
        </w:rPr>
      </w:pPr>
      <w:r w:rsidRPr="00677ED6">
        <w:rPr>
          <w:rFonts w:ascii="Calibri" w:hAnsi="Calibri" w:cs="Arial"/>
          <w:color w:val="E36C0A" w:themeColor="accent6" w:themeShade="BF"/>
          <w:sz w:val="22"/>
          <w:szCs w:val="22"/>
        </w:rPr>
        <w:t>Suggested A</w:t>
      </w:r>
      <w:r w:rsidR="00661874">
        <w:rPr>
          <w:rFonts w:ascii="Calibri" w:hAnsi="Calibri" w:cs="Arial"/>
          <w:color w:val="E36C0A" w:themeColor="accent6" w:themeShade="BF"/>
          <w:sz w:val="22"/>
          <w:szCs w:val="22"/>
        </w:rPr>
        <w:t>VID strategies have been added to the prog</w:t>
      </w:r>
      <w:r w:rsidR="0046082C">
        <w:rPr>
          <w:rFonts w:ascii="Calibri" w:hAnsi="Calibri" w:cs="Arial"/>
          <w:color w:val="E36C0A" w:themeColor="accent6" w:themeShade="BF"/>
          <w:sz w:val="22"/>
          <w:szCs w:val="22"/>
        </w:rPr>
        <w:t>r</w:t>
      </w:r>
      <w:r w:rsidR="00661874">
        <w:rPr>
          <w:rFonts w:ascii="Calibri" w:hAnsi="Calibri" w:cs="Arial"/>
          <w:color w:val="E36C0A" w:themeColor="accent6" w:themeShade="BF"/>
          <w:sz w:val="22"/>
          <w:szCs w:val="22"/>
        </w:rPr>
        <w:t>am</w:t>
      </w:r>
      <w:r w:rsidRPr="00677ED6">
        <w:rPr>
          <w:rFonts w:ascii="Calibri" w:hAnsi="Calibri" w:cs="Arial"/>
          <w:color w:val="E36C0A" w:themeColor="accent6" w:themeShade="BF"/>
          <w:sz w:val="22"/>
          <w:szCs w:val="22"/>
        </w:rPr>
        <w:t xml:space="preserve"> </w:t>
      </w:r>
    </w:p>
    <w:p w14:paraId="23EA4189" w14:textId="096A33D6" w:rsidR="00183D65" w:rsidRDefault="00183D65" w:rsidP="00394E97">
      <w:pPr>
        <w:pStyle w:val="NormalWeb"/>
        <w:spacing w:before="0" w:after="0"/>
        <w:rPr>
          <w:rFonts w:ascii="Calibri" w:hAnsi="Calibri" w:cs="Arial"/>
          <w:color w:val="E36C0A" w:themeColor="accent6" w:themeShade="BF"/>
          <w:sz w:val="22"/>
          <w:szCs w:val="22"/>
        </w:rPr>
      </w:pPr>
    </w:p>
    <w:p w14:paraId="4A535BCD" w14:textId="0C064CC6" w:rsidR="00183D65" w:rsidRDefault="00183D65" w:rsidP="00394E97">
      <w:pPr>
        <w:pStyle w:val="NormalWeb"/>
        <w:spacing w:before="0" w:after="0"/>
        <w:rPr>
          <w:rFonts w:ascii="Calibri" w:hAnsi="Calibri" w:cs="Arial"/>
          <w:color w:val="E36C0A" w:themeColor="accent6" w:themeShade="BF"/>
          <w:sz w:val="22"/>
          <w:szCs w:val="22"/>
        </w:rPr>
      </w:pPr>
    </w:p>
    <w:p w14:paraId="68BBF27D" w14:textId="68D5C305" w:rsidR="00183D65" w:rsidRDefault="00183D65" w:rsidP="00394E97">
      <w:pPr>
        <w:pStyle w:val="NormalWeb"/>
        <w:spacing w:before="0" w:after="0"/>
        <w:rPr>
          <w:rFonts w:ascii="Calibri" w:hAnsi="Calibri" w:cs="Arial"/>
          <w:color w:val="E36C0A" w:themeColor="accent6" w:themeShade="BF"/>
          <w:sz w:val="22"/>
          <w:szCs w:val="22"/>
        </w:rPr>
      </w:pPr>
    </w:p>
    <w:p w14:paraId="6BA78316" w14:textId="33AD02B4" w:rsidR="00183D65" w:rsidRDefault="00183D65" w:rsidP="00394E97">
      <w:pPr>
        <w:pStyle w:val="NormalWeb"/>
        <w:spacing w:before="0" w:after="0"/>
        <w:rPr>
          <w:rFonts w:ascii="Calibri" w:hAnsi="Calibri" w:cs="Arial"/>
          <w:color w:val="E36C0A" w:themeColor="accent6" w:themeShade="BF"/>
          <w:sz w:val="22"/>
          <w:szCs w:val="22"/>
        </w:rPr>
      </w:pPr>
    </w:p>
    <w:p w14:paraId="0F4D88D0" w14:textId="330479E5" w:rsidR="00183D65" w:rsidRDefault="00183D65" w:rsidP="00394E97">
      <w:pPr>
        <w:pStyle w:val="NormalWeb"/>
        <w:spacing w:before="0" w:after="0"/>
        <w:rPr>
          <w:rFonts w:ascii="Calibri" w:hAnsi="Calibri" w:cs="Arial"/>
          <w:color w:val="E36C0A" w:themeColor="accent6" w:themeShade="BF"/>
          <w:sz w:val="22"/>
          <w:szCs w:val="22"/>
        </w:rPr>
      </w:pPr>
    </w:p>
    <w:p w14:paraId="4DC51DC8" w14:textId="05D32466" w:rsidR="00183D65" w:rsidRDefault="00183D65" w:rsidP="00394E97">
      <w:pPr>
        <w:pStyle w:val="NormalWeb"/>
        <w:spacing w:before="0" w:after="0"/>
        <w:rPr>
          <w:rFonts w:ascii="Calibri" w:hAnsi="Calibri" w:cs="Arial"/>
          <w:color w:val="E36C0A" w:themeColor="accent6" w:themeShade="BF"/>
          <w:sz w:val="22"/>
          <w:szCs w:val="22"/>
        </w:rPr>
      </w:pPr>
    </w:p>
    <w:p w14:paraId="10280272" w14:textId="6096087D" w:rsidR="00183D65" w:rsidRDefault="00183D65" w:rsidP="00394E97">
      <w:pPr>
        <w:pStyle w:val="NormalWeb"/>
        <w:spacing w:before="0" w:after="0"/>
        <w:rPr>
          <w:rFonts w:ascii="Calibri" w:hAnsi="Calibri" w:cs="Arial"/>
          <w:color w:val="E36C0A" w:themeColor="accent6" w:themeShade="BF"/>
          <w:sz w:val="22"/>
          <w:szCs w:val="22"/>
        </w:rPr>
      </w:pPr>
    </w:p>
    <w:p w14:paraId="76D08304" w14:textId="4A11E6C2" w:rsidR="00183D65" w:rsidRDefault="00183D65" w:rsidP="00394E97">
      <w:pPr>
        <w:pStyle w:val="NormalWeb"/>
        <w:spacing w:before="0" w:after="0"/>
        <w:rPr>
          <w:rFonts w:ascii="Calibri" w:hAnsi="Calibri" w:cs="Arial"/>
          <w:color w:val="E36C0A" w:themeColor="accent6" w:themeShade="BF"/>
          <w:sz w:val="22"/>
          <w:szCs w:val="22"/>
        </w:rPr>
      </w:pPr>
    </w:p>
    <w:p w14:paraId="2BCE79A5" w14:textId="7ABEC881" w:rsidR="00183D65" w:rsidRDefault="00183D65" w:rsidP="00394E97">
      <w:pPr>
        <w:pStyle w:val="NormalWeb"/>
        <w:spacing w:before="0" w:after="0"/>
        <w:rPr>
          <w:rFonts w:ascii="Calibri" w:hAnsi="Calibri" w:cs="Arial"/>
          <w:color w:val="E36C0A" w:themeColor="accent6" w:themeShade="BF"/>
          <w:sz w:val="22"/>
          <w:szCs w:val="22"/>
        </w:rPr>
      </w:pPr>
    </w:p>
    <w:p w14:paraId="041EF487" w14:textId="2DBE89F8" w:rsidR="00183D65" w:rsidRDefault="00183D65" w:rsidP="00394E97">
      <w:pPr>
        <w:pStyle w:val="NormalWeb"/>
        <w:spacing w:before="0" w:after="0"/>
        <w:rPr>
          <w:rFonts w:ascii="Calibri" w:hAnsi="Calibri" w:cs="Arial"/>
          <w:color w:val="E36C0A" w:themeColor="accent6" w:themeShade="BF"/>
          <w:sz w:val="22"/>
          <w:szCs w:val="22"/>
        </w:rPr>
      </w:pPr>
    </w:p>
    <w:p w14:paraId="01BFA7D2" w14:textId="63F1AB74" w:rsidR="00183D65" w:rsidRDefault="00183D65" w:rsidP="00394E97">
      <w:pPr>
        <w:pStyle w:val="NormalWeb"/>
        <w:spacing w:before="0" w:after="0"/>
        <w:rPr>
          <w:rFonts w:ascii="Calibri" w:hAnsi="Calibri" w:cs="Arial"/>
          <w:color w:val="E36C0A" w:themeColor="accent6" w:themeShade="BF"/>
          <w:sz w:val="22"/>
          <w:szCs w:val="22"/>
        </w:rPr>
      </w:pPr>
    </w:p>
    <w:p w14:paraId="494B707C" w14:textId="410BB0FA" w:rsidR="00183D65" w:rsidRDefault="00183D65" w:rsidP="00394E97">
      <w:pPr>
        <w:pStyle w:val="NormalWeb"/>
        <w:spacing w:before="0" w:after="0"/>
        <w:rPr>
          <w:rFonts w:ascii="Calibri" w:hAnsi="Calibri" w:cs="Arial"/>
          <w:color w:val="E36C0A" w:themeColor="accent6" w:themeShade="BF"/>
          <w:sz w:val="22"/>
          <w:szCs w:val="22"/>
        </w:rPr>
      </w:pPr>
    </w:p>
    <w:p w14:paraId="78914620" w14:textId="5D309B98" w:rsidR="00183D65" w:rsidRDefault="00183D65" w:rsidP="00394E97">
      <w:pPr>
        <w:pStyle w:val="NormalWeb"/>
        <w:spacing w:before="0" w:after="0"/>
        <w:rPr>
          <w:rFonts w:ascii="Calibri" w:hAnsi="Calibri" w:cs="Arial"/>
          <w:color w:val="E36C0A" w:themeColor="accent6" w:themeShade="BF"/>
          <w:sz w:val="22"/>
          <w:szCs w:val="22"/>
        </w:rPr>
      </w:pPr>
    </w:p>
    <w:p w14:paraId="2CCE0BEF" w14:textId="683A335E" w:rsidR="00183D65" w:rsidRDefault="00183D65" w:rsidP="00394E97">
      <w:pPr>
        <w:pStyle w:val="NormalWeb"/>
        <w:spacing w:before="0" w:after="0"/>
        <w:rPr>
          <w:rFonts w:ascii="Calibri" w:hAnsi="Calibri" w:cs="Arial"/>
          <w:color w:val="E36C0A" w:themeColor="accent6" w:themeShade="BF"/>
          <w:sz w:val="22"/>
          <w:szCs w:val="22"/>
        </w:rPr>
      </w:pPr>
    </w:p>
    <w:p w14:paraId="1BD19E67" w14:textId="66090832" w:rsidR="00183D65" w:rsidRDefault="00183D65" w:rsidP="00394E97">
      <w:pPr>
        <w:pStyle w:val="NormalWeb"/>
        <w:spacing w:before="0" w:after="0"/>
        <w:rPr>
          <w:rFonts w:ascii="Calibri" w:hAnsi="Calibri" w:cs="Arial"/>
          <w:color w:val="E36C0A" w:themeColor="accent6" w:themeShade="BF"/>
          <w:sz w:val="22"/>
          <w:szCs w:val="22"/>
        </w:rPr>
      </w:pPr>
    </w:p>
    <w:p w14:paraId="038C50B7" w14:textId="2A64E4AE" w:rsidR="00183D65" w:rsidRDefault="00183D65" w:rsidP="00394E97">
      <w:pPr>
        <w:pStyle w:val="NormalWeb"/>
        <w:spacing w:before="0" w:after="0"/>
        <w:rPr>
          <w:rFonts w:ascii="Calibri" w:hAnsi="Calibri" w:cs="Arial"/>
          <w:color w:val="E36C0A" w:themeColor="accent6" w:themeShade="BF"/>
          <w:sz w:val="22"/>
          <w:szCs w:val="22"/>
        </w:rPr>
      </w:pPr>
    </w:p>
    <w:p w14:paraId="7BA5AE9D" w14:textId="4DADCC85" w:rsidR="00183D65" w:rsidRDefault="00183D65" w:rsidP="00394E97">
      <w:pPr>
        <w:pStyle w:val="NormalWeb"/>
        <w:spacing w:before="0" w:after="0"/>
        <w:rPr>
          <w:rFonts w:ascii="Calibri" w:hAnsi="Calibri" w:cs="Arial"/>
          <w:color w:val="E36C0A" w:themeColor="accent6" w:themeShade="BF"/>
          <w:sz w:val="22"/>
          <w:szCs w:val="22"/>
        </w:rPr>
      </w:pPr>
    </w:p>
    <w:p w14:paraId="1F8BDB64" w14:textId="77777777" w:rsidR="00183D65" w:rsidRPr="00677ED6" w:rsidRDefault="00183D65" w:rsidP="00394E97">
      <w:pPr>
        <w:pStyle w:val="NormalWeb"/>
        <w:spacing w:before="0" w:after="0"/>
        <w:rPr>
          <w:rFonts w:ascii="Calibri" w:hAnsi="Calibri" w:cs="Arial"/>
          <w:color w:val="E36C0A" w:themeColor="accent6" w:themeShade="BF"/>
          <w:sz w:val="22"/>
          <w:szCs w:val="22"/>
        </w:rPr>
        <w:sectPr w:rsidR="00183D65" w:rsidRPr="00677ED6" w:rsidSect="007F15FA">
          <w:footerReference w:type="default" r:id="rId10"/>
          <w:pgSz w:w="11906" w:h="16838"/>
          <w:pgMar w:top="567" w:right="567" w:bottom="567" w:left="567" w:header="709" w:footer="0" w:gutter="0"/>
          <w:cols w:space="708"/>
          <w:docGrid w:linePitch="360"/>
        </w:sectPr>
      </w:pPr>
    </w:p>
    <w:tbl>
      <w:tblPr>
        <w:tblStyle w:val="TableGrid"/>
        <w:tblW w:w="15615" w:type="dxa"/>
        <w:tblLayout w:type="fixed"/>
        <w:tblLook w:val="04A0" w:firstRow="1" w:lastRow="0" w:firstColumn="1" w:lastColumn="0" w:noHBand="0" w:noVBand="1"/>
      </w:tblPr>
      <w:tblGrid>
        <w:gridCol w:w="654"/>
        <w:gridCol w:w="2603"/>
        <w:gridCol w:w="1423"/>
        <w:gridCol w:w="4217"/>
        <w:gridCol w:w="1413"/>
        <w:gridCol w:w="1458"/>
        <w:gridCol w:w="1240"/>
        <w:gridCol w:w="1317"/>
        <w:gridCol w:w="1290"/>
      </w:tblGrid>
      <w:tr w:rsidR="00404E07" w14:paraId="7CDD813F" w14:textId="77777777" w:rsidTr="00404E07">
        <w:tc>
          <w:tcPr>
            <w:tcW w:w="15615" w:type="dxa"/>
            <w:gridSpan w:val="9"/>
          </w:tcPr>
          <w:p w14:paraId="72A346BC" w14:textId="659525A4" w:rsidR="00404E07" w:rsidRPr="00404E07" w:rsidRDefault="00404E07" w:rsidP="00404E07">
            <w:pPr>
              <w:jc w:val="center"/>
              <w:rPr>
                <w:rFonts w:ascii="Calibri" w:hAnsi="Calibri"/>
                <w:b/>
                <w:sz w:val="22"/>
                <w:szCs w:val="22"/>
              </w:rPr>
            </w:pPr>
            <w:bookmarkStart w:id="0" w:name="_Hlk496792020"/>
            <w:r w:rsidRPr="00404E07">
              <w:rPr>
                <w:rFonts w:ascii="Calibri" w:hAnsi="Calibri"/>
                <w:b/>
                <w:sz w:val="22"/>
                <w:szCs w:val="22"/>
              </w:rPr>
              <w:lastRenderedPageBreak/>
              <w:t>Semester 1</w:t>
            </w:r>
          </w:p>
        </w:tc>
      </w:tr>
      <w:tr w:rsidR="00404E07" w14:paraId="71F7CD37" w14:textId="77777777" w:rsidTr="00404E07">
        <w:tc>
          <w:tcPr>
            <w:tcW w:w="15615" w:type="dxa"/>
            <w:gridSpan w:val="9"/>
          </w:tcPr>
          <w:p w14:paraId="73467B5E" w14:textId="3AD1DBF9" w:rsidR="00404E07" w:rsidRPr="00404E07" w:rsidRDefault="00404E07" w:rsidP="00394E97">
            <w:pPr>
              <w:rPr>
                <w:rFonts w:ascii="Calibri" w:hAnsi="Calibri"/>
                <w:b/>
                <w:sz w:val="22"/>
                <w:szCs w:val="22"/>
              </w:rPr>
            </w:pPr>
            <w:r>
              <w:rPr>
                <w:rFonts w:ascii="Calibri" w:hAnsi="Calibri"/>
                <w:b/>
                <w:sz w:val="22"/>
                <w:szCs w:val="22"/>
              </w:rPr>
              <w:t>Term 1</w:t>
            </w:r>
          </w:p>
        </w:tc>
      </w:tr>
      <w:tr w:rsidR="00404E07" w14:paraId="307E9B4B" w14:textId="77777777" w:rsidTr="00ED31E6">
        <w:trPr>
          <w:trHeight w:val="270"/>
        </w:trPr>
        <w:tc>
          <w:tcPr>
            <w:tcW w:w="654" w:type="dxa"/>
            <w:vMerge w:val="restart"/>
          </w:tcPr>
          <w:p w14:paraId="3301F833" w14:textId="77777777" w:rsidR="00404E07" w:rsidRPr="00404E07" w:rsidRDefault="00404E07" w:rsidP="00404E07">
            <w:pPr>
              <w:jc w:val="center"/>
              <w:rPr>
                <w:rFonts w:ascii="Calibri" w:hAnsi="Calibri"/>
                <w:b/>
                <w:sz w:val="22"/>
                <w:szCs w:val="22"/>
              </w:rPr>
            </w:pPr>
            <w:r w:rsidRPr="00404E07">
              <w:rPr>
                <w:rFonts w:ascii="Calibri" w:hAnsi="Calibri"/>
                <w:b/>
                <w:sz w:val="22"/>
                <w:szCs w:val="22"/>
              </w:rPr>
              <w:t>Wk</w:t>
            </w:r>
          </w:p>
        </w:tc>
        <w:tc>
          <w:tcPr>
            <w:tcW w:w="2603" w:type="dxa"/>
            <w:vMerge w:val="restart"/>
          </w:tcPr>
          <w:p w14:paraId="6D9B8C8C" w14:textId="77777777" w:rsidR="00404E07" w:rsidRPr="00404E07" w:rsidRDefault="00404E07" w:rsidP="00404E07">
            <w:pPr>
              <w:jc w:val="center"/>
              <w:rPr>
                <w:rFonts w:ascii="Calibri" w:hAnsi="Calibri"/>
                <w:b/>
                <w:sz w:val="22"/>
                <w:szCs w:val="22"/>
              </w:rPr>
            </w:pPr>
            <w:r w:rsidRPr="00404E07">
              <w:rPr>
                <w:rFonts w:ascii="Calibri" w:hAnsi="Calibri"/>
                <w:b/>
                <w:sz w:val="22"/>
                <w:szCs w:val="22"/>
              </w:rPr>
              <w:t>Content Descriptions</w:t>
            </w:r>
          </w:p>
          <w:p w14:paraId="036BD6C4" w14:textId="6F6FF3BE" w:rsidR="00404E07" w:rsidRPr="00404E07" w:rsidRDefault="00E07D3B" w:rsidP="00404E07">
            <w:pPr>
              <w:jc w:val="center"/>
              <w:rPr>
                <w:rFonts w:ascii="Calibri" w:hAnsi="Calibri"/>
                <w:b/>
                <w:sz w:val="22"/>
                <w:szCs w:val="22"/>
              </w:rPr>
            </w:pPr>
            <w:r>
              <w:rPr>
                <w:rFonts w:ascii="Calibri" w:hAnsi="Calibri"/>
                <w:b/>
                <w:sz w:val="22"/>
                <w:szCs w:val="22"/>
              </w:rPr>
              <w:t>(Year 8</w:t>
            </w:r>
            <w:r w:rsidR="00404E07" w:rsidRPr="00404E07">
              <w:rPr>
                <w:rFonts w:ascii="Calibri" w:hAnsi="Calibri"/>
                <w:b/>
                <w:sz w:val="22"/>
                <w:szCs w:val="22"/>
              </w:rPr>
              <w:t>)</w:t>
            </w:r>
          </w:p>
        </w:tc>
        <w:tc>
          <w:tcPr>
            <w:tcW w:w="1423" w:type="dxa"/>
            <w:vMerge w:val="restart"/>
          </w:tcPr>
          <w:p w14:paraId="5B1AD313" w14:textId="77777777" w:rsidR="00404E07" w:rsidRPr="00404E07" w:rsidRDefault="00404E07" w:rsidP="00404E07">
            <w:pPr>
              <w:jc w:val="center"/>
              <w:rPr>
                <w:rFonts w:ascii="Calibri" w:hAnsi="Calibri"/>
                <w:b/>
                <w:sz w:val="22"/>
                <w:szCs w:val="22"/>
              </w:rPr>
            </w:pPr>
            <w:r w:rsidRPr="00404E07">
              <w:rPr>
                <w:rFonts w:ascii="Calibri" w:hAnsi="Calibri"/>
                <w:b/>
                <w:sz w:val="22"/>
                <w:szCs w:val="22"/>
              </w:rPr>
              <w:t>Summary</w:t>
            </w:r>
          </w:p>
        </w:tc>
        <w:tc>
          <w:tcPr>
            <w:tcW w:w="4217" w:type="dxa"/>
            <w:vMerge w:val="restart"/>
          </w:tcPr>
          <w:p w14:paraId="2F2070BF" w14:textId="77777777" w:rsidR="00404E07" w:rsidRPr="00404E07" w:rsidRDefault="00404E07" w:rsidP="00404E07">
            <w:pPr>
              <w:jc w:val="center"/>
              <w:rPr>
                <w:rFonts w:ascii="Calibri" w:hAnsi="Calibri"/>
                <w:b/>
                <w:sz w:val="22"/>
                <w:szCs w:val="22"/>
              </w:rPr>
            </w:pPr>
            <w:r w:rsidRPr="00404E07">
              <w:rPr>
                <w:rFonts w:ascii="Calibri" w:hAnsi="Calibri"/>
                <w:b/>
                <w:sz w:val="22"/>
                <w:szCs w:val="22"/>
              </w:rPr>
              <w:t>AVID/WICOR/Lesson Plans</w:t>
            </w:r>
          </w:p>
        </w:tc>
        <w:tc>
          <w:tcPr>
            <w:tcW w:w="1413" w:type="dxa"/>
            <w:vMerge w:val="restart"/>
          </w:tcPr>
          <w:p w14:paraId="0A9217FF" w14:textId="77777777" w:rsidR="00404E07" w:rsidRPr="00404E07" w:rsidRDefault="00404E07" w:rsidP="00404E07">
            <w:pPr>
              <w:jc w:val="center"/>
              <w:rPr>
                <w:rFonts w:ascii="Calibri" w:hAnsi="Calibri"/>
                <w:b/>
                <w:sz w:val="22"/>
                <w:szCs w:val="22"/>
              </w:rPr>
            </w:pPr>
            <w:r w:rsidRPr="00404E07">
              <w:rPr>
                <w:rFonts w:ascii="Calibri" w:hAnsi="Calibri"/>
                <w:b/>
                <w:sz w:val="22"/>
                <w:szCs w:val="22"/>
              </w:rPr>
              <w:t>Concrete Materials</w:t>
            </w:r>
          </w:p>
        </w:tc>
        <w:tc>
          <w:tcPr>
            <w:tcW w:w="1458" w:type="dxa"/>
            <w:vMerge w:val="restart"/>
          </w:tcPr>
          <w:p w14:paraId="36152111" w14:textId="0CF096A1" w:rsidR="00404E07" w:rsidRDefault="00404E07" w:rsidP="00404E07">
            <w:pPr>
              <w:jc w:val="center"/>
              <w:rPr>
                <w:rFonts w:ascii="Calibri" w:hAnsi="Calibri"/>
                <w:b/>
                <w:sz w:val="22"/>
                <w:szCs w:val="22"/>
              </w:rPr>
            </w:pPr>
            <w:r w:rsidRPr="00404E07">
              <w:rPr>
                <w:rFonts w:ascii="Calibri" w:hAnsi="Calibri"/>
                <w:b/>
                <w:sz w:val="22"/>
                <w:szCs w:val="22"/>
              </w:rPr>
              <w:t>Mathspace</w:t>
            </w:r>
          </w:p>
          <w:p w14:paraId="21AF457D" w14:textId="02FC123B" w:rsidR="00B3477B" w:rsidRPr="00404E07" w:rsidRDefault="00B3477B" w:rsidP="00404E07">
            <w:pPr>
              <w:jc w:val="center"/>
              <w:rPr>
                <w:rFonts w:ascii="Calibri" w:hAnsi="Calibri"/>
                <w:b/>
                <w:sz w:val="22"/>
                <w:szCs w:val="22"/>
              </w:rPr>
            </w:pPr>
            <w:r>
              <w:rPr>
                <w:rFonts w:ascii="Calibri" w:hAnsi="Calibri"/>
                <w:b/>
                <w:sz w:val="22"/>
                <w:szCs w:val="22"/>
              </w:rPr>
              <w:t>Topic</w:t>
            </w:r>
          </w:p>
        </w:tc>
        <w:tc>
          <w:tcPr>
            <w:tcW w:w="2557" w:type="dxa"/>
            <w:gridSpan w:val="2"/>
          </w:tcPr>
          <w:p w14:paraId="777B4B18" w14:textId="5300BA8A" w:rsidR="00404E07" w:rsidRPr="00404E07" w:rsidRDefault="00857239" w:rsidP="00404E07">
            <w:pPr>
              <w:jc w:val="center"/>
              <w:rPr>
                <w:rFonts w:ascii="Calibri" w:hAnsi="Calibri"/>
                <w:b/>
                <w:sz w:val="22"/>
                <w:szCs w:val="22"/>
              </w:rPr>
            </w:pPr>
            <w:r w:rsidRPr="003D2137">
              <w:rPr>
                <w:rFonts w:ascii="Calibri" w:hAnsi="Calibri"/>
                <w:b/>
                <w:sz w:val="22"/>
                <w:szCs w:val="22"/>
              </w:rPr>
              <w:t>Activities</w:t>
            </w:r>
            <w:r w:rsidR="006A18E4">
              <w:rPr>
                <w:rFonts w:ascii="Calibri" w:hAnsi="Calibri"/>
                <w:b/>
                <w:sz w:val="22"/>
                <w:szCs w:val="22"/>
              </w:rPr>
              <w:t xml:space="preserve"> &amp;</w:t>
            </w:r>
            <w:r w:rsidR="00404E07" w:rsidRPr="003D2137">
              <w:rPr>
                <w:rFonts w:ascii="Calibri" w:hAnsi="Calibri"/>
                <w:b/>
                <w:sz w:val="22"/>
                <w:szCs w:val="22"/>
              </w:rPr>
              <w:t xml:space="preserve"> Resources</w:t>
            </w:r>
          </w:p>
        </w:tc>
        <w:tc>
          <w:tcPr>
            <w:tcW w:w="1290" w:type="dxa"/>
            <w:vMerge w:val="restart"/>
          </w:tcPr>
          <w:p w14:paraId="4FFCCE2E" w14:textId="77777777" w:rsidR="00404E07" w:rsidRPr="00404E07" w:rsidRDefault="00404E07" w:rsidP="00404E07">
            <w:pPr>
              <w:jc w:val="center"/>
              <w:rPr>
                <w:rFonts w:ascii="Calibri" w:hAnsi="Calibri"/>
                <w:b/>
                <w:sz w:val="20"/>
                <w:szCs w:val="20"/>
              </w:rPr>
            </w:pPr>
            <w:r w:rsidRPr="00404E07">
              <w:rPr>
                <w:rFonts w:ascii="Calibri" w:hAnsi="Calibri"/>
                <w:b/>
                <w:sz w:val="20"/>
                <w:szCs w:val="20"/>
              </w:rPr>
              <w:t>Assessment</w:t>
            </w:r>
          </w:p>
        </w:tc>
      </w:tr>
      <w:tr w:rsidR="00BB7AF1" w14:paraId="0A6672CD" w14:textId="77777777" w:rsidTr="00C26459">
        <w:trPr>
          <w:trHeight w:val="270"/>
        </w:trPr>
        <w:tc>
          <w:tcPr>
            <w:tcW w:w="654" w:type="dxa"/>
            <w:vMerge/>
          </w:tcPr>
          <w:p w14:paraId="467F6BCC" w14:textId="77777777" w:rsidR="00404E07" w:rsidRDefault="00404E07" w:rsidP="00404E07">
            <w:pPr>
              <w:rPr>
                <w:rFonts w:ascii="Calibri" w:hAnsi="Calibri"/>
                <w:sz w:val="22"/>
                <w:szCs w:val="22"/>
              </w:rPr>
            </w:pPr>
          </w:p>
        </w:tc>
        <w:tc>
          <w:tcPr>
            <w:tcW w:w="2603" w:type="dxa"/>
            <w:vMerge/>
          </w:tcPr>
          <w:p w14:paraId="215740C3" w14:textId="77777777" w:rsidR="00404E07" w:rsidRDefault="00404E07" w:rsidP="00404E07">
            <w:pPr>
              <w:rPr>
                <w:rFonts w:ascii="Calibri" w:hAnsi="Calibri"/>
                <w:sz w:val="22"/>
                <w:szCs w:val="22"/>
              </w:rPr>
            </w:pPr>
          </w:p>
        </w:tc>
        <w:tc>
          <w:tcPr>
            <w:tcW w:w="1423" w:type="dxa"/>
            <w:vMerge/>
          </w:tcPr>
          <w:p w14:paraId="2B5C2F8A" w14:textId="77777777" w:rsidR="00404E07" w:rsidRDefault="00404E07" w:rsidP="00404E07">
            <w:pPr>
              <w:rPr>
                <w:rFonts w:ascii="Calibri" w:hAnsi="Calibri"/>
                <w:sz w:val="22"/>
                <w:szCs w:val="22"/>
              </w:rPr>
            </w:pPr>
          </w:p>
        </w:tc>
        <w:tc>
          <w:tcPr>
            <w:tcW w:w="4217" w:type="dxa"/>
            <w:vMerge/>
          </w:tcPr>
          <w:p w14:paraId="0A988B8A" w14:textId="77777777" w:rsidR="00404E07" w:rsidRDefault="00404E07" w:rsidP="00404E07">
            <w:pPr>
              <w:rPr>
                <w:rFonts w:ascii="Calibri" w:hAnsi="Calibri"/>
                <w:sz w:val="22"/>
                <w:szCs w:val="22"/>
              </w:rPr>
            </w:pPr>
          </w:p>
        </w:tc>
        <w:tc>
          <w:tcPr>
            <w:tcW w:w="1413" w:type="dxa"/>
            <w:vMerge/>
          </w:tcPr>
          <w:p w14:paraId="192DEEC6" w14:textId="77777777" w:rsidR="00404E07" w:rsidRDefault="00404E07" w:rsidP="00404E07">
            <w:pPr>
              <w:rPr>
                <w:rFonts w:ascii="Calibri" w:hAnsi="Calibri"/>
                <w:sz w:val="22"/>
                <w:szCs w:val="22"/>
              </w:rPr>
            </w:pPr>
          </w:p>
        </w:tc>
        <w:tc>
          <w:tcPr>
            <w:tcW w:w="1458" w:type="dxa"/>
            <w:vMerge/>
          </w:tcPr>
          <w:p w14:paraId="122DD9E7" w14:textId="77777777" w:rsidR="00404E07" w:rsidRDefault="00404E07" w:rsidP="00404E07">
            <w:pPr>
              <w:rPr>
                <w:rFonts w:ascii="Calibri" w:hAnsi="Calibri"/>
                <w:sz w:val="22"/>
                <w:szCs w:val="22"/>
              </w:rPr>
            </w:pPr>
          </w:p>
        </w:tc>
        <w:tc>
          <w:tcPr>
            <w:tcW w:w="1240" w:type="dxa"/>
          </w:tcPr>
          <w:p w14:paraId="3392DEB1" w14:textId="585CF1E0" w:rsidR="00404E07" w:rsidRPr="00404E07" w:rsidRDefault="00404E07" w:rsidP="002F1831">
            <w:pPr>
              <w:rPr>
                <w:rFonts w:ascii="Calibri" w:hAnsi="Calibri"/>
                <w:b/>
                <w:sz w:val="22"/>
                <w:szCs w:val="22"/>
              </w:rPr>
            </w:pPr>
          </w:p>
        </w:tc>
        <w:tc>
          <w:tcPr>
            <w:tcW w:w="1317" w:type="dxa"/>
          </w:tcPr>
          <w:p w14:paraId="040D40B3" w14:textId="5224D4BE" w:rsidR="00404E07" w:rsidRPr="00404E07" w:rsidRDefault="00404E07" w:rsidP="00404E07">
            <w:pPr>
              <w:jc w:val="center"/>
              <w:rPr>
                <w:rFonts w:ascii="Calibri" w:hAnsi="Calibri"/>
                <w:b/>
                <w:sz w:val="22"/>
                <w:szCs w:val="22"/>
              </w:rPr>
            </w:pPr>
          </w:p>
        </w:tc>
        <w:tc>
          <w:tcPr>
            <w:tcW w:w="1290" w:type="dxa"/>
            <w:vMerge/>
          </w:tcPr>
          <w:p w14:paraId="0B77B4F9" w14:textId="77777777" w:rsidR="00404E07" w:rsidRDefault="00404E07" w:rsidP="00404E07">
            <w:pPr>
              <w:rPr>
                <w:rFonts w:ascii="Calibri" w:hAnsi="Calibri"/>
                <w:sz w:val="22"/>
                <w:szCs w:val="22"/>
              </w:rPr>
            </w:pPr>
          </w:p>
        </w:tc>
      </w:tr>
      <w:tr w:rsidR="00BB7AF1" w14:paraId="1F9E7CEE" w14:textId="77777777" w:rsidTr="00C26459">
        <w:tc>
          <w:tcPr>
            <w:tcW w:w="654" w:type="dxa"/>
          </w:tcPr>
          <w:p w14:paraId="572F05F8" w14:textId="5584E664" w:rsidR="00404E07" w:rsidRDefault="00E07D3B" w:rsidP="00E07D3B">
            <w:pPr>
              <w:spacing w:before="120"/>
              <w:jc w:val="center"/>
              <w:rPr>
                <w:rFonts w:ascii="Calibri" w:hAnsi="Calibri"/>
                <w:sz w:val="22"/>
                <w:szCs w:val="22"/>
              </w:rPr>
            </w:pPr>
            <w:r>
              <w:rPr>
                <w:rFonts w:ascii="Calibri" w:hAnsi="Calibri"/>
                <w:sz w:val="22"/>
                <w:szCs w:val="22"/>
              </w:rPr>
              <w:t>1</w:t>
            </w:r>
          </w:p>
        </w:tc>
        <w:tc>
          <w:tcPr>
            <w:tcW w:w="2603" w:type="dxa"/>
          </w:tcPr>
          <w:p w14:paraId="6E69797B" w14:textId="77777777" w:rsidR="00E07D3B" w:rsidRPr="00B814A3" w:rsidRDefault="00E07D3B" w:rsidP="00E07D3B">
            <w:pPr>
              <w:rPr>
                <w:rFonts w:ascii="Calibri" w:hAnsi="Calibri"/>
                <w:sz w:val="22"/>
                <w:szCs w:val="22"/>
              </w:rPr>
            </w:pPr>
            <w:r w:rsidRPr="00B814A3">
              <w:rPr>
                <w:rFonts w:ascii="Calibri" w:hAnsi="Calibri"/>
                <w:sz w:val="22"/>
                <w:szCs w:val="22"/>
              </w:rPr>
              <w:t>Positive Behaviours</w:t>
            </w:r>
          </w:p>
          <w:p w14:paraId="5F6658B8" w14:textId="77777777" w:rsidR="00E07D3B" w:rsidRPr="00B814A3" w:rsidRDefault="00E07D3B" w:rsidP="00E07D3B">
            <w:pPr>
              <w:rPr>
                <w:rFonts w:ascii="Calibri" w:hAnsi="Calibri"/>
                <w:sz w:val="22"/>
                <w:szCs w:val="22"/>
              </w:rPr>
            </w:pPr>
            <w:r w:rsidRPr="00B814A3">
              <w:rPr>
                <w:rFonts w:ascii="Calibri" w:hAnsi="Calibri"/>
                <w:sz w:val="22"/>
                <w:szCs w:val="22"/>
              </w:rPr>
              <w:t>Community building</w:t>
            </w:r>
          </w:p>
          <w:p w14:paraId="4FB7177E" w14:textId="7EF0FEE2" w:rsidR="00404E07" w:rsidRPr="00B814A3" w:rsidRDefault="00404E07" w:rsidP="00E07D3B">
            <w:pPr>
              <w:rPr>
                <w:rFonts w:ascii="Calibri" w:hAnsi="Calibri"/>
                <w:sz w:val="22"/>
                <w:szCs w:val="22"/>
              </w:rPr>
            </w:pPr>
          </w:p>
        </w:tc>
        <w:tc>
          <w:tcPr>
            <w:tcW w:w="1423" w:type="dxa"/>
          </w:tcPr>
          <w:p w14:paraId="3E0D2AD8" w14:textId="06798507" w:rsidR="00404E07" w:rsidRPr="00B814A3" w:rsidRDefault="00404E07" w:rsidP="00E07D3B">
            <w:pPr>
              <w:rPr>
                <w:rFonts w:ascii="Calibri" w:hAnsi="Calibri"/>
                <w:sz w:val="22"/>
                <w:szCs w:val="22"/>
              </w:rPr>
            </w:pPr>
          </w:p>
        </w:tc>
        <w:tc>
          <w:tcPr>
            <w:tcW w:w="4217" w:type="dxa"/>
          </w:tcPr>
          <w:p w14:paraId="2E14B39E" w14:textId="77777777" w:rsidR="00E07D3B" w:rsidRPr="00B814A3" w:rsidRDefault="00E07D3B" w:rsidP="00E07D3B">
            <w:pPr>
              <w:rPr>
                <w:rFonts w:ascii="Calibri" w:hAnsi="Calibri"/>
                <w:sz w:val="22"/>
                <w:szCs w:val="22"/>
              </w:rPr>
            </w:pPr>
            <w:r w:rsidRPr="00B814A3">
              <w:rPr>
                <w:rFonts w:ascii="Calibri" w:hAnsi="Calibri"/>
                <w:sz w:val="22"/>
                <w:szCs w:val="22"/>
              </w:rPr>
              <w:t>Positive behaviours:</w:t>
            </w:r>
          </w:p>
          <w:p w14:paraId="6B3B889E" w14:textId="77777777" w:rsidR="00E07D3B" w:rsidRPr="00B814A3" w:rsidRDefault="00E07D3B" w:rsidP="00E07D3B">
            <w:pPr>
              <w:rPr>
                <w:rFonts w:ascii="Calibri" w:hAnsi="Calibri"/>
                <w:sz w:val="22"/>
                <w:szCs w:val="22"/>
              </w:rPr>
            </w:pPr>
            <w:r w:rsidRPr="00B814A3">
              <w:rPr>
                <w:rFonts w:ascii="Calibri" w:hAnsi="Calibri"/>
                <w:sz w:val="22"/>
                <w:szCs w:val="22"/>
              </w:rPr>
              <w:t xml:space="preserve">School pillars, classroom expectations, social contract, classroom rules, </w:t>
            </w:r>
          </w:p>
          <w:p w14:paraId="65F4F588" w14:textId="77777777" w:rsidR="00E07D3B" w:rsidRPr="00B814A3" w:rsidRDefault="00E07D3B" w:rsidP="00E07D3B">
            <w:pPr>
              <w:rPr>
                <w:rFonts w:ascii="Calibri" w:hAnsi="Calibri"/>
                <w:sz w:val="22"/>
                <w:szCs w:val="22"/>
              </w:rPr>
            </w:pPr>
            <w:r w:rsidRPr="00B814A3">
              <w:rPr>
                <w:rFonts w:ascii="Calibri" w:hAnsi="Calibri"/>
                <w:sz w:val="22"/>
                <w:szCs w:val="22"/>
              </w:rPr>
              <w:t xml:space="preserve">AVID: Pack your bags; name tent; mandala; bingo; </w:t>
            </w:r>
          </w:p>
          <w:p w14:paraId="1A3173CB" w14:textId="41DC888C" w:rsidR="004F3D27" w:rsidRPr="00B814A3" w:rsidRDefault="00E07D3B" w:rsidP="00E07D3B">
            <w:pPr>
              <w:rPr>
                <w:rFonts w:ascii="Calibri" w:hAnsi="Calibri"/>
                <w:sz w:val="22"/>
                <w:szCs w:val="22"/>
              </w:rPr>
            </w:pPr>
            <w:r w:rsidRPr="00B814A3">
              <w:rPr>
                <w:rFonts w:ascii="Calibri" w:hAnsi="Calibri"/>
                <w:sz w:val="22"/>
                <w:szCs w:val="22"/>
              </w:rPr>
              <w:t>INB: Cornell Way</w:t>
            </w:r>
            <w:r w:rsidR="003D294F" w:rsidRPr="00B814A3">
              <w:rPr>
                <w:rFonts w:ascii="Calibri" w:hAnsi="Calibri"/>
                <w:sz w:val="22"/>
                <w:szCs w:val="22"/>
              </w:rPr>
              <w:t xml:space="preserve">             </w:t>
            </w:r>
            <w:r w:rsidR="004F3D27" w:rsidRPr="00B814A3">
              <w:rPr>
                <w:rFonts w:ascii="Calibri" w:hAnsi="Calibri"/>
                <w:sz w:val="22"/>
                <w:szCs w:val="22"/>
              </w:rPr>
              <w:t>Devices</w:t>
            </w:r>
          </w:p>
        </w:tc>
        <w:tc>
          <w:tcPr>
            <w:tcW w:w="1413" w:type="dxa"/>
          </w:tcPr>
          <w:p w14:paraId="7633E59F" w14:textId="06C33EC8" w:rsidR="00404E07" w:rsidRPr="00B814A3" w:rsidRDefault="00404E07" w:rsidP="00E07D3B">
            <w:pPr>
              <w:rPr>
                <w:rFonts w:ascii="Calibri" w:hAnsi="Calibri"/>
                <w:sz w:val="22"/>
                <w:szCs w:val="22"/>
              </w:rPr>
            </w:pPr>
          </w:p>
        </w:tc>
        <w:tc>
          <w:tcPr>
            <w:tcW w:w="1458" w:type="dxa"/>
          </w:tcPr>
          <w:p w14:paraId="3FFCEB6A" w14:textId="5AC55D00" w:rsidR="00404E07" w:rsidRPr="00B814A3" w:rsidRDefault="00290E6F" w:rsidP="00E07D3B">
            <w:pPr>
              <w:rPr>
                <w:rFonts w:ascii="Calibri" w:hAnsi="Calibri"/>
                <w:sz w:val="22"/>
                <w:szCs w:val="22"/>
              </w:rPr>
            </w:pPr>
            <w:r w:rsidRPr="00B814A3">
              <w:rPr>
                <w:rFonts w:ascii="Calibri" w:hAnsi="Calibri"/>
                <w:sz w:val="22"/>
                <w:szCs w:val="22"/>
              </w:rPr>
              <w:t>Number theory revision 1</w:t>
            </w:r>
          </w:p>
        </w:tc>
        <w:tc>
          <w:tcPr>
            <w:tcW w:w="1240" w:type="dxa"/>
          </w:tcPr>
          <w:p w14:paraId="64E015A6" w14:textId="20ABCA59" w:rsidR="00404E07" w:rsidRPr="00B814A3" w:rsidRDefault="00404E07" w:rsidP="00E07D3B">
            <w:pPr>
              <w:rPr>
                <w:rFonts w:ascii="Calibri" w:hAnsi="Calibri"/>
                <w:sz w:val="22"/>
                <w:szCs w:val="22"/>
              </w:rPr>
            </w:pPr>
          </w:p>
        </w:tc>
        <w:tc>
          <w:tcPr>
            <w:tcW w:w="1317" w:type="dxa"/>
          </w:tcPr>
          <w:p w14:paraId="03AB80D6" w14:textId="47C30BE2" w:rsidR="00404E07" w:rsidRPr="00B814A3" w:rsidRDefault="00404E07" w:rsidP="00E07D3B">
            <w:pPr>
              <w:rPr>
                <w:rFonts w:ascii="Calibri" w:hAnsi="Calibri"/>
                <w:sz w:val="22"/>
                <w:szCs w:val="22"/>
              </w:rPr>
            </w:pPr>
          </w:p>
        </w:tc>
        <w:tc>
          <w:tcPr>
            <w:tcW w:w="1290" w:type="dxa"/>
          </w:tcPr>
          <w:p w14:paraId="657A4B0F" w14:textId="2C86BB0F" w:rsidR="00404E07" w:rsidRPr="00B814A3" w:rsidRDefault="00404E07" w:rsidP="00E07D3B">
            <w:pPr>
              <w:rPr>
                <w:rFonts w:ascii="Calibri" w:hAnsi="Calibri"/>
                <w:sz w:val="22"/>
                <w:szCs w:val="22"/>
              </w:rPr>
            </w:pPr>
          </w:p>
        </w:tc>
      </w:tr>
      <w:tr w:rsidR="00BB7AF1" w14:paraId="11527189" w14:textId="77777777" w:rsidTr="00C26459">
        <w:tc>
          <w:tcPr>
            <w:tcW w:w="654" w:type="dxa"/>
          </w:tcPr>
          <w:p w14:paraId="196B4072" w14:textId="57C03133" w:rsidR="00404E07" w:rsidRDefault="00E07D3B" w:rsidP="00E07D3B">
            <w:pPr>
              <w:spacing w:before="120"/>
              <w:jc w:val="center"/>
              <w:rPr>
                <w:rFonts w:ascii="Calibri" w:hAnsi="Calibri"/>
                <w:sz w:val="22"/>
                <w:szCs w:val="22"/>
              </w:rPr>
            </w:pPr>
            <w:r>
              <w:rPr>
                <w:rFonts w:ascii="Calibri" w:hAnsi="Calibri"/>
                <w:sz w:val="22"/>
                <w:szCs w:val="22"/>
              </w:rPr>
              <w:t>2</w:t>
            </w:r>
          </w:p>
        </w:tc>
        <w:tc>
          <w:tcPr>
            <w:tcW w:w="2603" w:type="dxa"/>
          </w:tcPr>
          <w:p w14:paraId="799AA46D" w14:textId="77777777" w:rsidR="00B3477B" w:rsidRPr="00B814A3" w:rsidRDefault="00B3477B" w:rsidP="00B3477B">
            <w:pPr>
              <w:autoSpaceDE w:val="0"/>
              <w:autoSpaceDN w:val="0"/>
              <w:adjustRightInd w:val="0"/>
              <w:rPr>
                <w:rFonts w:asciiTheme="minorHAnsi" w:hAnsiTheme="minorHAnsi" w:cstheme="minorHAnsi"/>
                <w:sz w:val="22"/>
                <w:szCs w:val="22"/>
              </w:rPr>
            </w:pPr>
            <w:r w:rsidRPr="00B814A3">
              <w:rPr>
                <w:rFonts w:asciiTheme="minorHAnsi" w:hAnsiTheme="minorHAnsi" w:cstheme="minorHAnsi"/>
                <w:sz w:val="22"/>
                <w:szCs w:val="22"/>
              </w:rPr>
              <w:t>Carry out the four operations with</w:t>
            </w:r>
          </w:p>
          <w:p w14:paraId="50801430" w14:textId="274C2AEB" w:rsidR="00B3477B" w:rsidRPr="00B814A3" w:rsidRDefault="00B3477B" w:rsidP="00B3477B">
            <w:pPr>
              <w:autoSpaceDE w:val="0"/>
              <w:autoSpaceDN w:val="0"/>
              <w:adjustRightInd w:val="0"/>
              <w:rPr>
                <w:rFonts w:asciiTheme="minorHAnsi" w:hAnsiTheme="minorHAnsi" w:cstheme="minorHAnsi"/>
                <w:sz w:val="22"/>
                <w:szCs w:val="22"/>
              </w:rPr>
            </w:pPr>
            <w:r w:rsidRPr="00B814A3">
              <w:rPr>
                <w:rFonts w:asciiTheme="minorHAnsi" w:hAnsiTheme="minorHAnsi" w:cstheme="minorHAnsi"/>
                <w:sz w:val="22"/>
                <w:szCs w:val="22"/>
              </w:rPr>
              <w:t xml:space="preserve"> integers,</w:t>
            </w:r>
            <w:r w:rsidR="003D294F" w:rsidRPr="00B814A3">
              <w:rPr>
                <w:rFonts w:asciiTheme="minorHAnsi" w:hAnsiTheme="minorHAnsi" w:cstheme="minorHAnsi"/>
                <w:sz w:val="22"/>
                <w:szCs w:val="22"/>
              </w:rPr>
              <w:t xml:space="preserve"> </w:t>
            </w:r>
            <w:r w:rsidRPr="00B814A3">
              <w:rPr>
                <w:rFonts w:asciiTheme="minorHAnsi" w:hAnsiTheme="minorHAnsi" w:cstheme="minorHAnsi"/>
                <w:sz w:val="22"/>
                <w:szCs w:val="22"/>
              </w:rPr>
              <w:t>using efficient mental and written</w:t>
            </w:r>
          </w:p>
          <w:p w14:paraId="0E6B4B04" w14:textId="46B060C0" w:rsidR="00404E07" w:rsidRPr="00B814A3" w:rsidRDefault="00B3477B" w:rsidP="003D2137">
            <w:pPr>
              <w:autoSpaceDE w:val="0"/>
              <w:autoSpaceDN w:val="0"/>
              <w:adjustRightInd w:val="0"/>
              <w:rPr>
                <w:rFonts w:asciiTheme="minorHAnsi" w:hAnsiTheme="minorHAnsi" w:cstheme="minorHAnsi"/>
                <w:sz w:val="22"/>
                <w:szCs w:val="22"/>
              </w:rPr>
            </w:pPr>
            <w:r w:rsidRPr="00B814A3">
              <w:rPr>
                <w:rFonts w:asciiTheme="minorHAnsi" w:hAnsiTheme="minorHAnsi" w:cstheme="minorHAnsi"/>
                <w:sz w:val="22"/>
                <w:szCs w:val="22"/>
              </w:rPr>
              <w:t>strategies and appropriate digital</w:t>
            </w:r>
            <w:r w:rsidR="003D2137" w:rsidRPr="00B814A3">
              <w:rPr>
                <w:rFonts w:asciiTheme="minorHAnsi" w:hAnsiTheme="minorHAnsi" w:cstheme="minorHAnsi"/>
                <w:sz w:val="22"/>
                <w:szCs w:val="22"/>
              </w:rPr>
              <w:t xml:space="preserve"> </w:t>
            </w:r>
            <w:r w:rsidRPr="00B814A3">
              <w:rPr>
                <w:rFonts w:asciiTheme="minorHAnsi" w:hAnsiTheme="minorHAnsi" w:cstheme="minorHAnsi"/>
                <w:sz w:val="22"/>
                <w:szCs w:val="22"/>
              </w:rPr>
              <w:t>technologies (ACMNA183)</w:t>
            </w:r>
          </w:p>
          <w:p w14:paraId="42940E23" w14:textId="5CEC8492" w:rsidR="003D294F" w:rsidRPr="00B814A3" w:rsidRDefault="003D294F" w:rsidP="003D294F">
            <w:pPr>
              <w:pStyle w:val="ListParagraph"/>
              <w:numPr>
                <w:ilvl w:val="0"/>
                <w:numId w:val="38"/>
              </w:numPr>
            </w:pPr>
            <w:r w:rsidRPr="00B814A3">
              <w:t>RATIONAL NUMBERS REMOVED</w:t>
            </w:r>
          </w:p>
        </w:tc>
        <w:tc>
          <w:tcPr>
            <w:tcW w:w="1423" w:type="dxa"/>
          </w:tcPr>
          <w:p w14:paraId="6C79F523" w14:textId="77777777" w:rsidR="00404E07" w:rsidRPr="00B814A3" w:rsidRDefault="00B3477B" w:rsidP="00E07D3B">
            <w:pPr>
              <w:rPr>
                <w:rFonts w:ascii="Calibri" w:hAnsi="Calibri"/>
                <w:sz w:val="22"/>
                <w:szCs w:val="22"/>
              </w:rPr>
            </w:pPr>
            <w:r w:rsidRPr="00B814A3">
              <w:rPr>
                <w:rFonts w:ascii="Calibri" w:hAnsi="Calibri"/>
                <w:sz w:val="22"/>
                <w:szCs w:val="22"/>
              </w:rPr>
              <w:t>Directed numbers</w:t>
            </w:r>
          </w:p>
          <w:p w14:paraId="3E60489D" w14:textId="507A2340" w:rsidR="00B3477B" w:rsidRPr="00B814A3" w:rsidRDefault="00B3477B" w:rsidP="00E07D3B">
            <w:pPr>
              <w:rPr>
                <w:rFonts w:ascii="Calibri" w:hAnsi="Calibri"/>
                <w:sz w:val="22"/>
                <w:szCs w:val="22"/>
              </w:rPr>
            </w:pPr>
          </w:p>
          <w:p w14:paraId="44EF1B72" w14:textId="2067C785" w:rsidR="00B3477B" w:rsidRPr="00B814A3" w:rsidRDefault="00B3477B" w:rsidP="00E07D3B">
            <w:pPr>
              <w:rPr>
                <w:rFonts w:ascii="Calibri" w:hAnsi="Calibri"/>
                <w:sz w:val="22"/>
                <w:szCs w:val="22"/>
              </w:rPr>
            </w:pPr>
            <w:r w:rsidRPr="00B814A3">
              <w:rPr>
                <w:rFonts w:ascii="Calibri" w:hAnsi="Calibri"/>
                <w:sz w:val="22"/>
                <w:szCs w:val="22"/>
              </w:rPr>
              <w:t>BIMDAS</w:t>
            </w:r>
          </w:p>
        </w:tc>
        <w:tc>
          <w:tcPr>
            <w:tcW w:w="4217" w:type="dxa"/>
          </w:tcPr>
          <w:p w14:paraId="4FC19307" w14:textId="77777777" w:rsidR="00404E07" w:rsidRPr="00B814A3" w:rsidRDefault="00B3477B" w:rsidP="00E07D3B">
            <w:pPr>
              <w:rPr>
                <w:rFonts w:ascii="Calibri" w:hAnsi="Calibri"/>
                <w:sz w:val="22"/>
                <w:szCs w:val="22"/>
              </w:rPr>
            </w:pPr>
            <w:r w:rsidRPr="00B814A3">
              <w:rPr>
                <w:rFonts w:ascii="Calibri" w:hAnsi="Calibri"/>
                <w:sz w:val="22"/>
                <w:szCs w:val="22"/>
              </w:rPr>
              <w:t>Quickwrite/Powerwrite</w:t>
            </w:r>
          </w:p>
          <w:p w14:paraId="444CD2E4" w14:textId="77777777" w:rsidR="00B3477B" w:rsidRPr="00B814A3" w:rsidRDefault="00B3477B" w:rsidP="00E07D3B">
            <w:pPr>
              <w:rPr>
                <w:rFonts w:ascii="Calibri" w:hAnsi="Calibri"/>
                <w:sz w:val="22"/>
                <w:szCs w:val="22"/>
              </w:rPr>
            </w:pPr>
            <w:r w:rsidRPr="00B814A3">
              <w:rPr>
                <w:rFonts w:ascii="Calibri" w:hAnsi="Calibri"/>
                <w:sz w:val="22"/>
                <w:szCs w:val="22"/>
              </w:rPr>
              <w:t>Mind Map</w:t>
            </w:r>
          </w:p>
          <w:p w14:paraId="67D69D18" w14:textId="77777777" w:rsidR="00B3477B" w:rsidRPr="00B814A3" w:rsidRDefault="00B3477B" w:rsidP="00E07D3B">
            <w:pPr>
              <w:rPr>
                <w:rFonts w:ascii="Calibri" w:hAnsi="Calibri"/>
                <w:sz w:val="22"/>
                <w:szCs w:val="22"/>
              </w:rPr>
            </w:pPr>
            <w:r w:rsidRPr="00B814A3">
              <w:rPr>
                <w:rFonts w:ascii="Calibri" w:hAnsi="Calibri"/>
                <w:sz w:val="22"/>
                <w:szCs w:val="22"/>
              </w:rPr>
              <w:t>Think-pair-share</w:t>
            </w:r>
          </w:p>
          <w:p w14:paraId="411B2923" w14:textId="397AA081" w:rsidR="00B3477B" w:rsidRPr="00B814A3" w:rsidRDefault="00B3477B" w:rsidP="00E07D3B">
            <w:pPr>
              <w:rPr>
                <w:rFonts w:ascii="Calibri" w:hAnsi="Calibri"/>
                <w:sz w:val="22"/>
                <w:szCs w:val="22"/>
              </w:rPr>
            </w:pPr>
            <w:r w:rsidRPr="00B814A3">
              <w:rPr>
                <w:rFonts w:ascii="Calibri" w:hAnsi="Calibri"/>
                <w:sz w:val="22"/>
                <w:szCs w:val="22"/>
              </w:rPr>
              <w:t xml:space="preserve">Cluster: Mathematical </w:t>
            </w:r>
            <w:r w:rsidR="00290E6F" w:rsidRPr="00B814A3">
              <w:rPr>
                <w:rFonts w:ascii="Calibri" w:hAnsi="Calibri"/>
                <w:sz w:val="22"/>
                <w:szCs w:val="22"/>
              </w:rPr>
              <w:t>Lang</w:t>
            </w:r>
            <w:r w:rsidRPr="00B814A3">
              <w:rPr>
                <w:rFonts w:ascii="Calibri" w:hAnsi="Calibri"/>
                <w:sz w:val="22"/>
                <w:szCs w:val="22"/>
              </w:rPr>
              <w:t>u</w:t>
            </w:r>
            <w:r w:rsidR="00290E6F" w:rsidRPr="00B814A3">
              <w:rPr>
                <w:rFonts w:ascii="Calibri" w:hAnsi="Calibri"/>
                <w:sz w:val="22"/>
                <w:szCs w:val="22"/>
              </w:rPr>
              <w:t>a</w:t>
            </w:r>
            <w:r w:rsidRPr="00B814A3">
              <w:rPr>
                <w:rFonts w:ascii="Calibri" w:hAnsi="Calibri"/>
                <w:sz w:val="22"/>
                <w:szCs w:val="22"/>
              </w:rPr>
              <w:t>ge/Symbols</w:t>
            </w:r>
          </w:p>
          <w:p w14:paraId="5908C1B4" w14:textId="1517E35D" w:rsidR="00B3477B" w:rsidRPr="00B814A3" w:rsidRDefault="00B3477B" w:rsidP="00E07D3B">
            <w:pPr>
              <w:rPr>
                <w:rFonts w:ascii="Calibri" w:hAnsi="Calibri"/>
                <w:sz w:val="22"/>
                <w:szCs w:val="22"/>
              </w:rPr>
            </w:pPr>
            <w:r w:rsidRPr="00B814A3">
              <w:rPr>
                <w:rFonts w:ascii="Calibri" w:hAnsi="Calibri"/>
                <w:sz w:val="22"/>
                <w:szCs w:val="22"/>
              </w:rPr>
              <w:t xml:space="preserve">Mathematics thinking Process – setting out – BIMDAS </w:t>
            </w:r>
          </w:p>
          <w:p w14:paraId="213DAE74" w14:textId="6D6B13F3" w:rsidR="004F3D27" w:rsidRPr="00B814A3" w:rsidRDefault="004F3D27" w:rsidP="00E07D3B">
            <w:pPr>
              <w:rPr>
                <w:rFonts w:ascii="Calibri" w:hAnsi="Calibri"/>
                <w:sz w:val="22"/>
                <w:szCs w:val="22"/>
              </w:rPr>
            </w:pPr>
            <w:r w:rsidRPr="00B814A3">
              <w:rPr>
                <w:rFonts w:ascii="Calibri" w:hAnsi="Calibri"/>
                <w:sz w:val="22"/>
                <w:szCs w:val="22"/>
              </w:rPr>
              <w:t>Learning Log</w:t>
            </w:r>
          </w:p>
          <w:p w14:paraId="23D67F8A" w14:textId="77FA7F5D" w:rsidR="001C4D0B" w:rsidRPr="00B814A3" w:rsidRDefault="001C4D0B" w:rsidP="00E07D3B">
            <w:pPr>
              <w:rPr>
                <w:rFonts w:ascii="Calibri" w:hAnsi="Calibri"/>
                <w:sz w:val="22"/>
                <w:szCs w:val="22"/>
              </w:rPr>
            </w:pPr>
            <w:r w:rsidRPr="00B814A3">
              <w:rPr>
                <w:rFonts w:ascii="Calibri" w:hAnsi="Calibri"/>
                <w:sz w:val="22"/>
                <w:szCs w:val="22"/>
              </w:rPr>
              <w:t>Simple directed numbers</w:t>
            </w:r>
          </w:p>
          <w:p w14:paraId="221995CF" w14:textId="77777777" w:rsidR="00B3477B" w:rsidRPr="00B814A3" w:rsidRDefault="001C4D0B" w:rsidP="00E07D3B">
            <w:pPr>
              <w:rPr>
                <w:rFonts w:ascii="Calibri" w:hAnsi="Calibri"/>
                <w:sz w:val="22"/>
                <w:szCs w:val="22"/>
              </w:rPr>
            </w:pPr>
            <w:r w:rsidRPr="00B814A3">
              <w:rPr>
                <w:rFonts w:ascii="Calibri" w:hAnsi="Calibri"/>
                <w:sz w:val="22"/>
                <w:szCs w:val="22"/>
              </w:rPr>
              <w:t xml:space="preserve">Adding and subtracting to 100s /10 000’s </w:t>
            </w:r>
          </w:p>
          <w:p w14:paraId="5FF50174" w14:textId="78A6CFEB" w:rsidR="001C4D0B" w:rsidRPr="00B814A3" w:rsidRDefault="003D294F" w:rsidP="00E07D3B">
            <w:pPr>
              <w:rPr>
                <w:rFonts w:ascii="Calibri" w:hAnsi="Calibri"/>
                <w:sz w:val="22"/>
                <w:szCs w:val="22"/>
              </w:rPr>
            </w:pPr>
            <w:r w:rsidRPr="00B814A3">
              <w:rPr>
                <w:rFonts w:ascii="Calibri" w:hAnsi="Calibri"/>
                <w:sz w:val="22"/>
                <w:szCs w:val="22"/>
              </w:rPr>
              <w:t>Multiplication (+ve)</w:t>
            </w:r>
            <w:r w:rsidR="001C4D0B" w:rsidRPr="00B814A3">
              <w:rPr>
                <w:rFonts w:ascii="Calibri" w:hAnsi="Calibri"/>
                <w:sz w:val="22"/>
                <w:szCs w:val="22"/>
              </w:rPr>
              <w:t>–long using array</w:t>
            </w:r>
            <w:r w:rsidR="002F1831" w:rsidRPr="00B814A3">
              <w:rPr>
                <w:rFonts w:ascii="Calibri" w:hAnsi="Calibri"/>
                <w:sz w:val="22"/>
                <w:szCs w:val="22"/>
              </w:rPr>
              <w:t>-</w:t>
            </w:r>
          </w:p>
          <w:p w14:paraId="12D4F7F9" w14:textId="094691E7" w:rsidR="002F1831" w:rsidRPr="00B814A3" w:rsidRDefault="002F1831" w:rsidP="00E07D3B">
            <w:pPr>
              <w:rPr>
                <w:rFonts w:ascii="Calibri" w:hAnsi="Calibri"/>
                <w:sz w:val="22"/>
                <w:szCs w:val="22"/>
              </w:rPr>
            </w:pPr>
            <w:r w:rsidRPr="00B814A3">
              <w:rPr>
                <w:rFonts w:ascii="Calibri" w:hAnsi="Calibri"/>
                <w:sz w:val="22"/>
                <w:szCs w:val="22"/>
              </w:rPr>
              <w:t>Expanded notation</w:t>
            </w:r>
          </w:p>
          <w:p w14:paraId="23FCD03D" w14:textId="5545A3EB" w:rsidR="001C4D0B" w:rsidRPr="00B814A3" w:rsidRDefault="001C4D0B" w:rsidP="00E07D3B">
            <w:pPr>
              <w:rPr>
                <w:rFonts w:ascii="Calibri" w:hAnsi="Calibri"/>
                <w:sz w:val="22"/>
                <w:szCs w:val="22"/>
              </w:rPr>
            </w:pPr>
            <w:r w:rsidRPr="00B814A3">
              <w:rPr>
                <w:rFonts w:ascii="Calibri" w:hAnsi="Calibri"/>
                <w:sz w:val="22"/>
                <w:szCs w:val="22"/>
              </w:rPr>
              <w:t>&amp; div (3 digit/one digit)</w:t>
            </w:r>
          </w:p>
        </w:tc>
        <w:tc>
          <w:tcPr>
            <w:tcW w:w="1413" w:type="dxa"/>
          </w:tcPr>
          <w:p w14:paraId="38B47CF5" w14:textId="77777777" w:rsidR="00404E07" w:rsidRPr="00B814A3" w:rsidRDefault="00B3477B" w:rsidP="00E07D3B">
            <w:pPr>
              <w:rPr>
                <w:rFonts w:ascii="Calibri" w:hAnsi="Calibri"/>
                <w:sz w:val="22"/>
                <w:szCs w:val="22"/>
              </w:rPr>
            </w:pPr>
            <w:r w:rsidRPr="00B814A3">
              <w:rPr>
                <w:rFonts w:ascii="Calibri" w:hAnsi="Calibri"/>
                <w:sz w:val="22"/>
                <w:szCs w:val="22"/>
              </w:rPr>
              <w:t>Calculators</w:t>
            </w:r>
          </w:p>
          <w:p w14:paraId="7B29DB8B" w14:textId="77777777" w:rsidR="00B3477B" w:rsidRPr="00B814A3" w:rsidRDefault="00B3477B" w:rsidP="00E07D3B">
            <w:pPr>
              <w:rPr>
                <w:rFonts w:ascii="Calibri" w:hAnsi="Calibri"/>
                <w:sz w:val="22"/>
                <w:szCs w:val="22"/>
              </w:rPr>
            </w:pPr>
            <w:r w:rsidRPr="00B814A3">
              <w:rPr>
                <w:rFonts w:ascii="Calibri" w:hAnsi="Calibri"/>
                <w:sz w:val="22"/>
                <w:szCs w:val="22"/>
              </w:rPr>
              <w:t>Pen</w:t>
            </w:r>
          </w:p>
          <w:p w14:paraId="34CD763F" w14:textId="6FF8CE51" w:rsidR="00B3477B" w:rsidRPr="00B814A3" w:rsidRDefault="00B3477B" w:rsidP="00E07D3B">
            <w:pPr>
              <w:rPr>
                <w:rFonts w:ascii="Calibri" w:hAnsi="Calibri"/>
                <w:sz w:val="22"/>
                <w:szCs w:val="22"/>
              </w:rPr>
            </w:pPr>
            <w:r w:rsidRPr="00B814A3">
              <w:rPr>
                <w:rFonts w:ascii="Calibri" w:hAnsi="Calibri"/>
                <w:sz w:val="22"/>
                <w:szCs w:val="22"/>
              </w:rPr>
              <w:t>Paper</w:t>
            </w:r>
          </w:p>
        </w:tc>
        <w:tc>
          <w:tcPr>
            <w:tcW w:w="1458" w:type="dxa"/>
          </w:tcPr>
          <w:p w14:paraId="6DCDF5D4" w14:textId="2DBD34A5" w:rsidR="00404E07" w:rsidRPr="00B814A3" w:rsidRDefault="00B3477B" w:rsidP="00E07D3B">
            <w:pPr>
              <w:rPr>
                <w:rFonts w:ascii="Calibri" w:hAnsi="Calibri"/>
                <w:sz w:val="20"/>
                <w:szCs w:val="20"/>
              </w:rPr>
            </w:pPr>
            <w:r w:rsidRPr="00B814A3">
              <w:rPr>
                <w:rFonts w:ascii="Calibri" w:hAnsi="Calibri"/>
                <w:sz w:val="20"/>
                <w:szCs w:val="20"/>
              </w:rPr>
              <w:t>Mental Computation</w:t>
            </w:r>
            <w:r w:rsidR="00BB7AF1" w:rsidRPr="00B814A3">
              <w:rPr>
                <w:rFonts w:ascii="Calibri" w:hAnsi="Calibri"/>
                <w:sz w:val="20"/>
                <w:szCs w:val="20"/>
              </w:rPr>
              <w:t>-</w:t>
            </w:r>
          </w:p>
          <w:p w14:paraId="0232EF28" w14:textId="77777777" w:rsidR="00290E6F" w:rsidRPr="00B814A3" w:rsidRDefault="00290E6F" w:rsidP="00E07D3B">
            <w:pPr>
              <w:rPr>
                <w:rFonts w:ascii="Calibri" w:hAnsi="Calibri"/>
                <w:sz w:val="20"/>
                <w:szCs w:val="20"/>
              </w:rPr>
            </w:pPr>
            <w:r w:rsidRPr="00B814A3">
              <w:rPr>
                <w:rFonts w:ascii="Calibri" w:hAnsi="Calibri"/>
                <w:sz w:val="20"/>
                <w:szCs w:val="20"/>
              </w:rPr>
              <w:t>S</w:t>
            </w:r>
            <w:r w:rsidR="00BB7AF1" w:rsidRPr="00B814A3">
              <w:rPr>
                <w:rFonts w:ascii="Calibri" w:hAnsi="Calibri"/>
                <w:sz w:val="20"/>
                <w:szCs w:val="20"/>
              </w:rPr>
              <w:t>trategies</w:t>
            </w:r>
            <w:r w:rsidRPr="00B814A3">
              <w:rPr>
                <w:rFonts w:ascii="Calibri" w:hAnsi="Calibri"/>
                <w:sz w:val="20"/>
                <w:szCs w:val="20"/>
              </w:rPr>
              <w:t xml:space="preserve">- </w:t>
            </w:r>
          </w:p>
          <w:p w14:paraId="493E30AB" w14:textId="4356C09E" w:rsidR="00BB7AF1" w:rsidRPr="00B814A3" w:rsidRDefault="00290E6F" w:rsidP="00E07D3B">
            <w:pPr>
              <w:rPr>
                <w:rFonts w:ascii="Calibri" w:hAnsi="Calibri"/>
                <w:sz w:val="20"/>
                <w:szCs w:val="20"/>
              </w:rPr>
            </w:pPr>
            <w:r w:rsidRPr="00B814A3">
              <w:rPr>
                <w:rFonts w:ascii="Calibri" w:hAnsi="Calibri"/>
                <w:sz w:val="20"/>
                <w:szCs w:val="20"/>
              </w:rPr>
              <w:t>+n &amp; -n whole numbers, xn &amp; /n, doubles, (x10), (basic facts).</w:t>
            </w:r>
          </w:p>
        </w:tc>
        <w:tc>
          <w:tcPr>
            <w:tcW w:w="1240" w:type="dxa"/>
          </w:tcPr>
          <w:p w14:paraId="51E6F0D3" w14:textId="51DC19DC" w:rsidR="002F1831" w:rsidRPr="00B814A3" w:rsidRDefault="002F1831" w:rsidP="00E07D3B">
            <w:pPr>
              <w:rPr>
                <w:rFonts w:ascii="Calibri" w:hAnsi="Calibri"/>
                <w:sz w:val="22"/>
                <w:szCs w:val="22"/>
              </w:rPr>
            </w:pPr>
            <w:r w:rsidRPr="00B814A3">
              <w:rPr>
                <w:rFonts w:ascii="Calibri" w:hAnsi="Calibri"/>
                <w:sz w:val="22"/>
                <w:szCs w:val="22"/>
              </w:rPr>
              <w:t>Numberline</w:t>
            </w:r>
          </w:p>
          <w:p w14:paraId="39823DD0" w14:textId="77777777" w:rsidR="002F1831" w:rsidRPr="00B814A3" w:rsidRDefault="002F1831" w:rsidP="00E07D3B">
            <w:pPr>
              <w:rPr>
                <w:rFonts w:ascii="Calibri" w:hAnsi="Calibri"/>
                <w:sz w:val="22"/>
                <w:szCs w:val="22"/>
              </w:rPr>
            </w:pPr>
            <w:r w:rsidRPr="00B814A3">
              <w:rPr>
                <w:rFonts w:ascii="Calibri" w:hAnsi="Calibri"/>
                <w:sz w:val="22"/>
                <w:szCs w:val="22"/>
              </w:rPr>
              <w:t>Shark &amp; boat PPT</w:t>
            </w:r>
          </w:p>
          <w:p w14:paraId="3F28375C" w14:textId="77777777" w:rsidR="002F1831" w:rsidRPr="00B814A3" w:rsidRDefault="002F1831" w:rsidP="00E07D3B">
            <w:pPr>
              <w:rPr>
                <w:rFonts w:ascii="Calibri" w:hAnsi="Calibri"/>
                <w:sz w:val="22"/>
                <w:szCs w:val="22"/>
              </w:rPr>
            </w:pPr>
          </w:p>
          <w:p w14:paraId="04E08BFB" w14:textId="5AB1396F" w:rsidR="002F1831" w:rsidRPr="00B814A3" w:rsidRDefault="002F1831" w:rsidP="00E07D3B">
            <w:pPr>
              <w:rPr>
                <w:rFonts w:ascii="Calibri" w:hAnsi="Calibri"/>
                <w:sz w:val="22"/>
                <w:szCs w:val="22"/>
              </w:rPr>
            </w:pPr>
            <w:r w:rsidRPr="00B814A3">
              <w:rPr>
                <w:rFonts w:ascii="Calibri" w:hAnsi="Calibri"/>
                <w:sz w:val="22"/>
                <w:szCs w:val="22"/>
              </w:rPr>
              <w:t>MAB’s</w:t>
            </w:r>
          </w:p>
          <w:p w14:paraId="03D8DB87" w14:textId="316A6BE9" w:rsidR="002F1831" w:rsidRPr="00B814A3" w:rsidRDefault="002F1831" w:rsidP="00E07D3B">
            <w:pPr>
              <w:rPr>
                <w:rFonts w:ascii="Calibri" w:hAnsi="Calibri"/>
                <w:sz w:val="22"/>
                <w:szCs w:val="22"/>
              </w:rPr>
            </w:pPr>
            <w:r w:rsidRPr="00B814A3">
              <w:rPr>
                <w:rFonts w:ascii="Calibri" w:hAnsi="Calibri"/>
                <w:sz w:val="22"/>
                <w:szCs w:val="22"/>
              </w:rPr>
              <w:t>PV chart</w:t>
            </w:r>
          </w:p>
          <w:p w14:paraId="7360C719" w14:textId="77777777" w:rsidR="002F1831" w:rsidRPr="00B814A3" w:rsidRDefault="002F1831" w:rsidP="00E07D3B">
            <w:pPr>
              <w:rPr>
                <w:rFonts w:ascii="Calibri" w:hAnsi="Calibri"/>
                <w:sz w:val="22"/>
                <w:szCs w:val="22"/>
              </w:rPr>
            </w:pPr>
            <w:r w:rsidRPr="00B814A3">
              <w:rPr>
                <w:rFonts w:ascii="Calibri" w:hAnsi="Calibri"/>
                <w:sz w:val="22"/>
                <w:szCs w:val="22"/>
              </w:rPr>
              <w:t>Sticky notes</w:t>
            </w:r>
          </w:p>
          <w:p w14:paraId="5ABAA761" w14:textId="77777777" w:rsidR="002F1831" w:rsidRPr="00B814A3" w:rsidRDefault="002F1831" w:rsidP="00E07D3B">
            <w:pPr>
              <w:rPr>
                <w:rFonts w:ascii="Calibri" w:hAnsi="Calibri"/>
                <w:sz w:val="22"/>
                <w:szCs w:val="22"/>
              </w:rPr>
            </w:pPr>
          </w:p>
          <w:p w14:paraId="6E96CDE3" w14:textId="7D200E93" w:rsidR="002F1831" w:rsidRPr="00B814A3" w:rsidRDefault="002F1831" w:rsidP="00E07D3B">
            <w:pPr>
              <w:rPr>
                <w:rFonts w:ascii="Calibri" w:hAnsi="Calibri"/>
                <w:sz w:val="22"/>
                <w:szCs w:val="22"/>
              </w:rPr>
            </w:pPr>
            <w:r w:rsidRPr="00B814A3">
              <w:rPr>
                <w:rFonts w:ascii="Calibri" w:hAnsi="Calibri"/>
                <w:sz w:val="22"/>
                <w:szCs w:val="22"/>
              </w:rPr>
              <w:t>Arrays –boxes</w:t>
            </w:r>
          </w:p>
          <w:p w14:paraId="65D2143D" w14:textId="77777777" w:rsidR="002F1831" w:rsidRPr="00B814A3" w:rsidRDefault="002F1831" w:rsidP="00E07D3B">
            <w:pPr>
              <w:rPr>
                <w:rFonts w:ascii="Calibri" w:hAnsi="Calibri"/>
                <w:sz w:val="22"/>
                <w:szCs w:val="22"/>
              </w:rPr>
            </w:pPr>
          </w:p>
          <w:p w14:paraId="71DDEB88" w14:textId="3F712BFC" w:rsidR="002F1831" w:rsidRPr="00B814A3" w:rsidRDefault="002F1831" w:rsidP="00E07D3B">
            <w:pPr>
              <w:rPr>
                <w:rFonts w:ascii="Calibri" w:hAnsi="Calibri"/>
                <w:sz w:val="22"/>
                <w:szCs w:val="22"/>
              </w:rPr>
            </w:pPr>
          </w:p>
        </w:tc>
        <w:tc>
          <w:tcPr>
            <w:tcW w:w="1317" w:type="dxa"/>
          </w:tcPr>
          <w:p w14:paraId="69A1B152" w14:textId="4FB31BBB" w:rsidR="00404E07" w:rsidRPr="00B814A3" w:rsidRDefault="002F1831" w:rsidP="00E07D3B">
            <w:pPr>
              <w:rPr>
                <w:rFonts w:ascii="Calibri" w:hAnsi="Calibri"/>
                <w:sz w:val="22"/>
                <w:szCs w:val="22"/>
              </w:rPr>
            </w:pPr>
            <w:r w:rsidRPr="00B814A3">
              <w:rPr>
                <w:rFonts w:ascii="Calibri" w:hAnsi="Calibri"/>
                <w:sz w:val="22"/>
                <w:szCs w:val="22"/>
              </w:rPr>
              <w:t xml:space="preserve"> </w:t>
            </w:r>
          </w:p>
        </w:tc>
        <w:tc>
          <w:tcPr>
            <w:tcW w:w="1290" w:type="dxa"/>
          </w:tcPr>
          <w:p w14:paraId="70A66A1E" w14:textId="46197B01" w:rsidR="00404E07" w:rsidRPr="00B814A3" w:rsidRDefault="00404E07" w:rsidP="00E07D3B">
            <w:pPr>
              <w:rPr>
                <w:rFonts w:ascii="Calibri" w:hAnsi="Calibri"/>
                <w:sz w:val="22"/>
                <w:szCs w:val="22"/>
              </w:rPr>
            </w:pPr>
          </w:p>
          <w:p w14:paraId="7B1C8CCC" w14:textId="263F9791" w:rsidR="002F1831" w:rsidRPr="00B814A3" w:rsidRDefault="002F1831" w:rsidP="00E07D3B">
            <w:pPr>
              <w:rPr>
                <w:rFonts w:ascii="Calibri" w:hAnsi="Calibri"/>
                <w:sz w:val="22"/>
                <w:szCs w:val="22"/>
              </w:rPr>
            </w:pPr>
          </w:p>
        </w:tc>
      </w:tr>
      <w:tr w:rsidR="00BB7AF1" w14:paraId="4E47DB5C" w14:textId="77777777" w:rsidTr="00C26459">
        <w:tc>
          <w:tcPr>
            <w:tcW w:w="654" w:type="dxa"/>
          </w:tcPr>
          <w:p w14:paraId="4663DF5C" w14:textId="35B74991" w:rsidR="003D294F" w:rsidRDefault="003D294F" w:rsidP="00E07D3B">
            <w:pPr>
              <w:spacing w:before="120"/>
              <w:jc w:val="center"/>
              <w:rPr>
                <w:rFonts w:ascii="Calibri" w:hAnsi="Calibri"/>
                <w:sz w:val="22"/>
                <w:szCs w:val="22"/>
              </w:rPr>
            </w:pPr>
            <w:r>
              <w:rPr>
                <w:rFonts w:ascii="Calibri" w:hAnsi="Calibri"/>
                <w:sz w:val="22"/>
                <w:szCs w:val="22"/>
              </w:rPr>
              <w:t>3</w:t>
            </w:r>
          </w:p>
        </w:tc>
        <w:tc>
          <w:tcPr>
            <w:tcW w:w="2603" w:type="dxa"/>
          </w:tcPr>
          <w:p w14:paraId="538DFDCA" w14:textId="07DC5F73" w:rsidR="003D294F" w:rsidRPr="00B814A3" w:rsidRDefault="003D294F" w:rsidP="00B3477B">
            <w:pPr>
              <w:autoSpaceDE w:val="0"/>
              <w:autoSpaceDN w:val="0"/>
              <w:adjustRightInd w:val="0"/>
              <w:rPr>
                <w:rFonts w:asciiTheme="minorHAnsi" w:hAnsiTheme="minorHAnsi" w:cstheme="minorHAnsi"/>
                <w:sz w:val="22"/>
                <w:szCs w:val="22"/>
              </w:rPr>
            </w:pPr>
            <w:r w:rsidRPr="00B814A3">
              <w:rPr>
                <w:rFonts w:asciiTheme="minorHAnsi" w:hAnsiTheme="minorHAnsi" w:cstheme="minorHAnsi"/>
                <w:sz w:val="22"/>
                <w:szCs w:val="22"/>
              </w:rPr>
              <w:t>BIMDAS, Directed Numbers,</w:t>
            </w:r>
          </w:p>
          <w:p w14:paraId="4A91D0E6" w14:textId="77777777" w:rsidR="003D294F" w:rsidRPr="00B814A3" w:rsidRDefault="003D294F" w:rsidP="00B3477B">
            <w:pPr>
              <w:autoSpaceDE w:val="0"/>
              <w:autoSpaceDN w:val="0"/>
              <w:adjustRightInd w:val="0"/>
              <w:rPr>
                <w:rFonts w:asciiTheme="minorHAnsi" w:hAnsiTheme="minorHAnsi" w:cstheme="minorHAnsi"/>
                <w:sz w:val="22"/>
                <w:szCs w:val="22"/>
              </w:rPr>
            </w:pPr>
            <w:r w:rsidRPr="00B814A3">
              <w:rPr>
                <w:rFonts w:asciiTheme="minorHAnsi" w:hAnsiTheme="minorHAnsi" w:cstheme="minorHAnsi"/>
                <w:sz w:val="22"/>
                <w:szCs w:val="22"/>
              </w:rPr>
              <w:t xml:space="preserve"> Xn divn.</w:t>
            </w:r>
          </w:p>
          <w:p w14:paraId="6DBC0323" w14:textId="11B219E8" w:rsidR="003D294F" w:rsidRPr="00B814A3" w:rsidRDefault="003D294F" w:rsidP="00B3477B">
            <w:pPr>
              <w:autoSpaceDE w:val="0"/>
              <w:autoSpaceDN w:val="0"/>
              <w:adjustRightInd w:val="0"/>
              <w:rPr>
                <w:rFonts w:asciiTheme="minorHAnsi" w:hAnsiTheme="minorHAnsi" w:cstheme="minorHAnsi"/>
                <w:sz w:val="22"/>
                <w:szCs w:val="22"/>
              </w:rPr>
            </w:pPr>
          </w:p>
          <w:p w14:paraId="007CA930" w14:textId="41A3F8EF" w:rsidR="003D294F" w:rsidRPr="00B814A3" w:rsidRDefault="003D294F" w:rsidP="00B3477B">
            <w:pPr>
              <w:autoSpaceDE w:val="0"/>
              <w:autoSpaceDN w:val="0"/>
              <w:adjustRightInd w:val="0"/>
              <w:rPr>
                <w:rFonts w:asciiTheme="minorHAnsi" w:hAnsiTheme="minorHAnsi" w:cstheme="minorHAnsi"/>
                <w:sz w:val="22"/>
                <w:szCs w:val="22"/>
              </w:rPr>
            </w:pPr>
          </w:p>
        </w:tc>
        <w:tc>
          <w:tcPr>
            <w:tcW w:w="1423" w:type="dxa"/>
          </w:tcPr>
          <w:p w14:paraId="497344F8" w14:textId="2AA4D4EB" w:rsidR="003D294F" w:rsidRPr="00B814A3" w:rsidRDefault="003D294F" w:rsidP="00E07D3B">
            <w:pPr>
              <w:rPr>
                <w:rFonts w:ascii="Calibri" w:hAnsi="Calibri"/>
                <w:sz w:val="22"/>
                <w:szCs w:val="22"/>
              </w:rPr>
            </w:pPr>
            <w:r w:rsidRPr="00B814A3">
              <w:rPr>
                <w:rFonts w:ascii="Calibri" w:hAnsi="Calibri"/>
                <w:sz w:val="22"/>
                <w:szCs w:val="22"/>
              </w:rPr>
              <w:t xml:space="preserve">Positive </w:t>
            </w:r>
            <w:r w:rsidR="003D2137" w:rsidRPr="00B814A3">
              <w:rPr>
                <w:rFonts w:ascii="Calibri" w:hAnsi="Calibri"/>
                <w:sz w:val="22"/>
                <w:szCs w:val="22"/>
              </w:rPr>
              <w:t>&amp;</w:t>
            </w:r>
            <w:r w:rsidRPr="00B814A3">
              <w:rPr>
                <w:rFonts w:ascii="Calibri" w:hAnsi="Calibri"/>
                <w:sz w:val="22"/>
                <w:szCs w:val="22"/>
              </w:rPr>
              <w:t xml:space="preserve"> negative numbers</w:t>
            </w:r>
          </w:p>
        </w:tc>
        <w:tc>
          <w:tcPr>
            <w:tcW w:w="4217" w:type="dxa"/>
          </w:tcPr>
          <w:p w14:paraId="75FB6263" w14:textId="77777777" w:rsidR="003D294F" w:rsidRPr="00B814A3" w:rsidRDefault="003D294F" w:rsidP="00E07D3B">
            <w:pPr>
              <w:rPr>
                <w:rFonts w:ascii="Calibri" w:hAnsi="Calibri"/>
                <w:sz w:val="22"/>
                <w:szCs w:val="22"/>
              </w:rPr>
            </w:pPr>
            <w:r w:rsidRPr="00B814A3">
              <w:rPr>
                <w:rFonts w:ascii="Calibri" w:hAnsi="Calibri"/>
                <w:sz w:val="22"/>
                <w:szCs w:val="22"/>
              </w:rPr>
              <w:t xml:space="preserve">Multiplication (integers) </w:t>
            </w:r>
          </w:p>
          <w:p w14:paraId="5A90B798" w14:textId="77777777" w:rsidR="003D294F" w:rsidRPr="00B814A3" w:rsidRDefault="003D294F" w:rsidP="00E07D3B">
            <w:pPr>
              <w:rPr>
                <w:rFonts w:ascii="Calibri" w:hAnsi="Calibri"/>
                <w:sz w:val="22"/>
                <w:szCs w:val="22"/>
              </w:rPr>
            </w:pPr>
            <w:r w:rsidRPr="00B814A3">
              <w:rPr>
                <w:rFonts w:ascii="Calibri" w:hAnsi="Calibri"/>
                <w:sz w:val="22"/>
                <w:szCs w:val="22"/>
              </w:rPr>
              <w:t>Division (integers)</w:t>
            </w:r>
          </w:p>
          <w:p w14:paraId="0DD25D5A" w14:textId="77777777" w:rsidR="003D294F" w:rsidRPr="00B814A3" w:rsidRDefault="003D294F" w:rsidP="00E07D3B">
            <w:pPr>
              <w:rPr>
                <w:rFonts w:ascii="Calibri" w:hAnsi="Calibri"/>
                <w:sz w:val="22"/>
                <w:szCs w:val="22"/>
              </w:rPr>
            </w:pPr>
            <w:r w:rsidRPr="00B814A3">
              <w:rPr>
                <w:rFonts w:ascii="Calibri" w:hAnsi="Calibri"/>
                <w:sz w:val="22"/>
                <w:szCs w:val="22"/>
              </w:rPr>
              <w:t>Revision &amp; AVID- 24/7/30</w:t>
            </w:r>
          </w:p>
          <w:p w14:paraId="7C44F677" w14:textId="31D5D308" w:rsidR="003D294F" w:rsidRPr="00B814A3" w:rsidRDefault="003D294F" w:rsidP="00E07D3B">
            <w:pPr>
              <w:rPr>
                <w:rFonts w:ascii="Calibri" w:hAnsi="Calibri"/>
                <w:sz w:val="22"/>
                <w:szCs w:val="22"/>
              </w:rPr>
            </w:pPr>
            <w:r w:rsidRPr="00B814A3">
              <w:rPr>
                <w:rFonts w:ascii="Calibri" w:hAnsi="Calibri"/>
                <w:sz w:val="22"/>
                <w:szCs w:val="22"/>
              </w:rPr>
              <w:t>Costa’s Questions- L, M, HO</w:t>
            </w:r>
          </w:p>
          <w:p w14:paraId="6629B037" w14:textId="2D9FA5EF" w:rsidR="003D294F" w:rsidRPr="00B814A3" w:rsidRDefault="003D294F" w:rsidP="00E07D3B">
            <w:pPr>
              <w:rPr>
                <w:rFonts w:ascii="Calibri" w:hAnsi="Calibri"/>
                <w:sz w:val="22"/>
                <w:szCs w:val="22"/>
              </w:rPr>
            </w:pPr>
            <w:r w:rsidRPr="00B814A3">
              <w:rPr>
                <w:rFonts w:ascii="Calibri" w:hAnsi="Calibri"/>
                <w:sz w:val="22"/>
                <w:szCs w:val="22"/>
              </w:rPr>
              <w:t>Learning Log &amp; KWL</w:t>
            </w:r>
          </w:p>
        </w:tc>
        <w:tc>
          <w:tcPr>
            <w:tcW w:w="1413" w:type="dxa"/>
          </w:tcPr>
          <w:p w14:paraId="685A1647" w14:textId="77777777" w:rsidR="003D294F" w:rsidRPr="00B814A3" w:rsidRDefault="003D294F" w:rsidP="00E07D3B">
            <w:pPr>
              <w:rPr>
                <w:rFonts w:ascii="Calibri" w:hAnsi="Calibri"/>
                <w:sz w:val="22"/>
                <w:szCs w:val="22"/>
              </w:rPr>
            </w:pPr>
          </w:p>
        </w:tc>
        <w:tc>
          <w:tcPr>
            <w:tcW w:w="1458" w:type="dxa"/>
          </w:tcPr>
          <w:p w14:paraId="63159C00" w14:textId="6C4D3C79" w:rsidR="003D294F" w:rsidRPr="00B814A3" w:rsidRDefault="00290E6F" w:rsidP="00E07D3B">
            <w:pPr>
              <w:rPr>
                <w:rFonts w:ascii="Calibri" w:hAnsi="Calibri"/>
                <w:sz w:val="20"/>
                <w:szCs w:val="20"/>
              </w:rPr>
            </w:pPr>
            <w:r w:rsidRPr="00B814A3">
              <w:rPr>
                <w:rFonts w:ascii="Calibri" w:hAnsi="Calibri"/>
                <w:sz w:val="20"/>
                <w:szCs w:val="20"/>
              </w:rPr>
              <w:t>(Yr7) Directed numbers. Representation of DN.</w:t>
            </w:r>
          </w:p>
        </w:tc>
        <w:tc>
          <w:tcPr>
            <w:tcW w:w="1240" w:type="dxa"/>
          </w:tcPr>
          <w:p w14:paraId="0FBBB4D0" w14:textId="5F789D5C" w:rsidR="003D294F" w:rsidRPr="00B814A3" w:rsidRDefault="003D294F" w:rsidP="00E07D3B">
            <w:pPr>
              <w:rPr>
                <w:rFonts w:ascii="Calibri" w:hAnsi="Calibri"/>
                <w:sz w:val="22"/>
                <w:szCs w:val="22"/>
              </w:rPr>
            </w:pPr>
            <w:r w:rsidRPr="00B814A3">
              <w:rPr>
                <w:rFonts w:ascii="Calibri" w:hAnsi="Calibri"/>
                <w:sz w:val="22"/>
                <w:szCs w:val="22"/>
              </w:rPr>
              <w:t>Classroom Numberline</w:t>
            </w:r>
          </w:p>
          <w:p w14:paraId="2F1437F3" w14:textId="77777777" w:rsidR="003D294F" w:rsidRPr="00B814A3" w:rsidRDefault="003D294F" w:rsidP="00E07D3B">
            <w:pPr>
              <w:rPr>
                <w:rFonts w:ascii="Calibri" w:hAnsi="Calibri"/>
                <w:sz w:val="22"/>
                <w:szCs w:val="22"/>
              </w:rPr>
            </w:pPr>
          </w:p>
          <w:p w14:paraId="381B8D40" w14:textId="3139CA9C" w:rsidR="003D294F" w:rsidRPr="00B814A3" w:rsidRDefault="003D294F" w:rsidP="00E07D3B">
            <w:pPr>
              <w:rPr>
                <w:rFonts w:ascii="Calibri" w:hAnsi="Calibri"/>
                <w:sz w:val="22"/>
                <w:szCs w:val="22"/>
              </w:rPr>
            </w:pPr>
            <w:r w:rsidRPr="00B814A3">
              <w:rPr>
                <w:rFonts w:ascii="Calibri" w:hAnsi="Calibri"/>
                <w:sz w:val="22"/>
                <w:szCs w:val="22"/>
              </w:rPr>
              <w:t xml:space="preserve"> Individual &amp; </w:t>
            </w:r>
          </w:p>
          <w:p w14:paraId="4F0E8FA7" w14:textId="1406AF1D" w:rsidR="003D294F" w:rsidRPr="00B814A3" w:rsidRDefault="003D294F" w:rsidP="00E07D3B">
            <w:pPr>
              <w:rPr>
                <w:rFonts w:ascii="Calibri" w:hAnsi="Calibri"/>
                <w:sz w:val="22"/>
                <w:szCs w:val="22"/>
              </w:rPr>
            </w:pPr>
            <w:r w:rsidRPr="00B814A3">
              <w:rPr>
                <w:rFonts w:ascii="Calibri" w:hAnsi="Calibri"/>
                <w:sz w:val="22"/>
                <w:szCs w:val="22"/>
              </w:rPr>
              <w:t xml:space="preserve"> No.line paper</w:t>
            </w:r>
          </w:p>
        </w:tc>
        <w:tc>
          <w:tcPr>
            <w:tcW w:w="1317" w:type="dxa"/>
          </w:tcPr>
          <w:p w14:paraId="7CA9E9D5" w14:textId="77777777" w:rsidR="003D294F" w:rsidRPr="00B814A3" w:rsidRDefault="003D294F" w:rsidP="00E07D3B">
            <w:pPr>
              <w:rPr>
                <w:rFonts w:ascii="Calibri" w:hAnsi="Calibri"/>
                <w:sz w:val="22"/>
                <w:szCs w:val="22"/>
              </w:rPr>
            </w:pPr>
          </w:p>
        </w:tc>
        <w:tc>
          <w:tcPr>
            <w:tcW w:w="1290" w:type="dxa"/>
          </w:tcPr>
          <w:p w14:paraId="1D7C8D5D" w14:textId="41462F7B" w:rsidR="003D294F" w:rsidRPr="00B814A3" w:rsidRDefault="006A18E4" w:rsidP="00E07D3B">
            <w:pPr>
              <w:rPr>
                <w:rFonts w:ascii="Calibri" w:hAnsi="Calibri"/>
                <w:sz w:val="22"/>
                <w:szCs w:val="22"/>
              </w:rPr>
            </w:pPr>
            <w:r>
              <w:rPr>
                <w:rFonts w:ascii="Calibri" w:hAnsi="Calibri"/>
                <w:sz w:val="22"/>
                <w:szCs w:val="22"/>
              </w:rPr>
              <w:t>Mini test 1 1</w:t>
            </w:r>
          </w:p>
        </w:tc>
      </w:tr>
      <w:tr w:rsidR="00BB7AF1" w14:paraId="4998A645" w14:textId="77777777" w:rsidTr="00C26459">
        <w:tc>
          <w:tcPr>
            <w:tcW w:w="654" w:type="dxa"/>
          </w:tcPr>
          <w:p w14:paraId="22DA5F53" w14:textId="76B34B63" w:rsidR="00404E07" w:rsidRDefault="004F3D27" w:rsidP="00E07D3B">
            <w:pPr>
              <w:spacing w:before="120"/>
              <w:jc w:val="center"/>
              <w:rPr>
                <w:rFonts w:ascii="Calibri" w:hAnsi="Calibri"/>
                <w:sz w:val="22"/>
                <w:szCs w:val="22"/>
              </w:rPr>
            </w:pPr>
            <w:r>
              <w:rPr>
                <w:rFonts w:ascii="Calibri" w:hAnsi="Calibri"/>
                <w:sz w:val="22"/>
                <w:szCs w:val="22"/>
              </w:rPr>
              <w:t>4</w:t>
            </w:r>
          </w:p>
        </w:tc>
        <w:tc>
          <w:tcPr>
            <w:tcW w:w="2603" w:type="dxa"/>
          </w:tcPr>
          <w:p w14:paraId="7BBB6B8F" w14:textId="77777777" w:rsidR="00B3477B" w:rsidRPr="00B814A3" w:rsidRDefault="00B3477B" w:rsidP="00B3477B">
            <w:pPr>
              <w:autoSpaceDE w:val="0"/>
              <w:autoSpaceDN w:val="0"/>
              <w:adjustRightInd w:val="0"/>
              <w:rPr>
                <w:rFonts w:asciiTheme="minorHAnsi" w:hAnsiTheme="minorHAnsi" w:cstheme="minorHAnsi"/>
                <w:sz w:val="22"/>
                <w:szCs w:val="22"/>
              </w:rPr>
            </w:pPr>
            <w:r w:rsidRPr="00B814A3">
              <w:rPr>
                <w:rFonts w:asciiTheme="minorHAnsi" w:hAnsiTheme="minorHAnsi" w:cstheme="minorHAnsi"/>
                <w:sz w:val="22"/>
                <w:szCs w:val="22"/>
              </w:rPr>
              <w:t>Use index notation with numbers</w:t>
            </w:r>
          </w:p>
          <w:p w14:paraId="72E1E3CB" w14:textId="77777777" w:rsidR="00B873D0" w:rsidRPr="00B814A3" w:rsidRDefault="00B873D0" w:rsidP="00B873D0">
            <w:pPr>
              <w:rPr>
                <w:lang w:val="en-GB" w:eastAsia="en-GB"/>
              </w:rPr>
            </w:pPr>
            <w:r w:rsidRPr="00B814A3">
              <w:rPr>
                <w:rFonts w:asciiTheme="minorHAnsi" w:hAnsiTheme="minorHAnsi"/>
                <w:sz w:val="22"/>
                <w:szCs w:val="22"/>
                <w:shd w:val="clear" w:color="auto" w:fill="FEFEFE"/>
              </w:rPr>
              <w:t>Investigate index notation and represent whole numbers as products of powers of prime numbers</w:t>
            </w:r>
            <w:r w:rsidRPr="00B814A3">
              <w:rPr>
                <w:rStyle w:val="apple-converted-space"/>
                <w:rFonts w:asciiTheme="minorHAnsi" w:hAnsiTheme="minorHAnsi"/>
                <w:sz w:val="22"/>
                <w:szCs w:val="22"/>
                <w:shd w:val="clear" w:color="auto" w:fill="FEFEFE"/>
              </w:rPr>
              <w:t> </w:t>
            </w:r>
            <w:hyperlink r:id="rId11" w:tgtFrame="_blank" w:history="1">
              <w:r w:rsidRPr="00B814A3">
                <w:rPr>
                  <w:rStyle w:val="Hyperlink"/>
                  <w:rFonts w:asciiTheme="minorHAnsi" w:hAnsiTheme="minorHAnsi"/>
                  <w:color w:val="auto"/>
                  <w:sz w:val="22"/>
                  <w:szCs w:val="22"/>
                </w:rPr>
                <w:t>(ACMNA149)</w:t>
              </w:r>
            </w:hyperlink>
          </w:p>
          <w:p w14:paraId="601A42A9" w14:textId="699DE367" w:rsidR="00B3477B" w:rsidRPr="00B814A3" w:rsidRDefault="00B873D0" w:rsidP="00B3477B">
            <w:pPr>
              <w:autoSpaceDE w:val="0"/>
              <w:autoSpaceDN w:val="0"/>
              <w:adjustRightInd w:val="0"/>
              <w:rPr>
                <w:rFonts w:asciiTheme="minorHAnsi" w:hAnsiTheme="minorHAnsi" w:cstheme="minorHAnsi"/>
                <w:sz w:val="22"/>
                <w:szCs w:val="22"/>
              </w:rPr>
            </w:pPr>
            <w:r w:rsidRPr="00B814A3">
              <w:rPr>
                <w:rFonts w:asciiTheme="minorHAnsi" w:hAnsiTheme="minorHAnsi" w:cstheme="minorHAnsi"/>
                <w:sz w:val="22"/>
                <w:szCs w:val="22"/>
              </w:rPr>
              <w:lastRenderedPageBreak/>
              <w:t>[Yr 7]</w:t>
            </w:r>
          </w:p>
          <w:p w14:paraId="6A7C3505" w14:textId="77777777" w:rsidR="00B3477B" w:rsidRPr="00B814A3" w:rsidRDefault="00B3477B" w:rsidP="00B3477B">
            <w:pPr>
              <w:autoSpaceDE w:val="0"/>
              <w:autoSpaceDN w:val="0"/>
              <w:adjustRightInd w:val="0"/>
              <w:rPr>
                <w:rFonts w:asciiTheme="minorHAnsi" w:hAnsiTheme="minorHAnsi" w:cstheme="minorHAnsi"/>
                <w:sz w:val="22"/>
                <w:szCs w:val="22"/>
              </w:rPr>
            </w:pPr>
            <w:r w:rsidRPr="00B814A3">
              <w:rPr>
                <w:rFonts w:asciiTheme="minorHAnsi" w:hAnsiTheme="minorHAnsi" w:cstheme="minorHAnsi"/>
                <w:sz w:val="22"/>
                <w:szCs w:val="22"/>
              </w:rPr>
              <w:t>positive integral indices and the</w:t>
            </w:r>
          </w:p>
          <w:p w14:paraId="5E55718A" w14:textId="77777777" w:rsidR="00D224A0" w:rsidRDefault="00B3477B" w:rsidP="00B3477B">
            <w:pPr>
              <w:rPr>
                <w:rFonts w:asciiTheme="minorHAnsi" w:hAnsiTheme="minorHAnsi" w:cstheme="minorHAnsi"/>
                <w:sz w:val="22"/>
                <w:szCs w:val="22"/>
              </w:rPr>
            </w:pPr>
            <w:r w:rsidRPr="00B814A3">
              <w:rPr>
                <w:rFonts w:asciiTheme="minorHAnsi" w:hAnsiTheme="minorHAnsi" w:cstheme="minorHAnsi"/>
                <w:sz w:val="22"/>
                <w:szCs w:val="22"/>
              </w:rPr>
              <w:t xml:space="preserve">zero index </w:t>
            </w:r>
          </w:p>
          <w:p w14:paraId="2E87C2BA" w14:textId="77C86847" w:rsidR="00D224A0" w:rsidRPr="00B814A3" w:rsidRDefault="00B3477B" w:rsidP="00B3477B">
            <w:pPr>
              <w:rPr>
                <w:rFonts w:asciiTheme="minorHAnsi" w:hAnsiTheme="minorHAnsi" w:cstheme="minorHAnsi"/>
                <w:sz w:val="22"/>
                <w:szCs w:val="22"/>
              </w:rPr>
            </w:pPr>
            <w:r w:rsidRPr="00B814A3">
              <w:rPr>
                <w:rFonts w:asciiTheme="minorHAnsi" w:hAnsiTheme="minorHAnsi" w:cstheme="minorHAnsi"/>
                <w:sz w:val="22"/>
                <w:szCs w:val="22"/>
              </w:rPr>
              <w:t>(ACMNA182)</w:t>
            </w:r>
          </w:p>
        </w:tc>
        <w:tc>
          <w:tcPr>
            <w:tcW w:w="1423" w:type="dxa"/>
          </w:tcPr>
          <w:p w14:paraId="40912B11" w14:textId="77777777" w:rsidR="00404E07" w:rsidRPr="00B814A3" w:rsidRDefault="004F3D27" w:rsidP="00E07D3B">
            <w:pPr>
              <w:rPr>
                <w:rFonts w:ascii="Calibri" w:hAnsi="Calibri"/>
                <w:sz w:val="22"/>
                <w:szCs w:val="22"/>
              </w:rPr>
            </w:pPr>
            <w:r w:rsidRPr="00B814A3">
              <w:rPr>
                <w:rFonts w:ascii="Calibri" w:hAnsi="Calibri"/>
                <w:sz w:val="22"/>
                <w:szCs w:val="22"/>
              </w:rPr>
              <w:lastRenderedPageBreak/>
              <w:t>Zero index</w:t>
            </w:r>
          </w:p>
          <w:p w14:paraId="6B02130C" w14:textId="77777777" w:rsidR="004F3D27" w:rsidRPr="00B814A3" w:rsidRDefault="004F3D27" w:rsidP="00E07D3B">
            <w:pPr>
              <w:rPr>
                <w:rFonts w:ascii="Calibri" w:hAnsi="Calibri"/>
                <w:sz w:val="22"/>
                <w:szCs w:val="22"/>
              </w:rPr>
            </w:pPr>
            <w:r w:rsidRPr="00B814A3">
              <w:rPr>
                <w:rFonts w:ascii="Calibri" w:hAnsi="Calibri"/>
                <w:sz w:val="22"/>
                <w:szCs w:val="22"/>
              </w:rPr>
              <w:t>Indices review</w:t>
            </w:r>
          </w:p>
          <w:p w14:paraId="29462FAA" w14:textId="730D9ED6" w:rsidR="004F3D27" w:rsidRPr="00B814A3" w:rsidRDefault="004F3D27" w:rsidP="00E07D3B">
            <w:pPr>
              <w:rPr>
                <w:rFonts w:ascii="Calibri" w:hAnsi="Calibri"/>
                <w:sz w:val="22"/>
                <w:szCs w:val="22"/>
              </w:rPr>
            </w:pPr>
          </w:p>
        </w:tc>
        <w:tc>
          <w:tcPr>
            <w:tcW w:w="4217" w:type="dxa"/>
          </w:tcPr>
          <w:p w14:paraId="34566275" w14:textId="3DE93230" w:rsidR="004F3D27" w:rsidRPr="00B814A3" w:rsidRDefault="004F3D27" w:rsidP="003D294F">
            <w:pPr>
              <w:rPr>
                <w:rFonts w:ascii="Calibri" w:hAnsi="Calibri"/>
                <w:sz w:val="22"/>
                <w:szCs w:val="22"/>
              </w:rPr>
            </w:pPr>
            <w:r w:rsidRPr="00B814A3">
              <w:rPr>
                <w:rFonts w:ascii="Calibri" w:hAnsi="Calibri"/>
                <w:sz w:val="22"/>
                <w:szCs w:val="22"/>
              </w:rPr>
              <w:t>Quick</w:t>
            </w:r>
            <w:r w:rsidR="0046082C" w:rsidRPr="00B814A3">
              <w:rPr>
                <w:rFonts w:ascii="Calibri" w:hAnsi="Calibri"/>
                <w:sz w:val="22"/>
                <w:szCs w:val="22"/>
              </w:rPr>
              <w:t xml:space="preserve"> </w:t>
            </w:r>
            <w:r w:rsidRPr="00B814A3">
              <w:rPr>
                <w:rFonts w:ascii="Calibri" w:hAnsi="Calibri"/>
                <w:sz w:val="22"/>
                <w:szCs w:val="22"/>
              </w:rPr>
              <w:t>write/Power</w:t>
            </w:r>
            <w:r w:rsidR="0046082C" w:rsidRPr="00B814A3">
              <w:rPr>
                <w:rFonts w:ascii="Calibri" w:hAnsi="Calibri"/>
                <w:sz w:val="22"/>
                <w:szCs w:val="22"/>
              </w:rPr>
              <w:t xml:space="preserve"> </w:t>
            </w:r>
            <w:r w:rsidRPr="00B814A3">
              <w:rPr>
                <w:rFonts w:ascii="Calibri" w:hAnsi="Calibri"/>
                <w:sz w:val="22"/>
                <w:szCs w:val="22"/>
              </w:rPr>
              <w:t>write</w:t>
            </w:r>
            <w:r w:rsidR="006B343D" w:rsidRPr="00B814A3">
              <w:rPr>
                <w:rFonts w:ascii="Calibri" w:hAnsi="Calibri"/>
                <w:sz w:val="22"/>
                <w:szCs w:val="22"/>
              </w:rPr>
              <w:tab/>
            </w:r>
          </w:p>
          <w:p w14:paraId="710C01F6" w14:textId="77777777" w:rsidR="004F3D27" w:rsidRPr="00B814A3" w:rsidRDefault="004F3D27" w:rsidP="004F3D27">
            <w:pPr>
              <w:rPr>
                <w:rFonts w:ascii="Calibri" w:hAnsi="Calibri"/>
                <w:sz w:val="22"/>
                <w:szCs w:val="22"/>
              </w:rPr>
            </w:pPr>
            <w:r w:rsidRPr="00B814A3">
              <w:rPr>
                <w:rFonts w:ascii="Calibri" w:hAnsi="Calibri"/>
                <w:sz w:val="22"/>
                <w:szCs w:val="22"/>
              </w:rPr>
              <w:t>Think-pair-share</w:t>
            </w:r>
          </w:p>
          <w:p w14:paraId="74B423F0" w14:textId="4291FFF6" w:rsidR="004F3D27" w:rsidRPr="00B814A3" w:rsidRDefault="004F3D27" w:rsidP="004F3D27">
            <w:pPr>
              <w:rPr>
                <w:rFonts w:ascii="Calibri" w:hAnsi="Calibri"/>
                <w:sz w:val="22"/>
                <w:szCs w:val="22"/>
              </w:rPr>
            </w:pPr>
            <w:r w:rsidRPr="00B814A3">
              <w:rPr>
                <w:rFonts w:ascii="Calibri" w:hAnsi="Calibri"/>
                <w:sz w:val="22"/>
                <w:szCs w:val="22"/>
              </w:rPr>
              <w:t xml:space="preserve">Cluster: </w:t>
            </w:r>
            <w:r w:rsidR="00B873D0" w:rsidRPr="00B814A3">
              <w:rPr>
                <w:rFonts w:ascii="Calibri" w:hAnsi="Calibri"/>
                <w:sz w:val="22"/>
                <w:szCs w:val="22"/>
              </w:rPr>
              <w:t>Mathematical Langua</w:t>
            </w:r>
            <w:r w:rsidRPr="00B814A3">
              <w:rPr>
                <w:rFonts w:ascii="Calibri" w:hAnsi="Calibri"/>
                <w:sz w:val="22"/>
                <w:szCs w:val="22"/>
              </w:rPr>
              <w:t>ge/Symbols</w:t>
            </w:r>
          </w:p>
          <w:p w14:paraId="7BB9C3D0" w14:textId="19BC287B" w:rsidR="004F3D27" w:rsidRPr="00B814A3" w:rsidRDefault="004F3D27" w:rsidP="00E07D3B">
            <w:pPr>
              <w:rPr>
                <w:rFonts w:ascii="Calibri" w:hAnsi="Calibri"/>
                <w:sz w:val="22"/>
                <w:szCs w:val="22"/>
              </w:rPr>
            </w:pPr>
            <w:r w:rsidRPr="00B814A3">
              <w:rPr>
                <w:rFonts w:ascii="Calibri" w:hAnsi="Calibri"/>
                <w:sz w:val="22"/>
                <w:szCs w:val="22"/>
              </w:rPr>
              <w:t>Mathematics thinking Process – setting out</w:t>
            </w:r>
          </w:p>
          <w:p w14:paraId="049F5B49" w14:textId="101F5D8A" w:rsidR="004F3D27" w:rsidRPr="00B814A3" w:rsidRDefault="004F3D27" w:rsidP="00E07D3B">
            <w:pPr>
              <w:rPr>
                <w:rFonts w:ascii="Calibri" w:hAnsi="Calibri"/>
                <w:sz w:val="22"/>
                <w:szCs w:val="22"/>
              </w:rPr>
            </w:pPr>
            <w:r w:rsidRPr="00B814A3">
              <w:rPr>
                <w:rFonts w:ascii="Calibri" w:hAnsi="Calibri"/>
                <w:sz w:val="22"/>
                <w:szCs w:val="22"/>
              </w:rPr>
              <w:t>Learning Log</w:t>
            </w:r>
          </w:p>
        </w:tc>
        <w:tc>
          <w:tcPr>
            <w:tcW w:w="1413" w:type="dxa"/>
          </w:tcPr>
          <w:p w14:paraId="707DC0C8" w14:textId="70807915" w:rsidR="00404E07" w:rsidRPr="00B814A3" w:rsidRDefault="004F3D27" w:rsidP="00E07D3B">
            <w:pPr>
              <w:rPr>
                <w:rFonts w:ascii="Calibri" w:hAnsi="Calibri"/>
                <w:sz w:val="22"/>
                <w:szCs w:val="22"/>
              </w:rPr>
            </w:pPr>
            <w:r w:rsidRPr="00B814A3">
              <w:rPr>
                <w:rFonts w:ascii="Calibri" w:hAnsi="Calibri"/>
                <w:sz w:val="22"/>
                <w:szCs w:val="22"/>
              </w:rPr>
              <w:t>Paper</w:t>
            </w:r>
          </w:p>
        </w:tc>
        <w:tc>
          <w:tcPr>
            <w:tcW w:w="1458" w:type="dxa"/>
          </w:tcPr>
          <w:p w14:paraId="23599A84" w14:textId="6A15D249" w:rsidR="00404E07" w:rsidRPr="00B814A3" w:rsidRDefault="004F3D27" w:rsidP="00E07D3B">
            <w:pPr>
              <w:rPr>
                <w:rFonts w:ascii="Calibri" w:hAnsi="Calibri"/>
                <w:sz w:val="22"/>
                <w:szCs w:val="22"/>
              </w:rPr>
            </w:pPr>
            <w:r w:rsidRPr="00B814A3">
              <w:rPr>
                <w:rFonts w:ascii="Calibri" w:hAnsi="Calibri"/>
                <w:sz w:val="22"/>
                <w:szCs w:val="22"/>
              </w:rPr>
              <w:t>Indices</w:t>
            </w:r>
            <w:r w:rsidR="00290E6F" w:rsidRPr="00B814A3">
              <w:rPr>
                <w:rFonts w:ascii="Calibri" w:hAnsi="Calibri"/>
                <w:sz w:val="22"/>
                <w:szCs w:val="22"/>
              </w:rPr>
              <w:t>- (revision)</w:t>
            </w:r>
          </w:p>
        </w:tc>
        <w:tc>
          <w:tcPr>
            <w:tcW w:w="1240" w:type="dxa"/>
          </w:tcPr>
          <w:p w14:paraId="3F89761F" w14:textId="40E2E46B" w:rsidR="00404E07" w:rsidRPr="00B814A3" w:rsidRDefault="00BB7AF1" w:rsidP="00E07D3B">
            <w:pPr>
              <w:rPr>
                <w:rFonts w:ascii="Calibri" w:hAnsi="Calibri"/>
                <w:sz w:val="22"/>
                <w:szCs w:val="22"/>
              </w:rPr>
            </w:pPr>
            <w:r w:rsidRPr="00B814A3">
              <w:rPr>
                <w:rFonts w:ascii="Calibri" w:hAnsi="Calibri"/>
                <w:sz w:val="22"/>
                <w:szCs w:val="22"/>
              </w:rPr>
              <w:t>Multiplication grid</w:t>
            </w:r>
          </w:p>
        </w:tc>
        <w:tc>
          <w:tcPr>
            <w:tcW w:w="1317" w:type="dxa"/>
          </w:tcPr>
          <w:p w14:paraId="178557A2" w14:textId="345A690B" w:rsidR="00404E07" w:rsidRPr="00B814A3" w:rsidRDefault="00404E07" w:rsidP="00E07D3B">
            <w:pPr>
              <w:rPr>
                <w:rFonts w:ascii="Calibri" w:hAnsi="Calibri"/>
                <w:sz w:val="22"/>
                <w:szCs w:val="22"/>
              </w:rPr>
            </w:pPr>
          </w:p>
        </w:tc>
        <w:tc>
          <w:tcPr>
            <w:tcW w:w="1290" w:type="dxa"/>
          </w:tcPr>
          <w:p w14:paraId="717FA98E" w14:textId="4D473C58" w:rsidR="00404E07" w:rsidRPr="00B814A3" w:rsidRDefault="00404E07" w:rsidP="004F3D27">
            <w:pPr>
              <w:rPr>
                <w:rFonts w:ascii="Calibri" w:hAnsi="Calibri"/>
                <w:sz w:val="22"/>
                <w:szCs w:val="22"/>
              </w:rPr>
            </w:pPr>
          </w:p>
        </w:tc>
      </w:tr>
      <w:tr w:rsidR="00BB7AF1" w14:paraId="7352C5CF" w14:textId="77777777" w:rsidTr="00C26459">
        <w:tc>
          <w:tcPr>
            <w:tcW w:w="654" w:type="dxa"/>
          </w:tcPr>
          <w:p w14:paraId="002F7E4F" w14:textId="7E8B5EAC" w:rsidR="00404E07" w:rsidRDefault="004F3D27" w:rsidP="00E07D3B">
            <w:pPr>
              <w:spacing w:before="120"/>
              <w:jc w:val="center"/>
              <w:rPr>
                <w:rFonts w:ascii="Calibri" w:hAnsi="Calibri"/>
                <w:sz w:val="22"/>
                <w:szCs w:val="22"/>
              </w:rPr>
            </w:pPr>
            <w:r>
              <w:rPr>
                <w:rFonts w:ascii="Calibri" w:hAnsi="Calibri"/>
                <w:sz w:val="22"/>
                <w:szCs w:val="22"/>
              </w:rPr>
              <w:t>5-6</w:t>
            </w:r>
          </w:p>
        </w:tc>
        <w:tc>
          <w:tcPr>
            <w:tcW w:w="2603" w:type="dxa"/>
          </w:tcPr>
          <w:p w14:paraId="63D41DAD" w14:textId="799F3283" w:rsidR="004F3D27" w:rsidRPr="00B814A3" w:rsidRDefault="004F3D27" w:rsidP="004F3D27">
            <w:pPr>
              <w:autoSpaceDE w:val="0"/>
              <w:autoSpaceDN w:val="0"/>
              <w:adjustRightInd w:val="0"/>
              <w:rPr>
                <w:rFonts w:asciiTheme="minorHAnsi" w:hAnsiTheme="minorHAnsi" w:cstheme="minorHAnsi"/>
                <w:sz w:val="22"/>
                <w:szCs w:val="22"/>
              </w:rPr>
            </w:pPr>
            <w:r w:rsidRPr="00B814A3">
              <w:rPr>
                <w:rFonts w:asciiTheme="minorHAnsi" w:hAnsiTheme="minorHAnsi" w:cstheme="minorHAnsi"/>
                <w:sz w:val="22"/>
                <w:szCs w:val="22"/>
              </w:rPr>
              <w:t>Choose appropriate units of</w:t>
            </w:r>
            <w:r w:rsidR="0090140A">
              <w:rPr>
                <w:rFonts w:asciiTheme="minorHAnsi" w:hAnsiTheme="minorHAnsi" w:cstheme="minorHAnsi"/>
                <w:sz w:val="22"/>
                <w:szCs w:val="22"/>
              </w:rPr>
              <w:t xml:space="preserve"> </w:t>
            </w:r>
            <w:r w:rsidRPr="00B814A3">
              <w:rPr>
                <w:rFonts w:asciiTheme="minorHAnsi" w:hAnsiTheme="minorHAnsi" w:cstheme="minorHAnsi"/>
                <w:sz w:val="22"/>
                <w:szCs w:val="22"/>
              </w:rPr>
              <w:t xml:space="preserve">measurement for area </w:t>
            </w:r>
          </w:p>
          <w:p w14:paraId="7EFA82E3" w14:textId="77777777" w:rsidR="0090140A" w:rsidRDefault="004F3D27" w:rsidP="0090140A">
            <w:pPr>
              <w:autoSpaceDE w:val="0"/>
              <w:autoSpaceDN w:val="0"/>
              <w:adjustRightInd w:val="0"/>
              <w:rPr>
                <w:rFonts w:asciiTheme="minorHAnsi" w:hAnsiTheme="minorHAnsi" w:cstheme="minorHAnsi"/>
                <w:sz w:val="22"/>
                <w:szCs w:val="22"/>
              </w:rPr>
            </w:pPr>
            <w:r w:rsidRPr="00B814A3">
              <w:rPr>
                <w:rFonts w:asciiTheme="minorHAnsi" w:hAnsiTheme="minorHAnsi" w:cstheme="minorHAnsi"/>
                <w:sz w:val="22"/>
                <w:szCs w:val="22"/>
              </w:rPr>
              <w:t>and convert from one unit to</w:t>
            </w:r>
            <w:r w:rsidR="0090140A">
              <w:rPr>
                <w:rFonts w:asciiTheme="minorHAnsi" w:hAnsiTheme="minorHAnsi" w:cstheme="minorHAnsi"/>
                <w:sz w:val="22"/>
                <w:szCs w:val="22"/>
              </w:rPr>
              <w:t xml:space="preserve"> </w:t>
            </w:r>
            <w:r w:rsidRPr="00B814A3">
              <w:rPr>
                <w:rFonts w:asciiTheme="minorHAnsi" w:hAnsiTheme="minorHAnsi" w:cstheme="minorHAnsi"/>
                <w:sz w:val="22"/>
                <w:szCs w:val="22"/>
              </w:rPr>
              <w:t xml:space="preserve">another </w:t>
            </w:r>
          </w:p>
          <w:p w14:paraId="216331BF" w14:textId="1B6EA69D" w:rsidR="00404E07" w:rsidRPr="00B814A3" w:rsidRDefault="004F3D27" w:rsidP="0090140A">
            <w:pPr>
              <w:autoSpaceDE w:val="0"/>
              <w:autoSpaceDN w:val="0"/>
              <w:adjustRightInd w:val="0"/>
              <w:rPr>
                <w:rFonts w:asciiTheme="minorHAnsi" w:hAnsiTheme="minorHAnsi" w:cstheme="minorHAnsi"/>
                <w:sz w:val="22"/>
                <w:szCs w:val="22"/>
              </w:rPr>
            </w:pPr>
            <w:r w:rsidRPr="00B814A3">
              <w:rPr>
                <w:rFonts w:asciiTheme="minorHAnsi" w:hAnsiTheme="minorHAnsi" w:cstheme="minorHAnsi"/>
                <w:sz w:val="22"/>
                <w:szCs w:val="22"/>
              </w:rPr>
              <w:t>(ACMMG195)</w:t>
            </w:r>
          </w:p>
          <w:p w14:paraId="68D67E6D" w14:textId="4263382F" w:rsidR="004F3D27" w:rsidRPr="00B814A3" w:rsidRDefault="004F3D27" w:rsidP="004F3D27">
            <w:pPr>
              <w:autoSpaceDE w:val="0"/>
              <w:autoSpaceDN w:val="0"/>
              <w:adjustRightInd w:val="0"/>
              <w:rPr>
                <w:rFonts w:asciiTheme="minorHAnsi" w:hAnsiTheme="minorHAnsi" w:cstheme="minorHAnsi"/>
                <w:sz w:val="22"/>
                <w:szCs w:val="22"/>
              </w:rPr>
            </w:pPr>
            <w:r w:rsidRPr="00B814A3">
              <w:rPr>
                <w:rFonts w:asciiTheme="minorHAnsi" w:hAnsiTheme="minorHAnsi" w:cstheme="minorHAnsi"/>
                <w:sz w:val="22"/>
                <w:szCs w:val="22"/>
              </w:rPr>
              <w:t>Find perimeters and areas of</w:t>
            </w:r>
            <w:r w:rsidR="00BB7AF1" w:rsidRPr="00B814A3">
              <w:rPr>
                <w:rFonts w:asciiTheme="minorHAnsi" w:hAnsiTheme="minorHAnsi" w:cstheme="minorHAnsi"/>
                <w:sz w:val="22"/>
                <w:szCs w:val="22"/>
              </w:rPr>
              <w:t xml:space="preserve"> Quadrilaterals-</w:t>
            </w:r>
          </w:p>
          <w:p w14:paraId="7C424041" w14:textId="651E8511" w:rsidR="004F3D27" w:rsidRPr="00B814A3" w:rsidRDefault="004F3D27" w:rsidP="004F3D27">
            <w:pPr>
              <w:autoSpaceDE w:val="0"/>
              <w:autoSpaceDN w:val="0"/>
              <w:adjustRightInd w:val="0"/>
              <w:rPr>
                <w:rFonts w:asciiTheme="minorHAnsi" w:hAnsiTheme="minorHAnsi" w:cstheme="minorHAnsi"/>
                <w:sz w:val="22"/>
                <w:szCs w:val="22"/>
              </w:rPr>
            </w:pPr>
            <w:r w:rsidRPr="00B814A3">
              <w:rPr>
                <w:rFonts w:asciiTheme="minorHAnsi" w:hAnsiTheme="minorHAnsi" w:cstheme="minorHAnsi"/>
                <w:sz w:val="22"/>
                <w:szCs w:val="22"/>
              </w:rPr>
              <w:t>parallelograms,</w:t>
            </w:r>
            <w:r w:rsidR="0090140A">
              <w:rPr>
                <w:rFonts w:asciiTheme="minorHAnsi" w:hAnsiTheme="minorHAnsi" w:cstheme="minorHAnsi"/>
                <w:sz w:val="22"/>
                <w:szCs w:val="22"/>
              </w:rPr>
              <w:t xml:space="preserve"> </w:t>
            </w:r>
            <w:r w:rsidRPr="00B814A3">
              <w:rPr>
                <w:rFonts w:asciiTheme="minorHAnsi" w:hAnsiTheme="minorHAnsi" w:cstheme="minorHAnsi"/>
                <w:sz w:val="22"/>
                <w:szCs w:val="22"/>
              </w:rPr>
              <w:t>trapeziums,</w:t>
            </w:r>
            <w:r w:rsidR="0090140A">
              <w:rPr>
                <w:rFonts w:asciiTheme="minorHAnsi" w:hAnsiTheme="minorHAnsi" w:cstheme="minorHAnsi"/>
                <w:sz w:val="22"/>
                <w:szCs w:val="22"/>
              </w:rPr>
              <w:t xml:space="preserve"> </w:t>
            </w:r>
            <w:r w:rsidRPr="00B814A3">
              <w:rPr>
                <w:rFonts w:asciiTheme="minorHAnsi" w:hAnsiTheme="minorHAnsi" w:cstheme="minorHAnsi"/>
                <w:sz w:val="22"/>
                <w:szCs w:val="22"/>
              </w:rPr>
              <w:t>rhombuses and kites</w:t>
            </w:r>
          </w:p>
          <w:p w14:paraId="390D5CFD" w14:textId="14A7F9D9" w:rsidR="004F3D27" w:rsidRPr="00B814A3" w:rsidRDefault="004F3D27" w:rsidP="004F3D27">
            <w:pPr>
              <w:rPr>
                <w:rFonts w:ascii="Calibri" w:hAnsi="Calibri"/>
                <w:sz w:val="22"/>
                <w:szCs w:val="22"/>
              </w:rPr>
            </w:pPr>
            <w:r w:rsidRPr="00B814A3">
              <w:rPr>
                <w:rFonts w:asciiTheme="minorHAnsi" w:hAnsiTheme="minorHAnsi" w:cstheme="minorHAnsi"/>
                <w:sz w:val="22"/>
                <w:szCs w:val="22"/>
              </w:rPr>
              <w:t>(ACMMG196)</w:t>
            </w:r>
          </w:p>
        </w:tc>
        <w:tc>
          <w:tcPr>
            <w:tcW w:w="1423" w:type="dxa"/>
          </w:tcPr>
          <w:p w14:paraId="53DE01A0" w14:textId="35E58FB7" w:rsidR="00404E07" w:rsidRPr="00B814A3" w:rsidRDefault="00C6324C" w:rsidP="00E07D3B">
            <w:pPr>
              <w:rPr>
                <w:rFonts w:ascii="Calibri" w:hAnsi="Calibri"/>
                <w:sz w:val="22"/>
                <w:szCs w:val="22"/>
              </w:rPr>
            </w:pPr>
            <w:r w:rsidRPr="00B814A3">
              <w:rPr>
                <w:rFonts w:ascii="Calibri" w:hAnsi="Calibri"/>
                <w:sz w:val="22"/>
                <w:szCs w:val="22"/>
              </w:rPr>
              <w:t>Convert units</w:t>
            </w:r>
          </w:p>
          <w:p w14:paraId="639BE730" w14:textId="761749BC" w:rsidR="00C6324C" w:rsidRPr="00B814A3" w:rsidRDefault="00C6324C" w:rsidP="00E07D3B">
            <w:pPr>
              <w:rPr>
                <w:rFonts w:ascii="Calibri" w:hAnsi="Calibri"/>
                <w:sz w:val="22"/>
                <w:szCs w:val="22"/>
              </w:rPr>
            </w:pPr>
            <w:r w:rsidRPr="00B814A3">
              <w:rPr>
                <w:rFonts w:ascii="Calibri" w:hAnsi="Calibri"/>
                <w:sz w:val="22"/>
                <w:szCs w:val="22"/>
              </w:rPr>
              <w:t>Mixed unit problems</w:t>
            </w:r>
          </w:p>
          <w:p w14:paraId="7674A6A2" w14:textId="11A699E2" w:rsidR="00C6324C" w:rsidRPr="00B814A3" w:rsidRDefault="00B873D0" w:rsidP="00E07D3B">
            <w:pPr>
              <w:rPr>
                <w:rFonts w:ascii="Calibri" w:hAnsi="Calibri"/>
                <w:sz w:val="22"/>
                <w:szCs w:val="22"/>
              </w:rPr>
            </w:pPr>
            <w:r w:rsidRPr="00B814A3">
              <w:rPr>
                <w:rFonts w:ascii="Calibri" w:hAnsi="Calibri"/>
                <w:sz w:val="22"/>
                <w:szCs w:val="22"/>
              </w:rPr>
              <w:t>Polygons-</w:t>
            </w:r>
          </w:p>
          <w:p w14:paraId="73DCD7CB" w14:textId="3F6A37F6" w:rsidR="00C6324C" w:rsidRPr="00B814A3" w:rsidRDefault="0079766A" w:rsidP="00E07D3B">
            <w:pPr>
              <w:rPr>
                <w:rFonts w:ascii="Calibri" w:hAnsi="Calibri"/>
                <w:sz w:val="22"/>
                <w:szCs w:val="22"/>
              </w:rPr>
            </w:pPr>
            <w:r w:rsidRPr="00B814A3">
              <w:rPr>
                <w:rFonts w:ascii="Calibri" w:hAnsi="Calibri"/>
                <w:sz w:val="22"/>
                <w:szCs w:val="22"/>
              </w:rPr>
              <w:t>*</w:t>
            </w:r>
            <w:r w:rsidR="00C6324C" w:rsidRPr="00B814A3">
              <w:rPr>
                <w:rFonts w:ascii="Calibri" w:hAnsi="Calibri"/>
                <w:sz w:val="22"/>
                <w:szCs w:val="22"/>
              </w:rPr>
              <w:t>Composite shapes</w:t>
            </w:r>
          </w:p>
          <w:p w14:paraId="245606DA" w14:textId="77777777" w:rsidR="00C6324C" w:rsidRPr="00B814A3" w:rsidRDefault="00C6324C" w:rsidP="00E07D3B">
            <w:pPr>
              <w:rPr>
                <w:rFonts w:ascii="Calibri" w:hAnsi="Calibri"/>
                <w:sz w:val="22"/>
                <w:szCs w:val="22"/>
              </w:rPr>
            </w:pPr>
          </w:p>
          <w:p w14:paraId="50B529E8" w14:textId="75E10086" w:rsidR="00C6324C" w:rsidRPr="00B814A3" w:rsidRDefault="00C6324C" w:rsidP="00E07D3B">
            <w:pPr>
              <w:rPr>
                <w:rFonts w:ascii="Calibri" w:hAnsi="Calibri"/>
                <w:sz w:val="22"/>
                <w:szCs w:val="22"/>
              </w:rPr>
            </w:pPr>
          </w:p>
        </w:tc>
        <w:tc>
          <w:tcPr>
            <w:tcW w:w="4217" w:type="dxa"/>
          </w:tcPr>
          <w:p w14:paraId="4E0AF9AF" w14:textId="7F87F083" w:rsidR="00C6324C" w:rsidRPr="00B814A3" w:rsidRDefault="00C6324C" w:rsidP="00C6324C">
            <w:pPr>
              <w:rPr>
                <w:rFonts w:ascii="Calibri" w:hAnsi="Calibri"/>
                <w:sz w:val="22"/>
                <w:szCs w:val="22"/>
              </w:rPr>
            </w:pPr>
            <w:r w:rsidRPr="00B814A3">
              <w:rPr>
                <w:rFonts w:ascii="Calibri" w:hAnsi="Calibri"/>
                <w:sz w:val="22"/>
                <w:szCs w:val="22"/>
              </w:rPr>
              <w:t>Quick</w:t>
            </w:r>
            <w:r w:rsidR="0046082C" w:rsidRPr="00B814A3">
              <w:rPr>
                <w:rFonts w:ascii="Calibri" w:hAnsi="Calibri"/>
                <w:sz w:val="22"/>
                <w:szCs w:val="22"/>
              </w:rPr>
              <w:t xml:space="preserve"> </w:t>
            </w:r>
            <w:r w:rsidRPr="00B814A3">
              <w:rPr>
                <w:rFonts w:ascii="Calibri" w:hAnsi="Calibri"/>
                <w:sz w:val="22"/>
                <w:szCs w:val="22"/>
              </w:rPr>
              <w:t>write/Power</w:t>
            </w:r>
            <w:r w:rsidR="0046082C" w:rsidRPr="00B814A3">
              <w:rPr>
                <w:rFonts w:ascii="Calibri" w:hAnsi="Calibri"/>
                <w:sz w:val="22"/>
                <w:szCs w:val="22"/>
              </w:rPr>
              <w:t xml:space="preserve"> </w:t>
            </w:r>
            <w:r w:rsidRPr="00B814A3">
              <w:rPr>
                <w:rFonts w:ascii="Calibri" w:hAnsi="Calibri"/>
                <w:sz w:val="22"/>
                <w:szCs w:val="22"/>
              </w:rPr>
              <w:t>write</w:t>
            </w:r>
          </w:p>
          <w:p w14:paraId="6BD564B6" w14:textId="77777777" w:rsidR="00C6324C" w:rsidRPr="00B814A3" w:rsidRDefault="00C6324C" w:rsidP="00C6324C">
            <w:pPr>
              <w:rPr>
                <w:rFonts w:ascii="Calibri" w:hAnsi="Calibri"/>
                <w:sz w:val="22"/>
                <w:szCs w:val="22"/>
              </w:rPr>
            </w:pPr>
            <w:r w:rsidRPr="00B814A3">
              <w:rPr>
                <w:rFonts w:ascii="Calibri" w:hAnsi="Calibri"/>
                <w:sz w:val="22"/>
                <w:szCs w:val="22"/>
              </w:rPr>
              <w:t>Think-pair-share</w:t>
            </w:r>
          </w:p>
          <w:p w14:paraId="3806B21B" w14:textId="73EB8BF9" w:rsidR="00B969FE" w:rsidRPr="00B814A3" w:rsidRDefault="00B969FE" w:rsidP="00C6324C">
            <w:pPr>
              <w:rPr>
                <w:rFonts w:ascii="Calibri" w:hAnsi="Calibri"/>
                <w:sz w:val="22"/>
                <w:szCs w:val="22"/>
              </w:rPr>
            </w:pPr>
            <w:r w:rsidRPr="00B814A3">
              <w:rPr>
                <w:rFonts w:ascii="Calibri" w:hAnsi="Calibri"/>
                <w:sz w:val="22"/>
                <w:szCs w:val="22"/>
              </w:rPr>
              <w:t>Philosophical chairs-</w:t>
            </w:r>
          </w:p>
          <w:p w14:paraId="74859D50" w14:textId="0EB2ADA8" w:rsidR="00C6324C" w:rsidRPr="00B814A3" w:rsidRDefault="00B873D0" w:rsidP="00C6324C">
            <w:pPr>
              <w:rPr>
                <w:rFonts w:ascii="Calibri" w:hAnsi="Calibri"/>
                <w:sz w:val="22"/>
                <w:szCs w:val="22"/>
              </w:rPr>
            </w:pPr>
            <w:r w:rsidRPr="00B814A3">
              <w:rPr>
                <w:rFonts w:ascii="Calibri" w:hAnsi="Calibri"/>
                <w:sz w:val="22"/>
                <w:szCs w:val="22"/>
              </w:rPr>
              <w:t>Cluster: Mathematical Langua</w:t>
            </w:r>
            <w:r w:rsidR="00C6324C" w:rsidRPr="00B814A3">
              <w:rPr>
                <w:rFonts w:ascii="Calibri" w:hAnsi="Calibri"/>
                <w:sz w:val="22"/>
                <w:szCs w:val="22"/>
              </w:rPr>
              <w:t>ge/Symbols</w:t>
            </w:r>
          </w:p>
          <w:p w14:paraId="44F1085D" w14:textId="77777777" w:rsidR="00C6324C" w:rsidRPr="00B814A3" w:rsidRDefault="00C6324C" w:rsidP="00C6324C">
            <w:pPr>
              <w:rPr>
                <w:rFonts w:ascii="Calibri" w:hAnsi="Calibri"/>
                <w:sz w:val="22"/>
                <w:szCs w:val="22"/>
              </w:rPr>
            </w:pPr>
            <w:r w:rsidRPr="00B814A3">
              <w:rPr>
                <w:rFonts w:ascii="Calibri" w:hAnsi="Calibri"/>
                <w:sz w:val="22"/>
                <w:szCs w:val="22"/>
              </w:rPr>
              <w:t>Mathematics thinking Process – setting out</w:t>
            </w:r>
          </w:p>
          <w:p w14:paraId="511582E5" w14:textId="77777777" w:rsidR="00404E07" w:rsidRPr="00B814A3" w:rsidRDefault="00404E07" w:rsidP="00E07D3B">
            <w:pPr>
              <w:rPr>
                <w:rFonts w:ascii="Calibri" w:hAnsi="Calibri"/>
                <w:sz w:val="22"/>
                <w:szCs w:val="22"/>
              </w:rPr>
            </w:pPr>
          </w:p>
        </w:tc>
        <w:tc>
          <w:tcPr>
            <w:tcW w:w="1413" w:type="dxa"/>
          </w:tcPr>
          <w:p w14:paraId="414B6E52" w14:textId="77777777" w:rsidR="00404E07" w:rsidRPr="00B814A3" w:rsidRDefault="00404E07" w:rsidP="00E07D3B">
            <w:pPr>
              <w:rPr>
                <w:rFonts w:ascii="Calibri" w:hAnsi="Calibri"/>
                <w:sz w:val="22"/>
                <w:szCs w:val="22"/>
              </w:rPr>
            </w:pPr>
          </w:p>
        </w:tc>
        <w:tc>
          <w:tcPr>
            <w:tcW w:w="1458" w:type="dxa"/>
          </w:tcPr>
          <w:p w14:paraId="65D7C8DC" w14:textId="0A9CA609" w:rsidR="00C6324C" w:rsidRPr="00B814A3" w:rsidRDefault="00C6324C" w:rsidP="00E07D3B">
            <w:pPr>
              <w:rPr>
                <w:rFonts w:ascii="Calibri" w:hAnsi="Calibri"/>
                <w:sz w:val="22"/>
                <w:szCs w:val="22"/>
              </w:rPr>
            </w:pPr>
            <w:r w:rsidRPr="00B814A3">
              <w:rPr>
                <w:rFonts w:ascii="Calibri" w:hAnsi="Calibri"/>
                <w:sz w:val="22"/>
                <w:szCs w:val="22"/>
              </w:rPr>
              <w:t>Measure-men</w:t>
            </w:r>
            <w:r w:rsidR="00B814A3" w:rsidRPr="00B814A3">
              <w:rPr>
                <w:rFonts w:ascii="Calibri" w:hAnsi="Calibri"/>
                <w:sz w:val="22"/>
                <w:szCs w:val="22"/>
              </w:rPr>
              <w:t xml:space="preserve"> (rectangles, parallelogram, triangles only</w:t>
            </w:r>
            <w:r w:rsidRPr="00B814A3">
              <w:rPr>
                <w:rFonts w:ascii="Calibri" w:hAnsi="Calibri"/>
                <w:sz w:val="22"/>
                <w:szCs w:val="22"/>
              </w:rPr>
              <w:t>)</w:t>
            </w:r>
            <w:r w:rsidR="00301128" w:rsidRPr="00B814A3">
              <w:rPr>
                <w:rFonts w:ascii="Calibri" w:hAnsi="Calibri"/>
                <w:sz w:val="22"/>
                <w:szCs w:val="22"/>
              </w:rPr>
              <w:t xml:space="preserve"> –</w:t>
            </w:r>
          </w:p>
          <w:p w14:paraId="6008D687" w14:textId="77777777" w:rsidR="00301128" w:rsidRPr="00B814A3" w:rsidRDefault="00301128" w:rsidP="00E07D3B">
            <w:pPr>
              <w:rPr>
                <w:rFonts w:ascii="Calibri" w:hAnsi="Calibri"/>
                <w:sz w:val="22"/>
                <w:szCs w:val="22"/>
              </w:rPr>
            </w:pPr>
            <w:r w:rsidRPr="00B814A3">
              <w:rPr>
                <w:rFonts w:ascii="Calibri" w:hAnsi="Calibri"/>
                <w:sz w:val="22"/>
                <w:szCs w:val="22"/>
              </w:rPr>
              <w:t>area</w:t>
            </w:r>
          </w:p>
          <w:p w14:paraId="05D4258C" w14:textId="78B6BBA3" w:rsidR="00301128" w:rsidRPr="00B814A3" w:rsidRDefault="00301128" w:rsidP="00E07D3B">
            <w:pPr>
              <w:rPr>
                <w:rFonts w:ascii="Calibri" w:hAnsi="Calibri"/>
                <w:sz w:val="22"/>
                <w:szCs w:val="22"/>
              </w:rPr>
            </w:pPr>
            <w:r w:rsidRPr="00B814A3">
              <w:rPr>
                <w:rFonts w:ascii="Calibri" w:hAnsi="Calibri"/>
                <w:sz w:val="22"/>
                <w:szCs w:val="22"/>
              </w:rPr>
              <w:t>Area conversions</w:t>
            </w:r>
          </w:p>
        </w:tc>
        <w:tc>
          <w:tcPr>
            <w:tcW w:w="1240" w:type="dxa"/>
          </w:tcPr>
          <w:p w14:paraId="1AE411B7" w14:textId="77777777" w:rsidR="00404E07" w:rsidRPr="00B814A3" w:rsidRDefault="0079766A" w:rsidP="00E07D3B">
            <w:pPr>
              <w:rPr>
                <w:rFonts w:ascii="Calibri" w:hAnsi="Calibri"/>
                <w:sz w:val="22"/>
                <w:szCs w:val="22"/>
              </w:rPr>
            </w:pPr>
            <w:r w:rsidRPr="00B814A3">
              <w:rPr>
                <w:rFonts w:ascii="Calibri" w:hAnsi="Calibri"/>
                <w:sz w:val="22"/>
                <w:szCs w:val="22"/>
              </w:rPr>
              <w:t>Differentiated shapes</w:t>
            </w:r>
          </w:p>
          <w:p w14:paraId="3A884B89" w14:textId="77777777" w:rsidR="0079766A" w:rsidRPr="00B814A3" w:rsidRDefault="0079766A" w:rsidP="00E07D3B">
            <w:pPr>
              <w:rPr>
                <w:rFonts w:ascii="Calibri" w:hAnsi="Calibri"/>
                <w:sz w:val="22"/>
                <w:szCs w:val="22"/>
              </w:rPr>
            </w:pPr>
          </w:p>
          <w:p w14:paraId="775FF463" w14:textId="77777777" w:rsidR="0079766A" w:rsidRPr="00B814A3" w:rsidRDefault="0079766A" w:rsidP="00E07D3B">
            <w:pPr>
              <w:rPr>
                <w:rFonts w:ascii="Calibri" w:hAnsi="Calibri"/>
                <w:sz w:val="22"/>
                <w:szCs w:val="22"/>
              </w:rPr>
            </w:pPr>
            <w:r w:rsidRPr="00B814A3">
              <w:rPr>
                <w:rFonts w:ascii="Calibri" w:hAnsi="Calibri"/>
                <w:sz w:val="22"/>
                <w:szCs w:val="22"/>
              </w:rPr>
              <w:t>[Composite shapes for some students]</w:t>
            </w:r>
          </w:p>
          <w:p w14:paraId="74C2BD41" w14:textId="77777777" w:rsidR="00ED31E6" w:rsidRPr="00B814A3" w:rsidRDefault="00ED31E6" w:rsidP="00ED31E6">
            <w:pPr>
              <w:rPr>
                <w:rFonts w:ascii="Calibri" w:hAnsi="Calibri"/>
                <w:sz w:val="22"/>
                <w:szCs w:val="22"/>
              </w:rPr>
            </w:pPr>
            <w:r w:rsidRPr="00B814A3">
              <w:rPr>
                <w:rFonts w:ascii="Calibri" w:hAnsi="Calibri"/>
                <w:sz w:val="22"/>
                <w:szCs w:val="22"/>
              </w:rPr>
              <w:t>Conversion caterpillars</w:t>
            </w:r>
          </w:p>
          <w:p w14:paraId="372F6A82" w14:textId="77777777" w:rsidR="00B969FE" w:rsidRPr="00B814A3" w:rsidRDefault="00B969FE" w:rsidP="00E07D3B">
            <w:pPr>
              <w:rPr>
                <w:rFonts w:ascii="Calibri" w:hAnsi="Calibri"/>
                <w:sz w:val="22"/>
                <w:szCs w:val="22"/>
              </w:rPr>
            </w:pPr>
          </w:p>
          <w:p w14:paraId="3115D079" w14:textId="48672517" w:rsidR="00B969FE" w:rsidRPr="00B814A3" w:rsidRDefault="00B969FE" w:rsidP="00E07D3B">
            <w:pPr>
              <w:rPr>
                <w:rFonts w:ascii="Calibri" w:hAnsi="Calibri"/>
                <w:sz w:val="22"/>
                <w:szCs w:val="22"/>
              </w:rPr>
            </w:pPr>
            <w:r w:rsidRPr="00B814A3">
              <w:rPr>
                <w:rFonts w:ascii="Calibri" w:hAnsi="Calibri"/>
                <w:sz w:val="22"/>
                <w:szCs w:val="22"/>
              </w:rPr>
              <w:t>Measuring stations- around the room</w:t>
            </w:r>
          </w:p>
          <w:p w14:paraId="2E65CB51" w14:textId="0BAD9009" w:rsidR="00B969FE" w:rsidRPr="00B814A3" w:rsidRDefault="00B969FE" w:rsidP="00E07D3B">
            <w:pPr>
              <w:rPr>
                <w:rFonts w:ascii="Calibri" w:hAnsi="Calibri"/>
                <w:sz w:val="22"/>
                <w:szCs w:val="22"/>
              </w:rPr>
            </w:pPr>
            <w:r w:rsidRPr="00B814A3">
              <w:rPr>
                <w:rFonts w:ascii="Calibri" w:hAnsi="Calibri"/>
                <w:sz w:val="22"/>
                <w:szCs w:val="22"/>
              </w:rPr>
              <w:t>Cm sq paper to cover desks</w:t>
            </w:r>
          </w:p>
          <w:p w14:paraId="1C7B5B79" w14:textId="0DB4A493" w:rsidR="00B969FE" w:rsidRPr="00B814A3" w:rsidRDefault="00B969FE" w:rsidP="00E07D3B">
            <w:pPr>
              <w:rPr>
                <w:rFonts w:ascii="Calibri" w:hAnsi="Calibri"/>
                <w:sz w:val="22"/>
                <w:szCs w:val="22"/>
              </w:rPr>
            </w:pPr>
            <w:r w:rsidRPr="00B814A3">
              <w:rPr>
                <w:rFonts w:ascii="Calibri" w:hAnsi="Calibri"/>
                <w:sz w:val="22"/>
                <w:szCs w:val="22"/>
              </w:rPr>
              <w:t>Im square on the board</w:t>
            </w:r>
          </w:p>
          <w:p w14:paraId="36B11299" w14:textId="53C1B9C8" w:rsidR="00B969FE" w:rsidRPr="00B814A3" w:rsidRDefault="00B969FE" w:rsidP="00E07D3B">
            <w:pPr>
              <w:rPr>
                <w:rFonts w:ascii="Calibri" w:hAnsi="Calibri"/>
                <w:sz w:val="22"/>
                <w:szCs w:val="22"/>
              </w:rPr>
            </w:pPr>
          </w:p>
        </w:tc>
        <w:tc>
          <w:tcPr>
            <w:tcW w:w="1317" w:type="dxa"/>
          </w:tcPr>
          <w:p w14:paraId="42234DE6" w14:textId="6F5A1D45" w:rsidR="00404E07" w:rsidRPr="00B814A3" w:rsidRDefault="00404E07" w:rsidP="00E07D3B">
            <w:pPr>
              <w:rPr>
                <w:rFonts w:ascii="Calibri" w:hAnsi="Calibri"/>
                <w:sz w:val="22"/>
                <w:szCs w:val="22"/>
              </w:rPr>
            </w:pPr>
          </w:p>
        </w:tc>
        <w:tc>
          <w:tcPr>
            <w:tcW w:w="1290" w:type="dxa"/>
          </w:tcPr>
          <w:p w14:paraId="5F7053FC" w14:textId="30986F71" w:rsidR="004F3D27" w:rsidRPr="00B814A3" w:rsidRDefault="006A18E4" w:rsidP="00E07D3B">
            <w:pPr>
              <w:rPr>
                <w:rFonts w:ascii="Calibri" w:hAnsi="Calibri"/>
                <w:sz w:val="22"/>
                <w:szCs w:val="22"/>
              </w:rPr>
            </w:pPr>
            <w:r>
              <w:rPr>
                <w:rFonts w:ascii="Calibri" w:hAnsi="Calibri"/>
                <w:sz w:val="22"/>
                <w:szCs w:val="22"/>
              </w:rPr>
              <w:t>Mini test 2</w:t>
            </w:r>
          </w:p>
        </w:tc>
      </w:tr>
      <w:tr w:rsidR="00BB7AF1" w14:paraId="6D034019" w14:textId="77777777" w:rsidTr="00C26459">
        <w:tc>
          <w:tcPr>
            <w:tcW w:w="654" w:type="dxa"/>
          </w:tcPr>
          <w:p w14:paraId="497B792E" w14:textId="4E1AE457" w:rsidR="00404E07" w:rsidRDefault="004F3D27" w:rsidP="00E07D3B">
            <w:pPr>
              <w:spacing w:before="120"/>
              <w:jc w:val="center"/>
              <w:rPr>
                <w:rFonts w:ascii="Calibri" w:hAnsi="Calibri"/>
                <w:sz w:val="22"/>
                <w:szCs w:val="22"/>
              </w:rPr>
            </w:pPr>
            <w:r>
              <w:rPr>
                <w:rFonts w:ascii="Calibri" w:hAnsi="Calibri"/>
                <w:sz w:val="22"/>
                <w:szCs w:val="22"/>
              </w:rPr>
              <w:t>7</w:t>
            </w:r>
          </w:p>
        </w:tc>
        <w:tc>
          <w:tcPr>
            <w:tcW w:w="2603" w:type="dxa"/>
          </w:tcPr>
          <w:p w14:paraId="728A7C57" w14:textId="77777777" w:rsidR="0090140A" w:rsidRDefault="00ED31E6" w:rsidP="00ED31E6">
            <w:pPr>
              <w:rPr>
                <w:rStyle w:val="apple-converted-space"/>
                <w:rFonts w:asciiTheme="minorHAnsi" w:hAnsiTheme="minorHAnsi"/>
                <w:sz w:val="22"/>
                <w:szCs w:val="22"/>
                <w:shd w:val="clear" w:color="auto" w:fill="FEFEFE"/>
              </w:rPr>
            </w:pPr>
            <w:r w:rsidRPr="00B814A3">
              <w:rPr>
                <w:rFonts w:asciiTheme="minorHAnsi" w:hAnsiTheme="minorHAnsi"/>
                <w:sz w:val="22"/>
                <w:szCs w:val="22"/>
                <w:shd w:val="clear" w:color="auto" w:fill="FEFEFE"/>
              </w:rPr>
              <w:t>Calculate volumes of rectangular</w:t>
            </w:r>
            <w:r w:rsidR="0090140A">
              <w:rPr>
                <w:rFonts w:asciiTheme="minorHAnsi" w:hAnsiTheme="minorHAnsi"/>
                <w:sz w:val="22"/>
                <w:szCs w:val="22"/>
                <w:shd w:val="clear" w:color="auto" w:fill="FEFEFE"/>
              </w:rPr>
              <w:t xml:space="preserve"> </w:t>
            </w:r>
            <w:r w:rsidRPr="00B814A3">
              <w:rPr>
                <w:rFonts w:asciiTheme="minorHAnsi" w:hAnsiTheme="minorHAnsi"/>
                <w:sz w:val="22"/>
                <w:szCs w:val="22"/>
                <w:shd w:val="clear" w:color="auto" w:fill="FEFEFE"/>
              </w:rPr>
              <w:t>prisms</w:t>
            </w:r>
            <w:r w:rsidRPr="00B814A3">
              <w:rPr>
                <w:rStyle w:val="apple-converted-space"/>
                <w:rFonts w:asciiTheme="minorHAnsi" w:hAnsiTheme="minorHAnsi"/>
                <w:sz w:val="22"/>
                <w:szCs w:val="22"/>
                <w:shd w:val="clear" w:color="auto" w:fill="FEFEFE"/>
              </w:rPr>
              <w:t> </w:t>
            </w:r>
          </w:p>
          <w:p w14:paraId="6C071BEE" w14:textId="0106878A" w:rsidR="00ED31E6" w:rsidRPr="00B814A3" w:rsidRDefault="00C26459" w:rsidP="00ED31E6">
            <w:pPr>
              <w:rPr>
                <w:rFonts w:asciiTheme="minorHAnsi" w:hAnsiTheme="minorHAnsi"/>
                <w:sz w:val="22"/>
                <w:szCs w:val="22"/>
              </w:rPr>
            </w:pPr>
            <w:hyperlink r:id="rId12" w:tgtFrame="_blank" w:history="1">
              <w:r w:rsidR="00ED31E6" w:rsidRPr="00B814A3">
                <w:rPr>
                  <w:rStyle w:val="Hyperlink"/>
                  <w:rFonts w:asciiTheme="minorHAnsi" w:hAnsiTheme="minorHAnsi"/>
                  <w:color w:val="auto"/>
                  <w:sz w:val="22"/>
                  <w:szCs w:val="22"/>
                </w:rPr>
                <w:t>(ACMMG160)</w:t>
              </w:r>
            </w:hyperlink>
            <w:r w:rsidR="00ED31E6" w:rsidRPr="00B814A3">
              <w:rPr>
                <w:rFonts w:asciiTheme="minorHAnsi" w:hAnsiTheme="minorHAnsi"/>
                <w:sz w:val="22"/>
                <w:szCs w:val="22"/>
              </w:rPr>
              <w:t xml:space="preserve"> </w:t>
            </w:r>
          </w:p>
          <w:p w14:paraId="087F0E20" w14:textId="67C75D1D" w:rsidR="00ED31E6" w:rsidRPr="00B814A3" w:rsidRDefault="00ED31E6" w:rsidP="00ED31E6">
            <w:pPr>
              <w:rPr>
                <w:rFonts w:asciiTheme="minorHAnsi" w:hAnsiTheme="minorHAnsi"/>
                <w:sz w:val="22"/>
                <w:szCs w:val="22"/>
                <w:lang w:val="en-GB" w:eastAsia="en-GB"/>
              </w:rPr>
            </w:pPr>
            <w:r w:rsidRPr="00B814A3">
              <w:rPr>
                <w:rFonts w:asciiTheme="minorHAnsi" w:hAnsiTheme="minorHAnsi"/>
                <w:sz w:val="22"/>
                <w:szCs w:val="22"/>
              </w:rPr>
              <w:t>[Yr 7]</w:t>
            </w:r>
          </w:p>
          <w:p w14:paraId="20E4B19B" w14:textId="7D5B37DA" w:rsidR="00404E07" w:rsidRPr="0090140A" w:rsidRDefault="004F3D27" w:rsidP="0090140A">
            <w:pPr>
              <w:autoSpaceDE w:val="0"/>
              <w:autoSpaceDN w:val="0"/>
              <w:adjustRightInd w:val="0"/>
              <w:rPr>
                <w:rFonts w:asciiTheme="minorHAnsi" w:hAnsiTheme="minorHAnsi" w:cstheme="minorHAnsi"/>
                <w:sz w:val="22"/>
                <w:szCs w:val="22"/>
              </w:rPr>
            </w:pPr>
            <w:r w:rsidRPr="00B814A3">
              <w:rPr>
                <w:rFonts w:asciiTheme="minorHAnsi" w:hAnsiTheme="minorHAnsi" w:cstheme="minorHAnsi"/>
                <w:sz w:val="22"/>
                <w:szCs w:val="22"/>
              </w:rPr>
              <w:t>Use</w:t>
            </w:r>
            <w:r w:rsidR="00ED31E6" w:rsidRPr="00B814A3">
              <w:rPr>
                <w:rFonts w:asciiTheme="minorHAnsi" w:hAnsiTheme="minorHAnsi" w:cstheme="minorHAnsi"/>
                <w:sz w:val="22"/>
                <w:szCs w:val="22"/>
              </w:rPr>
              <w:t xml:space="preserve"> </w:t>
            </w:r>
            <w:r w:rsidRPr="00B814A3">
              <w:rPr>
                <w:rFonts w:asciiTheme="minorHAnsi" w:hAnsiTheme="minorHAnsi" w:cstheme="minorHAnsi"/>
                <w:sz w:val="22"/>
                <w:szCs w:val="22"/>
              </w:rPr>
              <w:t>formulas to solve problems</w:t>
            </w:r>
            <w:r w:rsidR="0090140A">
              <w:rPr>
                <w:rFonts w:asciiTheme="minorHAnsi" w:hAnsiTheme="minorHAnsi" w:cstheme="minorHAnsi"/>
                <w:sz w:val="22"/>
                <w:szCs w:val="22"/>
              </w:rPr>
              <w:t xml:space="preserve"> </w:t>
            </w:r>
            <w:r w:rsidRPr="00B814A3">
              <w:rPr>
                <w:rFonts w:asciiTheme="minorHAnsi" w:hAnsiTheme="minorHAnsi" w:cstheme="minorHAnsi"/>
                <w:sz w:val="22"/>
                <w:szCs w:val="22"/>
              </w:rPr>
              <w:t>involving volume (ACMMG198)</w:t>
            </w:r>
          </w:p>
        </w:tc>
        <w:tc>
          <w:tcPr>
            <w:tcW w:w="1423" w:type="dxa"/>
          </w:tcPr>
          <w:p w14:paraId="50AF7B5D" w14:textId="377ADDAD" w:rsidR="00C6324C" w:rsidRPr="00B814A3" w:rsidRDefault="00C6324C" w:rsidP="006D267A">
            <w:pPr>
              <w:rPr>
                <w:rFonts w:ascii="Calibri" w:hAnsi="Calibri" w:cs="Arial"/>
                <w:sz w:val="22"/>
                <w:szCs w:val="22"/>
              </w:rPr>
            </w:pPr>
            <w:r w:rsidRPr="00B814A3">
              <w:rPr>
                <w:rFonts w:ascii="Calibri" w:hAnsi="Calibri" w:cs="Arial"/>
                <w:sz w:val="22"/>
                <w:szCs w:val="22"/>
              </w:rPr>
              <w:t xml:space="preserve">Converting units of measure for length, area and volume. </w:t>
            </w:r>
          </w:p>
          <w:p w14:paraId="73339025" w14:textId="3792E89E" w:rsidR="00D224A0" w:rsidRDefault="00C6324C" w:rsidP="00C6324C">
            <w:pPr>
              <w:rPr>
                <w:rFonts w:ascii="Calibri" w:hAnsi="Calibri" w:cs="Arial"/>
                <w:sz w:val="22"/>
                <w:szCs w:val="22"/>
              </w:rPr>
            </w:pPr>
            <w:r w:rsidRPr="00B814A3">
              <w:rPr>
                <w:rFonts w:ascii="Calibri" w:hAnsi="Calibri" w:cs="Arial"/>
                <w:sz w:val="22"/>
                <w:szCs w:val="22"/>
              </w:rPr>
              <w:t>Calculate volumes of prisms</w:t>
            </w:r>
            <w:r w:rsidR="00D224A0">
              <w:rPr>
                <w:rFonts w:ascii="Calibri" w:hAnsi="Calibri" w:cs="Arial"/>
                <w:sz w:val="22"/>
                <w:szCs w:val="22"/>
              </w:rPr>
              <w:t>.</w:t>
            </w:r>
          </w:p>
          <w:p w14:paraId="19F2B89D" w14:textId="55649519" w:rsidR="0051093E" w:rsidRDefault="0051093E" w:rsidP="00C6324C">
            <w:pPr>
              <w:rPr>
                <w:rFonts w:ascii="Calibri" w:hAnsi="Calibri" w:cs="Arial"/>
                <w:sz w:val="22"/>
                <w:szCs w:val="22"/>
              </w:rPr>
            </w:pPr>
            <w:r>
              <w:rPr>
                <w:rFonts w:ascii="Calibri" w:hAnsi="Calibri" w:cs="Arial"/>
                <w:sz w:val="22"/>
                <w:szCs w:val="22"/>
              </w:rPr>
              <w:t>Estimation.</w:t>
            </w:r>
          </w:p>
          <w:p w14:paraId="007E3D43" w14:textId="39ECA14F" w:rsidR="00D224A0" w:rsidRPr="00B814A3" w:rsidRDefault="00D224A0" w:rsidP="00C6324C">
            <w:pPr>
              <w:rPr>
                <w:rFonts w:ascii="Calibri" w:hAnsi="Calibri"/>
                <w:sz w:val="22"/>
                <w:szCs w:val="22"/>
              </w:rPr>
            </w:pPr>
            <w:r>
              <w:rPr>
                <w:rFonts w:ascii="Calibri" w:hAnsi="Calibri"/>
                <w:sz w:val="22"/>
                <w:szCs w:val="22"/>
              </w:rPr>
              <w:t>Rounding to 2dp</w:t>
            </w:r>
          </w:p>
        </w:tc>
        <w:tc>
          <w:tcPr>
            <w:tcW w:w="4217" w:type="dxa"/>
          </w:tcPr>
          <w:p w14:paraId="46C5B012" w14:textId="5C1C2763" w:rsidR="00EC68BC" w:rsidRPr="00B814A3" w:rsidRDefault="00EC68BC" w:rsidP="00EC68BC">
            <w:pPr>
              <w:rPr>
                <w:rFonts w:ascii="Calibri" w:hAnsi="Calibri"/>
                <w:sz w:val="22"/>
                <w:szCs w:val="22"/>
              </w:rPr>
            </w:pPr>
            <w:r w:rsidRPr="00B814A3">
              <w:rPr>
                <w:rFonts w:ascii="Calibri" w:hAnsi="Calibri"/>
                <w:sz w:val="22"/>
                <w:szCs w:val="22"/>
              </w:rPr>
              <w:t>Quick</w:t>
            </w:r>
            <w:r w:rsidR="0079766A" w:rsidRPr="00B814A3">
              <w:rPr>
                <w:rFonts w:ascii="Calibri" w:hAnsi="Calibri"/>
                <w:sz w:val="22"/>
                <w:szCs w:val="22"/>
              </w:rPr>
              <w:t>-</w:t>
            </w:r>
            <w:r w:rsidRPr="00B814A3">
              <w:rPr>
                <w:rFonts w:ascii="Calibri" w:hAnsi="Calibri"/>
                <w:sz w:val="22"/>
                <w:szCs w:val="22"/>
              </w:rPr>
              <w:t>write/Power</w:t>
            </w:r>
            <w:r w:rsidR="0046082C" w:rsidRPr="00B814A3">
              <w:rPr>
                <w:rFonts w:ascii="Calibri" w:hAnsi="Calibri"/>
                <w:sz w:val="22"/>
                <w:szCs w:val="22"/>
              </w:rPr>
              <w:t xml:space="preserve"> </w:t>
            </w:r>
            <w:r w:rsidRPr="00B814A3">
              <w:rPr>
                <w:rFonts w:ascii="Calibri" w:hAnsi="Calibri"/>
                <w:sz w:val="22"/>
                <w:szCs w:val="22"/>
              </w:rPr>
              <w:t>write</w:t>
            </w:r>
          </w:p>
          <w:p w14:paraId="14095765" w14:textId="77777777" w:rsidR="00EC68BC" w:rsidRPr="00B814A3" w:rsidRDefault="00EC68BC" w:rsidP="00EC68BC">
            <w:pPr>
              <w:rPr>
                <w:rFonts w:ascii="Calibri" w:hAnsi="Calibri"/>
                <w:sz w:val="22"/>
                <w:szCs w:val="22"/>
              </w:rPr>
            </w:pPr>
            <w:r w:rsidRPr="00B814A3">
              <w:rPr>
                <w:rFonts w:ascii="Calibri" w:hAnsi="Calibri"/>
                <w:sz w:val="22"/>
                <w:szCs w:val="22"/>
              </w:rPr>
              <w:t>Think-pair-share</w:t>
            </w:r>
          </w:p>
          <w:p w14:paraId="456A74EA" w14:textId="5F80932A" w:rsidR="00EC68BC" w:rsidRPr="00B814A3" w:rsidRDefault="0079766A" w:rsidP="00EC68BC">
            <w:pPr>
              <w:rPr>
                <w:rFonts w:ascii="Calibri" w:hAnsi="Calibri"/>
                <w:sz w:val="22"/>
                <w:szCs w:val="22"/>
              </w:rPr>
            </w:pPr>
            <w:r w:rsidRPr="00B814A3">
              <w:rPr>
                <w:rFonts w:ascii="Calibri" w:hAnsi="Calibri"/>
                <w:sz w:val="22"/>
                <w:szCs w:val="22"/>
              </w:rPr>
              <w:t>Cluster: Mathematical Langua</w:t>
            </w:r>
            <w:r w:rsidR="00EC68BC" w:rsidRPr="00B814A3">
              <w:rPr>
                <w:rFonts w:ascii="Calibri" w:hAnsi="Calibri"/>
                <w:sz w:val="22"/>
                <w:szCs w:val="22"/>
              </w:rPr>
              <w:t>ge/Symbols</w:t>
            </w:r>
          </w:p>
          <w:p w14:paraId="201409D4" w14:textId="3BC9D52B" w:rsidR="00EC68BC" w:rsidRPr="00B814A3" w:rsidRDefault="00EC68BC" w:rsidP="00EC68BC">
            <w:pPr>
              <w:rPr>
                <w:rFonts w:ascii="Calibri" w:hAnsi="Calibri"/>
                <w:sz w:val="22"/>
                <w:szCs w:val="22"/>
              </w:rPr>
            </w:pPr>
            <w:r w:rsidRPr="00B814A3">
              <w:rPr>
                <w:rFonts w:ascii="Calibri" w:hAnsi="Calibri"/>
                <w:sz w:val="22"/>
                <w:szCs w:val="22"/>
              </w:rPr>
              <w:t>Mathematics thinking Process – setting out</w:t>
            </w:r>
          </w:p>
          <w:p w14:paraId="4903B394" w14:textId="39F2DE24" w:rsidR="00EC68BC" w:rsidRPr="00B814A3" w:rsidRDefault="00EC68BC" w:rsidP="00EC68BC">
            <w:pPr>
              <w:rPr>
                <w:rFonts w:ascii="Calibri" w:hAnsi="Calibri"/>
                <w:sz w:val="22"/>
                <w:szCs w:val="22"/>
              </w:rPr>
            </w:pPr>
            <w:r w:rsidRPr="00B814A3">
              <w:rPr>
                <w:rFonts w:ascii="Calibri" w:hAnsi="Calibri"/>
                <w:sz w:val="22"/>
                <w:szCs w:val="22"/>
              </w:rPr>
              <w:t>Learning log</w:t>
            </w:r>
          </w:p>
          <w:p w14:paraId="2179FF68" w14:textId="7514183A" w:rsidR="00ED31E6" w:rsidRPr="00B814A3" w:rsidRDefault="00ED31E6" w:rsidP="00EC68BC">
            <w:pPr>
              <w:rPr>
                <w:rFonts w:ascii="Calibri" w:hAnsi="Calibri"/>
                <w:sz w:val="22"/>
                <w:szCs w:val="22"/>
              </w:rPr>
            </w:pPr>
            <w:r w:rsidRPr="00B814A3">
              <w:rPr>
                <w:rFonts w:ascii="Calibri" w:hAnsi="Calibri"/>
                <w:sz w:val="22"/>
                <w:szCs w:val="22"/>
              </w:rPr>
              <w:t>Graphic organisers-match the formula to the shape-</w:t>
            </w:r>
          </w:p>
          <w:p w14:paraId="67D4D164" w14:textId="77777777" w:rsidR="00404E07" w:rsidRDefault="00ED31E6" w:rsidP="00E07D3B">
            <w:pPr>
              <w:rPr>
                <w:rFonts w:ascii="Calibri" w:hAnsi="Calibri"/>
                <w:sz w:val="22"/>
                <w:szCs w:val="22"/>
              </w:rPr>
            </w:pPr>
            <w:r w:rsidRPr="00B814A3">
              <w:rPr>
                <w:rFonts w:ascii="Calibri" w:hAnsi="Calibri"/>
                <w:sz w:val="22"/>
                <w:szCs w:val="22"/>
              </w:rPr>
              <w:t>Estimating volume of lollies in a box- Collaboration/inquiry</w:t>
            </w:r>
          </w:p>
          <w:p w14:paraId="0600DE6D" w14:textId="0BACF587" w:rsidR="00D224A0" w:rsidRPr="00B814A3" w:rsidRDefault="00D224A0" w:rsidP="00E07D3B">
            <w:pPr>
              <w:rPr>
                <w:rFonts w:ascii="Calibri" w:hAnsi="Calibri"/>
                <w:sz w:val="22"/>
                <w:szCs w:val="22"/>
              </w:rPr>
            </w:pPr>
            <w:r>
              <w:rPr>
                <w:rFonts w:ascii="Calibri" w:hAnsi="Calibri"/>
                <w:sz w:val="22"/>
                <w:szCs w:val="22"/>
              </w:rPr>
              <w:t>Rounding to 2 dp</w:t>
            </w:r>
          </w:p>
        </w:tc>
        <w:tc>
          <w:tcPr>
            <w:tcW w:w="1413" w:type="dxa"/>
          </w:tcPr>
          <w:p w14:paraId="0F724AA6" w14:textId="77777777" w:rsidR="00404E07" w:rsidRPr="00B814A3" w:rsidRDefault="00ED31E6" w:rsidP="00E07D3B">
            <w:pPr>
              <w:rPr>
                <w:rFonts w:ascii="Calibri" w:hAnsi="Calibri"/>
                <w:sz w:val="22"/>
                <w:szCs w:val="22"/>
              </w:rPr>
            </w:pPr>
            <w:r w:rsidRPr="00B814A3">
              <w:rPr>
                <w:rFonts w:ascii="Calibri" w:hAnsi="Calibri"/>
                <w:sz w:val="22"/>
                <w:szCs w:val="22"/>
              </w:rPr>
              <w:t>Cm cubes</w:t>
            </w:r>
          </w:p>
          <w:p w14:paraId="178FA7E2" w14:textId="77777777" w:rsidR="00ED31E6" w:rsidRPr="00B814A3" w:rsidRDefault="00ED31E6" w:rsidP="00E07D3B">
            <w:pPr>
              <w:rPr>
                <w:rFonts w:ascii="Calibri" w:hAnsi="Calibri"/>
                <w:sz w:val="22"/>
                <w:szCs w:val="22"/>
              </w:rPr>
            </w:pPr>
            <w:r w:rsidRPr="00B814A3">
              <w:rPr>
                <w:rFonts w:ascii="Calibri" w:hAnsi="Calibri"/>
                <w:sz w:val="22"/>
                <w:szCs w:val="22"/>
              </w:rPr>
              <w:t>Rulers</w:t>
            </w:r>
          </w:p>
          <w:p w14:paraId="6A61C015" w14:textId="32CC8386" w:rsidR="00ED31E6" w:rsidRPr="00B814A3" w:rsidRDefault="00ED31E6" w:rsidP="00E07D3B">
            <w:pPr>
              <w:rPr>
                <w:rFonts w:ascii="Calibri" w:hAnsi="Calibri"/>
                <w:sz w:val="22"/>
                <w:szCs w:val="22"/>
              </w:rPr>
            </w:pPr>
            <w:r w:rsidRPr="00B814A3">
              <w:rPr>
                <w:rFonts w:ascii="Calibri" w:hAnsi="Calibri"/>
                <w:sz w:val="22"/>
                <w:szCs w:val="22"/>
              </w:rPr>
              <w:t>Tape measures</w:t>
            </w:r>
          </w:p>
        </w:tc>
        <w:tc>
          <w:tcPr>
            <w:tcW w:w="1458" w:type="dxa"/>
          </w:tcPr>
          <w:p w14:paraId="6A1AD552" w14:textId="392C9ABB" w:rsidR="00404E07" w:rsidRPr="00B814A3" w:rsidRDefault="00BB7AF1" w:rsidP="00E07D3B">
            <w:pPr>
              <w:rPr>
                <w:rFonts w:ascii="Calibri" w:hAnsi="Calibri"/>
                <w:sz w:val="20"/>
                <w:szCs w:val="20"/>
              </w:rPr>
            </w:pPr>
            <w:r w:rsidRPr="00B814A3">
              <w:rPr>
                <w:rFonts w:ascii="Calibri" w:hAnsi="Calibri"/>
                <w:sz w:val="20"/>
                <w:szCs w:val="20"/>
              </w:rPr>
              <w:t>Measure</w:t>
            </w:r>
            <w:r w:rsidR="00C6324C" w:rsidRPr="00B814A3">
              <w:rPr>
                <w:rFonts w:ascii="Calibri" w:hAnsi="Calibri"/>
                <w:sz w:val="20"/>
                <w:szCs w:val="20"/>
              </w:rPr>
              <w:t>ment</w:t>
            </w:r>
          </w:p>
          <w:p w14:paraId="4312CBB7" w14:textId="584AE136" w:rsidR="00C6324C" w:rsidRPr="00B814A3" w:rsidRDefault="00301128" w:rsidP="00E07D3B">
            <w:pPr>
              <w:rPr>
                <w:rFonts w:ascii="Calibri" w:hAnsi="Calibri"/>
                <w:sz w:val="22"/>
                <w:szCs w:val="22"/>
              </w:rPr>
            </w:pPr>
            <w:r w:rsidRPr="00B814A3">
              <w:rPr>
                <w:rFonts w:ascii="Calibri" w:hAnsi="Calibri"/>
                <w:sz w:val="22"/>
                <w:szCs w:val="22"/>
              </w:rPr>
              <w:t>-Volume</w:t>
            </w:r>
          </w:p>
        </w:tc>
        <w:tc>
          <w:tcPr>
            <w:tcW w:w="1240" w:type="dxa"/>
          </w:tcPr>
          <w:p w14:paraId="40390C56" w14:textId="3F9A214E" w:rsidR="00BB7AF1" w:rsidRPr="00B814A3" w:rsidRDefault="00ED31E6" w:rsidP="00E07D3B">
            <w:pPr>
              <w:rPr>
                <w:rFonts w:ascii="Calibri" w:hAnsi="Calibri"/>
                <w:sz w:val="22"/>
                <w:szCs w:val="22"/>
              </w:rPr>
            </w:pPr>
            <w:r w:rsidRPr="00B814A3">
              <w:rPr>
                <w:rFonts w:ascii="Calibri" w:hAnsi="Calibri"/>
                <w:sz w:val="22"/>
                <w:szCs w:val="22"/>
              </w:rPr>
              <w:t>Card sorts</w:t>
            </w:r>
          </w:p>
          <w:p w14:paraId="679B157C" w14:textId="716494CF" w:rsidR="00BB7AF1" w:rsidRPr="00B814A3" w:rsidRDefault="00BB7AF1" w:rsidP="00E07D3B">
            <w:pPr>
              <w:rPr>
                <w:rFonts w:ascii="Calibri" w:hAnsi="Calibri"/>
                <w:sz w:val="22"/>
                <w:szCs w:val="22"/>
              </w:rPr>
            </w:pPr>
            <w:r w:rsidRPr="00B814A3">
              <w:rPr>
                <w:rFonts w:ascii="Calibri" w:hAnsi="Calibri"/>
                <w:sz w:val="22"/>
                <w:szCs w:val="22"/>
              </w:rPr>
              <w:t>3D boxes</w:t>
            </w:r>
            <w:r w:rsidR="00ED31E6" w:rsidRPr="00B814A3">
              <w:rPr>
                <w:rFonts w:ascii="Calibri" w:hAnsi="Calibri"/>
                <w:sz w:val="22"/>
                <w:szCs w:val="22"/>
              </w:rPr>
              <w:t>-</w:t>
            </w:r>
          </w:p>
          <w:p w14:paraId="43941282" w14:textId="3AADC2F5" w:rsidR="00BB7AF1" w:rsidRPr="00B814A3" w:rsidRDefault="00ED31E6" w:rsidP="00E07D3B">
            <w:pPr>
              <w:rPr>
                <w:rFonts w:ascii="Calibri" w:hAnsi="Calibri"/>
                <w:sz w:val="22"/>
                <w:szCs w:val="22"/>
              </w:rPr>
            </w:pPr>
            <w:r w:rsidRPr="00B814A3">
              <w:rPr>
                <w:rFonts w:ascii="Calibri" w:hAnsi="Calibri"/>
                <w:sz w:val="22"/>
                <w:szCs w:val="22"/>
              </w:rPr>
              <w:t>Tarsia Puzzles-</w:t>
            </w:r>
          </w:p>
          <w:p w14:paraId="11CD1748" w14:textId="481A2F9A" w:rsidR="00BB7AF1" w:rsidRPr="00B814A3" w:rsidRDefault="00ED31E6" w:rsidP="00E07D3B">
            <w:pPr>
              <w:rPr>
                <w:rFonts w:ascii="Calibri" w:hAnsi="Calibri"/>
                <w:sz w:val="22"/>
                <w:szCs w:val="22"/>
              </w:rPr>
            </w:pPr>
            <w:r w:rsidRPr="00B814A3">
              <w:rPr>
                <w:rFonts w:ascii="Calibri" w:hAnsi="Calibri"/>
                <w:sz w:val="22"/>
                <w:szCs w:val="22"/>
              </w:rPr>
              <w:t>1</w:t>
            </w:r>
            <w:r w:rsidR="00BB7AF1" w:rsidRPr="00B814A3">
              <w:rPr>
                <w:rFonts w:ascii="Calibri" w:hAnsi="Calibri"/>
                <w:sz w:val="22"/>
                <w:szCs w:val="22"/>
              </w:rPr>
              <w:t>cm squared paper</w:t>
            </w:r>
          </w:p>
          <w:p w14:paraId="431DFD27" w14:textId="11A853B7" w:rsidR="00404E07" w:rsidRPr="00B814A3" w:rsidRDefault="00404E07" w:rsidP="00E07D3B">
            <w:pPr>
              <w:rPr>
                <w:rFonts w:ascii="Calibri" w:hAnsi="Calibri"/>
                <w:sz w:val="22"/>
                <w:szCs w:val="22"/>
              </w:rPr>
            </w:pPr>
          </w:p>
        </w:tc>
        <w:tc>
          <w:tcPr>
            <w:tcW w:w="1317" w:type="dxa"/>
          </w:tcPr>
          <w:p w14:paraId="70859A8E" w14:textId="0028B2EA" w:rsidR="00404E07" w:rsidRPr="00B814A3" w:rsidRDefault="00404E07" w:rsidP="00E07D3B">
            <w:pPr>
              <w:rPr>
                <w:rFonts w:ascii="Calibri" w:hAnsi="Calibri"/>
                <w:sz w:val="22"/>
                <w:szCs w:val="22"/>
              </w:rPr>
            </w:pPr>
          </w:p>
        </w:tc>
        <w:tc>
          <w:tcPr>
            <w:tcW w:w="1290" w:type="dxa"/>
          </w:tcPr>
          <w:p w14:paraId="50872E2C" w14:textId="77777777" w:rsidR="00404E07" w:rsidRPr="00B814A3" w:rsidRDefault="00404E07" w:rsidP="00E07D3B">
            <w:pPr>
              <w:rPr>
                <w:rFonts w:ascii="Calibri" w:hAnsi="Calibri"/>
                <w:sz w:val="22"/>
                <w:szCs w:val="22"/>
              </w:rPr>
            </w:pPr>
          </w:p>
        </w:tc>
      </w:tr>
      <w:tr w:rsidR="00BB7AF1" w14:paraId="4223978D" w14:textId="77777777" w:rsidTr="00C26459">
        <w:tc>
          <w:tcPr>
            <w:tcW w:w="654" w:type="dxa"/>
          </w:tcPr>
          <w:p w14:paraId="52DDD6EB" w14:textId="0E8734AF" w:rsidR="00DE446F" w:rsidRDefault="00A35812" w:rsidP="00E07D3B">
            <w:pPr>
              <w:spacing w:before="120"/>
              <w:jc w:val="center"/>
              <w:rPr>
                <w:rFonts w:ascii="Calibri" w:hAnsi="Calibri"/>
                <w:sz w:val="22"/>
                <w:szCs w:val="22"/>
              </w:rPr>
            </w:pPr>
            <w:r>
              <w:rPr>
                <w:rFonts w:ascii="Calibri" w:hAnsi="Calibri"/>
                <w:sz w:val="22"/>
                <w:szCs w:val="22"/>
              </w:rPr>
              <w:t>8</w:t>
            </w:r>
            <w:r w:rsidR="00B814A3">
              <w:rPr>
                <w:rFonts w:ascii="Calibri" w:hAnsi="Calibri"/>
                <w:sz w:val="22"/>
                <w:szCs w:val="22"/>
              </w:rPr>
              <w:t>-9</w:t>
            </w:r>
          </w:p>
        </w:tc>
        <w:tc>
          <w:tcPr>
            <w:tcW w:w="2603" w:type="dxa"/>
          </w:tcPr>
          <w:p w14:paraId="67090C85" w14:textId="77777777" w:rsidR="00FC169B" w:rsidRDefault="00FC169B" w:rsidP="00A35812">
            <w:pPr>
              <w:rPr>
                <w:rFonts w:ascii="Calibri" w:hAnsi="Calibri"/>
                <w:sz w:val="22"/>
                <w:szCs w:val="22"/>
              </w:rPr>
            </w:pPr>
            <w:r w:rsidRPr="00FC169B">
              <w:rPr>
                <w:rFonts w:ascii="Calibri" w:hAnsi="Calibri"/>
                <w:sz w:val="22"/>
                <w:szCs w:val="22"/>
              </w:rPr>
              <w:t xml:space="preserve">Assign probabilities to the outcomes of events and </w:t>
            </w:r>
            <w:r w:rsidRPr="00FC169B">
              <w:rPr>
                <w:rFonts w:ascii="Calibri" w:hAnsi="Calibri"/>
                <w:sz w:val="22"/>
                <w:szCs w:val="22"/>
              </w:rPr>
              <w:lastRenderedPageBreak/>
              <w:t>determine probabilities for</w:t>
            </w:r>
            <w:r>
              <w:rPr>
                <w:rFonts w:ascii="Calibri" w:hAnsi="Calibri"/>
                <w:sz w:val="22"/>
                <w:szCs w:val="22"/>
              </w:rPr>
              <w:t xml:space="preserve"> </w:t>
            </w:r>
            <w:r w:rsidRPr="00FC169B">
              <w:rPr>
                <w:rFonts w:ascii="Calibri" w:hAnsi="Calibri"/>
                <w:sz w:val="22"/>
                <w:szCs w:val="22"/>
              </w:rPr>
              <w:t>events </w:t>
            </w:r>
          </w:p>
          <w:p w14:paraId="49D25220" w14:textId="77777777" w:rsidR="00FC169B" w:rsidRPr="0090140A" w:rsidRDefault="00C26459" w:rsidP="00A35812">
            <w:pPr>
              <w:rPr>
                <w:rFonts w:ascii="Calibri" w:hAnsi="Calibri"/>
                <w:sz w:val="22"/>
                <w:szCs w:val="22"/>
              </w:rPr>
            </w:pPr>
            <w:hyperlink r:id="rId13" w:tgtFrame="_blank" w:history="1">
              <w:r w:rsidR="00FC169B" w:rsidRPr="0090140A">
                <w:rPr>
                  <w:rStyle w:val="Hyperlink"/>
                  <w:rFonts w:ascii="Calibri" w:hAnsi="Calibri"/>
                  <w:color w:val="auto"/>
                  <w:sz w:val="22"/>
                  <w:szCs w:val="22"/>
                  <w:bdr w:val="none" w:sz="0" w:space="0" w:color="auto"/>
                </w:rPr>
                <w:t>(ACMSP168)</w:t>
              </w:r>
            </w:hyperlink>
            <w:r w:rsidR="00FC169B" w:rsidRPr="0090140A">
              <w:rPr>
                <w:rFonts w:ascii="Calibri" w:hAnsi="Calibri"/>
                <w:sz w:val="22"/>
                <w:szCs w:val="22"/>
              </w:rPr>
              <w:t xml:space="preserve"> </w:t>
            </w:r>
          </w:p>
          <w:p w14:paraId="650CB21D" w14:textId="09D4F547" w:rsidR="00FC169B" w:rsidRDefault="00FC169B" w:rsidP="00A35812">
            <w:pPr>
              <w:rPr>
                <w:rFonts w:ascii="Calibri" w:hAnsi="Calibri"/>
                <w:sz w:val="22"/>
                <w:szCs w:val="22"/>
              </w:rPr>
            </w:pPr>
            <w:r>
              <w:rPr>
                <w:rFonts w:ascii="Calibri" w:hAnsi="Calibri"/>
                <w:sz w:val="22"/>
                <w:szCs w:val="22"/>
              </w:rPr>
              <w:t>[Yr7]</w:t>
            </w:r>
          </w:p>
          <w:p w14:paraId="65974E74" w14:textId="42BCEE3F" w:rsidR="00A35812" w:rsidRPr="00B814A3" w:rsidRDefault="00A35812" w:rsidP="00A35812">
            <w:pPr>
              <w:rPr>
                <w:rFonts w:ascii="Calibri" w:hAnsi="Calibri"/>
                <w:sz w:val="22"/>
                <w:szCs w:val="22"/>
              </w:rPr>
            </w:pPr>
            <w:r w:rsidRPr="00B814A3">
              <w:rPr>
                <w:rFonts w:ascii="Calibri" w:hAnsi="Calibri"/>
                <w:sz w:val="22"/>
                <w:szCs w:val="22"/>
              </w:rPr>
              <w:t>Identify complementary events</w:t>
            </w:r>
          </w:p>
          <w:p w14:paraId="78A996EC" w14:textId="77777777" w:rsidR="00A35812" w:rsidRPr="00B814A3" w:rsidRDefault="00A35812" w:rsidP="00A35812">
            <w:pPr>
              <w:rPr>
                <w:rFonts w:ascii="Calibri" w:hAnsi="Calibri"/>
                <w:sz w:val="22"/>
                <w:szCs w:val="22"/>
              </w:rPr>
            </w:pPr>
            <w:r w:rsidRPr="00B814A3">
              <w:rPr>
                <w:rFonts w:ascii="Calibri" w:hAnsi="Calibri"/>
                <w:sz w:val="22"/>
                <w:szCs w:val="22"/>
              </w:rPr>
              <w:t>and use the sum of probabilities to</w:t>
            </w:r>
          </w:p>
          <w:p w14:paraId="238AD74E" w14:textId="1D0FD353" w:rsidR="00DE446F" w:rsidRPr="00B814A3" w:rsidRDefault="00A35812" w:rsidP="00A35812">
            <w:pPr>
              <w:rPr>
                <w:rFonts w:ascii="Calibri" w:hAnsi="Calibri"/>
                <w:sz w:val="22"/>
                <w:szCs w:val="22"/>
              </w:rPr>
            </w:pPr>
            <w:r w:rsidRPr="00B814A3">
              <w:rPr>
                <w:rFonts w:ascii="Calibri" w:hAnsi="Calibri"/>
                <w:sz w:val="22"/>
                <w:szCs w:val="22"/>
              </w:rPr>
              <w:t>solve problems (ACMSP204)</w:t>
            </w:r>
          </w:p>
        </w:tc>
        <w:tc>
          <w:tcPr>
            <w:tcW w:w="1423" w:type="dxa"/>
          </w:tcPr>
          <w:p w14:paraId="735988B3" w14:textId="4CDE3F80" w:rsidR="00DE446F" w:rsidRPr="00B814A3" w:rsidRDefault="00BC0C83" w:rsidP="00E07D3B">
            <w:pPr>
              <w:rPr>
                <w:rFonts w:ascii="Calibri" w:hAnsi="Calibri"/>
                <w:sz w:val="22"/>
                <w:szCs w:val="22"/>
              </w:rPr>
            </w:pPr>
            <w:r w:rsidRPr="00B814A3">
              <w:rPr>
                <w:rFonts w:ascii="Calibri" w:hAnsi="Calibri"/>
                <w:sz w:val="22"/>
                <w:szCs w:val="22"/>
              </w:rPr>
              <w:lastRenderedPageBreak/>
              <w:t>Complemen-tary events</w:t>
            </w:r>
          </w:p>
          <w:p w14:paraId="20728E53" w14:textId="58C75D77" w:rsidR="00BC0C83" w:rsidRPr="00B814A3" w:rsidRDefault="00BC0C83" w:rsidP="00E07D3B">
            <w:pPr>
              <w:rPr>
                <w:rFonts w:ascii="Calibri" w:hAnsi="Calibri"/>
                <w:sz w:val="22"/>
                <w:szCs w:val="22"/>
              </w:rPr>
            </w:pPr>
          </w:p>
        </w:tc>
        <w:tc>
          <w:tcPr>
            <w:tcW w:w="4217" w:type="dxa"/>
          </w:tcPr>
          <w:p w14:paraId="4628EBCB" w14:textId="7084CB20" w:rsidR="00BC0C83" w:rsidRPr="00B814A3" w:rsidRDefault="00BC0C83" w:rsidP="00BC0C83">
            <w:pPr>
              <w:rPr>
                <w:rFonts w:ascii="Calibri" w:hAnsi="Calibri"/>
                <w:sz w:val="22"/>
                <w:szCs w:val="22"/>
              </w:rPr>
            </w:pPr>
            <w:r w:rsidRPr="00B814A3">
              <w:rPr>
                <w:rFonts w:ascii="Calibri" w:hAnsi="Calibri"/>
                <w:sz w:val="22"/>
                <w:szCs w:val="22"/>
              </w:rPr>
              <w:lastRenderedPageBreak/>
              <w:t>Quick</w:t>
            </w:r>
            <w:r w:rsidR="00301128" w:rsidRPr="00B814A3">
              <w:rPr>
                <w:rFonts w:ascii="Calibri" w:hAnsi="Calibri"/>
                <w:sz w:val="22"/>
                <w:szCs w:val="22"/>
              </w:rPr>
              <w:t xml:space="preserve"> </w:t>
            </w:r>
            <w:r w:rsidRPr="00B814A3">
              <w:rPr>
                <w:rFonts w:ascii="Calibri" w:hAnsi="Calibri"/>
                <w:sz w:val="22"/>
                <w:szCs w:val="22"/>
              </w:rPr>
              <w:t>write/Power</w:t>
            </w:r>
            <w:r w:rsidR="00301128" w:rsidRPr="00B814A3">
              <w:rPr>
                <w:rFonts w:ascii="Calibri" w:hAnsi="Calibri"/>
                <w:sz w:val="22"/>
                <w:szCs w:val="22"/>
              </w:rPr>
              <w:t xml:space="preserve"> </w:t>
            </w:r>
            <w:r w:rsidRPr="00B814A3">
              <w:rPr>
                <w:rFonts w:ascii="Calibri" w:hAnsi="Calibri"/>
                <w:sz w:val="22"/>
                <w:szCs w:val="22"/>
              </w:rPr>
              <w:t>write</w:t>
            </w:r>
          </w:p>
          <w:p w14:paraId="2AEAA5B6" w14:textId="77777777" w:rsidR="00BC0C83" w:rsidRPr="00B814A3" w:rsidRDefault="00BC0C83" w:rsidP="00BC0C83">
            <w:pPr>
              <w:rPr>
                <w:rFonts w:ascii="Calibri" w:hAnsi="Calibri"/>
                <w:sz w:val="22"/>
                <w:szCs w:val="22"/>
              </w:rPr>
            </w:pPr>
            <w:r w:rsidRPr="00B814A3">
              <w:rPr>
                <w:rFonts w:ascii="Calibri" w:hAnsi="Calibri"/>
                <w:sz w:val="22"/>
                <w:szCs w:val="22"/>
              </w:rPr>
              <w:t>Think-pair-share</w:t>
            </w:r>
          </w:p>
          <w:p w14:paraId="06E3FE3A" w14:textId="62BA762D" w:rsidR="00BC0C83" w:rsidRPr="00B814A3" w:rsidRDefault="0079766A" w:rsidP="00BC0C83">
            <w:pPr>
              <w:rPr>
                <w:rFonts w:ascii="Calibri" w:hAnsi="Calibri"/>
                <w:sz w:val="22"/>
                <w:szCs w:val="22"/>
              </w:rPr>
            </w:pPr>
            <w:r w:rsidRPr="00B814A3">
              <w:rPr>
                <w:rFonts w:ascii="Calibri" w:hAnsi="Calibri"/>
                <w:sz w:val="22"/>
                <w:szCs w:val="22"/>
              </w:rPr>
              <w:lastRenderedPageBreak/>
              <w:t>Cluster: Mathematical Langua</w:t>
            </w:r>
            <w:r w:rsidR="00BC0C83" w:rsidRPr="00B814A3">
              <w:rPr>
                <w:rFonts w:ascii="Calibri" w:hAnsi="Calibri"/>
                <w:sz w:val="22"/>
                <w:szCs w:val="22"/>
              </w:rPr>
              <w:t>ge/Symbols</w:t>
            </w:r>
          </w:p>
          <w:p w14:paraId="739CB901" w14:textId="2231D309" w:rsidR="00BC0C83" w:rsidRPr="00B814A3" w:rsidRDefault="00BC0C83" w:rsidP="00BC0C83">
            <w:pPr>
              <w:rPr>
                <w:rFonts w:ascii="Calibri" w:hAnsi="Calibri"/>
                <w:sz w:val="22"/>
                <w:szCs w:val="22"/>
              </w:rPr>
            </w:pPr>
            <w:r w:rsidRPr="00B814A3">
              <w:rPr>
                <w:rFonts w:ascii="Calibri" w:hAnsi="Calibri"/>
                <w:sz w:val="22"/>
                <w:szCs w:val="22"/>
              </w:rPr>
              <w:t>Mathematics thinking Process – setting out</w:t>
            </w:r>
          </w:p>
          <w:p w14:paraId="6C79C773" w14:textId="4E4CAD50" w:rsidR="00BC0C83" w:rsidRPr="00B814A3" w:rsidRDefault="00BC0C83" w:rsidP="00BC0C83">
            <w:pPr>
              <w:rPr>
                <w:rFonts w:ascii="Calibri" w:hAnsi="Calibri"/>
                <w:sz w:val="22"/>
                <w:szCs w:val="22"/>
              </w:rPr>
            </w:pPr>
            <w:r w:rsidRPr="00B814A3">
              <w:rPr>
                <w:rFonts w:ascii="Calibri" w:hAnsi="Calibri"/>
                <w:sz w:val="22"/>
                <w:szCs w:val="22"/>
              </w:rPr>
              <w:t>Experimental probability game</w:t>
            </w:r>
          </w:p>
          <w:p w14:paraId="6EA1C03C" w14:textId="277D0F8C" w:rsidR="00BC0C83" w:rsidRPr="00B814A3" w:rsidRDefault="00BC0C83" w:rsidP="00BC0C83">
            <w:pPr>
              <w:rPr>
                <w:rFonts w:ascii="Calibri" w:hAnsi="Calibri"/>
                <w:sz w:val="22"/>
                <w:szCs w:val="22"/>
              </w:rPr>
            </w:pPr>
            <w:r w:rsidRPr="00B814A3">
              <w:rPr>
                <w:rFonts w:ascii="Calibri" w:hAnsi="Calibri"/>
                <w:sz w:val="22"/>
                <w:szCs w:val="22"/>
              </w:rPr>
              <w:t>Greedy Pigs</w:t>
            </w:r>
            <w:r w:rsidR="00ED31E6" w:rsidRPr="00B814A3">
              <w:rPr>
                <w:rFonts w:ascii="Calibri" w:hAnsi="Calibri"/>
                <w:sz w:val="22"/>
                <w:szCs w:val="22"/>
              </w:rPr>
              <w:t>- see Alex?</w:t>
            </w:r>
            <w:r w:rsidR="00301128" w:rsidRPr="00B814A3">
              <w:rPr>
                <w:rFonts w:ascii="Calibri" w:hAnsi="Calibri"/>
                <w:sz w:val="22"/>
                <w:szCs w:val="22"/>
              </w:rPr>
              <w:t xml:space="preserve"> </w:t>
            </w:r>
            <w:r w:rsidR="00ED31E6" w:rsidRPr="00B814A3">
              <w:rPr>
                <w:rFonts w:ascii="Calibri" w:hAnsi="Calibri"/>
                <w:sz w:val="22"/>
                <w:szCs w:val="22"/>
              </w:rPr>
              <w:t>On Year level.</w:t>
            </w:r>
          </w:p>
          <w:p w14:paraId="65CAC876" w14:textId="74328598" w:rsidR="00DE446F" w:rsidRPr="00B814A3" w:rsidRDefault="00BC0C83" w:rsidP="00E07D3B">
            <w:pPr>
              <w:rPr>
                <w:rFonts w:ascii="Calibri" w:hAnsi="Calibri"/>
                <w:sz w:val="22"/>
                <w:szCs w:val="22"/>
              </w:rPr>
            </w:pPr>
            <w:r w:rsidRPr="00B814A3">
              <w:rPr>
                <w:rFonts w:ascii="Calibri" w:hAnsi="Calibri"/>
                <w:sz w:val="22"/>
                <w:szCs w:val="22"/>
              </w:rPr>
              <w:t>Learning log</w:t>
            </w:r>
          </w:p>
        </w:tc>
        <w:tc>
          <w:tcPr>
            <w:tcW w:w="1413" w:type="dxa"/>
          </w:tcPr>
          <w:p w14:paraId="4184E429" w14:textId="4BC2279E" w:rsidR="00DE446F" w:rsidRPr="00B814A3" w:rsidRDefault="00BC0C83" w:rsidP="00E07D3B">
            <w:pPr>
              <w:rPr>
                <w:rFonts w:ascii="Calibri" w:hAnsi="Calibri"/>
                <w:sz w:val="22"/>
                <w:szCs w:val="22"/>
              </w:rPr>
            </w:pPr>
            <w:r w:rsidRPr="00B814A3">
              <w:rPr>
                <w:rFonts w:ascii="Calibri" w:hAnsi="Calibri"/>
                <w:sz w:val="22"/>
                <w:szCs w:val="22"/>
              </w:rPr>
              <w:lastRenderedPageBreak/>
              <w:t>Dice</w:t>
            </w:r>
          </w:p>
          <w:p w14:paraId="7276A619" w14:textId="1CCE470E" w:rsidR="00BC0C83" w:rsidRPr="00B814A3" w:rsidRDefault="00BC0C83" w:rsidP="00E07D3B">
            <w:pPr>
              <w:rPr>
                <w:rFonts w:ascii="Calibri" w:hAnsi="Calibri"/>
                <w:sz w:val="22"/>
                <w:szCs w:val="22"/>
              </w:rPr>
            </w:pPr>
            <w:r w:rsidRPr="00B814A3">
              <w:rPr>
                <w:rFonts w:ascii="Calibri" w:hAnsi="Calibri"/>
                <w:sz w:val="22"/>
                <w:szCs w:val="22"/>
              </w:rPr>
              <w:t>Blocks</w:t>
            </w:r>
          </w:p>
          <w:p w14:paraId="6C546AE5" w14:textId="77777777" w:rsidR="00BC0C83" w:rsidRPr="00B814A3" w:rsidRDefault="00BC0C83" w:rsidP="00E07D3B">
            <w:pPr>
              <w:rPr>
                <w:rFonts w:ascii="Calibri" w:hAnsi="Calibri"/>
                <w:sz w:val="22"/>
                <w:szCs w:val="22"/>
              </w:rPr>
            </w:pPr>
            <w:r w:rsidRPr="00B814A3">
              <w:rPr>
                <w:rFonts w:ascii="Calibri" w:hAnsi="Calibri"/>
                <w:sz w:val="22"/>
                <w:szCs w:val="22"/>
              </w:rPr>
              <w:lastRenderedPageBreak/>
              <w:t>Spinners</w:t>
            </w:r>
          </w:p>
          <w:p w14:paraId="14FCFCD7" w14:textId="77777777" w:rsidR="00BC0C83" w:rsidRPr="00B814A3" w:rsidRDefault="00BC0C83" w:rsidP="00E07D3B">
            <w:pPr>
              <w:rPr>
                <w:rFonts w:ascii="Calibri" w:hAnsi="Calibri"/>
                <w:sz w:val="22"/>
                <w:szCs w:val="22"/>
              </w:rPr>
            </w:pPr>
            <w:r w:rsidRPr="00B814A3">
              <w:rPr>
                <w:rFonts w:ascii="Calibri" w:hAnsi="Calibri"/>
                <w:sz w:val="22"/>
                <w:szCs w:val="22"/>
              </w:rPr>
              <w:t>Bingo</w:t>
            </w:r>
          </w:p>
          <w:p w14:paraId="2F794D8E" w14:textId="2890990F" w:rsidR="00BC0C83" w:rsidRPr="00B814A3" w:rsidRDefault="00BC0C83" w:rsidP="00E07D3B">
            <w:pPr>
              <w:rPr>
                <w:rFonts w:ascii="Calibri" w:hAnsi="Calibri"/>
                <w:sz w:val="22"/>
                <w:szCs w:val="22"/>
              </w:rPr>
            </w:pPr>
            <w:r w:rsidRPr="00B814A3">
              <w:rPr>
                <w:rFonts w:ascii="Calibri" w:hAnsi="Calibri"/>
                <w:sz w:val="22"/>
                <w:szCs w:val="22"/>
              </w:rPr>
              <w:t>Cards</w:t>
            </w:r>
          </w:p>
        </w:tc>
        <w:tc>
          <w:tcPr>
            <w:tcW w:w="1458" w:type="dxa"/>
          </w:tcPr>
          <w:p w14:paraId="4BAEC4B6" w14:textId="77777777" w:rsidR="00DE446F" w:rsidRPr="00B814A3" w:rsidRDefault="00BC0C83" w:rsidP="00E07D3B">
            <w:pPr>
              <w:rPr>
                <w:rFonts w:ascii="Calibri" w:hAnsi="Calibri"/>
                <w:sz w:val="22"/>
                <w:szCs w:val="22"/>
              </w:rPr>
            </w:pPr>
            <w:r w:rsidRPr="00B814A3">
              <w:rPr>
                <w:rFonts w:ascii="Calibri" w:hAnsi="Calibri"/>
                <w:sz w:val="22"/>
                <w:szCs w:val="22"/>
              </w:rPr>
              <w:lastRenderedPageBreak/>
              <w:t>Probability</w:t>
            </w:r>
          </w:p>
          <w:p w14:paraId="62DA181B" w14:textId="60B76759" w:rsidR="00301128" w:rsidRPr="00B814A3" w:rsidRDefault="00301128" w:rsidP="00E07D3B">
            <w:pPr>
              <w:rPr>
                <w:rFonts w:ascii="Calibri" w:hAnsi="Calibri"/>
                <w:sz w:val="22"/>
                <w:szCs w:val="22"/>
              </w:rPr>
            </w:pPr>
            <w:r w:rsidRPr="00B814A3">
              <w:rPr>
                <w:rFonts w:ascii="Calibri" w:hAnsi="Calibri"/>
                <w:sz w:val="22"/>
                <w:szCs w:val="22"/>
              </w:rPr>
              <w:t xml:space="preserve">-Venn </w:t>
            </w:r>
            <w:r w:rsidRPr="00B814A3">
              <w:rPr>
                <w:rFonts w:ascii="Calibri" w:hAnsi="Calibri"/>
                <w:sz w:val="22"/>
                <w:szCs w:val="22"/>
              </w:rPr>
              <w:lastRenderedPageBreak/>
              <w:t>diagrams &amp; 2-way tables.</w:t>
            </w:r>
          </w:p>
          <w:p w14:paraId="00469D30" w14:textId="77777777" w:rsidR="00301128" w:rsidRDefault="00301128" w:rsidP="00E07D3B">
            <w:pPr>
              <w:rPr>
                <w:rFonts w:ascii="Calibri" w:hAnsi="Calibri"/>
                <w:sz w:val="22"/>
                <w:szCs w:val="22"/>
              </w:rPr>
            </w:pPr>
            <w:r w:rsidRPr="00B814A3">
              <w:rPr>
                <w:rFonts w:ascii="Calibri" w:hAnsi="Calibri"/>
                <w:sz w:val="22"/>
                <w:szCs w:val="22"/>
              </w:rPr>
              <w:t>Complementary events.</w:t>
            </w:r>
          </w:p>
          <w:p w14:paraId="5BA10FA2" w14:textId="26D9ACF6" w:rsidR="00301FDF" w:rsidRPr="00B814A3" w:rsidRDefault="00301FDF" w:rsidP="00E07D3B">
            <w:pPr>
              <w:rPr>
                <w:rFonts w:ascii="Calibri" w:hAnsi="Calibri"/>
                <w:sz w:val="22"/>
                <w:szCs w:val="22"/>
              </w:rPr>
            </w:pPr>
            <w:r>
              <w:rPr>
                <w:rFonts w:ascii="Calibri" w:hAnsi="Calibri"/>
                <w:sz w:val="22"/>
                <w:szCs w:val="22"/>
              </w:rPr>
              <w:t>‘Sweet probability’ investigation</w:t>
            </w:r>
          </w:p>
        </w:tc>
        <w:tc>
          <w:tcPr>
            <w:tcW w:w="1240" w:type="dxa"/>
          </w:tcPr>
          <w:p w14:paraId="66271886" w14:textId="77777777" w:rsidR="00DE446F" w:rsidRPr="00B814A3" w:rsidRDefault="00ED31E6" w:rsidP="00E07D3B">
            <w:pPr>
              <w:rPr>
                <w:rFonts w:ascii="Calibri" w:hAnsi="Calibri"/>
                <w:sz w:val="22"/>
                <w:szCs w:val="22"/>
              </w:rPr>
            </w:pPr>
            <w:r w:rsidRPr="00B814A3">
              <w:rPr>
                <w:rFonts w:ascii="Calibri" w:hAnsi="Calibri"/>
                <w:sz w:val="22"/>
                <w:szCs w:val="22"/>
              </w:rPr>
              <w:lastRenderedPageBreak/>
              <w:t>Probability line*</w:t>
            </w:r>
          </w:p>
          <w:p w14:paraId="714B638D" w14:textId="15B66DDC" w:rsidR="00ED31E6" w:rsidRPr="00B814A3" w:rsidRDefault="00ED31E6" w:rsidP="00E07D3B">
            <w:pPr>
              <w:rPr>
                <w:rFonts w:ascii="Calibri" w:hAnsi="Calibri"/>
                <w:sz w:val="22"/>
                <w:szCs w:val="22"/>
              </w:rPr>
            </w:pPr>
            <w:r w:rsidRPr="00B814A3">
              <w:rPr>
                <w:rFonts w:ascii="Calibri" w:hAnsi="Calibri"/>
                <w:sz w:val="22"/>
                <w:szCs w:val="22"/>
              </w:rPr>
              <w:lastRenderedPageBreak/>
              <w:t>Differentiate</w:t>
            </w:r>
            <w:r w:rsidR="00B814A3" w:rsidRPr="00B814A3">
              <w:rPr>
                <w:rFonts w:ascii="Calibri" w:hAnsi="Calibri"/>
                <w:sz w:val="22"/>
                <w:szCs w:val="22"/>
              </w:rPr>
              <w:t>d</w:t>
            </w:r>
            <w:r w:rsidRPr="00B814A3">
              <w:rPr>
                <w:rFonts w:ascii="Calibri" w:hAnsi="Calibri"/>
                <w:sz w:val="22"/>
                <w:szCs w:val="22"/>
              </w:rPr>
              <w:t xml:space="preserve"> Y</w:t>
            </w:r>
            <w:r w:rsidR="00301128" w:rsidRPr="00B814A3">
              <w:rPr>
                <w:rFonts w:ascii="Calibri" w:hAnsi="Calibri"/>
                <w:sz w:val="22"/>
                <w:szCs w:val="22"/>
              </w:rPr>
              <w:t>ea</w:t>
            </w:r>
            <w:r w:rsidRPr="00B814A3">
              <w:rPr>
                <w:rFonts w:ascii="Calibri" w:hAnsi="Calibri"/>
                <w:sz w:val="22"/>
                <w:szCs w:val="22"/>
              </w:rPr>
              <w:t>r 8’s activities.</w:t>
            </w:r>
          </w:p>
          <w:p w14:paraId="4CE1ABE4" w14:textId="5B51A4AB" w:rsidR="00ED31E6" w:rsidRPr="00B814A3" w:rsidRDefault="00ED31E6" w:rsidP="00E07D3B">
            <w:pPr>
              <w:rPr>
                <w:rFonts w:ascii="Calibri" w:hAnsi="Calibri"/>
                <w:sz w:val="22"/>
                <w:szCs w:val="22"/>
              </w:rPr>
            </w:pPr>
          </w:p>
        </w:tc>
        <w:tc>
          <w:tcPr>
            <w:tcW w:w="1317" w:type="dxa"/>
          </w:tcPr>
          <w:p w14:paraId="088C3534" w14:textId="0D7498D8" w:rsidR="00DE446F" w:rsidRPr="00B814A3" w:rsidRDefault="00DE446F" w:rsidP="00E07D3B">
            <w:pPr>
              <w:rPr>
                <w:rFonts w:ascii="Calibri" w:hAnsi="Calibri"/>
                <w:sz w:val="22"/>
                <w:szCs w:val="22"/>
              </w:rPr>
            </w:pPr>
          </w:p>
        </w:tc>
        <w:tc>
          <w:tcPr>
            <w:tcW w:w="1290" w:type="dxa"/>
          </w:tcPr>
          <w:p w14:paraId="4B9028C7" w14:textId="0D39A7AE" w:rsidR="00DE446F" w:rsidRDefault="00A35812" w:rsidP="00E07D3B">
            <w:pPr>
              <w:rPr>
                <w:rFonts w:ascii="Calibri" w:hAnsi="Calibri"/>
                <w:sz w:val="20"/>
                <w:szCs w:val="20"/>
              </w:rPr>
            </w:pPr>
            <w:r w:rsidRPr="00B814A3">
              <w:rPr>
                <w:rFonts w:ascii="Calibri" w:hAnsi="Calibri"/>
                <w:sz w:val="22"/>
                <w:szCs w:val="22"/>
              </w:rPr>
              <w:t>Week 8</w:t>
            </w:r>
            <w:r w:rsidR="00301FDF">
              <w:rPr>
                <w:rFonts w:ascii="Calibri" w:hAnsi="Calibri"/>
                <w:sz w:val="22"/>
                <w:szCs w:val="22"/>
              </w:rPr>
              <w:t xml:space="preserve"> </w:t>
            </w:r>
            <w:r w:rsidRPr="00B814A3">
              <w:rPr>
                <w:rFonts w:ascii="Calibri" w:hAnsi="Calibri"/>
                <w:sz w:val="20"/>
                <w:szCs w:val="20"/>
              </w:rPr>
              <w:t xml:space="preserve">Investigation </w:t>
            </w:r>
            <w:r w:rsidRPr="00B814A3">
              <w:rPr>
                <w:rFonts w:ascii="Calibri" w:hAnsi="Calibri"/>
                <w:sz w:val="20"/>
                <w:szCs w:val="20"/>
              </w:rPr>
              <w:lastRenderedPageBreak/>
              <w:t>1</w:t>
            </w:r>
          </w:p>
          <w:p w14:paraId="05E1CA89" w14:textId="16D81477" w:rsidR="00301FDF" w:rsidRPr="00301FDF" w:rsidRDefault="00301FDF" w:rsidP="00E07D3B">
            <w:pPr>
              <w:rPr>
                <w:rFonts w:ascii="Calibri" w:hAnsi="Calibri"/>
                <w:sz w:val="20"/>
                <w:szCs w:val="20"/>
              </w:rPr>
            </w:pPr>
            <w:r w:rsidRPr="00301FDF">
              <w:rPr>
                <w:rFonts w:ascii="Calibri" w:hAnsi="Calibri"/>
                <w:sz w:val="20"/>
                <w:szCs w:val="20"/>
              </w:rPr>
              <w:t>(Mathspace)</w:t>
            </w:r>
          </w:p>
        </w:tc>
      </w:tr>
      <w:tr w:rsidR="00BB7AF1" w14:paraId="56483ECC" w14:textId="77777777" w:rsidTr="00C26459">
        <w:tc>
          <w:tcPr>
            <w:tcW w:w="654" w:type="dxa"/>
          </w:tcPr>
          <w:p w14:paraId="369094CB" w14:textId="37FAD559" w:rsidR="00DE446F" w:rsidRDefault="00B814A3" w:rsidP="00E07D3B">
            <w:pPr>
              <w:spacing w:before="120"/>
              <w:jc w:val="center"/>
              <w:rPr>
                <w:rFonts w:ascii="Calibri" w:hAnsi="Calibri"/>
                <w:sz w:val="22"/>
                <w:szCs w:val="22"/>
              </w:rPr>
            </w:pPr>
            <w:r>
              <w:rPr>
                <w:rFonts w:ascii="Calibri" w:hAnsi="Calibri"/>
                <w:sz w:val="22"/>
                <w:szCs w:val="22"/>
              </w:rPr>
              <w:lastRenderedPageBreak/>
              <w:t>10</w:t>
            </w:r>
          </w:p>
        </w:tc>
        <w:tc>
          <w:tcPr>
            <w:tcW w:w="2603" w:type="dxa"/>
          </w:tcPr>
          <w:p w14:paraId="63A8F0DB" w14:textId="5ED63AE7" w:rsidR="00DE446F" w:rsidRPr="00B814A3" w:rsidRDefault="00A35812" w:rsidP="00E07D3B">
            <w:pPr>
              <w:rPr>
                <w:rFonts w:ascii="Calibri" w:hAnsi="Calibri"/>
                <w:sz w:val="22"/>
                <w:szCs w:val="22"/>
              </w:rPr>
            </w:pPr>
            <w:r w:rsidRPr="00B814A3">
              <w:rPr>
                <w:rFonts w:ascii="Calibri" w:hAnsi="Calibri"/>
                <w:sz w:val="22"/>
                <w:szCs w:val="22"/>
              </w:rPr>
              <w:t>Revision</w:t>
            </w:r>
          </w:p>
        </w:tc>
        <w:tc>
          <w:tcPr>
            <w:tcW w:w="1423" w:type="dxa"/>
          </w:tcPr>
          <w:p w14:paraId="632CFBD7" w14:textId="77777777" w:rsidR="00DE446F" w:rsidRPr="00B814A3" w:rsidRDefault="00DE446F" w:rsidP="00E07D3B">
            <w:pPr>
              <w:rPr>
                <w:rFonts w:ascii="Calibri" w:hAnsi="Calibri"/>
                <w:sz w:val="22"/>
                <w:szCs w:val="22"/>
              </w:rPr>
            </w:pPr>
          </w:p>
        </w:tc>
        <w:tc>
          <w:tcPr>
            <w:tcW w:w="4217" w:type="dxa"/>
          </w:tcPr>
          <w:p w14:paraId="1A7B9228" w14:textId="7F928DB3" w:rsidR="00DE446F" w:rsidRPr="00B814A3" w:rsidRDefault="00BC0C83" w:rsidP="00E07D3B">
            <w:pPr>
              <w:rPr>
                <w:rFonts w:ascii="Calibri" w:hAnsi="Calibri"/>
                <w:sz w:val="22"/>
                <w:szCs w:val="22"/>
              </w:rPr>
            </w:pPr>
            <w:r w:rsidRPr="00B814A3">
              <w:rPr>
                <w:rFonts w:ascii="Calibri" w:hAnsi="Calibri"/>
                <w:sz w:val="22"/>
                <w:szCs w:val="22"/>
              </w:rPr>
              <w:t>End of Term Test:</w:t>
            </w:r>
            <w:r w:rsidR="00ED31E6" w:rsidRPr="00B814A3">
              <w:rPr>
                <w:rFonts w:ascii="Calibri" w:hAnsi="Calibri"/>
                <w:sz w:val="22"/>
                <w:szCs w:val="22"/>
              </w:rPr>
              <w:t xml:space="preserve"> (may take a</w:t>
            </w:r>
            <w:r w:rsidR="00301128" w:rsidRPr="00B814A3">
              <w:rPr>
                <w:rFonts w:ascii="Calibri" w:hAnsi="Calibri"/>
                <w:sz w:val="22"/>
                <w:szCs w:val="22"/>
              </w:rPr>
              <w:t>ll week as it will not be a sit-</w:t>
            </w:r>
            <w:r w:rsidR="00ED31E6" w:rsidRPr="00B814A3">
              <w:rPr>
                <w:rFonts w:ascii="Calibri" w:hAnsi="Calibri"/>
                <w:sz w:val="22"/>
                <w:szCs w:val="22"/>
              </w:rPr>
              <w:t>down test-practical)</w:t>
            </w:r>
          </w:p>
          <w:p w14:paraId="4C144F5F" w14:textId="77777777" w:rsidR="00BC0C83" w:rsidRPr="00B814A3" w:rsidRDefault="00BC0C83" w:rsidP="00E07D3B">
            <w:pPr>
              <w:rPr>
                <w:rFonts w:ascii="Calibri" w:hAnsi="Calibri"/>
                <w:sz w:val="22"/>
                <w:szCs w:val="22"/>
              </w:rPr>
            </w:pPr>
            <w:r w:rsidRPr="00B814A3">
              <w:rPr>
                <w:rFonts w:ascii="Calibri" w:hAnsi="Calibri"/>
                <w:sz w:val="22"/>
                <w:szCs w:val="22"/>
              </w:rPr>
              <w:t>Revision and review</w:t>
            </w:r>
          </w:p>
          <w:p w14:paraId="4FC651BA" w14:textId="395BAF7B" w:rsidR="00BC0C83" w:rsidRPr="00B814A3" w:rsidRDefault="00BC0C83" w:rsidP="00E07D3B">
            <w:pPr>
              <w:rPr>
                <w:rFonts w:ascii="Calibri" w:hAnsi="Calibri"/>
                <w:sz w:val="22"/>
                <w:szCs w:val="22"/>
              </w:rPr>
            </w:pPr>
            <w:r w:rsidRPr="00B814A3">
              <w:rPr>
                <w:rFonts w:ascii="Calibri" w:hAnsi="Calibri"/>
                <w:sz w:val="22"/>
                <w:szCs w:val="22"/>
              </w:rPr>
              <w:t>Costa’s questions</w:t>
            </w:r>
          </w:p>
        </w:tc>
        <w:tc>
          <w:tcPr>
            <w:tcW w:w="1413" w:type="dxa"/>
          </w:tcPr>
          <w:p w14:paraId="063A389F" w14:textId="77777777" w:rsidR="00DE446F" w:rsidRPr="00B814A3" w:rsidRDefault="00DE446F" w:rsidP="00E07D3B">
            <w:pPr>
              <w:rPr>
                <w:rFonts w:ascii="Calibri" w:hAnsi="Calibri"/>
                <w:sz w:val="22"/>
                <w:szCs w:val="22"/>
              </w:rPr>
            </w:pPr>
          </w:p>
        </w:tc>
        <w:tc>
          <w:tcPr>
            <w:tcW w:w="1458" w:type="dxa"/>
          </w:tcPr>
          <w:p w14:paraId="029ADC65" w14:textId="77777777" w:rsidR="00DE446F" w:rsidRPr="00B814A3" w:rsidRDefault="00DE446F" w:rsidP="00E07D3B">
            <w:pPr>
              <w:rPr>
                <w:rFonts w:ascii="Calibri" w:hAnsi="Calibri"/>
                <w:sz w:val="22"/>
                <w:szCs w:val="22"/>
              </w:rPr>
            </w:pPr>
          </w:p>
        </w:tc>
        <w:tc>
          <w:tcPr>
            <w:tcW w:w="1240" w:type="dxa"/>
          </w:tcPr>
          <w:p w14:paraId="0A05BDC0" w14:textId="041DE531" w:rsidR="00DE446F" w:rsidRPr="00B814A3" w:rsidRDefault="00ED31E6" w:rsidP="00E07D3B">
            <w:pPr>
              <w:rPr>
                <w:rFonts w:ascii="Calibri" w:hAnsi="Calibri"/>
                <w:sz w:val="22"/>
                <w:szCs w:val="22"/>
              </w:rPr>
            </w:pPr>
            <w:r w:rsidRPr="00B814A3">
              <w:rPr>
                <w:rFonts w:ascii="Calibri" w:hAnsi="Calibri"/>
                <w:sz w:val="22"/>
                <w:szCs w:val="22"/>
              </w:rPr>
              <w:t>Inquiry activities</w:t>
            </w:r>
          </w:p>
        </w:tc>
        <w:tc>
          <w:tcPr>
            <w:tcW w:w="1317" w:type="dxa"/>
          </w:tcPr>
          <w:p w14:paraId="194D24EE" w14:textId="77777777" w:rsidR="00DE446F" w:rsidRPr="00B814A3" w:rsidRDefault="00DE446F" w:rsidP="00E07D3B">
            <w:pPr>
              <w:rPr>
                <w:rFonts w:ascii="Calibri" w:hAnsi="Calibri"/>
                <w:sz w:val="22"/>
                <w:szCs w:val="22"/>
              </w:rPr>
            </w:pPr>
          </w:p>
        </w:tc>
        <w:tc>
          <w:tcPr>
            <w:tcW w:w="1290" w:type="dxa"/>
          </w:tcPr>
          <w:p w14:paraId="3F8E6F15" w14:textId="118AC102" w:rsidR="00DE446F" w:rsidRPr="00B814A3" w:rsidRDefault="00ED31E6" w:rsidP="00E07D3B">
            <w:pPr>
              <w:rPr>
                <w:rFonts w:ascii="Calibri" w:hAnsi="Calibri"/>
                <w:sz w:val="22"/>
                <w:szCs w:val="22"/>
              </w:rPr>
            </w:pPr>
            <w:r w:rsidRPr="00B814A3">
              <w:rPr>
                <w:rFonts w:ascii="Calibri" w:hAnsi="Calibri"/>
                <w:sz w:val="22"/>
                <w:szCs w:val="22"/>
              </w:rPr>
              <w:t>Modified-demonstration C/D grade-EO</w:t>
            </w:r>
            <w:r w:rsidR="00A35812" w:rsidRPr="00B814A3">
              <w:rPr>
                <w:rFonts w:ascii="Calibri" w:hAnsi="Calibri"/>
                <w:sz w:val="22"/>
                <w:szCs w:val="22"/>
              </w:rPr>
              <w:t>Test 1</w:t>
            </w:r>
          </w:p>
        </w:tc>
      </w:tr>
      <w:tr w:rsidR="00BB7AF1" w14:paraId="6760A40C" w14:textId="77777777" w:rsidTr="00C26459">
        <w:tc>
          <w:tcPr>
            <w:tcW w:w="654" w:type="dxa"/>
          </w:tcPr>
          <w:p w14:paraId="363BC19C" w14:textId="683318AA" w:rsidR="00DE446F" w:rsidRDefault="004F3D27" w:rsidP="00E07D3B">
            <w:pPr>
              <w:spacing w:before="120"/>
              <w:jc w:val="center"/>
              <w:rPr>
                <w:rFonts w:ascii="Calibri" w:hAnsi="Calibri"/>
                <w:sz w:val="22"/>
                <w:szCs w:val="22"/>
              </w:rPr>
            </w:pPr>
            <w:r>
              <w:rPr>
                <w:rFonts w:ascii="Calibri" w:hAnsi="Calibri"/>
                <w:sz w:val="22"/>
                <w:szCs w:val="22"/>
              </w:rPr>
              <w:t>1</w:t>
            </w:r>
            <w:r w:rsidR="00B814A3">
              <w:rPr>
                <w:rFonts w:ascii="Calibri" w:hAnsi="Calibri"/>
                <w:sz w:val="22"/>
                <w:szCs w:val="22"/>
              </w:rPr>
              <w:t>1</w:t>
            </w:r>
          </w:p>
        </w:tc>
        <w:tc>
          <w:tcPr>
            <w:tcW w:w="2603" w:type="dxa"/>
          </w:tcPr>
          <w:p w14:paraId="2D7F5BEF" w14:textId="63EB7E74" w:rsidR="00DE446F" w:rsidRPr="00B814A3" w:rsidRDefault="004F3D27" w:rsidP="00E07D3B">
            <w:pPr>
              <w:rPr>
                <w:rFonts w:ascii="Calibri" w:hAnsi="Calibri"/>
                <w:sz w:val="22"/>
                <w:szCs w:val="22"/>
              </w:rPr>
            </w:pPr>
            <w:r w:rsidRPr="00B814A3">
              <w:rPr>
                <w:rFonts w:ascii="Calibri" w:hAnsi="Calibri"/>
                <w:sz w:val="22"/>
                <w:szCs w:val="22"/>
              </w:rPr>
              <w:t>STEM activity</w:t>
            </w:r>
          </w:p>
        </w:tc>
        <w:tc>
          <w:tcPr>
            <w:tcW w:w="1423" w:type="dxa"/>
          </w:tcPr>
          <w:p w14:paraId="09F6A6A3" w14:textId="77777777" w:rsidR="00DE446F" w:rsidRPr="00B814A3" w:rsidRDefault="00DE446F" w:rsidP="00E07D3B">
            <w:pPr>
              <w:rPr>
                <w:rFonts w:ascii="Calibri" w:hAnsi="Calibri"/>
                <w:sz w:val="22"/>
                <w:szCs w:val="22"/>
              </w:rPr>
            </w:pPr>
          </w:p>
        </w:tc>
        <w:tc>
          <w:tcPr>
            <w:tcW w:w="4217" w:type="dxa"/>
          </w:tcPr>
          <w:p w14:paraId="56636147" w14:textId="77777777" w:rsidR="00DE446F" w:rsidRPr="00B814A3" w:rsidRDefault="00DE446F" w:rsidP="00E07D3B">
            <w:pPr>
              <w:rPr>
                <w:rFonts w:ascii="Calibri" w:hAnsi="Calibri"/>
                <w:sz w:val="22"/>
                <w:szCs w:val="22"/>
              </w:rPr>
            </w:pPr>
          </w:p>
        </w:tc>
        <w:tc>
          <w:tcPr>
            <w:tcW w:w="1413" w:type="dxa"/>
          </w:tcPr>
          <w:p w14:paraId="3D97C51F" w14:textId="77777777" w:rsidR="00DE446F" w:rsidRPr="00B814A3" w:rsidRDefault="00DE446F" w:rsidP="00E07D3B">
            <w:pPr>
              <w:rPr>
                <w:rFonts w:ascii="Calibri" w:hAnsi="Calibri"/>
                <w:sz w:val="22"/>
                <w:szCs w:val="22"/>
              </w:rPr>
            </w:pPr>
          </w:p>
        </w:tc>
        <w:tc>
          <w:tcPr>
            <w:tcW w:w="1458" w:type="dxa"/>
          </w:tcPr>
          <w:p w14:paraId="0272186C" w14:textId="77777777" w:rsidR="00DE446F" w:rsidRPr="00B814A3" w:rsidRDefault="00DE446F" w:rsidP="00E07D3B">
            <w:pPr>
              <w:rPr>
                <w:rFonts w:ascii="Calibri" w:hAnsi="Calibri"/>
                <w:sz w:val="22"/>
                <w:szCs w:val="22"/>
              </w:rPr>
            </w:pPr>
          </w:p>
        </w:tc>
        <w:tc>
          <w:tcPr>
            <w:tcW w:w="1240" w:type="dxa"/>
          </w:tcPr>
          <w:p w14:paraId="6E1F98C2" w14:textId="77777777" w:rsidR="00DE446F" w:rsidRPr="00B814A3" w:rsidRDefault="00DE446F" w:rsidP="00E07D3B">
            <w:pPr>
              <w:rPr>
                <w:rFonts w:ascii="Calibri" w:hAnsi="Calibri"/>
                <w:sz w:val="22"/>
                <w:szCs w:val="22"/>
              </w:rPr>
            </w:pPr>
          </w:p>
        </w:tc>
        <w:tc>
          <w:tcPr>
            <w:tcW w:w="1317" w:type="dxa"/>
          </w:tcPr>
          <w:p w14:paraId="4D344D27" w14:textId="77777777" w:rsidR="00DE446F" w:rsidRPr="00B814A3" w:rsidRDefault="00DE446F" w:rsidP="00E07D3B">
            <w:pPr>
              <w:rPr>
                <w:rFonts w:ascii="Calibri" w:hAnsi="Calibri"/>
                <w:sz w:val="22"/>
                <w:szCs w:val="22"/>
              </w:rPr>
            </w:pPr>
          </w:p>
        </w:tc>
        <w:tc>
          <w:tcPr>
            <w:tcW w:w="1290" w:type="dxa"/>
          </w:tcPr>
          <w:p w14:paraId="6A80B9B1" w14:textId="77777777" w:rsidR="00DE446F" w:rsidRPr="00B814A3" w:rsidRDefault="00DE446F" w:rsidP="00E07D3B">
            <w:pPr>
              <w:rPr>
                <w:rFonts w:ascii="Calibri" w:hAnsi="Calibri"/>
                <w:sz w:val="22"/>
                <w:szCs w:val="22"/>
              </w:rPr>
            </w:pPr>
          </w:p>
        </w:tc>
      </w:tr>
      <w:bookmarkEnd w:id="0"/>
    </w:tbl>
    <w:p w14:paraId="61C2F438" w14:textId="77777777" w:rsidR="00394E97" w:rsidRDefault="00394E97" w:rsidP="00394E97">
      <w:pPr>
        <w:rPr>
          <w:rFonts w:ascii="Calibri" w:hAnsi="Calibri"/>
          <w:sz w:val="22"/>
          <w:szCs w:val="22"/>
        </w:rPr>
      </w:pPr>
    </w:p>
    <w:p w14:paraId="57909B96" w14:textId="6A79D563" w:rsidR="00F90059" w:rsidRDefault="00F90059" w:rsidP="00394E97">
      <w:pPr>
        <w:rPr>
          <w:rFonts w:ascii="Calibri" w:hAnsi="Calibri"/>
          <w:sz w:val="22"/>
          <w:szCs w:val="22"/>
        </w:rPr>
      </w:pPr>
    </w:p>
    <w:tbl>
      <w:tblPr>
        <w:tblStyle w:val="TableGrid"/>
        <w:tblW w:w="15615" w:type="dxa"/>
        <w:tblLayout w:type="fixed"/>
        <w:tblLook w:val="04A0" w:firstRow="1" w:lastRow="0" w:firstColumn="1" w:lastColumn="0" w:noHBand="0" w:noVBand="1"/>
      </w:tblPr>
      <w:tblGrid>
        <w:gridCol w:w="654"/>
        <w:gridCol w:w="2573"/>
        <w:gridCol w:w="1417"/>
        <w:gridCol w:w="4253"/>
        <w:gridCol w:w="1559"/>
        <w:gridCol w:w="1289"/>
        <w:gridCol w:w="1290"/>
        <w:gridCol w:w="1290"/>
        <w:gridCol w:w="1290"/>
      </w:tblGrid>
      <w:tr w:rsidR="00404E07" w:rsidRPr="00404E07" w14:paraId="53FF65AA" w14:textId="77777777" w:rsidTr="00BC0D58">
        <w:tc>
          <w:tcPr>
            <w:tcW w:w="15615" w:type="dxa"/>
            <w:gridSpan w:val="9"/>
          </w:tcPr>
          <w:p w14:paraId="7A7E2286" w14:textId="2DA718B5" w:rsidR="00404E07" w:rsidRPr="00404E07" w:rsidRDefault="00404E07" w:rsidP="00BC0D58">
            <w:pPr>
              <w:rPr>
                <w:rFonts w:ascii="Calibri" w:hAnsi="Calibri"/>
                <w:b/>
                <w:sz w:val="22"/>
                <w:szCs w:val="22"/>
              </w:rPr>
            </w:pPr>
            <w:bookmarkStart w:id="1" w:name="_Hlk496793265"/>
            <w:r>
              <w:rPr>
                <w:rFonts w:ascii="Calibri" w:hAnsi="Calibri"/>
                <w:b/>
                <w:sz w:val="22"/>
                <w:szCs w:val="22"/>
              </w:rPr>
              <w:t>Term 2</w:t>
            </w:r>
          </w:p>
        </w:tc>
      </w:tr>
      <w:tr w:rsidR="00404E07" w:rsidRPr="00404E07" w14:paraId="4372F1AB" w14:textId="77777777" w:rsidTr="00FF3683">
        <w:trPr>
          <w:trHeight w:val="270"/>
        </w:trPr>
        <w:tc>
          <w:tcPr>
            <w:tcW w:w="654" w:type="dxa"/>
            <w:vMerge w:val="restart"/>
          </w:tcPr>
          <w:p w14:paraId="07EC15AF" w14:textId="77777777" w:rsidR="00404E07" w:rsidRPr="00404E07" w:rsidRDefault="00404E07" w:rsidP="00BC0D58">
            <w:pPr>
              <w:jc w:val="center"/>
              <w:rPr>
                <w:rFonts w:ascii="Calibri" w:hAnsi="Calibri"/>
                <w:b/>
                <w:sz w:val="22"/>
                <w:szCs w:val="22"/>
              </w:rPr>
            </w:pPr>
            <w:r w:rsidRPr="00404E07">
              <w:rPr>
                <w:rFonts w:ascii="Calibri" w:hAnsi="Calibri"/>
                <w:b/>
                <w:sz w:val="22"/>
                <w:szCs w:val="22"/>
              </w:rPr>
              <w:t>Wk</w:t>
            </w:r>
          </w:p>
        </w:tc>
        <w:tc>
          <w:tcPr>
            <w:tcW w:w="2573" w:type="dxa"/>
            <w:vMerge w:val="restart"/>
          </w:tcPr>
          <w:p w14:paraId="070895C5" w14:textId="77777777" w:rsidR="00404E07" w:rsidRPr="00404E07" w:rsidRDefault="00404E07" w:rsidP="00BC0D58">
            <w:pPr>
              <w:jc w:val="center"/>
              <w:rPr>
                <w:rFonts w:ascii="Calibri" w:hAnsi="Calibri"/>
                <w:b/>
                <w:sz w:val="22"/>
                <w:szCs w:val="22"/>
              </w:rPr>
            </w:pPr>
            <w:r w:rsidRPr="00404E07">
              <w:rPr>
                <w:rFonts w:ascii="Calibri" w:hAnsi="Calibri"/>
                <w:b/>
                <w:sz w:val="22"/>
                <w:szCs w:val="22"/>
              </w:rPr>
              <w:t>Content Descriptions</w:t>
            </w:r>
          </w:p>
          <w:p w14:paraId="6F666D12" w14:textId="1B5BC8FC" w:rsidR="00404E07" w:rsidRPr="00404E07" w:rsidRDefault="00E07D3B" w:rsidP="00BC0D58">
            <w:pPr>
              <w:jc w:val="center"/>
              <w:rPr>
                <w:rFonts w:ascii="Calibri" w:hAnsi="Calibri"/>
                <w:b/>
                <w:sz w:val="22"/>
                <w:szCs w:val="22"/>
              </w:rPr>
            </w:pPr>
            <w:r>
              <w:rPr>
                <w:rFonts w:ascii="Calibri" w:hAnsi="Calibri"/>
                <w:b/>
                <w:sz w:val="22"/>
                <w:szCs w:val="22"/>
              </w:rPr>
              <w:t>(Year 8</w:t>
            </w:r>
            <w:r w:rsidR="00404E07" w:rsidRPr="00404E07">
              <w:rPr>
                <w:rFonts w:ascii="Calibri" w:hAnsi="Calibri"/>
                <w:b/>
                <w:sz w:val="22"/>
                <w:szCs w:val="22"/>
              </w:rPr>
              <w:t>)</w:t>
            </w:r>
          </w:p>
        </w:tc>
        <w:tc>
          <w:tcPr>
            <w:tcW w:w="1417" w:type="dxa"/>
            <w:vMerge w:val="restart"/>
          </w:tcPr>
          <w:p w14:paraId="477348D2" w14:textId="77777777" w:rsidR="00404E07" w:rsidRPr="00404E07" w:rsidRDefault="00404E07" w:rsidP="00BC0D58">
            <w:pPr>
              <w:jc w:val="center"/>
              <w:rPr>
                <w:rFonts w:ascii="Calibri" w:hAnsi="Calibri"/>
                <w:b/>
                <w:sz w:val="22"/>
                <w:szCs w:val="22"/>
              </w:rPr>
            </w:pPr>
            <w:r w:rsidRPr="00404E07">
              <w:rPr>
                <w:rFonts w:ascii="Calibri" w:hAnsi="Calibri"/>
                <w:b/>
                <w:sz w:val="22"/>
                <w:szCs w:val="22"/>
              </w:rPr>
              <w:t>Summary</w:t>
            </w:r>
          </w:p>
        </w:tc>
        <w:tc>
          <w:tcPr>
            <w:tcW w:w="4253" w:type="dxa"/>
            <w:vMerge w:val="restart"/>
          </w:tcPr>
          <w:p w14:paraId="2CBD6EBE" w14:textId="77777777" w:rsidR="00404E07" w:rsidRPr="00404E07" w:rsidRDefault="00404E07" w:rsidP="00BC0D58">
            <w:pPr>
              <w:jc w:val="center"/>
              <w:rPr>
                <w:rFonts w:ascii="Calibri" w:hAnsi="Calibri"/>
                <w:b/>
                <w:sz w:val="22"/>
                <w:szCs w:val="22"/>
              </w:rPr>
            </w:pPr>
            <w:r w:rsidRPr="00404E07">
              <w:rPr>
                <w:rFonts w:ascii="Calibri" w:hAnsi="Calibri"/>
                <w:b/>
                <w:sz w:val="22"/>
                <w:szCs w:val="22"/>
              </w:rPr>
              <w:t>AVID/WICOR/Lesson Plans</w:t>
            </w:r>
          </w:p>
        </w:tc>
        <w:tc>
          <w:tcPr>
            <w:tcW w:w="1559" w:type="dxa"/>
            <w:vMerge w:val="restart"/>
          </w:tcPr>
          <w:p w14:paraId="7A4E2950" w14:textId="77777777" w:rsidR="00404E07" w:rsidRPr="00404E07" w:rsidRDefault="00404E07" w:rsidP="00BC0D58">
            <w:pPr>
              <w:jc w:val="center"/>
              <w:rPr>
                <w:rFonts w:ascii="Calibri" w:hAnsi="Calibri"/>
                <w:b/>
                <w:sz w:val="22"/>
                <w:szCs w:val="22"/>
              </w:rPr>
            </w:pPr>
            <w:r w:rsidRPr="00404E07">
              <w:rPr>
                <w:rFonts w:ascii="Calibri" w:hAnsi="Calibri"/>
                <w:b/>
                <w:sz w:val="22"/>
                <w:szCs w:val="22"/>
              </w:rPr>
              <w:t>Concrete Materials</w:t>
            </w:r>
          </w:p>
        </w:tc>
        <w:tc>
          <w:tcPr>
            <w:tcW w:w="1289" w:type="dxa"/>
            <w:vMerge w:val="restart"/>
          </w:tcPr>
          <w:p w14:paraId="2393EE68" w14:textId="34FB46FD" w:rsidR="00404E07" w:rsidRPr="00404E07" w:rsidRDefault="00404E07" w:rsidP="00BC0D58">
            <w:pPr>
              <w:jc w:val="center"/>
              <w:rPr>
                <w:rFonts w:ascii="Calibri" w:hAnsi="Calibri"/>
                <w:b/>
                <w:sz w:val="22"/>
                <w:szCs w:val="22"/>
              </w:rPr>
            </w:pPr>
            <w:r w:rsidRPr="00404E07">
              <w:rPr>
                <w:rFonts w:ascii="Calibri" w:hAnsi="Calibri"/>
                <w:b/>
                <w:sz w:val="22"/>
                <w:szCs w:val="22"/>
              </w:rPr>
              <w:t>Mathspace</w:t>
            </w:r>
          </w:p>
        </w:tc>
        <w:tc>
          <w:tcPr>
            <w:tcW w:w="2580" w:type="dxa"/>
            <w:gridSpan w:val="2"/>
          </w:tcPr>
          <w:p w14:paraId="7D2DC77F" w14:textId="7BAF77F1" w:rsidR="00404E07" w:rsidRPr="00404E07" w:rsidRDefault="004B2983" w:rsidP="00BC0D58">
            <w:pPr>
              <w:jc w:val="center"/>
              <w:rPr>
                <w:rFonts w:ascii="Calibri" w:hAnsi="Calibri"/>
                <w:b/>
                <w:sz w:val="22"/>
                <w:szCs w:val="22"/>
              </w:rPr>
            </w:pPr>
            <w:r>
              <w:rPr>
                <w:rFonts w:ascii="Calibri" w:hAnsi="Calibri"/>
                <w:b/>
                <w:sz w:val="22"/>
                <w:szCs w:val="22"/>
              </w:rPr>
              <w:t>Activities &amp;</w:t>
            </w:r>
            <w:r w:rsidR="00404E07" w:rsidRPr="00404E07">
              <w:rPr>
                <w:rFonts w:ascii="Calibri" w:hAnsi="Calibri"/>
                <w:b/>
                <w:sz w:val="22"/>
                <w:szCs w:val="22"/>
              </w:rPr>
              <w:t xml:space="preserve"> Resources</w:t>
            </w:r>
          </w:p>
        </w:tc>
        <w:tc>
          <w:tcPr>
            <w:tcW w:w="1290" w:type="dxa"/>
            <w:vMerge w:val="restart"/>
          </w:tcPr>
          <w:p w14:paraId="604B4A6C" w14:textId="77777777" w:rsidR="00404E07" w:rsidRPr="00404E07" w:rsidRDefault="00404E07" w:rsidP="00BC0D58">
            <w:pPr>
              <w:jc w:val="center"/>
              <w:rPr>
                <w:rFonts w:ascii="Calibri" w:hAnsi="Calibri"/>
                <w:b/>
                <w:sz w:val="20"/>
                <w:szCs w:val="20"/>
              </w:rPr>
            </w:pPr>
            <w:r w:rsidRPr="00404E07">
              <w:rPr>
                <w:rFonts w:ascii="Calibri" w:hAnsi="Calibri"/>
                <w:b/>
                <w:sz w:val="20"/>
                <w:szCs w:val="20"/>
              </w:rPr>
              <w:t>Assessment</w:t>
            </w:r>
          </w:p>
        </w:tc>
      </w:tr>
      <w:tr w:rsidR="00404E07" w14:paraId="3DD7572C" w14:textId="77777777" w:rsidTr="00FF3683">
        <w:trPr>
          <w:trHeight w:val="270"/>
        </w:trPr>
        <w:tc>
          <w:tcPr>
            <w:tcW w:w="654" w:type="dxa"/>
            <w:vMerge/>
          </w:tcPr>
          <w:p w14:paraId="2BADFE32" w14:textId="77777777" w:rsidR="00404E07" w:rsidRDefault="00404E07" w:rsidP="00BC0D58">
            <w:pPr>
              <w:rPr>
                <w:rFonts w:ascii="Calibri" w:hAnsi="Calibri"/>
                <w:sz w:val="22"/>
                <w:szCs w:val="22"/>
              </w:rPr>
            </w:pPr>
          </w:p>
        </w:tc>
        <w:tc>
          <w:tcPr>
            <w:tcW w:w="2573" w:type="dxa"/>
            <w:vMerge/>
          </w:tcPr>
          <w:p w14:paraId="4CFD8C2B" w14:textId="77777777" w:rsidR="00404E07" w:rsidRDefault="00404E07" w:rsidP="00BC0D58">
            <w:pPr>
              <w:rPr>
                <w:rFonts w:ascii="Calibri" w:hAnsi="Calibri"/>
                <w:sz w:val="22"/>
                <w:szCs w:val="22"/>
              </w:rPr>
            </w:pPr>
          </w:p>
        </w:tc>
        <w:tc>
          <w:tcPr>
            <w:tcW w:w="1417" w:type="dxa"/>
            <w:vMerge/>
          </w:tcPr>
          <w:p w14:paraId="35F73CD1" w14:textId="77777777" w:rsidR="00404E07" w:rsidRDefault="00404E07" w:rsidP="00BC0D58">
            <w:pPr>
              <w:rPr>
                <w:rFonts w:ascii="Calibri" w:hAnsi="Calibri"/>
                <w:sz w:val="22"/>
                <w:szCs w:val="22"/>
              </w:rPr>
            </w:pPr>
          </w:p>
        </w:tc>
        <w:tc>
          <w:tcPr>
            <w:tcW w:w="4253" w:type="dxa"/>
            <w:vMerge/>
          </w:tcPr>
          <w:p w14:paraId="68E4E6AE" w14:textId="77777777" w:rsidR="00404E07" w:rsidRDefault="00404E07" w:rsidP="00BC0D58">
            <w:pPr>
              <w:rPr>
                <w:rFonts w:ascii="Calibri" w:hAnsi="Calibri"/>
                <w:sz w:val="22"/>
                <w:szCs w:val="22"/>
              </w:rPr>
            </w:pPr>
          </w:p>
        </w:tc>
        <w:tc>
          <w:tcPr>
            <w:tcW w:w="1559" w:type="dxa"/>
            <w:vMerge/>
          </w:tcPr>
          <w:p w14:paraId="3072895D" w14:textId="77777777" w:rsidR="00404E07" w:rsidRDefault="00404E07" w:rsidP="00BC0D58">
            <w:pPr>
              <w:rPr>
                <w:rFonts w:ascii="Calibri" w:hAnsi="Calibri"/>
                <w:sz w:val="22"/>
                <w:szCs w:val="22"/>
              </w:rPr>
            </w:pPr>
          </w:p>
        </w:tc>
        <w:tc>
          <w:tcPr>
            <w:tcW w:w="1289" w:type="dxa"/>
            <w:vMerge/>
          </w:tcPr>
          <w:p w14:paraId="350C7AB2" w14:textId="77777777" w:rsidR="00404E07" w:rsidRDefault="00404E07" w:rsidP="00BC0D58">
            <w:pPr>
              <w:rPr>
                <w:rFonts w:ascii="Calibri" w:hAnsi="Calibri"/>
                <w:sz w:val="22"/>
                <w:szCs w:val="22"/>
              </w:rPr>
            </w:pPr>
          </w:p>
        </w:tc>
        <w:tc>
          <w:tcPr>
            <w:tcW w:w="1290" w:type="dxa"/>
          </w:tcPr>
          <w:p w14:paraId="3ACBC433" w14:textId="7C72CBBB" w:rsidR="00404E07" w:rsidRPr="00404E07" w:rsidRDefault="00404E07" w:rsidP="004B2983">
            <w:pPr>
              <w:rPr>
                <w:rFonts w:ascii="Calibri" w:hAnsi="Calibri"/>
                <w:b/>
                <w:sz w:val="22"/>
                <w:szCs w:val="22"/>
              </w:rPr>
            </w:pPr>
          </w:p>
        </w:tc>
        <w:tc>
          <w:tcPr>
            <w:tcW w:w="1290" w:type="dxa"/>
          </w:tcPr>
          <w:p w14:paraId="3632A195" w14:textId="10E62468" w:rsidR="00404E07" w:rsidRPr="00404E07" w:rsidRDefault="00404E07" w:rsidP="004B2983">
            <w:pPr>
              <w:rPr>
                <w:rFonts w:ascii="Calibri" w:hAnsi="Calibri"/>
                <w:b/>
                <w:sz w:val="22"/>
                <w:szCs w:val="22"/>
              </w:rPr>
            </w:pPr>
          </w:p>
        </w:tc>
        <w:tc>
          <w:tcPr>
            <w:tcW w:w="1290" w:type="dxa"/>
            <w:vMerge/>
          </w:tcPr>
          <w:p w14:paraId="4F6DAECA" w14:textId="77777777" w:rsidR="00404E07" w:rsidRDefault="00404E07" w:rsidP="00BC0D58">
            <w:pPr>
              <w:rPr>
                <w:rFonts w:ascii="Calibri" w:hAnsi="Calibri"/>
                <w:sz w:val="22"/>
                <w:szCs w:val="22"/>
              </w:rPr>
            </w:pPr>
          </w:p>
        </w:tc>
      </w:tr>
      <w:tr w:rsidR="00BC0C83" w14:paraId="4CC3091F" w14:textId="77777777" w:rsidTr="00FF3683">
        <w:tc>
          <w:tcPr>
            <w:tcW w:w="654" w:type="dxa"/>
          </w:tcPr>
          <w:p w14:paraId="1CD8DBBB" w14:textId="39D7FAB5" w:rsidR="00BC0C83" w:rsidRDefault="00BC0C83" w:rsidP="00BC0C83">
            <w:pPr>
              <w:spacing w:before="120"/>
              <w:jc w:val="center"/>
              <w:rPr>
                <w:rFonts w:ascii="Calibri" w:hAnsi="Calibri"/>
                <w:sz w:val="22"/>
                <w:szCs w:val="22"/>
              </w:rPr>
            </w:pPr>
            <w:r>
              <w:rPr>
                <w:rFonts w:ascii="Calibri" w:hAnsi="Calibri"/>
                <w:sz w:val="22"/>
                <w:szCs w:val="22"/>
              </w:rPr>
              <w:t>1-2</w:t>
            </w:r>
          </w:p>
        </w:tc>
        <w:tc>
          <w:tcPr>
            <w:tcW w:w="2573" w:type="dxa"/>
          </w:tcPr>
          <w:p w14:paraId="00D4480D" w14:textId="77777777" w:rsidR="00B814A3" w:rsidRPr="0051093E" w:rsidRDefault="00B814A3" w:rsidP="00B814A3">
            <w:pPr>
              <w:rPr>
                <w:rStyle w:val="apple-converted-space"/>
                <w:rFonts w:asciiTheme="minorHAnsi" w:hAnsiTheme="minorHAnsi"/>
                <w:sz w:val="22"/>
                <w:szCs w:val="22"/>
                <w:shd w:val="clear" w:color="auto" w:fill="FEFEFE"/>
              </w:rPr>
            </w:pPr>
            <w:r w:rsidRPr="0051093E">
              <w:rPr>
                <w:rFonts w:asciiTheme="minorHAnsi" w:hAnsiTheme="minorHAnsi"/>
                <w:sz w:val="22"/>
                <w:szCs w:val="22"/>
                <w:shd w:val="clear" w:color="auto" w:fill="FEFEFE"/>
              </w:rPr>
              <w:t>Solve problems involving addition and subtraction of fractions with the same or related denominators</w:t>
            </w:r>
            <w:r w:rsidRPr="0051093E">
              <w:rPr>
                <w:rStyle w:val="apple-converted-space"/>
                <w:rFonts w:asciiTheme="minorHAnsi" w:hAnsiTheme="minorHAnsi"/>
                <w:sz w:val="22"/>
                <w:szCs w:val="22"/>
                <w:shd w:val="clear" w:color="auto" w:fill="FEFEFE"/>
              </w:rPr>
              <w:t> </w:t>
            </w:r>
          </w:p>
          <w:p w14:paraId="6ADCDDA2" w14:textId="77777777" w:rsidR="00B814A3" w:rsidRPr="0051093E" w:rsidRDefault="00C26459" w:rsidP="00B814A3">
            <w:pPr>
              <w:rPr>
                <w:rFonts w:asciiTheme="minorHAnsi" w:hAnsiTheme="minorHAnsi"/>
                <w:sz w:val="22"/>
                <w:szCs w:val="22"/>
              </w:rPr>
            </w:pPr>
            <w:hyperlink r:id="rId14" w:tgtFrame="_blank" w:history="1">
              <w:r w:rsidR="00B814A3" w:rsidRPr="0051093E">
                <w:rPr>
                  <w:rStyle w:val="Hyperlink"/>
                  <w:rFonts w:asciiTheme="minorHAnsi" w:hAnsiTheme="minorHAnsi"/>
                  <w:color w:val="auto"/>
                  <w:sz w:val="22"/>
                  <w:szCs w:val="22"/>
                </w:rPr>
                <w:t>(ACMNA126)</w:t>
              </w:r>
            </w:hyperlink>
          </w:p>
          <w:p w14:paraId="362F718F" w14:textId="77777777" w:rsidR="00B814A3" w:rsidRPr="0051093E" w:rsidRDefault="00B814A3" w:rsidP="00B814A3">
            <w:pPr>
              <w:rPr>
                <w:rFonts w:ascii="Helvetica" w:hAnsi="Helvetica"/>
                <w:sz w:val="26"/>
                <w:szCs w:val="26"/>
                <w:shd w:val="clear" w:color="auto" w:fill="FEFEFE"/>
              </w:rPr>
            </w:pPr>
            <w:r w:rsidRPr="0051093E">
              <w:rPr>
                <w:rFonts w:asciiTheme="minorHAnsi" w:hAnsiTheme="minorHAnsi"/>
                <w:sz w:val="22"/>
                <w:szCs w:val="22"/>
              </w:rPr>
              <w:t>[Yr 6]</w:t>
            </w:r>
            <w:r w:rsidRPr="0051093E">
              <w:rPr>
                <w:rFonts w:ascii="Helvetica" w:hAnsi="Helvetica"/>
                <w:sz w:val="26"/>
                <w:szCs w:val="26"/>
                <w:shd w:val="clear" w:color="auto" w:fill="FEFEFE"/>
              </w:rPr>
              <w:t xml:space="preserve"> </w:t>
            </w:r>
          </w:p>
          <w:p w14:paraId="08E458A6" w14:textId="4DB26205" w:rsidR="004B2983" w:rsidRPr="0051093E" w:rsidRDefault="004B2983" w:rsidP="004B2983">
            <w:pPr>
              <w:rPr>
                <w:rFonts w:asciiTheme="minorHAnsi" w:hAnsiTheme="minorHAnsi"/>
                <w:sz w:val="22"/>
                <w:szCs w:val="22"/>
                <w:lang w:val="en-GB" w:eastAsia="en-GB"/>
              </w:rPr>
            </w:pPr>
            <w:r w:rsidRPr="0051093E">
              <w:rPr>
                <w:rFonts w:asciiTheme="minorHAnsi" w:hAnsiTheme="minorHAnsi"/>
                <w:sz w:val="22"/>
                <w:szCs w:val="22"/>
                <w:shd w:val="clear" w:color="auto" w:fill="FEFEFE"/>
              </w:rPr>
              <w:t>Recognise and solve problems involving simple ratios</w:t>
            </w:r>
            <w:r w:rsidRPr="0051093E">
              <w:rPr>
                <w:rStyle w:val="apple-converted-space"/>
                <w:rFonts w:asciiTheme="minorHAnsi" w:hAnsiTheme="minorHAnsi"/>
                <w:sz w:val="22"/>
                <w:szCs w:val="22"/>
                <w:shd w:val="clear" w:color="auto" w:fill="FEFEFE"/>
              </w:rPr>
              <w:t> </w:t>
            </w:r>
            <w:hyperlink r:id="rId15" w:tgtFrame="_blank" w:history="1">
              <w:r w:rsidRPr="0051093E">
                <w:rPr>
                  <w:rStyle w:val="Hyperlink"/>
                  <w:rFonts w:asciiTheme="minorHAnsi" w:hAnsiTheme="minorHAnsi"/>
                  <w:color w:val="auto"/>
                  <w:sz w:val="22"/>
                  <w:szCs w:val="22"/>
                </w:rPr>
                <w:t>(ACMNA173)</w:t>
              </w:r>
            </w:hyperlink>
          </w:p>
          <w:p w14:paraId="76C5CFDC" w14:textId="77777777" w:rsidR="00BC0C83" w:rsidRPr="0051093E" w:rsidRDefault="00FD4EB6" w:rsidP="00B814A3">
            <w:pPr>
              <w:rPr>
                <w:rFonts w:asciiTheme="minorHAnsi" w:hAnsiTheme="minorHAnsi"/>
                <w:sz w:val="22"/>
                <w:szCs w:val="22"/>
              </w:rPr>
            </w:pPr>
            <w:r w:rsidRPr="0051093E">
              <w:rPr>
                <w:rFonts w:asciiTheme="minorHAnsi" w:hAnsiTheme="minorHAnsi"/>
                <w:sz w:val="22"/>
                <w:szCs w:val="22"/>
              </w:rPr>
              <w:t>[Yr 7]</w:t>
            </w:r>
          </w:p>
          <w:p w14:paraId="382FCFF7" w14:textId="77777777" w:rsidR="00B814A3" w:rsidRPr="0051093E" w:rsidRDefault="00B814A3" w:rsidP="00B814A3">
            <w:pPr>
              <w:rPr>
                <w:rStyle w:val="apple-converted-space"/>
                <w:rFonts w:asciiTheme="minorHAnsi" w:hAnsiTheme="minorHAnsi"/>
                <w:sz w:val="22"/>
                <w:szCs w:val="22"/>
                <w:shd w:val="clear" w:color="auto" w:fill="FEFEFE"/>
              </w:rPr>
            </w:pPr>
            <w:r w:rsidRPr="0051093E">
              <w:rPr>
                <w:rFonts w:asciiTheme="minorHAnsi" w:hAnsiTheme="minorHAnsi"/>
                <w:sz w:val="22"/>
                <w:szCs w:val="22"/>
                <w:shd w:val="clear" w:color="auto" w:fill="FEFEFE"/>
              </w:rPr>
              <w:t>Express one quantity as a fraction of another, with and without the use of digital technologies</w:t>
            </w:r>
            <w:r w:rsidRPr="0051093E">
              <w:rPr>
                <w:rStyle w:val="apple-converted-space"/>
                <w:rFonts w:asciiTheme="minorHAnsi" w:hAnsiTheme="minorHAnsi"/>
                <w:sz w:val="22"/>
                <w:szCs w:val="22"/>
                <w:shd w:val="clear" w:color="auto" w:fill="FEFEFE"/>
              </w:rPr>
              <w:t> </w:t>
            </w:r>
          </w:p>
          <w:p w14:paraId="5BB054F1" w14:textId="77777777" w:rsidR="00B814A3" w:rsidRPr="0051093E" w:rsidRDefault="00C26459" w:rsidP="00B814A3">
            <w:pPr>
              <w:rPr>
                <w:rStyle w:val="Hyperlink"/>
                <w:rFonts w:asciiTheme="minorHAnsi" w:hAnsiTheme="minorHAnsi"/>
                <w:color w:val="auto"/>
                <w:sz w:val="22"/>
                <w:szCs w:val="22"/>
              </w:rPr>
            </w:pPr>
            <w:hyperlink r:id="rId16" w:tgtFrame="_blank" w:history="1">
              <w:r w:rsidR="00B814A3" w:rsidRPr="0051093E">
                <w:rPr>
                  <w:rStyle w:val="Hyperlink"/>
                  <w:rFonts w:asciiTheme="minorHAnsi" w:hAnsiTheme="minorHAnsi"/>
                  <w:color w:val="auto"/>
                  <w:sz w:val="22"/>
                  <w:szCs w:val="22"/>
                </w:rPr>
                <w:t>(ACMNA155)</w:t>
              </w:r>
            </w:hyperlink>
          </w:p>
          <w:p w14:paraId="46725406" w14:textId="41A6E1F9" w:rsidR="00D224A0" w:rsidRPr="0051093E" w:rsidRDefault="00D224A0" w:rsidP="00B814A3">
            <w:pPr>
              <w:rPr>
                <w:rFonts w:asciiTheme="minorHAnsi" w:hAnsiTheme="minorHAnsi"/>
                <w:sz w:val="22"/>
                <w:szCs w:val="22"/>
                <w:lang w:val="en-GB" w:eastAsia="en-GB"/>
              </w:rPr>
            </w:pPr>
            <w:r w:rsidRPr="0051093E">
              <w:rPr>
                <w:rFonts w:asciiTheme="minorHAnsi" w:hAnsiTheme="minorHAnsi"/>
                <w:sz w:val="22"/>
                <w:szCs w:val="22"/>
                <w:lang w:val="en-GB" w:eastAsia="en-GB"/>
              </w:rPr>
              <w:t>[Yr 7]</w:t>
            </w:r>
          </w:p>
        </w:tc>
        <w:tc>
          <w:tcPr>
            <w:tcW w:w="1417" w:type="dxa"/>
          </w:tcPr>
          <w:p w14:paraId="66DCC57F" w14:textId="77777777" w:rsidR="00BC0C83" w:rsidRPr="0051093E" w:rsidRDefault="004B2983" w:rsidP="00E07D3B">
            <w:pPr>
              <w:rPr>
                <w:rFonts w:ascii="Calibri" w:hAnsi="Calibri"/>
                <w:sz w:val="22"/>
                <w:szCs w:val="22"/>
              </w:rPr>
            </w:pPr>
            <w:r w:rsidRPr="0051093E">
              <w:rPr>
                <w:rFonts w:ascii="Calibri" w:hAnsi="Calibri"/>
                <w:sz w:val="22"/>
                <w:szCs w:val="22"/>
              </w:rPr>
              <w:t>Fractions</w:t>
            </w:r>
          </w:p>
          <w:p w14:paraId="3E918BC7" w14:textId="77777777" w:rsidR="004B2983" w:rsidRPr="0051093E" w:rsidRDefault="004B2983" w:rsidP="00E07D3B">
            <w:pPr>
              <w:rPr>
                <w:rFonts w:ascii="Calibri" w:hAnsi="Calibri"/>
                <w:sz w:val="22"/>
                <w:szCs w:val="22"/>
              </w:rPr>
            </w:pPr>
          </w:p>
          <w:p w14:paraId="70AC27AF" w14:textId="77777777" w:rsidR="004B2983" w:rsidRPr="0051093E" w:rsidRDefault="004B2983" w:rsidP="00E07D3B">
            <w:pPr>
              <w:rPr>
                <w:rFonts w:ascii="Calibri" w:hAnsi="Calibri"/>
                <w:sz w:val="22"/>
                <w:szCs w:val="22"/>
              </w:rPr>
            </w:pPr>
            <w:r w:rsidRPr="0051093E">
              <w:rPr>
                <w:rFonts w:ascii="Calibri" w:hAnsi="Calibri"/>
                <w:sz w:val="22"/>
                <w:szCs w:val="22"/>
              </w:rPr>
              <w:t>Make equivalent fractions</w:t>
            </w:r>
          </w:p>
          <w:p w14:paraId="2B0E41C6" w14:textId="47493B17" w:rsidR="004B2983" w:rsidRPr="0051093E" w:rsidRDefault="004B2983" w:rsidP="00E07D3B">
            <w:pPr>
              <w:rPr>
                <w:rFonts w:ascii="Calibri" w:hAnsi="Calibri"/>
                <w:sz w:val="22"/>
                <w:szCs w:val="22"/>
              </w:rPr>
            </w:pPr>
          </w:p>
        </w:tc>
        <w:tc>
          <w:tcPr>
            <w:tcW w:w="4253" w:type="dxa"/>
          </w:tcPr>
          <w:p w14:paraId="4C01DF82" w14:textId="6C8B9150" w:rsidR="00970706" w:rsidRPr="0051093E" w:rsidRDefault="00970706" w:rsidP="00970706">
            <w:pPr>
              <w:rPr>
                <w:rFonts w:ascii="Calibri" w:hAnsi="Calibri"/>
                <w:sz w:val="22"/>
                <w:szCs w:val="22"/>
              </w:rPr>
            </w:pPr>
            <w:r w:rsidRPr="0051093E">
              <w:rPr>
                <w:rFonts w:ascii="Calibri" w:hAnsi="Calibri"/>
                <w:sz w:val="22"/>
                <w:szCs w:val="22"/>
              </w:rPr>
              <w:t>Quick</w:t>
            </w:r>
            <w:r w:rsidR="00301128" w:rsidRPr="0051093E">
              <w:rPr>
                <w:rFonts w:ascii="Calibri" w:hAnsi="Calibri"/>
                <w:sz w:val="22"/>
                <w:szCs w:val="22"/>
              </w:rPr>
              <w:t xml:space="preserve"> </w:t>
            </w:r>
            <w:r w:rsidRPr="0051093E">
              <w:rPr>
                <w:rFonts w:ascii="Calibri" w:hAnsi="Calibri"/>
                <w:sz w:val="22"/>
                <w:szCs w:val="22"/>
              </w:rPr>
              <w:t>write/</w:t>
            </w:r>
            <w:r w:rsidR="004B2983" w:rsidRPr="0051093E">
              <w:rPr>
                <w:rFonts w:ascii="Calibri" w:hAnsi="Calibri"/>
                <w:sz w:val="22"/>
                <w:szCs w:val="22"/>
              </w:rPr>
              <w:t xml:space="preserve"> </w:t>
            </w:r>
            <w:r w:rsidRPr="0051093E">
              <w:rPr>
                <w:rFonts w:ascii="Calibri" w:hAnsi="Calibri"/>
                <w:sz w:val="22"/>
                <w:szCs w:val="22"/>
              </w:rPr>
              <w:t>Power</w:t>
            </w:r>
            <w:r w:rsidR="00301128" w:rsidRPr="0051093E">
              <w:rPr>
                <w:rFonts w:ascii="Calibri" w:hAnsi="Calibri"/>
                <w:sz w:val="22"/>
                <w:szCs w:val="22"/>
              </w:rPr>
              <w:t xml:space="preserve"> </w:t>
            </w:r>
            <w:r w:rsidRPr="0051093E">
              <w:rPr>
                <w:rFonts w:ascii="Calibri" w:hAnsi="Calibri"/>
                <w:sz w:val="22"/>
                <w:szCs w:val="22"/>
              </w:rPr>
              <w:t>write</w:t>
            </w:r>
          </w:p>
          <w:p w14:paraId="7EE86121" w14:textId="77777777" w:rsidR="00970706" w:rsidRPr="0051093E" w:rsidRDefault="00970706" w:rsidP="00970706">
            <w:pPr>
              <w:rPr>
                <w:rFonts w:ascii="Calibri" w:hAnsi="Calibri"/>
                <w:sz w:val="22"/>
                <w:szCs w:val="22"/>
              </w:rPr>
            </w:pPr>
            <w:r w:rsidRPr="0051093E">
              <w:rPr>
                <w:rFonts w:ascii="Calibri" w:hAnsi="Calibri"/>
                <w:sz w:val="22"/>
                <w:szCs w:val="22"/>
              </w:rPr>
              <w:t>Think-pair-share</w:t>
            </w:r>
          </w:p>
          <w:p w14:paraId="33E32633" w14:textId="3C9A8A4C" w:rsidR="00970706" w:rsidRPr="0051093E" w:rsidRDefault="00ED31E6" w:rsidP="00970706">
            <w:pPr>
              <w:rPr>
                <w:rFonts w:ascii="Calibri" w:hAnsi="Calibri"/>
                <w:sz w:val="22"/>
                <w:szCs w:val="22"/>
              </w:rPr>
            </w:pPr>
            <w:r w:rsidRPr="0051093E">
              <w:rPr>
                <w:rFonts w:ascii="Calibri" w:hAnsi="Calibri"/>
                <w:sz w:val="22"/>
                <w:szCs w:val="22"/>
              </w:rPr>
              <w:t>Cluster: Mathematical Langua</w:t>
            </w:r>
            <w:r w:rsidR="00970706" w:rsidRPr="0051093E">
              <w:rPr>
                <w:rFonts w:ascii="Calibri" w:hAnsi="Calibri"/>
                <w:sz w:val="22"/>
                <w:szCs w:val="22"/>
              </w:rPr>
              <w:t>ge/Symbols</w:t>
            </w:r>
          </w:p>
          <w:p w14:paraId="2C3D4C11" w14:textId="77777777" w:rsidR="00970706" w:rsidRPr="0051093E" w:rsidRDefault="00970706" w:rsidP="00970706">
            <w:pPr>
              <w:rPr>
                <w:rFonts w:ascii="Calibri" w:hAnsi="Calibri"/>
                <w:sz w:val="22"/>
                <w:szCs w:val="22"/>
              </w:rPr>
            </w:pPr>
            <w:r w:rsidRPr="0051093E">
              <w:rPr>
                <w:rFonts w:ascii="Calibri" w:hAnsi="Calibri"/>
                <w:sz w:val="22"/>
                <w:szCs w:val="22"/>
              </w:rPr>
              <w:t>Mathematics thinking Process – setting out</w:t>
            </w:r>
          </w:p>
          <w:p w14:paraId="469C0456" w14:textId="77777777" w:rsidR="00970706" w:rsidRPr="0051093E" w:rsidRDefault="00970706" w:rsidP="00970706">
            <w:pPr>
              <w:rPr>
                <w:rFonts w:ascii="Calibri" w:hAnsi="Calibri"/>
                <w:sz w:val="22"/>
                <w:szCs w:val="22"/>
              </w:rPr>
            </w:pPr>
            <w:r w:rsidRPr="0051093E">
              <w:rPr>
                <w:rFonts w:ascii="Calibri" w:hAnsi="Calibri"/>
                <w:sz w:val="22"/>
                <w:szCs w:val="22"/>
              </w:rPr>
              <w:t>Learning log</w:t>
            </w:r>
          </w:p>
          <w:p w14:paraId="5CFE095E" w14:textId="77777777" w:rsidR="00BC0C83" w:rsidRPr="0051093E" w:rsidRDefault="00BC0C83" w:rsidP="00E07D3B">
            <w:pPr>
              <w:rPr>
                <w:rFonts w:ascii="Calibri" w:hAnsi="Calibri"/>
                <w:sz w:val="22"/>
                <w:szCs w:val="22"/>
              </w:rPr>
            </w:pPr>
          </w:p>
        </w:tc>
        <w:tc>
          <w:tcPr>
            <w:tcW w:w="1559" w:type="dxa"/>
          </w:tcPr>
          <w:p w14:paraId="5F6CB26D" w14:textId="77777777" w:rsidR="004B2983" w:rsidRPr="0051093E" w:rsidRDefault="004B2983" w:rsidP="00E07D3B">
            <w:pPr>
              <w:rPr>
                <w:rFonts w:ascii="Calibri" w:hAnsi="Calibri"/>
                <w:sz w:val="22"/>
                <w:szCs w:val="22"/>
              </w:rPr>
            </w:pPr>
            <w:r w:rsidRPr="0051093E">
              <w:rPr>
                <w:rFonts w:ascii="Calibri" w:hAnsi="Calibri"/>
                <w:sz w:val="22"/>
                <w:szCs w:val="22"/>
              </w:rPr>
              <w:t>Fraction walls</w:t>
            </w:r>
          </w:p>
          <w:p w14:paraId="65BD663D" w14:textId="07D948AC" w:rsidR="004B2983" w:rsidRPr="0051093E" w:rsidRDefault="004B2983" w:rsidP="00E07D3B">
            <w:pPr>
              <w:rPr>
                <w:rFonts w:ascii="Calibri" w:hAnsi="Calibri"/>
                <w:sz w:val="22"/>
                <w:szCs w:val="22"/>
              </w:rPr>
            </w:pPr>
            <w:r w:rsidRPr="0051093E">
              <w:rPr>
                <w:rFonts w:ascii="Calibri" w:hAnsi="Calibri"/>
                <w:sz w:val="22"/>
                <w:szCs w:val="22"/>
              </w:rPr>
              <w:t>Fraction cakes</w:t>
            </w:r>
          </w:p>
          <w:p w14:paraId="0878CE61" w14:textId="77777777" w:rsidR="004B2983" w:rsidRPr="0051093E" w:rsidRDefault="004B2983" w:rsidP="00E07D3B">
            <w:pPr>
              <w:rPr>
                <w:rFonts w:ascii="Calibri" w:hAnsi="Calibri"/>
                <w:sz w:val="22"/>
                <w:szCs w:val="22"/>
              </w:rPr>
            </w:pPr>
            <w:r w:rsidRPr="0051093E">
              <w:rPr>
                <w:rFonts w:ascii="Calibri" w:hAnsi="Calibri"/>
                <w:sz w:val="22"/>
                <w:szCs w:val="22"/>
              </w:rPr>
              <w:t>Dominoes</w:t>
            </w:r>
          </w:p>
          <w:p w14:paraId="35C5B1FF" w14:textId="132AAA87" w:rsidR="004B2983" w:rsidRPr="0051093E" w:rsidRDefault="004B2983" w:rsidP="00E07D3B">
            <w:pPr>
              <w:rPr>
                <w:rFonts w:ascii="Calibri" w:hAnsi="Calibri"/>
                <w:sz w:val="22"/>
                <w:szCs w:val="22"/>
              </w:rPr>
            </w:pPr>
            <w:r w:rsidRPr="0051093E">
              <w:rPr>
                <w:rFonts w:ascii="Calibri" w:hAnsi="Calibri"/>
                <w:sz w:val="22"/>
                <w:szCs w:val="22"/>
              </w:rPr>
              <w:t>-individual Fraction kits</w:t>
            </w:r>
          </w:p>
          <w:p w14:paraId="42C7B622" w14:textId="6F27D258" w:rsidR="00BC0C83" w:rsidRPr="0051093E" w:rsidRDefault="004B2983" w:rsidP="00E07D3B">
            <w:pPr>
              <w:rPr>
                <w:rFonts w:ascii="Calibri" w:hAnsi="Calibri"/>
                <w:sz w:val="22"/>
                <w:szCs w:val="22"/>
              </w:rPr>
            </w:pPr>
            <w:r w:rsidRPr="0051093E">
              <w:rPr>
                <w:rFonts w:ascii="Calibri" w:hAnsi="Calibri"/>
                <w:sz w:val="22"/>
                <w:szCs w:val="22"/>
              </w:rPr>
              <w:t>I-pads</w:t>
            </w:r>
          </w:p>
          <w:p w14:paraId="31499B74" w14:textId="29DC79EF" w:rsidR="004B2983" w:rsidRPr="0051093E" w:rsidRDefault="004B2983" w:rsidP="00E07D3B">
            <w:pPr>
              <w:rPr>
                <w:rFonts w:ascii="Calibri" w:hAnsi="Calibri"/>
                <w:sz w:val="22"/>
                <w:szCs w:val="22"/>
              </w:rPr>
            </w:pPr>
            <w:r w:rsidRPr="0051093E">
              <w:rPr>
                <w:rFonts w:ascii="Calibri" w:hAnsi="Calibri"/>
                <w:sz w:val="22"/>
                <w:szCs w:val="22"/>
              </w:rPr>
              <w:t>(apps?)</w:t>
            </w:r>
          </w:p>
          <w:p w14:paraId="0A3E9D58" w14:textId="7C4A505C" w:rsidR="004B2983" w:rsidRPr="0051093E" w:rsidRDefault="004B2983" w:rsidP="00E07D3B">
            <w:pPr>
              <w:rPr>
                <w:rFonts w:ascii="Calibri" w:hAnsi="Calibri"/>
                <w:sz w:val="22"/>
                <w:szCs w:val="22"/>
              </w:rPr>
            </w:pPr>
            <w:r w:rsidRPr="0051093E">
              <w:rPr>
                <w:rFonts w:ascii="Calibri" w:hAnsi="Calibri"/>
                <w:sz w:val="22"/>
                <w:szCs w:val="22"/>
              </w:rPr>
              <w:t>Calculators</w:t>
            </w:r>
          </w:p>
          <w:p w14:paraId="02BB66C2" w14:textId="5F0E6B5E" w:rsidR="004B2983" w:rsidRPr="0051093E" w:rsidRDefault="004B2983" w:rsidP="00E07D3B">
            <w:pPr>
              <w:rPr>
                <w:rFonts w:ascii="Calibri" w:hAnsi="Calibri"/>
                <w:sz w:val="22"/>
                <w:szCs w:val="22"/>
              </w:rPr>
            </w:pPr>
            <w:r w:rsidRPr="0051093E">
              <w:rPr>
                <w:rFonts w:ascii="Calibri" w:hAnsi="Calibri"/>
                <w:sz w:val="22"/>
                <w:szCs w:val="22"/>
              </w:rPr>
              <w:t>Recipes</w:t>
            </w:r>
          </w:p>
          <w:p w14:paraId="18BA3D15" w14:textId="6A61DC31" w:rsidR="004B2983" w:rsidRPr="0051093E" w:rsidRDefault="004B2983" w:rsidP="00E07D3B">
            <w:pPr>
              <w:rPr>
                <w:rFonts w:ascii="Calibri" w:hAnsi="Calibri"/>
                <w:sz w:val="22"/>
                <w:szCs w:val="22"/>
              </w:rPr>
            </w:pPr>
            <w:r w:rsidRPr="0051093E">
              <w:rPr>
                <w:rFonts w:ascii="Calibri" w:hAnsi="Calibri"/>
                <w:sz w:val="22"/>
                <w:szCs w:val="22"/>
              </w:rPr>
              <w:t>Food</w:t>
            </w:r>
          </w:p>
        </w:tc>
        <w:tc>
          <w:tcPr>
            <w:tcW w:w="1289" w:type="dxa"/>
          </w:tcPr>
          <w:p w14:paraId="1A946D73" w14:textId="77777777" w:rsidR="00BC0C83" w:rsidRPr="0051093E" w:rsidRDefault="00301128" w:rsidP="00E07D3B">
            <w:pPr>
              <w:rPr>
                <w:rFonts w:ascii="Calibri" w:hAnsi="Calibri"/>
                <w:sz w:val="22"/>
                <w:szCs w:val="22"/>
              </w:rPr>
            </w:pPr>
            <w:r w:rsidRPr="0051093E">
              <w:rPr>
                <w:rFonts w:ascii="Calibri" w:hAnsi="Calibri"/>
                <w:sz w:val="22"/>
                <w:szCs w:val="22"/>
              </w:rPr>
              <w:t>Fractions-</w:t>
            </w:r>
          </w:p>
          <w:p w14:paraId="30D6E4B8" w14:textId="77777777" w:rsidR="00301128" w:rsidRPr="0051093E" w:rsidRDefault="00301128" w:rsidP="00E07D3B">
            <w:pPr>
              <w:rPr>
                <w:rFonts w:ascii="Calibri" w:hAnsi="Calibri"/>
                <w:sz w:val="22"/>
                <w:szCs w:val="22"/>
              </w:rPr>
            </w:pPr>
          </w:p>
          <w:p w14:paraId="3F114029" w14:textId="77777777" w:rsidR="00301128" w:rsidRPr="0051093E" w:rsidRDefault="00301128" w:rsidP="00E07D3B">
            <w:pPr>
              <w:rPr>
                <w:rFonts w:ascii="Calibri" w:hAnsi="Calibri"/>
                <w:sz w:val="22"/>
                <w:szCs w:val="22"/>
              </w:rPr>
            </w:pPr>
          </w:p>
          <w:p w14:paraId="13D72C28" w14:textId="77777777" w:rsidR="00301128" w:rsidRPr="0051093E" w:rsidRDefault="00301128" w:rsidP="00E07D3B">
            <w:pPr>
              <w:rPr>
                <w:rFonts w:ascii="Calibri" w:hAnsi="Calibri"/>
                <w:sz w:val="22"/>
                <w:szCs w:val="22"/>
              </w:rPr>
            </w:pPr>
          </w:p>
          <w:p w14:paraId="40C5A40B" w14:textId="77777777" w:rsidR="00301128" w:rsidRPr="0051093E" w:rsidRDefault="00301128" w:rsidP="00E07D3B">
            <w:pPr>
              <w:rPr>
                <w:rFonts w:ascii="Calibri" w:hAnsi="Calibri"/>
                <w:sz w:val="22"/>
                <w:szCs w:val="22"/>
              </w:rPr>
            </w:pPr>
          </w:p>
          <w:p w14:paraId="3BC6119E" w14:textId="79330598" w:rsidR="00301128" w:rsidRPr="0051093E" w:rsidRDefault="00301128" w:rsidP="00E07D3B">
            <w:pPr>
              <w:rPr>
                <w:rFonts w:ascii="Calibri" w:hAnsi="Calibri"/>
                <w:sz w:val="22"/>
                <w:szCs w:val="22"/>
              </w:rPr>
            </w:pPr>
            <w:r w:rsidRPr="0051093E">
              <w:rPr>
                <w:rFonts w:ascii="Calibri" w:hAnsi="Calibri"/>
                <w:sz w:val="22"/>
                <w:szCs w:val="22"/>
              </w:rPr>
              <w:t>Ratio &amp; Rates</w:t>
            </w:r>
          </w:p>
        </w:tc>
        <w:tc>
          <w:tcPr>
            <w:tcW w:w="1290" w:type="dxa"/>
          </w:tcPr>
          <w:p w14:paraId="389E9CB6" w14:textId="2F2C0DA7" w:rsidR="00BC0C83" w:rsidRPr="0051093E" w:rsidRDefault="004B2983" w:rsidP="00E07D3B">
            <w:pPr>
              <w:rPr>
                <w:rFonts w:ascii="Calibri" w:hAnsi="Calibri"/>
                <w:sz w:val="22"/>
                <w:szCs w:val="22"/>
              </w:rPr>
            </w:pPr>
            <w:r w:rsidRPr="0051093E">
              <w:rPr>
                <w:rFonts w:ascii="Calibri" w:hAnsi="Calibri"/>
                <w:sz w:val="22"/>
                <w:szCs w:val="22"/>
              </w:rPr>
              <w:t>Changing a recipe to suit a different quantity</w:t>
            </w:r>
          </w:p>
        </w:tc>
        <w:tc>
          <w:tcPr>
            <w:tcW w:w="1290" w:type="dxa"/>
          </w:tcPr>
          <w:p w14:paraId="529771F5" w14:textId="77777777" w:rsidR="00BC0C83" w:rsidRPr="0051093E" w:rsidRDefault="004B2983" w:rsidP="00E07D3B">
            <w:pPr>
              <w:rPr>
                <w:rFonts w:ascii="Calibri" w:hAnsi="Calibri"/>
                <w:sz w:val="22"/>
                <w:szCs w:val="22"/>
              </w:rPr>
            </w:pPr>
            <w:r w:rsidRPr="0051093E">
              <w:rPr>
                <w:rFonts w:ascii="Calibri" w:hAnsi="Calibri"/>
                <w:sz w:val="22"/>
                <w:szCs w:val="22"/>
              </w:rPr>
              <w:t>Make something that they can eat- no cooking required.</w:t>
            </w:r>
          </w:p>
          <w:p w14:paraId="37EEC271" w14:textId="3BC368C7" w:rsidR="004B2983" w:rsidRPr="0051093E" w:rsidRDefault="004B2983" w:rsidP="00E07D3B">
            <w:pPr>
              <w:rPr>
                <w:rFonts w:ascii="Calibri" w:hAnsi="Calibri"/>
                <w:sz w:val="22"/>
                <w:szCs w:val="22"/>
              </w:rPr>
            </w:pPr>
          </w:p>
        </w:tc>
        <w:tc>
          <w:tcPr>
            <w:tcW w:w="1290" w:type="dxa"/>
          </w:tcPr>
          <w:p w14:paraId="5DA63819" w14:textId="50DFD6BD" w:rsidR="00BC0C83" w:rsidRPr="0051093E" w:rsidRDefault="004B2983" w:rsidP="00E07D3B">
            <w:pPr>
              <w:rPr>
                <w:rFonts w:ascii="Calibri" w:hAnsi="Calibri"/>
                <w:sz w:val="22"/>
                <w:szCs w:val="22"/>
              </w:rPr>
            </w:pPr>
            <w:r w:rsidRPr="0051093E">
              <w:rPr>
                <w:rFonts w:ascii="Calibri" w:hAnsi="Calibri"/>
                <w:sz w:val="22"/>
                <w:szCs w:val="22"/>
              </w:rPr>
              <w:t>Does it taste right?</w:t>
            </w:r>
          </w:p>
        </w:tc>
      </w:tr>
      <w:tr w:rsidR="00404E07" w14:paraId="5BFEADA5" w14:textId="77777777" w:rsidTr="00FF3683">
        <w:tc>
          <w:tcPr>
            <w:tcW w:w="654" w:type="dxa"/>
          </w:tcPr>
          <w:p w14:paraId="0937FA05" w14:textId="4B37A58D" w:rsidR="00404E07" w:rsidRDefault="00BC0C83" w:rsidP="00E07D3B">
            <w:pPr>
              <w:spacing w:before="120"/>
              <w:jc w:val="center"/>
              <w:rPr>
                <w:rFonts w:ascii="Calibri" w:hAnsi="Calibri"/>
                <w:sz w:val="22"/>
                <w:szCs w:val="22"/>
              </w:rPr>
            </w:pPr>
            <w:r>
              <w:rPr>
                <w:rFonts w:ascii="Calibri" w:hAnsi="Calibri"/>
                <w:sz w:val="22"/>
                <w:szCs w:val="22"/>
              </w:rPr>
              <w:t>3-4</w:t>
            </w:r>
          </w:p>
        </w:tc>
        <w:tc>
          <w:tcPr>
            <w:tcW w:w="2573" w:type="dxa"/>
          </w:tcPr>
          <w:p w14:paraId="387E2269" w14:textId="77777777" w:rsidR="00033B4B" w:rsidRDefault="00033B4B" w:rsidP="00C25024">
            <w:pPr>
              <w:rPr>
                <w:rFonts w:asciiTheme="minorHAnsi" w:hAnsiTheme="minorHAnsi"/>
                <w:sz w:val="22"/>
                <w:szCs w:val="22"/>
                <w:shd w:val="clear" w:color="auto" w:fill="FEFEFE"/>
              </w:rPr>
            </w:pPr>
            <w:r w:rsidRPr="00033B4B">
              <w:rPr>
                <w:rFonts w:asciiTheme="minorHAnsi" w:hAnsiTheme="minorHAnsi"/>
                <w:sz w:val="22"/>
                <w:szCs w:val="22"/>
                <w:shd w:val="clear" w:color="auto" w:fill="FEFEFE"/>
              </w:rPr>
              <w:t xml:space="preserve">Investigate and calculate percentage discounts of </w:t>
            </w:r>
            <w:r w:rsidRPr="00033B4B">
              <w:rPr>
                <w:rFonts w:asciiTheme="minorHAnsi" w:hAnsiTheme="minorHAnsi"/>
                <w:sz w:val="22"/>
                <w:szCs w:val="22"/>
                <w:shd w:val="clear" w:color="auto" w:fill="FEFEFE"/>
              </w:rPr>
              <w:lastRenderedPageBreak/>
              <w:t>10%, 25% and 50% on sale items, with and without digital technologies </w:t>
            </w:r>
          </w:p>
          <w:p w14:paraId="6445E9E1" w14:textId="76CF4D4E" w:rsidR="00033B4B" w:rsidRPr="00033B4B" w:rsidRDefault="00C26459" w:rsidP="00C25024">
            <w:pPr>
              <w:rPr>
                <w:rFonts w:asciiTheme="minorHAnsi" w:hAnsiTheme="minorHAnsi"/>
                <w:sz w:val="22"/>
                <w:szCs w:val="22"/>
                <w:shd w:val="clear" w:color="auto" w:fill="FEFEFE"/>
              </w:rPr>
            </w:pPr>
            <w:hyperlink r:id="rId17" w:tgtFrame="_blank" w:history="1">
              <w:r w:rsidR="00033B4B" w:rsidRPr="00033B4B">
                <w:rPr>
                  <w:rStyle w:val="Hyperlink"/>
                  <w:rFonts w:asciiTheme="minorHAnsi" w:hAnsiTheme="minorHAnsi"/>
                  <w:color w:val="auto"/>
                  <w:sz w:val="22"/>
                  <w:szCs w:val="22"/>
                  <w:bdr w:val="none" w:sz="0" w:space="0" w:color="auto"/>
                  <w:shd w:val="clear" w:color="auto" w:fill="FEFEFE"/>
                </w:rPr>
                <w:t>(ACMNA132)</w:t>
              </w:r>
            </w:hyperlink>
            <w:r w:rsidR="00033B4B">
              <w:rPr>
                <w:rFonts w:asciiTheme="minorHAnsi" w:hAnsiTheme="minorHAnsi"/>
                <w:sz w:val="22"/>
                <w:szCs w:val="22"/>
                <w:shd w:val="clear" w:color="auto" w:fill="FEFEFE"/>
              </w:rPr>
              <w:t xml:space="preserve"> [Yr6]</w:t>
            </w:r>
          </w:p>
          <w:p w14:paraId="3AFA7A91" w14:textId="044BA001" w:rsidR="00B814A3" w:rsidRPr="0051093E" w:rsidRDefault="00C25024" w:rsidP="00C25024">
            <w:pPr>
              <w:rPr>
                <w:rStyle w:val="apple-converted-space"/>
                <w:rFonts w:asciiTheme="minorHAnsi" w:hAnsiTheme="minorHAnsi"/>
                <w:sz w:val="22"/>
                <w:szCs w:val="22"/>
                <w:shd w:val="clear" w:color="auto" w:fill="FEFEFE"/>
              </w:rPr>
            </w:pPr>
            <w:r w:rsidRPr="0051093E">
              <w:rPr>
                <w:rFonts w:asciiTheme="minorHAnsi" w:hAnsiTheme="minorHAnsi"/>
                <w:sz w:val="22"/>
                <w:szCs w:val="22"/>
                <w:shd w:val="clear" w:color="auto" w:fill="FEFEFE"/>
              </w:rPr>
              <w:t>Connect fractions, decimals and percentages and carry out simple conversions</w:t>
            </w:r>
            <w:r w:rsidRPr="0051093E">
              <w:rPr>
                <w:rStyle w:val="apple-converted-space"/>
                <w:rFonts w:asciiTheme="minorHAnsi" w:hAnsiTheme="minorHAnsi"/>
                <w:sz w:val="22"/>
                <w:szCs w:val="22"/>
                <w:shd w:val="clear" w:color="auto" w:fill="FEFEFE"/>
              </w:rPr>
              <w:t> </w:t>
            </w:r>
          </w:p>
          <w:p w14:paraId="64102A98" w14:textId="291237FC" w:rsidR="00B814A3" w:rsidRPr="0051093E" w:rsidRDefault="00C26459" w:rsidP="00C25024">
            <w:pPr>
              <w:rPr>
                <w:rStyle w:val="Hyperlink"/>
                <w:rFonts w:asciiTheme="minorHAnsi" w:hAnsiTheme="minorHAnsi"/>
                <w:color w:val="auto"/>
                <w:sz w:val="22"/>
                <w:szCs w:val="22"/>
              </w:rPr>
            </w:pPr>
            <w:hyperlink r:id="rId18" w:tgtFrame="_blank" w:history="1">
              <w:r w:rsidR="00C25024" w:rsidRPr="0051093E">
                <w:rPr>
                  <w:rStyle w:val="Hyperlink"/>
                  <w:rFonts w:asciiTheme="minorHAnsi" w:hAnsiTheme="minorHAnsi"/>
                  <w:color w:val="auto"/>
                  <w:sz w:val="22"/>
                  <w:szCs w:val="22"/>
                </w:rPr>
                <w:t>(ACMNA157)</w:t>
              </w:r>
            </w:hyperlink>
          </w:p>
          <w:p w14:paraId="3F11078C" w14:textId="38104ABE" w:rsidR="00C25024" w:rsidRPr="0051093E" w:rsidRDefault="00C25024" w:rsidP="00C25024">
            <w:pPr>
              <w:rPr>
                <w:rFonts w:asciiTheme="minorHAnsi" w:hAnsiTheme="minorHAnsi"/>
                <w:sz w:val="22"/>
                <w:szCs w:val="22"/>
                <w:lang w:val="en-GB" w:eastAsia="en-GB"/>
              </w:rPr>
            </w:pPr>
            <w:r w:rsidRPr="0051093E">
              <w:rPr>
                <w:rFonts w:asciiTheme="minorHAnsi" w:hAnsiTheme="minorHAnsi"/>
                <w:sz w:val="22"/>
                <w:szCs w:val="22"/>
              </w:rPr>
              <w:t>[Yr7]</w:t>
            </w:r>
          </w:p>
          <w:p w14:paraId="6C7F89B1" w14:textId="01CC6611" w:rsidR="00BC0C83" w:rsidRPr="0051093E" w:rsidRDefault="00BC0C83" w:rsidP="00BC0C83">
            <w:pPr>
              <w:rPr>
                <w:rFonts w:ascii="Calibri" w:hAnsi="Calibri"/>
                <w:sz w:val="23"/>
                <w:szCs w:val="22"/>
              </w:rPr>
            </w:pPr>
            <w:r w:rsidRPr="0051093E">
              <w:rPr>
                <w:rFonts w:ascii="Calibri" w:hAnsi="Calibri"/>
                <w:sz w:val="23"/>
                <w:szCs w:val="22"/>
              </w:rPr>
              <w:t>Solve problems involving the use</w:t>
            </w:r>
            <w:r w:rsidR="00B814A3" w:rsidRPr="0051093E">
              <w:rPr>
                <w:rFonts w:ascii="Calibri" w:hAnsi="Calibri"/>
                <w:sz w:val="23"/>
                <w:szCs w:val="22"/>
              </w:rPr>
              <w:t xml:space="preserve"> </w:t>
            </w:r>
            <w:r w:rsidR="00FF3683" w:rsidRPr="0051093E">
              <w:rPr>
                <w:rFonts w:ascii="Calibri" w:hAnsi="Calibri"/>
                <w:sz w:val="23"/>
                <w:szCs w:val="22"/>
              </w:rPr>
              <w:t>of %</w:t>
            </w:r>
            <w:r w:rsidRPr="0051093E">
              <w:rPr>
                <w:rFonts w:ascii="Calibri" w:hAnsi="Calibri"/>
                <w:sz w:val="23"/>
                <w:szCs w:val="22"/>
              </w:rPr>
              <w:t>, including</w:t>
            </w:r>
          </w:p>
          <w:p w14:paraId="62D8C5F1" w14:textId="039E83D2" w:rsidR="00BC0C83" w:rsidRPr="0051093E" w:rsidRDefault="00FF3683" w:rsidP="00BC0C83">
            <w:pPr>
              <w:rPr>
                <w:rFonts w:ascii="Calibri" w:hAnsi="Calibri"/>
                <w:sz w:val="23"/>
                <w:szCs w:val="22"/>
              </w:rPr>
            </w:pPr>
            <w:r w:rsidRPr="0051093E">
              <w:rPr>
                <w:rFonts w:ascii="Calibri" w:hAnsi="Calibri"/>
                <w:sz w:val="23"/>
                <w:szCs w:val="22"/>
              </w:rPr>
              <w:t>%</w:t>
            </w:r>
            <w:r w:rsidR="00BC0C83" w:rsidRPr="0051093E">
              <w:rPr>
                <w:rFonts w:ascii="Calibri" w:hAnsi="Calibri"/>
                <w:sz w:val="23"/>
                <w:szCs w:val="22"/>
              </w:rPr>
              <w:t xml:space="preserve"> increases and</w:t>
            </w:r>
            <w:r w:rsidR="00B814A3" w:rsidRPr="0051093E">
              <w:rPr>
                <w:rFonts w:ascii="Calibri" w:hAnsi="Calibri"/>
                <w:sz w:val="23"/>
                <w:szCs w:val="22"/>
              </w:rPr>
              <w:t xml:space="preserve"> </w:t>
            </w:r>
            <w:r w:rsidRPr="0051093E">
              <w:rPr>
                <w:rFonts w:ascii="Calibri" w:hAnsi="Calibri"/>
                <w:sz w:val="23"/>
                <w:szCs w:val="22"/>
              </w:rPr>
              <w:t>decrease with &amp;</w:t>
            </w:r>
            <w:r w:rsidR="00BC0C83" w:rsidRPr="0051093E">
              <w:rPr>
                <w:rFonts w:ascii="Calibri" w:hAnsi="Calibri"/>
                <w:sz w:val="23"/>
                <w:szCs w:val="22"/>
              </w:rPr>
              <w:t xml:space="preserve"> without digital</w:t>
            </w:r>
          </w:p>
          <w:p w14:paraId="437F4CC9" w14:textId="782134C8" w:rsidR="00970706" w:rsidRPr="0051093E" w:rsidRDefault="00BC0C83" w:rsidP="00BC0C83">
            <w:pPr>
              <w:rPr>
                <w:rFonts w:ascii="Calibri" w:hAnsi="Calibri"/>
                <w:sz w:val="23"/>
                <w:szCs w:val="22"/>
              </w:rPr>
            </w:pPr>
            <w:r w:rsidRPr="0051093E">
              <w:rPr>
                <w:rFonts w:ascii="Calibri" w:hAnsi="Calibri"/>
                <w:sz w:val="23"/>
                <w:szCs w:val="22"/>
              </w:rPr>
              <w:t>technologies (ACMNA187)</w:t>
            </w:r>
          </w:p>
        </w:tc>
        <w:tc>
          <w:tcPr>
            <w:tcW w:w="1417" w:type="dxa"/>
          </w:tcPr>
          <w:p w14:paraId="56BA3143" w14:textId="77777777" w:rsidR="00404E07" w:rsidRPr="0051093E" w:rsidRDefault="00F52809" w:rsidP="00E07D3B">
            <w:pPr>
              <w:rPr>
                <w:rFonts w:ascii="Calibri" w:hAnsi="Calibri"/>
                <w:sz w:val="22"/>
                <w:szCs w:val="22"/>
              </w:rPr>
            </w:pPr>
            <w:r w:rsidRPr="0051093E">
              <w:rPr>
                <w:rFonts w:ascii="Calibri" w:hAnsi="Calibri"/>
                <w:sz w:val="22"/>
                <w:szCs w:val="22"/>
              </w:rPr>
              <w:lastRenderedPageBreak/>
              <w:t>Quarter</w:t>
            </w:r>
          </w:p>
          <w:p w14:paraId="0EB61DA0" w14:textId="77777777" w:rsidR="00F52809" w:rsidRPr="0051093E" w:rsidRDefault="00F52809" w:rsidP="00E07D3B">
            <w:pPr>
              <w:rPr>
                <w:rFonts w:ascii="Calibri" w:hAnsi="Calibri"/>
                <w:sz w:val="22"/>
                <w:szCs w:val="22"/>
              </w:rPr>
            </w:pPr>
            <w:r w:rsidRPr="0051093E">
              <w:rPr>
                <w:rFonts w:ascii="Calibri" w:hAnsi="Calibri"/>
                <w:sz w:val="22"/>
                <w:szCs w:val="22"/>
              </w:rPr>
              <w:t>Half</w:t>
            </w:r>
          </w:p>
          <w:p w14:paraId="0E963AA2" w14:textId="43E9873D" w:rsidR="00F52809" w:rsidRPr="0051093E" w:rsidRDefault="00F52809" w:rsidP="00E07D3B">
            <w:pPr>
              <w:rPr>
                <w:rFonts w:ascii="Calibri" w:hAnsi="Calibri"/>
                <w:sz w:val="22"/>
                <w:szCs w:val="22"/>
              </w:rPr>
            </w:pPr>
            <w:r w:rsidRPr="0051093E">
              <w:rPr>
                <w:rFonts w:ascii="Calibri" w:hAnsi="Calibri"/>
                <w:sz w:val="22"/>
                <w:szCs w:val="22"/>
              </w:rPr>
              <w:lastRenderedPageBreak/>
              <w:t xml:space="preserve"> ¾</w:t>
            </w:r>
          </w:p>
          <w:p w14:paraId="05B192FD" w14:textId="1877F809" w:rsidR="00F52809" w:rsidRPr="0051093E" w:rsidRDefault="00F52809" w:rsidP="00E07D3B">
            <w:pPr>
              <w:rPr>
                <w:rFonts w:ascii="Calibri" w:hAnsi="Calibri"/>
                <w:sz w:val="22"/>
                <w:szCs w:val="22"/>
              </w:rPr>
            </w:pPr>
            <w:r w:rsidRPr="0051093E">
              <w:rPr>
                <w:rFonts w:ascii="Calibri" w:hAnsi="Calibri"/>
                <w:sz w:val="22"/>
                <w:szCs w:val="22"/>
              </w:rPr>
              <w:t>1/10</w:t>
            </w:r>
          </w:p>
        </w:tc>
        <w:tc>
          <w:tcPr>
            <w:tcW w:w="4253" w:type="dxa"/>
          </w:tcPr>
          <w:p w14:paraId="6A5F411D" w14:textId="56FB86AC" w:rsidR="00970706" w:rsidRPr="0051093E" w:rsidRDefault="00970706" w:rsidP="00970706">
            <w:pPr>
              <w:rPr>
                <w:rFonts w:ascii="Calibri" w:hAnsi="Calibri"/>
                <w:sz w:val="22"/>
                <w:szCs w:val="22"/>
              </w:rPr>
            </w:pPr>
            <w:r w:rsidRPr="0051093E">
              <w:rPr>
                <w:rFonts w:ascii="Calibri" w:hAnsi="Calibri"/>
                <w:sz w:val="22"/>
                <w:szCs w:val="22"/>
              </w:rPr>
              <w:lastRenderedPageBreak/>
              <w:t>Quick</w:t>
            </w:r>
            <w:r w:rsidR="00301128" w:rsidRPr="0051093E">
              <w:rPr>
                <w:rFonts w:ascii="Calibri" w:hAnsi="Calibri"/>
                <w:sz w:val="22"/>
                <w:szCs w:val="22"/>
              </w:rPr>
              <w:t xml:space="preserve"> </w:t>
            </w:r>
            <w:r w:rsidRPr="0051093E">
              <w:rPr>
                <w:rFonts w:ascii="Calibri" w:hAnsi="Calibri"/>
                <w:sz w:val="22"/>
                <w:szCs w:val="22"/>
              </w:rPr>
              <w:t>write/Power</w:t>
            </w:r>
            <w:r w:rsidR="00301128" w:rsidRPr="0051093E">
              <w:rPr>
                <w:rFonts w:ascii="Calibri" w:hAnsi="Calibri"/>
                <w:sz w:val="22"/>
                <w:szCs w:val="22"/>
              </w:rPr>
              <w:t xml:space="preserve"> </w:t>
            </w:r>
            <w:r w:rsidRPr="0051093E">
              <w:rPr>
                <w:rFonts w:ascii="Calibri" w:hAnsi="Calibri"/>
                <w:sz w:val="22"/>
                <w:szCs w:val="22"/>
              </w:rPr>
              <w:t>write</w:t>
            </w:r>
          </w:p>
          <w:p w14:paraId="6351E8A0" w14:textId="77777777" w:rsidR="00970706" w:rsidRPr="0051093E" w:rsidRDefault="00970706" w:rsidP="00970706">
            <w:pPr>
              <w:rPr>
                <w:rFonts w:ascii="Calibri" w:hAnsi="Calibri"/>
                <w:sz w:val="22"/>
                <w:szCs w:val="22"/>
              </w:rPr>
            </w:pPr>
            <w:r w:rsidRPr="0051093E">
              <w:rPr>
                <w:rFonts w:ascii="Calibri" w:hAnsi="Calibri"/>
                <w:sz w:val="22"/>
                <w:szCs w:val="22"/>
              </w:rPr>
              <w:t>Think-pair-share</w:t>
            </w:r>
          </w:p>
          <w:p w14:paraId="58561BF6" w14:textId="2D4146D3" w:rsidR="00970706" w:rsidRPr="0051093E" w:rsidRDefault="00ED31E6" w:rsidP="00970706">
            <w:pPr>
              <w:rPr>
                <w:rFonts w:ascii="Calibri" w:hAnsi="Calibri"/>
                <w:sz w:val="22"/>
                <w:szCs w:val="22"/>
              </w:rPr>
            </w:pPr>
            <w:r w:rsidRPr="0051093E">
              <w:rPr>
                <w:rFonts w:ascii="Calibri" w:hAnsi="Calibri"/>
                <w:sz w:val="22"/>
                <w:szCs w:val="22"/>
              </w:rPr>
              <w:lastRenderedPageBreak/>
              <w:t>Cluster: Mathematical Langua</w:t>
            </w:r>
            <w:r w:rsidR="00970706" w:rsidRPr="0051093E">
              <w:rPr>
                <w:rFonts w:ascii="Calibri" w:hAnsi="Calibri"/>
                <w:sz w:val="22"/>
                <w:szCs w:val="22"/>
              </w:rPr>
              <w:t>ge/Symbols</w:t>
            </w:r>
          </w:p>
          <w:p w14:paraId="7A7BA466" w14:textId="77777777" w:rsidR="00970706" w:rsidRPr="0051093E" w:rsidRDefault="00970706" w:rsidP="00970706">
            <w:pPr>
              <w:rPr>
                <w:rFonts w:ascii="Calibri" w:hAnsi="Calibri"/>
                <w:sz w:val="22"/>
                <w:szCs w:val="22"/>
              </w:rPr>
            </w:pPr>
            <w:r w:rsidRPr="0051093E">
              <w:rPr>
                <w:rFonts w:ascii="Calibri" w:hAnsi="Calibri"/>
                <w:sz w:val="22"/>
                <w:szCs w:val="22"/>
              </w:rPr>
              <w:t>Mathematics thinking Process – setting out</w:t>
            </w:r>
          </w:p>
          <w:p w14:paraId="745EDCCE" w14:textId="77777777" w:rsidR="00970706" w:rsidRPr="0051093E" w:rsidRDefault="00970706" w:rsidP="00970706">
            <w:pPr>
              <w:rPr>
                <w:rFonts w:ascii="Calibri" w:hAnsi="Calibri"/>
                <w:sz w:val="22"/>
                <w:szCs w:val="22"/>
              </w:rPr>
            </w:pPr>
            <w:r w:rsidRPr="0051093E">
              <w:rPr>
                <w:rFonts w:ascii="Calibri" w:hAnsi="Calibri"/>
                <w:sz w:val="22"/>
                <w:szCs w:val="22"/>
              </w:rPr>
              <w:t>Learning log</w:t>
            </w:r>
          </w:p>
          <w:p w14:paraId="61EE754D" w14:textId="1416FE97" w:rsidR="00C25024" w:rsidRPr="0051093E" w:rsidRDefault="00C25024" w:rsidP="00970706">
            <w:pPr>
              <w:rPr>
                <w:rFonts w:ascii="Calibri" w:hAnsi="Calibri"/>
                <w:sz w:val="22"/>
                <w:szCs w:val="22"/>
              </w:rPr>
            </w:pPr>
            <w:r w:rsidRPr="0051093E">
              <w:rPr>
                <w:rFonts w:ascii="Calibri" w:hAnsi="Calibri"/>
                <w:sz w:val="22"/>
                <w:szCs w:val="22"/>
              </w:rPr>
              <w:t>KWL</w:t>
            </w:r>
          </w:p>
          <w:p w14:paraId="64754DFA" w14:textId="77777777" w:rsidR="00404E07" w:rsidRPr="0051093E" w:rsidRDefault="00404E07" w:rsidP="00E07D3B">
            <w:pPr>
              <w:rPr>
                <w:rFonts w:ascii="Calibri" w:hAnsi="Calibri"/>
                <w:sz w:val="22"/>
                <w:szCs w:val="22"/>
              </w:rPr>
            </w:pPr>
          </w:p>
          <w:p w14:paraId="033D4E75" w14:textId="77777777" w:rsidR="00F52809" w:rsidRPr="0051093E" w:rsidRDefault="00F52809" w:rsidP="00E07D3B">
            <w:pPr>
              <w:rPr>
                <w:rFonts w:ascii="Calibri" w:hAnsi="Calibri"/>
                <w:sz w:val="22"/>
                <w:szCs w:val="22"/>
              </w:rPr>
            </w:pPr>
          </w:p>
          <w:p w14:paraId="0860B0D5" w14:textId="61F7A1CA" w:rsidR="00F52809" w:rsidRPr="0051093E" w:rsidRDefault="00F52809" w:rsidP="00E07D3B">
            <w:pPr>
              <w:rPr>
                <w:rFonts w:ascii="Calibri" w:hAnsi="Calibri"/>
                <w:sz w:val="22"/>
                <w:szCs w:val="22"/>
              </w:rPr>
            </w:pPr>
            <w:r w:rsidRPr="0051093E">
              <w:rPr>
                <w:rFonts w:ascii="Calibri" w:hAnsi="Calibri"/>
                <w:sz w:val="22"/>
                <w:szCs w:val="22"/>
              </w:rPr>
              <w:t>Revision for test</w:t>
            </w:r>
          </w:p>
        </w:tc>
        <w:tc>
          <w:tcPr>
            <w:tcW w:w="1559" w:type="dxa"/>
          </w:tcPr>
          <w:p w14:paraId="488C9B0A" w14:textId="77777777" w:rsidR="00404E07" w:rsidRPr="0051093E" w:rsidRDefault="00F52809" w:rsidP="00E07D3B">
            <w:pPr>
              <w:rPr>
                <w:rFonts w:ascii="Calibri" w:hAnsi="Calibri"/>
                <w:sz w:val="22"/>
                <w:szCs w:val="22"/>
              </w:rPr>
            </w:pPr>
            <w:r w:rsidRPr="0051093E">
              <w:rPr>
                <w:rFonts w:ascii="Calibri" w:hAnsi="Calibri"/>
                <w:sz w:val="22"/>
                <w:szCs w:val="22"/>
              </w:rPr>
              <w:lastRenderedPageBreak/>
              <w:t>MAB</w:t>
            </w:r>
          </w:p>
          <w:p w14:paraId="5524A6D3" w14:textId="77777777" w:rsidR="00F52809" w:rsidRPr="0051093E" w:rsidRDefault="00F52809" w:rsidP="00E07D3B">
            <w:pPr>
              <w:rPr>
                <w:rFonts w:ascii="Calibri" w:hAnsi="Calibri"/>
                <w:sz w:val="22"/>
                <w:szCs w:val="22"/>
              </w:rPr>
            </w:pPr>
            <w:r w:rsidRPr="0051093E">
              <w:rPr>
                <w:rFonts w:ascii="Calibri" w:hAnsi="Calibri"/>
                <w:sz w:val="22"/>
                <w:szCs w:val="22"/>
              </w:rPr>
              <w:t>Calculators</w:t>
            </w:r>
          </w:p>
          <w:p w14:paraId="54B48C4D" w14:textId="77777777" w:rsidR="00F52809" w:rsidRPr="0051093E" w:rsidRDefault="00F52809" w:rsidP="00E07D3B">
            <w:pPr>
              <w:rPr>
                <w:rFonts w:ascii="Calibri" w:hAnsi="Calibri"/>
                <w:sz w:val="22"/>
                <w:szCs w:val="22"/>
              </w:rPr>
            </w:pPr>
          </w:p>
          <w:p w14:paraId="7A20BE79" w14:textId="2A62C24D" w:rsidR="00F52809" w:rsidRPr="0051093E" w:rsidRDefault="00301128" w:rsidP="00E07D3B">
            <w:pPr>
              <w:rPr>
                <w:rFonts w:ascii="Calibri" w:hAnsi="Calibri"/>
                <w:sz w:val="22"/>
                <w:szCs w:val="22"/>
              </w:rPr>
            </w:pPr>
            <w:r w:rsidRPr="0051093E">
              <w:rPr>
                <w:rFonts w:ascii="Calibri" w:hAnsi="Calibri"/>
                <w:sz w:val="22"/>
                <w:szCs w:val="22"/>
              </w:rPr>
              <w:t>100-</w:t>
            </w:r>
            <w:r w:rsidR="00F52809" w:rsidRPr="0051093E">
              <w:rPr>
                <w:rFonts w:ascii="Calibri" w:hAnsi="Calibri"/>
                <w:sz w:val="22"/>
                <w:szCs w:val="22"/>
              </w:rPr>
              <w:t>square (equivalent fractions)</w:t>
            </w:r>
          </w:p>
          <w:p w14:paraId="74DAE63C" w14:textId="77777777" w:rsidR="00F52809" w:rsidRPr="0051093E" w:rsidRDefault="00F52809" w:rsidP="00E07D3B">
            <w:pPr>
              <w:rPr>
                <w:rFonts w:ascii="Calibri" w:hAnsi="Calibri"/>
                <w:sz w:val="22"/>
                <w:szCs w:val="22"/>
              </w:rPr>
            </w:pPr>
          </w:p>
          <w:p w14:paraId="27AA98F2" w14:textId="77777777" w:rsidR="00F52809" w:rsidRPr="0051093E" w:rsidRDefault="00F52809" w:rsidP="00E07D3B">
            <w:pPr>
              <w:rPr>
                <w:rFonts w:ascii="Calibri" w:hAnsi="Calibri"/>
                <w:sz w:val="22"/>
                <w:szCs w:val="22"/>
              </w:rPr>
            </w:pPr>
          </w:p>
          <w:p w14:paraId="62AF2993" w14:textId="77777777" w:rsidR="00F52809" w:rsidRPr="0051093E" w:rsidRDefault="00F52809" w:rsidP="00E07D3B">
            <w:pPr>
              <w:rPr>
                <w:rFonts w:ascii="Calibri" w:hAnsi="Calibri"/>
                <w:sz w:val="22"/>
                <w:szCs w:val="22"/>
              </w:rPr>
            </w:pPr>
          </w:p>
          <w:p w14:paraId="006C8259" w14:textId="1F20CE07" w:rsidR="00F52809" w:rsidRPr="0051093E" w:rsidRDefault="00F52809" w:rsidP="00E07D3B">
            <w:pPr>
              <w:rPr>
                <w:rFonts w:ascii="Calibri" w:hAnsi="Calibri"/>
                <w:sz w:val="22"/>
                <w:szCs w:val="22"/>
              </w:rPr>
            </w:pPr>
          </w:p>
        </w:tc>
        <w:tc>
          <w:tcPr>
            <w:tcW w:w="1289" w:type="dxa"/>
          </w:tcPr>
          <w:p w14:paraId="29C4D1E6" w14:textId="77777777" w:rsidR="00404E07" w:rsidRPr="0051093E" w:rsidRDefault="00301128" w:rsidP="00E07D3B">
            <w:pPr>
              <w:rPr>
                <w:rFonts w:ascii="Calibri" w:hAnsi="Calibri"/>
                <w:sz w:val="22"/>
                <w:szCs w:val="22"/>
              </w:rPr>
            </w:pPr>
            <w:r w:rsidRPr="0051093E">
              <w:rPr>
                <w:rFonts w:ascii="Calibri" w:hAnsi="Calibri"/>
                <w:sz w:val="22"/>
                <w:szCs w:val="22"/>
              </w:rPr>
              <w:lastRenderedPageBreak/>
              <w:t>Decimals-</w:t>
            </w:r>
          </w:p>
          <w:p w14:paraId="099D8093" w14:textId="77777777" w:rsidR="00301128" w:rsidRPr="0051093E" w:rsidRDefault="00301128" w:rsidP="00E07D3B">
            <w:pPr>
              <w:rPr>
                <w:rFonts w:ascii="Calibri" w:hAnsi="Calibri"/>
                <w:sz w:val="22"/>
                <w:szCs w:val="22"/>
              </w:rPr>
            </w:pPr>
          </w:p>
          <w:p w14:paraId="7A5A4092" w14:textId="77777777" w:rsidR="00301128" w:rsidRPr="0051093E" w:rsidRDefault="00301128" w:rsidP="00E07D3B">
            <w:pPr>
              <w:rPr>
                <w:rFonts w:ascii="Calibri" w:hAnsi="Calibri"/>
                <w:sz w:val="22"/>
                <w:szCs w:val="22"/>
              </w:rPr>
            </w:pPr>
          </w:p>
          <w:p w14:paraId="5DD12ED4" w14:textId="736C1194" w:rsidR="00301128" w:rsidRPr="0051093E" w:rsidRDefault="00301128" w:rsidP="00E07D3B">
            <w:pPr>
              <w:rPr>
                <w:rFonts w:ascii="Calibri" w:hAnsi="Calibri"/>
                <w:sz w:val="22"/>
                <w:szCs w:val="22"/>
              </w:rPr>
            </w:pPr>
            <w:r w:rsidRPr="0051093E">
              <w:rPr>
                <w:rFonts w:ascii="Calibri" w:hAnsi="Calibri"/>
                <w:sz w:val="22"/>
                <w:szCs w:val="22"/>
              </w:rPr>
              <w:t>Percentages</w:t>
            </w:r>
          </w:p>
        </w:tc>
        <w:tc>
          <w:tcPr>
            <w:tcW w:w="1290" w:type="dxa"/>
          </w:tcPr>
          <w:p w14:paraId="3CFE5215" w14:textId="4D73208C" w:rsidR="00404E07" w:rsidRPr="0051093E" w:rsidRDefault="00F52809" w:rsidP="00E07D3B">
            <w:pPr>
              <w:rPr>
                <w:rFonts w:ascii="Calibri" w:hAnsi="Calibri"/>
                <w:sz w:val="22"/>
                <w:szCs w:val="22"/>
              </w:rPr>
            </w:pPr>
            <w:r w:rsidRPr="0051093E">
              <w:rPr>
                <w:rFonts w:ascii="Calibri" w:hAnsi="Calibri"/>
                <w:sz w:val="22"/>
                <w:szCs w:val="22"/>
              </w:rPr>
              <w:lastRenderedPageBreak/>
              <w:t>Fraction of the day</w:t>
            </w:r>
          </w:p>
        </w:tc>
        <w:tc>
          <w:tcPr>
            <w:tcW w:w="1290" w:type="dxa"/>
          </w:tcPr>
          <w:p w14:paraId="5131A4BF" w14:textId="77777777" w:rsidR="00404E07" w:rsidRPr="0051093E" w:rsidRDefault="00C25024" w:rsidP="00E07D3B">
            <w:pPr>
              <w:rPr>
                <w:rFonts w:ascii="Calibri" w:hAnsi="Calibri"/>
                <w:sz w:val="22"/>
                <w:szCs w:val="22"/>
              </w:rPr>
            </w:pPr>
            <w:r w:rsidRPr="0051093E">
              <w:rPr>
                <w:rFonts w:ascii="Calibri" w:hAnsi="Calibri"/>
                <w:sz w:val="22"/>
                <w:szCs w:val="22"/>
              </w:rPr>
              <w:t>Fracto</w:t>
            </w:r>
          </w:p>
          <w:p w14:paraId="257D8005" w14:textId="057251C9" w:rsidR="00C25024" w:rsidRPr="0051093E" w:rsidRDefault="00C25024" w:rsidP="00E07D3B">
            <w:pPr>
              <w:rPr>
                <w:rFonts w:ascii="Calibri" w:hAnsi="Calibri"/>
                <w:sz w:val="22"/>
                <w:szCs w:val="22"/>
              </w:rPr>
            </w:pPr>
            <w:r w:rsidRPr="0051093E">
              <w:rPr>
                <w:rFonts w:ascii="Calibri" w:hAnsi="Calibri"/>
                <w:sz w:val="22"/>
                <w:szCs w:val="22"/>
              </w:rPr>
              <w:t>Decimo</w:t>
            </w:r>
          </w:p>
          <w:p w14:paraId="635DF96A" w14:textId="3FEA95B1" w:rsidR="00C25024" w:rsidRPr="0051093E" w:rsidRDefault="00C25024" w:rsidP="00E07D3B">
            <w:pPr>
              <w:rPr>
                <w:rFonts w:ascii="Calibri" w:hAnsi="Calibri"/>
                <w:sz w:val="22"/>
                <w:szCs w:val="22"/>
              </w:rPr>
            </w:pPr>
            <w:r w:rsidRPr="0051093E">
              <w:rPr>
                <w:rFonts w:ascii="Calibri" w:hAnsi="Calibri"/>
                <w:sz w:val="22"/>
                <w:szCs w:val="22"/>
              </w:rPr>
              <w:lastRenderedPageBreak/>
              <w:t>Percento-</w:t>
            </w:r>
          </w:p>
          <w:p w14:paraId="0DB82E44" w14:textId="69DD07BC" w:rsidR="00C25024" w:rsidRPr="0051093E" w:rsidRDefault="00C25024" w:rsidP="00E07D3B">
            <w:pPr>
              <w:rPr>
                <w:rFonts w:ascii="Calibri" w:hAnsi="Calibri"/>
                <w:sz w:val="22"/>
                <w:szCs w:val="22"/>
              </w:rPr>
            </w:pPr>
            <w:r w:rsidRPr="0051093E">
              <w:rPr>
                <w:rFonts w:ascii="Calibri" w:hAnsi="Calibri"/>
                <w:sz w:val="22"/>
                <w:szCs w:val="22"/>
              </w:rPr>
              <w:t>games</w:t>
            </w:r>
          </w:p>
          <w:p w14:paraId="039FD77C" w14:textId="77777777" w:rsidR="00C25024" w:rsidRPr="0051093E" w:rsidRDefault="00C25024" w:rsidP="00E07D3B">
            <w:pPr>
              <w:rPr>
                <w:rFonts w:ascii="Calibri" w:hAnsi="Calibri"/>
                <w:sz w:val="22"/>
                <w:szCs w:val="22"/>
              </w:rPr>
            </w:pPr>
          </w:p>
        </w:tc>
        <w:tc>
          <w:tcPr>
            <w:tcW w:w="1290" w:type="dxa"/>
          </w:tcPr>
          <w:p w14:paraId="261A5A15" w14:textId="17526203" w:rsidR="00404E07" w:rsidRPr="0051093E" w:rsidRDefault="00F52809" w:rsidP="00E07D3B">
            <w:pPr>
              <w:rPr>
                <w:rFonts w:ascii="Calibri" w:hAnsi="Calibri"/>
                <w:sz w:val="22"/>
                <w:szCs w:val="22"/>
              </w:rPr>
            </w:pPr>
            <w:r w:rsidRPr="0051093E">
              <w:rPr>
                <w:rFonts w:ascii="Calibri" w:hAnsi="Calibri"/>
                <w:sz w:val="22"/>
                <w:szCs w:val="22"/>
              </w:rPr>
              <w:lastRenderedPageBreak/>
              <w:t xml:space="preserve"> M</w:t>
            </w:r>
            <w:r w:rsidR="00970706" w:rsidRPr="0051093E">
              <w:rPr>
                <w:rFonts w:ascii="Calibri" w:hAnsi="Calibri"/>
                <w:sz w:val="22"/>
                <w:szCs w:val="22"/>
              </w:rPr>
              <w:t xml:space="preserve">ini Test </w:t>
            </w:r>
            <w:r w:rsidR="006A18E4">
              <w:rPr>
                <w:rFonts w:ascii="Calibri" w:hAnsi="Calibri"/>
                <w:sz w:val="22"/>
                <w:szCs w:val="22"/>
              </w:rPr>
              <w:t>3</w:t>
            </w:r>
          </w:p>
        </w:tc>
      </w:tr>
      <w:tr w:rsidR="00404E07" w14:paraId="329441BE" w14:textId="77777777" w:rsidTr="00FF3683">
        <w:tc>
          <w:tcPr>
            <w:tcW w:w="654" w:type="dxa"/>
          </w:tcPr>
          <w:p w14:paraId="545880DC" w14:textId="7EB53ACB" w:rsidR="00404E07" w:rsidRDefault="00970706" w:rsidP="00E07D3B">
            <w:pPr>
              <w:spacing w:before="120"/>
              <w:jc w:val="center"/>
              <w:rPr>
                <w:rFonts w:ascii="Calibri" w:hAnsi="Calibri"/>
                <w:sz w:val="22"/>
                <w:szCs w:val="22"/>
              </w:rPr>
            </w:pPr>
            <w:r>
              <w:rPr>
                <w:rFonts w:ascii="Calibri" w:hAnsi="Calibri"/>
                <w:sz w:val="22"/>
                <w:szCs w:val="22"/>
              </w:rPr>
              <w:t>5-6</w:t>
            </w:r>
          </w:p>
        </w:tc>
        <w:tc>
          <w:tcPr>
            <w:tcW w:w="2573" w:type="dxa"/>
          </w:tcPr>
          <w:p w14:paraId="7B17113D" w14:textId="0CE7C5FC" w:rsidR="00970706" w:rsidRPr="0051093E" w:rsidRDefault="00970706" w:rsidP="00970706">
            <w:pPr>
              <w:rPr>
                <w:rFonts w:ascii="Calibri" w:hAnsi="Calibri"/>
                <w:sz w:val="22"/>
                <w:szCs w:val="22"/>
              </w:rPr>
            </w:pPr>
            <w:r w:rsidRPr="0051093E">
              <w:rPr>
                <w:rFonts w:ascii="Calibri" w:hAnsi="Calibri"/>
                <w:sz w:val="22"/>
                <w:szCs w:val="22"/>
              </w:rPr>
              <w:t>Investigate the</w:t>
            </w:r>
            <w:r w:rsidR="00FC169B">
              <w:rPr>
                <w:rFonts w:ascii="Calibri" w:hAnsi="Calibri"/>
                <w:sz w:val="22"/>
                <w:szCs w:val="22"/>
              </w:rPr>
              <w:t xml:space="preserve"> </w:t>
            </w:r>
            <w:r w:rsidRPr="0051093E">
              <w:rPr>
                <w:rFonts w:ascii="Calibri" w:hAnsi="Calibri"/>
                <w:sz w:val="22"/>
                <w:szCs w:val="22"/>
              </w:rPr>
              <w:t>relationship</w:t>
            </w:r>
            <w:r w:rsidR="00FC169B">
              <w:rPr>
                <w:rFonts w:ascii="Calibri" w:hAnsi="Calibri"/>
                <w:sz w:val="22"/>
                <w:szCs w:val="22"/>
              </w:rPr>
              <w:t xml:space="preserve"> </w:t>
            </w:r>
            <w:r w:rsidRPr="0051093E">
              <w:rPr>
                <w:rFonts w:ascii="Calibri" w:hAnsi="Calibri"/>
                <w:sz w:val="22"/>
                <w:szCs w:val="22"/>
              </w:rPr>
              <w:t>between features of circles such</w:t>
            </w:r>
          </w:p>
          <w:p w14:paraId="098401CB" w14:textId="03A19314" w:rsidR="00F52809" w:rsidRPr="0051093E" w:rsidRDefault="00970706" w:rsidP="00970706">
            <w:pPr>
              <w:rPr>
                <w:rFonts w:ascii="Calibri" w:hAnsi="Calibri"/>
                <w:sz w:val="22"/>
                <w:szCs w:val="22"/>
              </w:rPr>
            </w:pPr>
            <w:r w:rsidRPr="0051093E">
              <w:rPr>
                <w:rFonts w:ascii="Calibri" w:hAnsi="Calibri"/>
                <w:sz w:val="22"/>
                <w:szCs w:val="22"/>
              </w:rPr>
              <w:t>as circumference, area, radius and</w:t>
            </w:r>
            <w:r w:rsidR="00FC169B">
              <w:rPr>
                <w:rFonts w:ascii="Calibri" w:hAnsi="Calibri"/>
                <w:sz w:val="22"/>
                <w:szCs w:val="22"/>
              </w:rPr>
              <w:t xml:space="preserve"> </w:t>
            </w:r>
            <w:r w:rsidRPr="0051093E">
              <w:rPr>
                <w:rFonts w:ascii="Calibri" w:hAnsi="Calibri"/>
                <w:sz w:val="22"/>
                <w:szCs w:val="22"/>
              </w:rPr>
              <w:t xml:space="preserve">diameter. </w:t>
            </w:r>
          </w:p>
          <w:p w14:paraId="17A5A8D8" w14:textId="28459121" w:rsidR="00970706" w:rsidRPr="0051093E" w:rsidRDefault="00970706" w:rsidP="00970706">
            <w:pPr>
              <w:rPr>
                <w:rFonts w:ascii="Calibri" w:hAnsi="Calibri"/>
                <w:sz w:val="22"/>
                <w:szCs w:val="22"/>
              </w:rPr>
            </w:pPr>
            <w:r w:rsidRPr="0051093E">
              <w:rPr>
                <w:rFonts w:ascii="Calibri" w:hAnsi="Calibri"/>
                <w:sz w:val="22"/>
                <w:szCs w:val="22"/>
              </w:rPr>
              <w:t>Use formulas to solve</w:t>
            </w:r>
          </w:p>
          <w:p w14:paraId="39612693" w14:textId="79E0C8DF" w:rsidR="00D224A0" w:rsidRPr="0051093E" w:rsidRDefault="00970706" w:rsidP="00970706">
            <w:pPr>
              <w:rPr>
                <w:rFonts w:ascii="Calibri" w:hAnsi="Calibri"/>
                <w:sz w:val="22"/>
                <w:szCs w:val="22"/>
              </w:rPr>
            </w:pPr>
            <w:r w:rsidRPr="0051093E">
              <w:rPr>
                <w:rFonts w:ascii="Calibri" w:hAnsi="Calibri"/>
                <w:sz w:val="22"/>
                <w:szCs w:val="22"/>
              </w:rPr>
              <w:t>problems involving circumference</w:t>
            </w:r>
            <w:r w:rsidR="00FC169B">
              <w:rPr>
                <w:rFonts w:ascii="Calibri" w:hAnsi="Calibri"/>
                <w:sz w:val="22"/>
                <w:szCs w:val="22"/>
              </w:rPr>
              <w:t xml:space="preserve"> </w:t>
            </w:r>
            <w:r w:rsidRPr="0051093E">
              <w:rPr>
                <w:rFonts w:ascii="Calibri" w:hAnsi="Calibri"/>
                <w:sz w:val="22"/>
                <w:szCs w:val="22"/>
              </w:rPr>
              <w:t xml:space="preserve">and area </w:t>
            </w:r>
          </w:p>
          <w:p w14:paraId="625463AB" w14:textId="17948FE6" w:rsidR="00970706" w:rsidRPr="0051093E" w:rsidRDefault="00970706" w:rsidP="00970706">
            <w:pPr>
              <w:rPr>
                <w:rFonts w:ascii="Calibri" w:hAnsi="Calibri"/>
                <w:sz w:val="22"/>
                <w:szCs w:val="22"/>
              </w:rPr>
            </w:pPr>
            <w:r w:rsidRPr="0051093E">
              <w:rPr>
                <w:rFonts w:ascii="Calibri" w:hAnsi="Calibri"/>
                <w:sz w:val="22"/>
                <w:szCs w:val="22"/>
              </w:rPr>
              <w:t>(ACMMG197)</w:t>
            </w:r>
          </w:p>
        </w:tc>
        <w:tc>
          <w:tcPr>
            <w:tcW w:w="1417" w:type="dxa"/>
          </w:tcPr>
          <w:p w14:paraId="1A41AB7E" w14:textId="13C8B0E5" w:rsidR="00FF7842" w:rsidRPr="0051093E" w:rsidRDefault="00D224A0" w:rsidP="00E07D3B">
            <w:pPr>
              <w:rPr>
                <w:rFonts w:ascii="Calibri" w:hAnsi="Calibri"/>
                <w:sz w:val="28"/>
                <w:szCs w:val="28"/>
              </w:rPr>
            </w:pPr>
            <w:r w:rsidRPr="0051093E">
              <w:rPr>
                <w:rFonts w:ascii="Calibri" w:hAnsi="Calibri" w:cs="Calibri"/>
                <w:sz w:val="28"/>
                <w:szCs w:val="28"/>
              </w:rPr>
              <w:t>2π</w:t>
            </w:r>
            <w:r w:rsidR="00FF7842" w:rsidRPr="0051093E">
              <w:rPr>
                <w:rFonts w:ascii="Calibri" w:hAnsi="Calibri"/>
                <w:sz w:val="28"/>
                <w:szCs w:val="28"/>
              </w:rPr>
              <w:t>r =</w:t>
            </w:r>
          </w:p>
          <w:p w14:paraId="0FE3956C" w14:textId="0BA105A0" w:rsidR="00404E07" w:rsidRPr="0051093E" w:rsidRDefault="00FF7842" w:rsidP="00E07D3B">
            <w:pPr>
              <w:rPr>
                <w:rFonts w:ascii="Calibri" w:hAnsi="Calibri"/>
                <w:sz w:val="28"/>
                <w:szCs w:val="28"/>
                <w:vertAlign w:val="superscript"/>
              </w:rPr>
            </w:pPr>
            <w:r w:rsidRPr="0051093E">
              <w:rPr>
                <w:rFonts w:ascii="Calibri" w:hAnsi="Calibri"/>
                <w:sz w:val="28"/>
                <w:szCs w:val="28"/>
              </w:rPr>
              <w:sym w:font="Symbol" w:char="F070"/>
            </w:r>
            <w:r w:rsidR="00D224A0" w:rsidRPr="0051093E">
              <w:rPr>
                <w:rFonts w:ascii="Calibri" w:hAnsi="Calibri"/>
                <w:sz w:val="28"/>
                <w:szCs w:val="28"/>
              </w:rPr>
              <w:t>d</w:t>
            </w:r>
          </w:p>
          <w:p w14:paraId="28E807AF" w14:textId="77777777" w:rsidR="00FF7842" w:rsidRPr="0051093E" w:rsidRDefault="00FF7842" w:rsidP="00E07D3B">
            <w:pPr>
              <w:rPr>
                <w:rFonts w:ascii="Calibri" w:hAnsi="Calibri"/>
                <w:sz w:val="28"/>
                <w:szCs w:val="28"/>
                <w:vertAlign w:val="superscript"/>
              </w:rPr>
            </w:pPr>
          </w:p>
          <w:p w14:paraId="5A80789A" w14:textId="7403EC5D" w:rsidR="00FF7842" w:rsidRPr="0051093E" w:rsidRDefault="00FF7842" w:rsidP="00E07D3B">
            <w:pPr>
              <w:rPr>
                <w:rFonts w:ascii="Calibri" w:hAnsi="Calibri"/>
                <w:sz w:val="28"/>
                <w:szCs w:val="28"/>
                <w:vertAlign w:val="superscript"/>
              </w:rPr>
            </w:pPr>
          </w:p>
        </w:tc>
        <w:tc>
          <w:tcPr>
            <w:tcW w:w="4253" w:type="dxa"/>
          </w:tcPr>
          <w:p w14:paraId="7649BF7F" w14:textId="77777777" w:rsidR="00970706" w:rsidRPr="0051093E" w:rsidRDefault="00970706" w:rsidP="00970706">
            <w:pPr>
              <w:rPr>
                <w:rFonts w:ascii="Calibri" w:hAnsi="Calibri"/>
                <w:sz w:val="22"/>
                <w:szCs w:val="22"/>
              </w:rPr>
            </w:pPr>
            <w:r w:rsidRPr="0051093E">
              <w:rPr>
                <w:rFonts w:ascii="Calibri" w:hAnsi="Calibri"/>
                <w:sz w:val="22"/>
                <w:szCs w:val="22"/>
              </w:rPr>
              <w:t>Quickwrite/Powerwrite</w:t>
            </w:r>
          </w:p>
          <w:p w14:paraId="0644644D" w14:textId="77777777" w:rsidR="00970706" w:rsidRPr="0051093E" w:rsidRDefault="00970706" w:rsidP="00970706">
            <w:pPr>
              <w:rPr>
                <w:rFonts w:ascii="Calibri" w:hAnsi="Calibri"/>
                <w:sz w:val="22"/>
                <w:szCs w:val="22"/>
              </w:rPr>
            </w:pPr>
            <w:r w:rsidRPr="0051093E">
              <w:rPr>
                <w:rFonts w:ascii="Calibri" w:hAnsi="Calibri"/>
                <w:sz w:val="22"/>
                <w:szCs w:val="22"/>
              </w:rPr>
              <w:t>Think-pair-share</w:t>
            </w:r>
          </w:p>
          <w:p w14:paraId="08C88683" w14:textId="0FBB994A" w:rsidR="00970706" w:rsidRPr="0051093E" w:rsidRDefault="00970706" w:rsidP="00970706">
            <w:pPr>
              <w:rPr>
                <w:rFonts w:ascii="Calibri" w:hAnsi="Calibri"/>
                <w:sz w:val="22"/>
                <w:szCs w:val="22"/>
              </w:rPr>
            </w:pPr>
            <w:r w:rsidRPr="0051093E">
              <w:rPr>
                <w:rFonts w:ascii="Calibri" w:hAnsi="Calibri"/>
                <w:sz w:val="22"/>
                <w:szCs w:val="22"/>
              </w:rPr>
              <w:t>Cluster: Mathematical</w:t>
            </w:r>
            <w:r w:rsidR="00F52809" w:rsidRPr="0051093E">
              <w:rPr>
                <w:rFonts w:ascii="Calibri" w:hAnsi="Calibri"/>
                <w:sz w:val="22"/>
                <w:szCs w:val="22"/>
              </w:rPr>
              <w:t xml:space="preserve"> Lang</w:t>
            </w:r>
            <w:r w:rsidRPr="0051093E">
              <w:rPr>
                <w:rFonts w:ascii="Calibri" w:hAnsi="Calibri"/>
                <w:sz w:val="22"/>
                <w:szCs w:val="22"/>
              </w:rPr>
              <w:t>u</w:t>
            </w:r>
            <w:r w:rsidR="00F52809" w:rsidRPr="0051093E">
              <w:rPr>
                <w:rFonts w:ascii="Calibri" w:hAnsi="Calibri"/>
                <w:sz w:val="22"/>
                <w:szCs w:val="22"/>
              </w:rPr>
              <w:t>a</w:t>
            </w:r>
            <w:r w:rsidRPr="0051093E">
              <w:rPr>
                <w:rFonts w:ascii="Calibri" w:hAnsi="Calibri"/>
                <w:sz w:val="22"/>
                <w:szCs w:val="22"/>
              </w:rPr>
              <w:t>ge/Symbols</w:t>
            </w:r>
          </w:p>
          <w:p w14:paraId="0FDD0D56" w14:textId="77777777" w:rsidR="00970706" w:rsidRPr="0051093E" w:rsidRDefault="00970706" w:rsidP="00970706">
            <w:pPr>
              <w:rPr>
                <w:rFonts w:ascii="Calibri" w:hAnsi="Calibri"/>
                <w:sz w:val="22"/>
                <w:szCs w:val="22"/>
              </w:rPr>
            </w:pPr>
            <w:r w:rsidRPr="0051093E">
              <w:rPr>
                <w:rFonts w:ascii="Calibri" w:hAnsi="Calibri"/>
                <w:sz w:val="22"/>
                <w:szCs w:val="22"/>
              </w:rPr>
              <w:t>Mathematics thinking Process – setting out</w:t>
            </w:r>
          </w:p>
          <w:p w14:paraId="226B924E" w14:textId="6E360212" w:rsidR="00D224A0" w:rsidRPr="0051093E" w:rsidRDefault="00D224A0" w:rsidP="00970706">
            <w:pPr>
              <w:rPr>
                <w:rFonts w:ascii="Calibri" w:hAnsi="Calibri"/>
                <w:sz w:val="22"/>
                <w:szCs w:val="22"/>
              </w:rPr>
            </w:pPr>
            <w:r w:rsidRPr="0051093E">
              <w:rPr>
                <w:rFonts w:ascii="Calibri" w:hAnsi="Calibri"/>
                <w:sz w:val="22"/>
                <w:szCs w:val="22"/>
              </w:rPr>
              <w:t>Recognise radius, diameter, circumference</w:t>
            </w:r>
          </w:p>
          <w:p w14:paraId="28FA51B2" w14:textId="6D3B48EB" w:rsidR="00D224A0" w:rsidRPr="0051093E" w:rsidRDefault="00D224A0" w:rsidP="00970706">
            <w:pPr>
              <w:rPr>
                <w:rFonts w:ascii="Calibri" w:hAnsi="Calibri"/>
                <w:sz w:val="22"/>
                <w:szCs w:val="22"/>
              </w:rPr>
            </w:pPr>
            <w:r w:rsidRPr="0051093E">
              <w:rPr>
                <w:rFonts w:ascii="Calibri" w:hAnsi="Calibri"/>
                <w:sz w:val="22"/>
                <w:szCs w:val="22"/>
              </w:rPr>
              <w:t xml:space="preserve">Use </w:t>
            </w:r>
            <w:r w:rsidRPr="0051093E">
              <w:rPr>
                <w:rFonts w:ascii="Calibri" w:hAnsi="Calibri" w:cs="Calibri"/>
                <w:sz w:val="22"/>
                <w:szCs w:val="22"/>
              </w:rPr>
              <w:t>π</w:t>
            </w:r>
            <w:r w:rsidRPr="0051093E">
              <w:rPr>
                <w:rFonts w:ascii="Calibri" w:hAnsi="Calibri"/>
                <w:sz w:val="22"/>
                <w:szCs w:val="22"/>
              </w:rPr>
              <w:t>xd, recognise diameter is 2 x radius</w:t>
            </w:r>
          </w:p>
          <w:p w14:paraId="166960ED" w14:textId="05BDCEE2" w:rsidR="00D224A0" w:rsidRPr="0051093E" w:rsidRDefault="00D224A0" w:rsidP="00970706">
            <w:pPr>
              <w:rPr>
                <w:rFonts w:ascii="Calibri" w:hAnsi="Calibri"/>
                <w:sz w:val="22"/>
                <w:szCs w:val="22"/>
              </w:rPr>
            </w:pPr>
            <w:r w:rsidRPr="0051093E">
              <w:rPr>
                <w:rFonts w:ascii="Calibri" w:hAnsi="Calibri"/>
                <w:sz w:val="22"/>
                <w:szCs w:val="22"/>
              </w:rPr>
              <w:t>Rounding</w:t>
            </w:r>
          </w:p>
          <w:p w14:paraId="2E554322" w14:textId="7B139F12" w:rsidR="00970706" w:rsidRPr="0051093E" w:rsidRDefault="00970706" w:rsidP="00970706">
            <w:pPr>
              <w:rPr>
                <w:rFonts w:ascii="Calibri" w:hAnsi="Calibri"/>
                <w:sz w:val="22"/>
                <w:szCs w:val="22"/>
              </w:rPr>
            </w:pPr>
            <w:r w:rsidRPr="0051093E">
              <w:rPr>
                <w:rFonts w:ascii="Calibri" w:hAnsi="Calibri"/>
                <w:sz w:val="22"/>
                <w:szCs w:val="22"/>
              </w:rPr>
              <w:t>Learning log</w:t>
            </w:r>
          </w:p>
          <w:p w14:paraId="3ACA7392" w14:textId="44EAC8B8" w:rsidR="0051093E" w:rsidRPr="0051093E" w:rsidRDefault="0051093E" w:rsidP="00970706">
            <w:pPr>
              <w:rPr>
                <w:rFonts w:ascii="Calibri" w:hAnsi="Calibri"/>
                <w:sz w:val="22"/>
                <w:szCs w:val="22"/>
              </w:rPr>
            </w:pPr>
          </w:p>
          <w:p w14:paraId="7E230339" w14:textId="30949080" w:rsidR="0051093E" w:rsidRPr="0051093E" w:rsidRDefault="0051093E" w:rsidP="00970706">
            <w:pPr>
              <w:rPr>
                <w:rFonts w:ascii="Calibri" w:hAnsi="Calibri"/>
                <w:sz w:val="22"/>
                <w:szCs w:val="22"/>
              </w:rPr>
            </w:pPr>
          </w:p>
          <w:p w14:paraId="4E7852B8" w14:textId="77777777" w:rsidR="0051093E" w:rsidRPr="0051093E" w:rsidRDefault="0051093E" w:rsidP="00970706">
            <w:pPr>
              <w:rPr>
                <w:rFonts w:ascii="Calibri" w:hAnsi="Calibri"/>
                <w:sz w:val="22"/>
                <w:szCs w:val="22"/>
              </w:rPr>
            </w:pPr>
          </w:p>
          <w:p w14:paraId="0D9F91DA" w14:textId="77777777" w:rsidR="00404E07" w:rsidRPr="0051093E" w:rsidRDefault="00404E07" w:rsidP="00E07D3B">
            <w:pPr>
              <w:rPr>
                <w:rFonts w:ascii="Calibri" w:hAnsi="Calibri"/>
                <w:sz w:val="22"/>
                <w:szCs w:val="22"/>
              </w:rPr>
            </w:pPr>
          </w:p>
        </w:tc>
        <w:tc>
          <w:tcPr>
            <w:tcW w:w="1559" w:type="dxa"/>
          </w:tcPr>
          <w:p w14:paraId="248E6AA1" w14:textId="77777777" w:rsidR="00404E07" w:rsidRPr="0051093E" w:rsidRDefault="00F52809" w:rsidP="00E07D3B">
            <w:pPr>
              <w:rPr>
                <w:rFonts w:ascii="Calibri" w:hAnsi="Calibri"/>
                <w:sz w:val="22"/>
                <w:szCs w:val="22"/>
              </w:rPr>
            </w:pPr>
            <w:r w:rsidRPr="0051093E">
              <w:rPr>
                <w:rFonts w:ascii="Calibri" w:hAnsi="Calibri"/>
                <w:sz w:val="22"/>
                <w:szCs w:val="22"/>
              </w:rPr>
              <w:t>Circular objects</w:t>
            </w:r>
          </w:p>
          <w:p w14:paraId="069D6DDF" w14:textId="77777777" w:rsidR="00F52809" w:rsidRPr="0051093E" w:rsidRDefault="00F52809" w:rsidP="00E07D3B">
            <w:pPr>
              <w:rPr>
                <w:rFonts w:ascii="Calibri" w:hAnsi="Calibri"/>
                <w:sz w:val="22"/>
                <w:szCs w:val="22"/>
              </w:rPr>
            </w:pPr>
            <w:r w:rsidRPr="0051093E">
              <w:rPr>
                <w:rFonts w:ascii="Calibri" w:hAnsi="Calibri"/>
                <w:sz w:val="22"/>
                <w:szCs w:val="22"/>
              </w:rPr>
              <w:t>Calculators</w:t>
            </w:r>
          </w:p>
          <w:p w14:paraId="0FDB59EF" w14:textId="77777777" w:rsidR="00F52809" w:rsidRPr="0051093E" w:rsidRDefault="00F52809" w:rsidP="00E07D3B">
            <w:pPr>
              <w:rPr>
                <w:rFonts w:ascii="Calibri" w:hAnsi="Calibri"/>
                <w:sz w:val="22"/>
                <w:szCs w:val="22"/>
              </w:rPr>
            </w:pPr>
            <w:r w:rsidRPr="0051093E">
              <w:rPr>
                <w:rFonts w:ascii="Calibri" w:hAnsi="Calibri"/>
                <w:sz w:val="22"/>
                <w:szCs w:val="22"/>
              </w:rPr>
              <w:t>Rulers</w:t>
            </w:r>
          </w:p>
          <w:p w14:paraId="3DAB0CDF" w14:textId="792A3D0E" w:rsidR="00F52809" w:rsidRPr="0051093E" w:rsidRDefault="00F52809" w:rsidP="00E07D3B">
            <w:pPr>
              <w:rPr>
                <w:rFonts w:ascii="Calibri" w:hAnsi="Calibri"/>
                <w:sz w:val="22"/>
                <w:szCs w:val="22"/>
              </w:rPr>
            </w:pPr>
            <w:r w:rsidRPr="0051093E">
              <w:rPr>
                <w:rFonts w:ascii="Calibri" w:hAnsi="Calibri"/>
                <w:sz w:val="22"/>
                <w:szCs w:val="22"/>
              </w:rPr>
              <w:t>string</w:t>
            </w:r>
          </w:p>
        </w:tc>
        <w:tc>
          <w:tcPr>
            <w:tcW w:w="1289" w:type="dxa"/>
          </w:tcPr>
          <w:p w14:paraId="4610B939" w14:textId="77777777" w:rsidR="00404E07" w:rsidRPr="0051093E" w:rsidRDefault="00301128" w:rsidP="00E07D3B">
            <w:pPr>
              <w:rPr>
                <w:rFonts w:ascii="Calibri" w:hAnsi="Calibri"/>
                <w:sz w:val="22"/>
                <w:szCs w:val="22"/>
              </w:rPr>
            </w:pPr>
            <w:r w:rsidRPr="0051093E">
              <w:rPr>
                <w:rFonts w:ascii="Calibri" w:hAnsi="Calibri"/>
                <w:sz w:val="22"/>
                <w:szCs w:val="22"/>
              </w:rPr>
              <w:t>Measurement- parts of a circle</w:t>
            </w:r>
          </w:p>
          <w:p w14:paraId="0A9E8B17" w14:textId="77777777" w:rsidR="00301128" w:rsidRPr="0051093E" w:rsidRDefault="00301128" w:rsidP="00E07D3B">
            <w:pPr>
              <w:rPr>
                <w:rFonts w:ascii="Calibri" w:hAnsi="Calibri"/>
                <w:sz w:val="22"/>
                <w:szCs w:val="22"/>
              </w:rPr>
            </w:pPr>
          </w:p>
          <w:p w14:paraId="7F4A9A7D" w14:textId="7837BE11" w:rsidR="00301128" w:rsidRPr="0051093E" w:rsidRDefault="00301128" w:rsidP="00E07D3B">
            <w:pPr>
              <w:rPr>
                <w:rFonts w:ascii="Calibri" w:hAnsi="Calibri"/>
                <w:sz w:val="22"/>
                <w:szCs w:val="22"/>
              </w:rPr>
            </w:pPr>
            <w:r w:rsidRPr="0051093E">
              <w:rPr>
                <w:rFonts w:ascii="Calibri" w:hAnsi="Calibri"/>
                <w:sz w:val="22"/>
                <w:szCs w:val="22"/>
              </w:rPr>
              <w:t>Area of a circle</w:t>
            </w:r>
          </w:p>
          <w:p w14:paraId="66199516" w14:textId="7F055A8A" w:rsidR="00301128" w:rsidRPr="0051093E" w:rsidRDefault="00301128" w:rsidP="00E07D3B">
            <w:pPr>
              <w:rPr>
                <w:rFonts w:ascii="Calibri" w:hAnsi="Calibri"/>
                <w:sz w:val="22"/>
                <w:szCs w:val="22"/>
              </w:rPr>
            </w:pPr>
            <w:r w:rsidRPr="0051093E">
              <w:rPr>
                <w:rFonts w:ascii="Calibri" w:hAnsi="Calibri"/>
                <w:sz w:val="22"/>
                <w:szCs w:val="22"/>
              </w:rPr>
              <w:t xml:space="preserve"> Circumferance</w:t>
            </w:r>
          </w:p>
        </w:tc>
        <w:tc>
          <w:tcPr>
            <w:tcW w:w="1290" w:type="dxa"/>
          </w:tcPr>
          <w:p w14:paraId="7E79512B" w14:textId="34BF1A53" w:rsidR="00404E07" w:rsidRPr="0051093E" w:rsidRDefault="006A18E4" w:rsidP="00E07D3B">
            <w:pPr>
              <w:rPr>
                <w:rFonts w:ascii="Calibri" w:hAnsi="Calibri"/>
                <w:sz w:val="22"/>
                <w:szCs w:val="22"/>
              </w:rPr>
            </w:pPr>
            <w:r>
              <w:rPr>
                <w:rFonts w:ascii="Calibri" w:hAnsi="Calibri"/>
                <w:sz w:val="22"/>
                <w:szCs w:val="22"/>
              </w:rPr>
              <w:t>Circle investigation</w:t>
            </w:r>
          </w:p>
        </w:tc>
        <w:tc>
          <w:tcPr>
            <w:tcW w:w="1290" w:type="dxa"/>
          </w:tcPr>
          <w:p w14:paraId="0F2BD935" w14:textId="77777777" w:rsidR="00404E07" w:rsidRPr="0051093E" w:rsidRDefault="00404E07" w:rsidP="00E07D3B">
            <w:pPr>
              <w:rPr>
                <w:rFonts w:ascii="Calibri" w:hAnsi="Calibri"/>
                <w:sz w:val="22"/>
                <w:szCs w:val="22"/>
              </w:rPr>
            </w:pPr>
          </w:p>
        </w:tc>
        <w:tc>
          <w:tcPr>
            <w:tcW w:w="1290" w:type="dxa"/>
          </w:tcPr>
          <w:p w14:paraId="20388007" w14:textId="4BB24AAE" w:rsidR="00404E07" w:rsidRPr="0051093E" w:rsidRDefault="006A18E4" w:rsidP="00E07D3B">
            <w:pPr>
              <w:rPr>
                <w:rFonts w:ascii="Calibri" w:hAnsi="Calibri"/>
                <w:sz w:val="22"/>
                <w:szCs w:val="22"/>
              </w:rPr>
            </w:pPr>
            <w:r>
              <w:rPr>
                <w:rFonts w:ascii="Calibri" w:hAnsi="Calibri"/>
                <w:sz w:val="22"/>
                <w:szCs w:val="22"/>
              </w:rPr>
              <w:t>Mini test 4</w:t>
            </w:r>
          </w:p>
        </w:tc>
      </w:tr>
      <w:tr w:rsidR="00DE446F" w14:paraId="78CA8828" w14:textId="77777777" w:rsidTr="00FF3683">
        <w:tc>
          <w:tcPr>
            <w:tcW w:w="654" w:type="dxa"/>
          </w:tcPr>
          <w:p w14:paraId="6A5CEA66" w14:textId="32F44514" w:rsidR="00DE446F" w:rsidRDefault="00970706" w:rsidP="00E07D3B">
            <w:pPr>
              <w:spacing w:before="120"/>
              <w:jc w:val="center"/>
              <w:rPr>
                <w:rFonts w:ascii="Calibri" w:hAnsi="Calibri"/>
                <w:sz w:val="22"/>
                <w:szCs w:val="22"/>
              </w:rPr>
            </w:pPr>
            <w:r>
              <w:rPr>
                <w:rFonts w:ascii="Calibri" w:hAnsi="Calibri"/>
                <w:sz w:val="22"/>
                <w:szCs w:val="22"/>
              </w:rPr>
              <w:t>7-</w:t>
            </w:r>
            <w:r w:rsidR="0051093E">
              <w:rPr>
                <w:rFonts w:ascii="Calibri" w:hAnsi="Calibri"/>
                <w:sz w:val="22"/>
                <w:szCs w:val="22"/>
              </w:rPr>
              <w:t>8</w:t>
            </w:r>
          </w:p>
        </w:tc>
        <w:tc>
          <w:tcPr>
            <w:tcW w:w="2573" w:type="dxa"/>
          </w:tcPr>
          <w:p w14:paraId="7A029CD7" w14:textId="77777777" w:rsidR="0051093E" w:rsidRPr="0051093E" w:rsidRDefault="003147CD" w:rsidP="003147CD">
            <w:pPr>
              <w:pStyle w:val="NormalWeb"/>
              <w:spacing w:before="0" w:beforeAutospacing="0" w:after="191" w:afterAutospacing="0"/>
              <w:rPr>
                <w:rStyle w:val="Hyperlink"/>
                <w:rFonts w:asciiTheme="minorHAnsi" w:hAnsiTheme="minorHAnsi"/>
                <w:color w:val="auto"/>
                <w:sz w:val="22"/>
                <w:szCs w:val="22"/>
              </w:rPr>
            </w:pPr>
            <w:r w:rsidRPr="0051093E">
              <w:rPr>
                <w:rFonts w:asciiTheme="minorHAnsi" w:hAnsiTheme="minorHAnsi"/>
                <w:sz w:val="22"/>
                <w:szCs w:val="22"/>
              </w:rPr>
              <w:t>Extend and apply the laws and properties of arithmetic to algebraic terms and expressions</w:t>
            </w:r>
            <w:r w:rsidRPr="0051093E">
              <w:rPr>
                <w:rStyle w:val="apple-converted-space"/>
                <w:rFonts w:asciiTheme="minorHAnsi" w:hAnsiTheme="minorHAnsi"/>
                <w:sz w:val="22"/>
                <w:szCs w:val="22"/>
              </w:rPr>
              <w:t> </w:t>
            </w:r>
            <w:hyperlink r:id="rId19" w:tgtFrame="_blank" w:history="1">
              <w:r w:rsidRPr="0051093E">
                <w:rPr>
                  <w:rStyle w:val="Hyperlink"/>
                  <w:rFonts w:asciiTheme="minorHAnsi" w:hAnsiTheme="minorHAnsi"/>
                  <w:color w:val="auto"/>
                  <w:sz w:val="22"/>
                  <w:szCs w:val="22"/>
                </w:rPr>
                <w:t>(ACMNA177)</w:t>
              </w:r>
            </w:hyperlink>
          </w:p>
          <w:p w14:paraId="785033FC" w14:textId="27D6E457" w:rsidR="003147CD" w:rsidRPr="0051093E" w:rsidRDefault="003147CD" w:rsidP="003147CD">
            <w:pPr>
              <w:pStyle w:val="NormalWeb"/>
              <w:spacing w:before="0" w:beforeAutospacing="0" w:after="191" w:afterAutospacing="0"/>
              <w:rPr>
                <w:rFonts w:asciiTheme="minorHAnsi" w:hAnsiTheme="minorHAnsi"/>
                <w:sz w:val="22"/>
                <w:szCs w:val="22"/>
              </w:rPr>
            </w:pPr>
            <w:r w:rsidRPr="0051093E">
              <w:rPr>
                <w:rFonts w:asciiTheme="minorHAnsi" w:hAnsiTheme="minorHAnsi"/>
                <w:sz w:val="22"/>
                <w:szCs w:val="22"/>
              </w:rPr>
              <w:t>[Yr 7]</w:t>
            </w:r>
          </w:p>
          <w:p w14:paraId="1C858D96" w14:textId="6418D689" w:rsidR="00970706" w:rsidRPr="0051093E" w:rsidRDefault="00970706" w:rsidP="00970706">
            <w:pPr>
              <w:rPr>
                <w:rFonts w:ascii="Calibri" w:hAnsi="Calibri"/>
                <w:sz w:val="22"/>
                <w:szCs w:val="22"/>
              </w:rPr>
            </w:pPr>
            <w:r w:rsidRPr="0051093E">
              <w:rPr>
                <w:rFonts w:ascii="Calibri" w:hAnsi="Calibri"/>
                <w:sz w:val="22"/>
                <w:szCs w:val="22"/>
              </w:rPr>
              <w:t>Simplify algebraic expressions</w:t>
            </w:r>
            <w:r w:rsidR="0090140A">
              <w:rPr>
                <w:rFonts w:ascii="Calibri" w:hAnsi="Calibri"/>
                <w:sz w:val="22"/>
                <w:szCs w:val="22"/>
              </w:rPr>
              <w:t xml:space="preserve"> </w:t>
            </w:r>
            <w:r w:rsidRPr="0051093E">
              <w:rPr>
                <w:rFonts w:ascii="Calibri" w:hAnsi="Calibri"/>
                <w:sz w:val="22"/>
                <w:szCs w:val="22"/>
              </w:rPr>
              <w:t xml:space="preserve">involving the </w:t>
            </w:r>
            <w:r w:rsidRPr="0051093E">
              <w:rPr>
                <w:rFonts w:ascii="Calibri" w:hAnsi="Calibri"/>
                <w:sz w:val="22"/>
                <w:szCs w:val="22"/>
              </w:rPr>
              <w:lastRenderedPageBreak/>
              <w:t>four operations</w:t>
            </w:r>
          </w:p>
          <w:p w14:paraId="23C92404" w14:textId="77777777" w:rsidR="00970706" w:rsidRPr="0051093E" w:rsidRDefault="00970706" w:rsidP="00970706">
            <w:pPr>
              <w:rPr>
                <w:rFonts w:ascii="Calibri" w:hAnsi="Calibri"/>
                <w:sz w:val="22"/>
                <w:szCs w:val="22"/>
              </w:rPr>
            </w:pPr>
            <w:r w:rsidRPr="0051093E">
              <w:rPr>
                <w:rFonts w:ascii="Calibri" w:hAnsi="Calibri"/>
                <w:sz w:val="22"/>
                <w:szCs w:val="22"/>
              </w:rPr>
              <w:t>(ACMNA192)</w:t>
            </w:r>
          </w:p>
          <w:p w14:paraId="09994365" w14:textId="51940413" w:rsidR="00970706" w:rsidRPr="0051093E" w:rsidRDefault="00970706" w:rsidP="003147CD">
            <w:pPr>
              <w:rPr>
                <w:rFonts w:ascii="Calibri" w:hAnsi="Calibri"/>
                <w:sz w:val="22"/>
                <w:szCs w:val="22"/>
              </w:rPr>
            </w:pPr>
          </w:p>
        </w:tc>
        <w:tc>
          <w:tcPr>
            <w:tcW w:w="1417" w:type="dxa"/>
          </w:tcPr>
          <w:p w14:paraId="299844CC" w14:textId="481F9C86" w:rsidR="00DE446F" w:rsidRPr="0051093E" w:rsidRDefault="0051093E" w:rsidP="00E07D3B">
            <w:pPr>
              <w:rPr>
                <w:rFonts w:ascii="Calibri" w:hAnsi="Calibri"/>
                <w:sz w:val="22"/>
                <w:szCs w:val="22"/>
              </w:rPr>
            </w:pPr>
            <w:r w:rsidRPr="0051093E">
              <w:rPr>
                <w:rFonts w:ascii="Calibri" w:hAnsi="Calibri"/>
                <w:sz w:val="22"/>
                <w:szCs w:val="22"/>
              </w:rPr>
              <w:lastRenderedPageBreak/>
              <w:t>Adding and subtracting like terms. Simple substitution.</w:t>
            </w:r>
          </w:p>
          <w:p w14:paraId="7FC49712" w14:textId="77777777" w:rsidR="0051093E" w:rsidRPr="0051093E" w:rsidRDefault="0051093E" w:rsidP="00E07D3B">
            <w:pPr>
              <w:rPr>
                <w:rFonts w:ascii="Calibri" w:hAnsi="Calibri"/>
                <w:sz w:val="22"/>
                <w:szCs w:val="22"/>
              </w:rPr>
            </w:pPr>
          </w:p>
          <w:p w14:paraId="57BB223A" w14:textId="4B07E57F" w:rsidR="00FF7842" w:rsidRPr="0051093E" w:rsidRDefault="00FF7842" w:rsidP="00E07D3B">
            <w:pPr>
              <w:rPr>
                <w:rFonts w:ascii="Calibri" w:hAnsi="Calibri"/>
                <w:sz w:val="22"/>
                <w:szCs w:val="22"/>
              </w:rPr>
            </w:pPr>
          </w:p>
        </w:tc>
        <w:tc>
          <w:tcPr>
            <w:tcW w:w="4253" w:type="dxa"/>
          </w:tcPr>
          <w:p w14:paraId="17FD2D3F" w14:textId="77777777" w:rsidR="00970706" w:rsidRPr="0051093E" w:rsidRDefault="00970706" w:rsidP="00970706">
            <w:pPr>
              <w:rPr>
                <w:rFonts w:ascii="Calibri" w:hAnsi="Calibri"/>
                <w:sz w:val="22"/>
                <w:szCs w:val="22"/>
              </w:rPr>
            </w:pPr>
            <w:r w:rsidRPr="0051093E">
              <w:rPr>
                <w:rFonts w:ascii="Calibri" w:hAnsi="Calibri"/>
                <w:sz w:val="22"/>
                <w:szCs w:val="22"/>
              </w:rPr>
              <w:t>Quickwrite/Powerwrite</w:t>
            </w:r>
          </w:p>
          <w:p w14:paraId="66BD7EB6" w14:textId="77777777" w:rsidR="00970706" w:rsidRPr="0051093E" w:rsidRDefault="00970706" w:rsidP="00970706">
            <w:pPr>
              <w:rPr>
                <w:rFonts w:ascii="Calibri" w:hAnsi="Calibri"/>
                <w:sz w:val="22"/>
                <w:szCs w:val="22"/>
              </w:rPr>
            </w:pPr>
            <w:r w:rsidRPr="0051093E">
              <w:rPr>
                <w:rFonts w:ascii="Calibri" w:hAnsi="Calibri"/>
                <w:sz w:val="22"/>
                <w:szCs w:val="22"/>
              </w:rPr>
              <w:t>Think-pair-share</w:t>
            </w:r>
          </w:p>
          <w:p w14:paraId="0EB2E822" w14:textId="7C1ABCAB" w:rsidR="00970706" w:rsidRPr="0051093E" w:rsidRDefault="00F52809" w:rsidP="00970706">
            <w:pPr>
              <w:rPr>
                <w:rFonts w:ascii="Calibri" w:hAnsi="Calibri"/>
                <w:sz w:val="22"/>
                <w:szCs w:val="22"/>
              </w:rPr>
            </w:pPr>
            <w:r w:rsidRPr="0051093E">
              <w:rPr>
                <w:rFonts w:ascii="Calibri" w:hAnsi="Calibri"/>
                <w:sz w:val="22"/>
                <w:szCs w:val="22"/>
              </w:rPr>
              <w:t>Cluster: Mathematical Langua</w:t>
            </w:r>
            <w:r w:rsidR="00970706" w:rsidRPr="0051093E">
              <w:rPr>
                <w:rFonts w:ascii="Calibri" w:hAnsi="Calibri"/>
                <w:sz w:val="22"/>
                <w:szCs w:val="22"/>
              </w:rPr>
              <w:t>ge/Symbols</w:t>
            </w:r>
          </w:p>
          <w:p w14:paraId="008015EE" w14:textId="77777777" w:rsidR="00970706" w:rsidRPr="0051093E" w:rsidRDefault="00970706" w:rsidP="00970706">
            <w:pPr>
              <w:rPr>
                <w:rFonts w:ascii="Calibri" w:hAnsi="Calibri"/>
                <w:sz w:val="22"/>
                <w:szCs w:val="22"/>
              </w:rPr>
            </w:pPr>
            <w:r w:rsidRPr="0051093E">
              <w:rPr>
                <w:rFonts w:ascii="Calibri" w:hAnsi="Calibri"/>
                <w:sz w:val="22"/>
                <w:szCs w:val="22"/>
              </w:rPr>
              <w:t>Mathematics thinking Process – setting out</w:t>
            </w:r>
          </w:p>
          <w:p w14:paraId="4CD5FA11" w14:textId="77777777" w:rsidR="00970706" w:rsidRPr="0051093E" w:rsidRDefault="00970706" w:rsidP="00970706">
            <w:pPr>
              <w:rPr>
                <w:rFonts w:ascii="Calibri" w:hAnsi="Calibri"/>
                <w:sz w:val="22"/>
                <w:szCs w:val="22"/>
              </w:rPr>
            </w:pPr>
            <w:r w:rsidRPr="0051093E">
              <w:rPr>
                <w:rFonts w:ascii="Calibri" w:hAnsi="Calibri"/>
                <w:sz w:val="22"/>
                <w:szCs w:val="22"/>
              </w:rPr>
              <w:t>Learning log</w:t>
            </w:r>
          </w:p>
          <w:p w14:paraId="12191963" w14:textId="77777777" w:rsidR="00FF7842" w:rsidRPr="0051093E" w:rsidRDefault="00FF7842" w:rsidP="00970706">
            <w:pPr>
              <w:rPr>
                <w:rFonts w:ascii="Calibri" w:hAnsi="Calibri"/>
                <w:sz w:val="22"/>
                <w:szCs w:val="22"/>
              </w:rPr>
            </w:pPr>
          </w:p>
          <w:p w14:paraId="67EFAEEC" w14:textId="61A6916D" w:rsidR="00FF7842" w:rsidRPr="0051093E" w:rsidRDefault="00FF7842" w:rsidP="00970706">
            <w:pPr>
              <w:rPr>
                <w:rFonts w:ascii="Calibri" w:hAnsi="Calibri"/>
                <w:sz w:val="22"/>
                <w:szCs w:val="22"/>
              </w:rPr>
            </w:pPr>
            <w:r w:rsidRPr="0051093E">
              <w:rPr>
                <w:rFonts w:ascii="Calibri" w:hAnsi="Calibri"/>
                <w:sz w:val="22"/>
                <w:szCs w:val="22"/>
              </w:rPr>
              <w:t>Pam Sherrard language</w:t>
            </w:r>
            <w:r w:rsidR="00FF3683" w:rsidRPr="0051093E">
              <w:rPr>
                <w:rFonts w:ascii="Calibri" w:hAnsi="Calibri"/>
                <w:sz w:val="22"/>
                <w:szCs w:val="22"/>
              </w:rPr>
              <w:t xml:space="preserve">- </w:t>
            </w:r>
          </w:p>
          <w:p w14:paraId="4E25E9D9" w14:textId="10A78122" w:rsidR="0051093E" w:rsidRPr="0051093E" w:rsidRDefault="0051093E" w:rsidP="00970706">
            <w:pPr>
              <w:rPr>
                <w:rFonts w:ascii="Calibri" w:hAnsi="Calibri"/>
                <w:sz w:val="22"/>
                <w:szCs w:val="22"/>
              </w:rPr>
            </w:pPr>
            <w:r w:rsidRPr="0051093E">
              <w:rPr>
                <w:rFonts w:ascii="Calibri" w:hAnsi="Calibri"/>
                <w:sz w:val="22"/>
                <w:szCs w:val="22"/>
              </w:rPr>
              <w:t>2(m+2) = 2m+2+2m+2= 4m+4</w:t>
            </w:r>
          </w:p>
          <w:p w14:paraId="0511AC47" w14:textId="598C4C30" w:rsidR="0051093E" w:rsidRPr="0051093E" w:rsidRDefault="0051093E" w:rsidP="00970706">
            <w:pPr>
              <w:rPr>
                <w:rFonts w:ascii="Calibri" w:hAnsi="Calibri"/>
                <w:sz w:val="22"/>
                <w:szCs w:val="22"/>
              </w:rPr>
            </w:pPr>
            <w:r w:rsidRPr="0051093E">
              <w:rPr>
                <w:rFonts w:ascii="Calibri" w:hAnsi="Calibri"/>
                <w:sz w:val="22"/>
                <w:szCs w:val="22"/>
              </w:rPr>
              <w:t>CONCRETE MATERIALS</w:t>
            </w:r>
          </w:p>
          <w:p w14:paraId="411CEF2D" w14:textId="77777777" w:rsidR="00DE446F" w:rsidRPr="0051093E" w:rsidRDefault="00DE446F" w:rsidP="00E07D3B">
            <w:pPr>
              <w:rPr>
                <w:rFonts w:ascii="Calibri" w:hAnsi="Calibri"/>
                <w:sz w:val="22"/>
                <w:szCs w:val="22"/>
              </w:rPr>
            </w:pPr>
          </w:p>
        </w:tc>
        <w:tc>
          <w:tcPr>
            <w:tcW w:w="1559" w:type="dxa"/>
          </w:tcPr>
          <w:p w14:paraId="2C167E21" w14:textId="77777777" w:rsidR="00DE446F" w:rsidRPr="0051093E" w:rsidRDefault="00FF7842" w:rsidP="00E07D3B">
            <w:pPr>
              <w:rPr>
                <w:rFonts w:ascii="Calibri" w:hAnsi="Calibri"/>
                <w:sz w:val="22"/>
                <w:szCs w:val="22"/>
              </w:rPr>
            </w:pPr>
            <w:r w:rsidRPr="0051093E">
              <w:rPr>
                <w:rFonts w:ascii="Calibri" w:hAnsi="Calibri"/>
                <w:sz w:val="22"/>
                <w:szCs w:val="22"/>
              </w:rPr>
              <w:lastRenderedPageBreak/>
              <w:t>Algebra Boxes-</w:t>
            </w:r>
          </w:p>
          <w:p w14:paraId="6B52B426" w14:textId="77777777" w:rsidR="00FF7842" w:rsidRPr="0051093E" w:rsidRDefault="00FF7842" w:rsidP="00E07D3B">
            <w:pPr>
              <w:rPr>
                <w:rFonts w:ascii="Calibri" w:hAnsi="Calibri"/>
                <w:sz w:val="22"/>
                <w:szCs w:val="22"/>
              </w:rPr>
            </w:pPr>
            <w:r w:rsidRPr="0051093E">
              <w:rPr>
                <w:rFonts w:ascii="Calibri" w:hAnsi="Calibri"/>
                <w:sz w:val="22"/>
                <w:szCs w:val="22"/>
              </w:rPr>
              <w:t>Sticky notes</w:t>
            </w:r>
          </w:p>
          <w:p w14:paraId="53037FE8" w14:textId="0C5CE16F" w:rsidR="00FF7842" w:rsidRPr="0051093E" w:rsidRDefault="00FF7842" w:rsidP="00E07D3B">
            <w:pPr>
              <w:rPr>
                <w:rFonts w:ascii="Calibri" w:hAnsi="Calibri"/>
                <w:sz w:val="22"/>
                <w:szCs w:val="22"/>
              </w:rPr>
            </w:pPr>
            <w:r w:rsidRPr="0051093E">
              <w:rPr>
                <w:rFonts w:ascii="Calibri" w:hAnsi="Calibri"/>
                <w:sz w:val="22"/>
                <w:szCs w:val="22"/>
              </w:rPr>
              <w:t xml:space="preserve"> Blocks</w:t>
            </w:r>
          </w:p>
          <w:p w14:paraId="624107DC" w14:textId="77777777" w:rsidR="00FF7842" w:rsidRPr="0051093E" w:rsidRDefault="00FF7842" w:rsidP="00E07D3B">
            <w:pPr>
              <w:rPr>
                <w:rFonts w:ascii="Calibri" w:hAnsi="Calibri"/>
                <w:sz w:val="22"/>
                <w:szCs w:val="22"/>
              </w:rPr>
            </w:pPr>
          </w:p>
          <w:p w14:paraId="0E105E9A" w14:textId="6C82069D" w:rsidR="00FF7842" w:rsidRPr="0051093E" w:rsidRDefault="00FF3683" w:rsidP="00E07D3B">
            <w:pPr>
              <w:rPr>
                <w:rFonts w:ascii="Calibri" w:hAnsi="Calibri"/>
                <w:sz w:val="22"/>
                <w:szCs w:val="22"/>
              </w:rPr>
            </w:pPr>
            <w:r w:rsidRPr="0051093E">
              <w:rPr>
                <w:rFonts w:ascii="Calibri" w:hAnsi="Calibri"/>
                <w:sz w:val="22"/>
                <w:szCs w:val="22"/>
              </w:rPr>
              <w:t>(PS -</w:t>
            </w:r>
            <w:r w:rsidR="00FF7842" w:rsidRPr="0051093E">
              <w:rPr>
                <w:rFonts w:ascii="Calibri" w:hAnsi="Calibri"/>
                <w:sz w:val="22"/>
                <w:szCs w:val="22"/>
              </w:rPr>
              <w:t xml:space="preserve"> PD 2017)</w:t>
            </w:r>
          </w:p>
        </w:tc>
        <w:tc>
          <w:tcPr>
            <w:tcW w:w="1289" w:type="dxa"/>
          </w:tcPr>
          <w:p w14:paraId="0D19CF6E" w14:textId="77777777" w:rsidR="00DE446F" w:rsidRPr="0051093E" w:rsidRDefault="00301128" w:rsidP="00E07D3B">
            <w:pPr>
              <w:rPr>
                <w:rFonts w:ascii="Calibri" w:hAnsi="Calibri"/>
                <w:sz w:val="22"/>
                <w:szCs w:val="22"/>
              </w:rPr>
            </w:pPr>
            <w:r w:rsidRPr="0051093E">
              <w:rPr>
                <w:rFonts w:ascii="Calibri" w:hAnsi="Calibri"/>
                <w:sz w:val="22"/>
                <w:szCs w:val="22"/>
              </w:rPr>
              <w:t>Algebra-build algebraic expressions.</w:t>
            </w:r>
          </w:p>
          <w:p w14:paraId="323776AB" w14:textId="77777777" w:rsidR="00301128" w:rsidRPr="0051093E" w:rsidRDefault="00301128" w:rsidP="00E07D3B">
            <w:pPr>
              <w:rPr>
                <w:rFonts w:ascii="Calibri" w:hAnsi="Calibri"/>
                <w:sz w:val="22"/>
                <w:szCs w:val="22"/>
              </w:rPr>
            </w:pPr>
          </w:p>
          <w:p w14:paraId="2509F7D7" w14:textId="3AE6E782" w:rsidR="00301128" w:rsidRPr="0051093E" w:rsidRDefault="00301128" w:rsidP="00E07D3B">
            <w:pPr>
              <w:rPr>
                <w:rFonts w:ascii="Calibri" w:hAnsi="Calibri"/>
                <w:sz w:val="22"/>
                <w:szCs w:val="22"/>
              </w:rPr>
            </w:pPr>
            <w:r w:rsidRPr="0051093E">
              <w:rPr>
                <w:rFonts w:ascii="Calibri" w:hAnsi="Calibri"/>
                <w:sz w:val="22"/>
                <w:szCs w:val="22"/>
              </w:rPr>
              <w:t xml:space="preserve">Algebra- in measurement. Mixed </w:t>
            </w:r>
            <w:r w:rsidRPr="0051093E">
              <w:rPr>
                <w:rFonts w:ascii="Calibri" w:hAnsi="Calibri"/>
                <w:sz w:val="22"/>
                <w:szCs w:val="22"/>
              </w:rPr>
              <w:lastRenderedPageBreak/>
              <w:t>operations with algebraic terms.</w:t>
            </w:r>
          </w:p>
        </w:tc>
        <w:tc>
          <w:tcPr>
            <w:tcW w:w="1290" w:type="dxa"/>
          </w:tcPr>
          <w:p w14:paraId="0A75A7EF" w14:textId="77777777" w:rsidR="00DE446F" w:rsidRPr="0051093E" w:rsidRDefault="00DE446F" w:rsidP="00E07D3B">
            <w:pPr>
              <w:rPr>
                <w:rFonts w:ascii="Calibri" w:hAnsi="Calibri"/>
                <w:sz w:val="22"/>
                <w:szCs w:val="22"/>
              </w:rPr>
            </w:pPr>
          </w:p>
        </w:tc>
        <w:tc>
          <w:tcPr>
            <w:tcW w:w="1290" w:type="dxa"/>
          </w:tcPr>
          <w:p w14:paraId="5EB83179" w14:textId="77777777" w:rsidR="00DE446F" w:rsidRPr="0051093E" w:rsidRDefault="00DE446F" w:rsidP="00E07D3B">
            <w:pPr>
              <w:rPr>
                <w:rFonts w:ascii="Calibri" w:hAnsi="Calibri"/>
                <w:sz w:val="22"/>
                <w:szCs w:val="22"/>
              </w:rPr>
            </w:pPr>
          </w:p>
        </w:tc>
        <w:tc>
          <w:tcPr>
            <w:tcW w:w="1290" w:type="dxa"/>
          </w:tcPr>
          <w:p w14:paraId="5B4ECAE5" w14:textId="3139FDB2" w:rsidR="00DE446F" w:rsidRPr="0051093E" w:rsidRDefault="00D761FE" w:rsidP="00E07D3B">
            <w:pPr>
              <w:rPr>
                <w:rFonts w:ascii="Calibri" w:hAnsi="Calibri"/>
                <w:sz w:val="22"/>
                <w:szCs w:val="22"/>
              </w:rPr>
            </w:pPr>
            <w:r>
              <w:rPr>
                <w:rFonts w:ascii="Calibri" w:hAnsi="Calibri"/>
                <w:sz w:val="22"/>
                <w:szCs w:val="22"/>
              </w:rPr>
              <w:t>Mini test 5</w:t>
            </w:r>
          </w:p>
        </w:tc>
      </w:tr>
      <w:tr w:rsidR="00DE446F" w14:paraId="5923A14E" w14:textId="77777777" w:rsidTr="00FF3683">
        <w:tc>
          <w:tcPr>
            <w:tcW w:w="654" w:type="dxa"/>
          </w:tcPr>
          <w:p w14:paraId="091CDB58" w14:textId="10FBA897" w:rsidR="00DE446F" w:rsidRDefault="0051093E" w:rsidP="00E07D3B">
            <w:pPr>
              <w:spacing w:before="120"/>
              <w:jc w:val="center"/>
              <w:rPr>
                <w:rFonts w:ascii="Calibri" w:hAnsi="Calibri"/>
                <w:sz w:val="22"/>
                <w:szCs w:val="22"/>
              </w:rPr>
            </w:pPr>
            <w:r>
              <w:rPr>
                <w:rFonts w:ascii="Calibri" w:hAnsi="Calibri"/>
                <w:sz w:val="22"/>
                <w:szCs w:val="22"/>
              </w:rPr>
              <w:t>9</w:t>
            </w:r>
          </w:p>
        </w:tc>
        <w:tc>
          <w:tcPr>
            <w:tcW w:w="2573" w:type="dxa"/>
          </w:tcPr>
          <w:p w14:paraId="33176C14" w14:textId="647E8511" w:rsidR="00DE446F" w:rsidRDefault="00970706" w:rsidP="00E07D3B">
            <w:pPr>
              <w:rPr>
                <w:rFonts w:ascii="Calibri" w:hAnsi="Calibri"/>
                <w:sz w:val="22"/>
                <w:szCs w:val="22"/>
              </w:rPr>
            </w:pPr>
            <w:r>
              <w:rPr>
                <w:rFonts w:ascii="Calibri" w:hAnsi="Calibri"/>
                <w:sz w:val="22"/>
                <w:szCs w:val="22"/>
              </w:rPr>
              <w:t>STEM</w:t>
            </w:r>
          </w:p>
        </w:tc>
        <w:tc>
          <w:tcPr>
            <w:tcW w:w="1417" w:type="dxa"/>
          </w:tcPr>
          <w:p w14:paraId="2499FC15" w14:textId="77777777" w:rsidR="00DE446F" w:rsidRDefault="00DE446F" w:rsidP="00E07D3B">
            <w:pPr>
              <w:rPr>
                <w:rFonts w:ascii="Calibri" w:hAnsi="Calibri"/>
                <w:sz w:val="22"/>
                <w:szCs w:val="22"/>
              </w:rPr>
            </w:pPr>
          </w:p>
        </w:tc>
        <w:tc>
          <w:tcPr>
            <w:tcW w:w="4253" w:type="dxa"/>
          </w:tcPr>
          <w:p w14:paraId="426869AD" w14:textId="77777777" w:rsidR="00DE446F" w:rsidRDefault="00DE446F" w:rsidP="00E07D3B">
            <w:pPr>
              <w:rPr>
                <w:rFonts w:ascii="Calibri" w:hAnsi="Calibri"/>
                <w:sz w:val="22"/>
                <w:szCs w:val="22"/>
              </w:rPr>
            </w:pPr>
          </w:p>
        </w:tc>
        <w:tc>
          <w:tcPr>
            <w:tcW w:w="1559" w:type="dxa"/>
          </w:tcPr>
          <w:p w14:paraId="3AAAE698" w14:textId="77777777" w:rsidR="00DE446F" w:rsidRDefault="00DE446F" w:rsidP="00E07D3B">
            <w:pPr>
              <w:rPr>
                <w:rFonts w:ascii="Calibri" w:hAnsi="Calibri"/>
                <w:sz w:val="22"/>
                <w:szCs w:val="22"/>
              </w:rPr>
            </w:pPr>
          </w:p>
        </w:tc>
        <w:tc>
          <w:tcPr>
            <w:tcW w:w="1289" w:type="dxa"/>
          </w:tcPr>
          <w:p w14:paraId="495D1967" w14:textId="77777777" w:rsidR="00DE446F" w:rsidRDefault="00DE446F" w:rsidP="00E07D3B">
            <w:pPr>
              <w:rPr>
                <w:rFonts w:ascii="Calibri" w:hAnsi="Calibri"/>
                <w:sz w:val="22"/>
                <w:szCs w:val="22"/>
              </w:rPr>
            </w:pPr>
          </w:p>
        </w:tc>
        <w:tc>
          <w:tcPr>
            <w:tcW w:w="1290" w:type="dxa"/>
          </w:tcPr>
          <w:p w14:paraId="13A46980" w14:textId="77777777" w:rsidR="00DE446F" w:rsidRDefault="00DE446F" w:rsidP="00E07D3B">
            <w:pPr>
              <w:rPr>
                <w:rFonts w:ascii="Calibri" w:hAnsi="Calibri"/>
                <w:sz w:val="22"/>
                <w:szCs w:val="22"/>
              </w:rPr>
            </w:pPr>
          </w:p>
        </w:tc>
        <w:tc>
          <w:tcPr>
            <w:tcW w:w="1290" w:type="dxa"/>
          </w:tcPr>
          <w:p w14:paraId="25700840" w14:textId="77777777" w:rsidR="00DE446F" w:rsidRDefault="00DE446F" w:rsidP="00E07D3B">
            <w:pPr>
              <w:rPr>
                <w:rFonts w:ascii="Calibri" w:hAnsi="Calibri"/>
                <w:sz w:val="22"/>
                <w:szCs w:val="22"/>
              </w:rPr>
            </w:pPr>
          </w:p>
        </w:tc>
        <w:tc>
          <w:tcPr>
            <w:tcW w:w="1290" w:type="dxa"/>
          </w:tcPr>
          <w:p w14:paraId="55F9544B" w14:textId="77777777" w:rsidR="00DE446F" w:rsidRDefault="00DE446F" w:rsidP="00E07D3B">
            <w:pPr>
              <w:rPr>
                <w:rFonts w:ascii="Calibri" w:hAnsi="Calibri"/>
                <w:sz w:val="22"/>
                <w:szCs w:val="22"/>
              </w:rPr>
            </w:pPr>
          </w:p>
        </w:tc>
      </w:tr>
      <w:bookmarkEnd w:id="1"/>
    </w:tbl>
    <w:p w14:paraId="2144EF71" w14:textId="0C4F06C2" w:rsidR="00DE446F" w:rsidRDefault="00DE446F">
      <w:pPr>
        <w:rPr>
          <w:rFonts w:ascii="Calibri" w:hAnsi="Calibri"/>
          <w:sz w:val="22"/>
          <w:szCs w:val="22"/>
        </w:rPr>
      </w:pPr>
    </w:p>
    <w:p w14:paraId="68C6B9FD" w14:textId="323B2E6B" w:rsidR="00DE446F" w:rsidRDefault="00DE446F" w:rsidP="00394E97">
      <w:pPr>
        <w:rPr>
          <w:rFonts w:ascii="Calibri" w:hAnsi="Calibri"/>
          <w:sz w:val="22"/>
          <w:szCs w:val="22"/>
        </w:rPr>
      </w:pPr>
    </w:p>
    <w:tbl>
      <w:tblPr>
        <w:tblStyle w:val="TableGrid"/>
        <w:tblW w:w="15615" w:type="dxa"/>
        <w:tblLayout w:type="fixed"/>
        <w:tblLook w:val="04A0" w:firstRow="1" w:lastRow="0" w:firstColumn="1" w:lastColumn="0" w:noHBand="0" w:noVBand="1"/>
      </w:tblPr>
      <w:tblGrid>
        <w:gridCol w:w="654"/>
        <w:gridCol w:w="2603"/>
        <w:gridCol w:w="1387"/>
        <w:gridCol w:w="4253"/>
        <w:gridCol w:w="1559"/>
        <w:gridCol w:w="1289"/>
        <w:gridCol w:w="1290"/>
        <w:gridCol w:w="1290"/>
        <w:gridCol w:w="1290"/>
      </w:tblGrid>
      <w:tr w:rsidR="00404E07" w:rsidRPr="00404E07" w14:paraId="1B8E4E4D" w14:textId="77777777" w:rsidTr="00BC0D58">
        <w:tc>
          <w:tcPr>
            <w:tcW w:w="15615" w:type="dxa"/>
            <w:gridSpan w:val="9"/>
          </w:tcPr>
          <w:p w14:paraId="5FC1740F" w14:textId="045AF4B6" w:rsidR="00404E07" w:rsidRPr="00404E07" w:rsidRDefault="00404E07" w:rsidP="00BC0D58">
            <w:pPr>
              <w:jc w:val="center"/>
              <w:rPr>
                <w:rFonts w:ascii="Calibri" w:hAnsi="Calibri"/>
                <w:b/>
                <w:sz w:val="22"/>
                <w:szCs w:val="22"/>
              </w:rPr>
            </w:pPr>
            <w:r w:rsidRPr="00404E07">
              <w:rPr>
                <w:rFonts w:ascii="Calibri" w:hAnsi="Calibri"/>
                <w:b/>
                <w:sz w:val="22"/>
                <w:szCs w:val="22"/>
              </w:rPr>
              <w:t xml:space="preserve">Semester </w:t>
            </w:r>
            <w:r>
              <w:rPr>
                <w:rFonts w:ascii="Calibri" w:hAnsi="Calibri"/>
                <w:b/>
                <w:sz w:val="22"/>
                <w:szCs w:val="22"/>
              </w:rPr>
              <w:t>2</w:t>
            </w:r>
          </w:p>
        </w:tc>
      </w:tr>
      <w:tr w:rsidR="00404E07" w:rsidRPr="00404E07" w14:paraId="70683327" w14:textId="77777777" w:rsidTr="00BC0D58">
        <w:tc>
          <w:tcPr>
            <w:tcW w:w="15615" w:type="dxa"/>
            <w:gridSpan w:val="9"/>
          </w:tcPr>
          <w:p w14:paraId="3D5E9433" w14:textId="398D8CD1" w:rsidR="00404E07" w:rsidRPr="00404E07" w:rsidRDefault="00404E07" w:rsidP="00BC0D58">
            <w:pPr>
              <w:rPr>
                <w:rFonts w:ascii="Calibri" w:hAnsi="Calibri"/>
                <w:b/>
                <w:sz w:val="22"/>
                <w:szCs w:val="22"/>
              </w:rPr>
            </w:pPr>
            <w:r>
              <w:rPr>
                <w:rFonts w:ascii="Calibri" w:hAnsi="Calibri"/>
                <w:b/>
                <w:sz w:val="22"/>
                <w:szCs w:val="22"/>
              </w:rPr>
              <w:t>Term 3</w:t>
            </w:r>
          </w:p>
        </w:tc>
      </w:tr>
      <w:tr w:rsidR="00404E07" w:rsidRPr="00404E07" w14:paraId="496AD228" w14:textId="77777777" w:rsidTr="00BC0D58">
        <w:trPr>
          <w:trHeight w:val="270"/>
        </w:trPr>
        <w:tc>
          <w:tcPr>
            <w:tcW w:w="654" w:type="dxa"/>
            <w:vMerge w:val="restart"/>
          </w:tcPr>
          <w:p w14:paraId="687F5C12" w14:textId="77777777" w:rsidR="00404E07" w:rsidRPr="00404E07" w:rsidRDefault="00404E07" w:rsidP="00BC0D58">
            <w:pPr>
              <w:jc w:val="center"/>
              <w:rPr>
                <w:rFonts w:ascii="Calibri" w:hAnsi="Calibri"/>
                <w:b/>
                <w:sz w:val="22"/>
                <w:szCs w:val="22"/>
              </w:rPr>
            </w:pPr>
            <w:r w:rsidRPr="00404E07">
              <w:rPr>
                <w:rFonts w:ascii="Calibri" w:hAnsi="Calibri"/>
                <w:b/>
                <w:sz w:val="22"/>
                <w:szCs w:val="22"/>
              </w:rPr>
              <w:t>Wk</w:t>
            </w:r>
          </w:p>
        </w:tc>
        <w:tc>
          <w:tcPr>
            <w:tcW w:w="2603" w:type="dxa"/>
            <w:vMerge w:val="restart"/>
          </w:tcPr>
          <w:p w14:paraId="78FC16F2" w14:textId="77777777" w:rsidR="00404E07" w:rsidRPr="00404E07" w:rsidRDefault="00404E07" w:rsidP="00BC0D58">
            <w:pPr>
              <w:jc w:val="center"/>
              <w:rPr>
                <w:rFonts w:ascii="Calibri" w:hAnsi="Calibri"/>
                <w:b/>
                <w:sz w:val="22"/>
                <w:szCs w:val="22"/>
              </w:rPr>
            </w:pPr>
            <w:r w:rsidRPr="00404E07">
              <w:rPr>
                <w:rFonts w:ascii="Calibri" w:hAnsi="Calibri"/>
                <w:b/>
                <w:sz w:val="22"/>
                <w:szCs w:val="22"/>
              </w:rPr>
              <w:t>Content Descriptions</w:t>
            </w:r>
          </w:p>
          <w:p w14:paraId="7A093E24" w14:textId="7481006F" w:rsidR="00404E07" w:rsidRPr="00404E07" w:rsidRDefault="00E07D3B" w:rsidP="00BC0D58">
            <w:pPr>
              <w:jc w:val="center"/>
              <w:rPr>
                <w:rFonts w:ascii="Calibri" w:hAnsi="Calibri"/>
                <w:b/>
                <w:sz w:val="22"/>
                <w:szCs w:val="22"/>
              </w:rPr>
            </w:pPr>
            <w:r>
              <w:rPr>
                <w:rFonts w:ascii="Calibri" w:hAnsi="Calibri"/>
                <w:b/>
                <w:sz w:val="22"/>
                <w:szCs w:val="22"/>
              </w:rPr>
              <w:t>(Year 8</w:t>
            </w:r>
            <w:r w:rsidR="00404E07" w:rsidRPr="00404E07">
              <w:rPr>
                <w:rFonts w:ascii="Calibri" w:hAnsi="Calibri"/>
                <w:b/>
                <w:sz w:val="22"/>
                <w:szCs w:val="22"/>
              </w:rPr>
              <w:t>)</w:t>
            </w:r>
          </w:p>
        </w:tc>
        <w:tc>
          <w:tcPr>
            <w:tcW w:w="1387" w:type="dxa"/>
            <w:vMerge w:val="restart"/>
          </w:tcPr>
          <w:p w14:paraId="4FA1F193" w14:textId="77777777" w:rsidR="00404E07" w:rsidRPr="00404E07" w:rsidRDefault="00404E07" w:rsidP="00BC0D58">
            <w:pPr>
              <w:jc w:val="center"/>
              <w:rPr>
                <w:rFonts w:ascii="Calibri" w:hAnsi="Calibri"/>
                <w:b/>
                <w:sz w:val="22"/>
                <w:szCs w:val="22"/>
              </w:rPr>
            </w:pPr>
            <w:r w:rsidRPr="00404E07">
              <w:rPr>
                <w:rFonts w:ascii="Calibri" w:hAnsi="Calibri"/>
                <w:b/>
                <w:sz w:val="22"/>
                <w:szCs w:val="22"/>
              </w:rPr>
              <w:t>Summary</w:t>
            </w:r>
          </w:p>
        </w:tc>
        <w:tc>
          <w:tcPr>
            <w:tcW w:w="4253" w:type="dxa"/>
            <w:vMerge w:val="restart"/>
          </w:tcPr>
          <w:p w14:paraId="12BD700B" w14:textId="77777777" w:rsidR="00404E07" w:rsidRPr="00404E07" w:rsidRDefault="00404E07" w:rsidP="00BC0D58">
            <w:pPr>
              <w:jc w:val="center"/>
              <w:rPr>
                <w:rFonts w:ascii="Calibri" w:hAnsi="Calibri"/>
                <w:b/>
                <w:sz w:val="22"/>
                <w:szCs w:val="22"/>
              </w:rPr>
            </w:pPr>
            <w:r w:rsidRPr="00404E07">
              <w:rPr>
                <w:rFonts w:ascii="Calibri" w:hAnsi="Calibri"/>
                <w:b/>
                <w:sz w:val="22"/>
                <w:szCs w:val="22"/>
              </w:rPr>
              <w:t>AVID/WICOR/Lesson Plans</w:t>
            </w:r>
          </w:p>
        </w:tc>
        <w:tc>
          <w:tcPr>
            <w:tcW w:w="1559" w:type="dxa"/>
            <w:vMerge w:val="restart"/>
          </w:tcPr>
          <w:p w14:paraId="08800F18" w14:textId="77777777" w:rsidR="00404E07" w:rsidRPr="00404E07" w:rsidRDefault="00404E07" w:rsidP="00BC0D58">
            <w:pPr>
              <w:jc w:val="center"/>
              <w:rPr>
                <w:rFonts w:ascii="Calibri" w:hAnsi="Calibri"/>
                <w:b/>
                <w:sz w:val="22"/>
                <w:szCs w:val="22"/>
              </w:rPr>
            </w:pPr>
            <w:r w:rsidRPr="00404E07">
              <w:rPr>
                <w:rFonts w:ascii="Calibri" w:hAnsi="Calibri"/>
                <w:b/>
                <w:sz w:val="22"/>
                <w:szCs w:val="22"/>
              </w:rPr>
              <w:t>Concrete Materials</w:t>
            </w:r>
          </w:p>
        </w:tc>
        <w:tc>
          <w:tcPr>
            <w:tcW w:w="1289" w:type="dxa"/>
            <w:vMerge w:val="restart"/>
          </w:tcPr>
          <w:p w14:paraId="33CFCEEE" w14:textId="76C6EDC7" w:rsidR="00404E07" w:rsidRPr="00404E07" w:rsidRDefault="00404E07" w:rsidP="00BC0D58">
            <w:pPr>
              <w:jc w:val="center"/>
              <w:rPr>
                <w:rFonts w:ascii="Calibri" w:hAnsi="Calibri"/>
                <w:b/>
                <w:sz w:val="22"/>
                <w:szCs w:val="22"/>
              </w:rPr>
            </w:pPr>
            <w:r w:rsidRPr="00404E07">
              <w:rPr>
                <w:rFonts w:ascii="Calibri" w:hAnsi="Calibri"/>
                <w:b/>
                <w:sz w:val="22"/>
                <w:szCs w:val="22"/>
              </w:rPr>
              <w:t>Mathspace</w:t>
            </w:r>
          </w:p>
        </w:tc>
        <w:tc>
          <w:tcPr>
            <w:tcW w:w="2580" w:type="dxa"/>
            <w:gridSpan w:val="2"/>
          </w:tcPr>
          <w:p w14:paraId="464257AD" w14:textId="329FA40F" w:rsidR="00404E07" w:rsidRPr="00404E07" w:rsidRDefault="00FD09BA" w:rsidP="00BC0D58">
            <w:pPr>
              <w:jc w:val="center"/>
              <w:rPr>
                <w:rFonts w:ascii="Calibri" w:hAnsi="Calibri"/>
                <w:b/>
                <w:sz w:val="22"/>
                <w:szCs w:val="22"/>
              </w:rPr>
            </w:pPr>
            <w:r>
              <w:rPr>
                <w:rFonts w:ascii="Calibri" w:hAnsi="Calibri"/>
                <w:b/>
                <w:sz w:val="22"/>
                <w:szCs w:val="22"/>
              </w:rPr>
              <w:t xml:space="preserve">Activities </w:t>
            </w:r>
            <w:r w:rsidR="00404E07" w:rsidRPr="00404E07">
              <w:rPr>
                <w:rFonts w:ascii="Calibri" w:hAnsi="Calibri"/>
                <w:b/>
                <w:sz w:val="22"/>
                <w:szCs w:val="22"/>
              </w:rPr>
              <w:t>Resources</w:t>
            </w:r>
          </w:p>
        </w:tc>
        <w:tc>
          <w:tcPr>
            <w:tcW w:w="1290" w:type="dxa"/>
            <w:vMerge w:val="restart"/>
          </w:tcPr>
          <w:p w14:paraId="7A2A722B" w14:textId="77777777" w:rsidR="00404E07" w:rsidRPr="00404E07" w:rsidRDefault="00404E07" w:rsidP="00BC0D58">
            <w:pPr>
              <w:jc w:val="center"/>
              <w:rPr>
                <w:rFonts w:ascii="Calibri" w:hAnsi="Calibri"/>
                <w:b/>
                <w:sz w:val="20"/>
                <w:szCs w:val="20"/>
              </w:rPr>
            </w:pPr>
            <w:r w:rsidRPr="00404E07">
              <w:rPr>
                <w:rFonts w:ascii="Calibri" w:hAnsi="Calibri"/>
                <w:b/>
                <w:sz w:val="20"/>
                <w:szCs w:val="20"/>
              </w:rPr>
              <w:t>Assessment</w:t>
            </w:r>
          </w:p>
        </w:tc>
      </w:tr>
      <w:tr w:rsidR="00404E07" w14:paraId="20E2107A" w14:textId="77777777" w:rsidTr="00BC0D58">
        <w:trPr>
          <w:trHeight w:val="270"/>
        </w:trPr>
        <w:tc>
          <w:tcPr>
            <w:tcW w:w="654" w:type="dxa"/>
            <w:vMerge/>
          </w:tcPr>
          <w:p w14:paraId="220D3029" w14:textId="77777777" w:rsidR="00404E07" w:rsidRDefault="00404E07" w:rsidP="00BC0D58">
            <w:pPr>
              <w:rPr>
                <w:rFonts w:ascii="Calibri" w:hAnsi="Calibri"/>
                <w:sz w:val="22"/>
                <w:szCs w:val="22"/>
              </w:rPr>
            </w:pPr>
          </w:p>
        </w:tc>
        <w:tc>
          <w:tcPr>
            <w:tcW w:w="2603" w:type="dxa"/>
            <w:vMerge/>
          </w:tcPr>
          <w:p w14:paraId="6EFD5063" w14:textId="77777777" w:rsidR="00404E07" w:rsidRDefault="00404E07" w:rsidP="00BC0D58">
            <w:pPr>
              <w:rPr>
                <w:rFonts w:ascii="Calibri" w:hAnsi="Calibri"/>
                <w:sz w:val="22"/>
                <w:szCs w:val="22"/>
              </w:rPr>
            </w:pPr>
          </w:p>
        </w:tc>
        <w:tc>
          <w:tcPr>
            <w:tcW w:w="1387" w:type="dxa"/>
            <w:vMerge/>
          </w:tcPr>
          <w:p w14:paraId="0701C859" w14:textId="77777777" w:rsidR="00404E07" w:rsidRDefault="00404E07" w:rsidP="00BC0D58">
            <w:pPr>
              <w:rPr>
                <w:rFonts w:ascii="Calibri" w:hAnsi="Calibri"/>
                <w:sz w:val="22"/>
                <w:szCs w:val="22"/>
              </w:rPr>
            </w:pPr>
          </w:p>
        </w:tc>
        <w:tc>
          <w:tcPr>
            <w:tcW w:w="4253" w:type="dxa"/>
            <w:vMerge/>
          </w:tcPr>
          <w:p w14:paraId="6A6FC4D6" w14:textId="77777777" w:rsidR="00404E07" w:rsidRDefault="00404E07" w:rsidP="00BC0D58">
            <w:pPr>
              <w:rPr>
                <w:rFonts w:ascii="Calibri" w:hAnsi="Calibri"/>
                <w:sz w:val="22"/>
                <w:szCs w:val="22"/>
              </w:rPr>
            </w:pPr>
          </w:p>
        </w:tc>
        <w:tc>
          <w:tcPr>
            <w:tcW w:w="1559" w:type="dxa"/>
            <w:vMerge/>
          </w:tcPr>
          <w:p w14:paraId="5CDF4305" w14:textId="77777777" w:rsidR="00404E07" w:rsidRDefault="00404E07" w:rsidP="00BC0D58">
            <w:pPr>
              <w:rPr>
                <w:rFonts w:ascii="Calibri" w:hAnsi="Calibri"/>
                <w:sz w:val="22"/>
                <w:szCs w:val="22"/>
              </w:rPr>
            </w:pPr>
          </w:p>
        </w:tc>
        <w:tc>
          <w:tcPr>
            <w:tcW w:w="1289" w:type="dxa"/>
            <w:vMerge/>
          </w:tcPr>
          <w:p w14:paraId="7C1B0BA0" w14:textId="77777777" w:rsidR="00404E07" w:rsidRDefault="00404E07" w:rsidP="00BC0D58">
            <w:pPr>
              <w:rPr>
                <w:rFonts w:ascii="Calibri" w:hAnsi="Calibri"/>
                <w:sz w:val="22"/>
                <w:szCs w:val="22"/>
              </w:rPr>
            </w:pPr>
          </w:p>
        </w:tc>
        <w:tc>
          <w:tcPr>
            <w:tcW w:w="1290" w:type="dxa"/>
          </w:tcPr>
          <w:p w14:paraId="349A0026" w14:textId="52DD94AA" w:rsidR="00404E07" w:rsidRPr="00404E07" w:rsidRDefault="00404E07" w:rsidP="00FF3683">
            <w:pPr>
              <w:rPr>
                <w:rFonts w:ascii="Calibri" w:hAnsi="Calibri"/>
                <w:b/>
                <w:sz w:val="22"/>
                <w:szCs w:val="22"/>
              </w:rPr>
            </w:pPr>
          </w:p>
        </w:tc>
        <w:tc>
          <w:tcPr>
            <w:tcW w:w="1290" w:type="dxa"/>
          </w:tcPr>
          <w:p w14:paraId="13047192" w14:textId="5B42FA8E" w:rsidR="00404E07" w:rsidRPr="00404E07" w:rsidRDefault="00404E07" w:rsidP="00BC0D58">
            <w:pPr>
              <w:jc w:val="center"/>
              <w:rPr>
                <w:rFonts w:ascii="Calibri" w:hAnsi="Calibri"/>
                <w:b/>
                <w:sz w:val="22"/>
                <w:szCs w:val="22"/>
              </w:rPr>
            </w:pPr>
          </w:p>
        </w:tc>
        <w:tc>
          <w:tcPr>
            <w:tcW w:w="1290" w:type="dxa"/>
            <w:vMerge/>
          </w:tcPr>
          <w:p w14:paraId="2C85B79F" w14:textId="77777777" w:rsidR="00404E07" w:rsidRDefault="00404E07" w:rsidP="00BC0D58">
            <w:pPr>
              <w:rPr>
                <w:rFonts w:ascii="Calibri" w:hAnsi="Calibri"/>
                <w:sz w:val="22"/>
                <w:szCs w:val="22"/>
              </w:rPr>
            </w:pPr>
          </w:p>
        </w:tc>
      </w:tr>
      <w:tr w:rsidR="00404E07" w14:paraId="68CA2C05" w14:textId="77777777" w:rsidTr="00BC0D58">
        <w:tc>
          <w:tcPr>
            <w:tcW w:w="654" w:type="dxa"/>
          </w:tcPr>
          <w:p w14:paraId="1B9ED743" w14:textId="5D6F9EAB" w:rsidR="00404E07" w:rsidRDefault="007A52A3" w:rsidP="00E07D3B">
            <w:pPr>
              <w:spacing w:before="120"/>
              <w:jc w:val="center"/>
              <w:rPr>
                <w:rFonts w:ascii="Calibri" w:hAnsi="Calibri"/>
                <w:sz w:val="22"/>
                <w:szCs w:val="22"/>
              </w:rPr>
            </w:pPr>
            <w:r>
              <w:rPr>
                <w:rFonts w:ascii="Calibri" w:hAnsi="Calibri"/>
                <w:sz w:val="22"/>
                <w:szCs w:val="22"/>
              </w:rPr>
              <w:t>1-3</w:t>
            </w:r>
          </w:p>
        </w:tc>
        <w:tc>
          <w:tcPr>
            <w:tcW w:w="2603" w:type="dxa"/>
          </w:tcPr>
          <w:p w14:paraId="51F5574E" w14:textId="77777777" w:rsidR="00761D56" w:rsidRDefault="00761D56" w:rsidP="007A52A3">
            <w:pPr>
              <w:rPr>
                <w:rFonts w:ascii="Calibri" w:hAnsi="Calibri"/>
                <w:sz w:val="22"/>
                <w:szCs w:val="22"/>
              </w:rPr>
            </w:pPr>
            <w:r w:rsidRPr="00761D56">
              <w:rPr>
                <w:rFonts w:ascii="Calibri" w:hAnsi="Calibri"/>
                <w:sz w:val="22"/>
                <w:szCs w:val="22"/>
              </w:rPr>
              <w:t>Interpret and compare a range of data displays, including side-by-side column graphs for two categorical variables </w:t>
            </w:r>
            <w:hyperlink r:id="rId20" w:tgtFrame="_blank" w:history="1">
              <w:r w:rsidRPr="0090140A">
                <w:rPr>
                  <w:rStyle w:val="Hyperlink"/>
                  <w:rFonts w:ascii="Calibri" w:hAnsi="Calibri"/>
                  <w:color w:val="auto"/>
                  <w:sz w:val="22"/>
                  <w:szCs w:val="22"/>
                  <w:bdr w:val="none" w:sz="0" w:space="0" w:color="auto"/>
                </w:rPr>
                <w:t>(ACMSP147)</w:t>
              </w:r>
            </w:hyperlink>
          </w:p>
          <w:p w14:paraId="573E0032" w14:textId="77777777" w:rsidR="00761D56" w:rsidRDefault="00761D56" w:rsidP="007A52A3">
            <w:pPr>
              <w:rPr>
                <w:rFonts w:ascii="Calibri" w:hAnsi="Calibri"/>
                <w:sz w:val="22"/>
                <w:szCs w:val="22"/>
              </w:rPr>
            </w:pPr>
            <w:r>
              <w:rPr>
                <w:rFonts w:ascii="Calibri" w:hAnsi="Calibri"/>
                <w:sz w:val="22"/>
                <w:szCs w:val="22"/>
              </w:rPr>
              <w:t>[Yr6]</w:t>
            </w:r>
          </w:p>
          <w:p w14:paraId="10CD8286" w14:textId="024CCC15" w:rsidR="00761D56" w:rsidRDefault="00761D56" w:rsidP="007A52A3">
            <w:pPr>
              <w:rPr>
                <w:rFonts w:ascii="Calibri" w:hAnsi="Calibri"/>
                <w:sz w:val="22"/>
                <w:szCs w:val="22"/>
              </w:rPr>
            </w:pPr>
            <w:r w:rsidRPr="00761D56">
              <w:rPr>
                <w:rFonts w:ascii="Calibri" w:hAnsi="Calibri"/>
                <w:sz w:val="22"/>
                <w:szCs w:val="22"/>
              </w:rPr>
              <w:t>Construct and compare a range of data displays including stem-and-leaf plots and dot plots </w:t>
            </w:r>
            <w:hyperlink r:id="rId21" w:tgtFrame="_blank" w:history="1">
              <w:r w:rsidRPr="0090140A">
                <w:rPr>
                  <w:rStyle w:val="Hyperlink"/>
                  <w:rFonts w:ascii="Calibri" w:hAnsi="Calibri"/>
                  <w:color w:val="auto"/>
                  <w:sz w:val="22"/>
                  <w:szCs w:val="22"/>
                  <w:bdr w:val="none" w:sz="0" w:space="0" w:color="auto"/>
                </w:rPr>
                <w:t>(ACMSP170)</w:t>
              </w:r>
            </w:hyperlink>
          </w:p>
          <w:p w14:paraId="5AE966EC" w14:textId="77777777" w:rsidR="00761D56" w:rsidRDefault="00761D56" w:rsidP="007A52A3">
            <w:pPr>
              <w:rPr>
                <w:rFonts w:ascii="Calibri" w:hAnsi="Calibri"/>
                <w:sz w:val="22"/>
                <w:szCs w:val="22"/>
              </w:rPr>
            </w:pPr>
            <w:r>
              <w:rPr>
                <w:rFonts w:ascii="Calibri" w:hAnsi="Calibri"/>
                <w:sz w:val="22"/>
                <w:szCs w:val="22"/>
              </w:rPr>
              <w:t>[Yr7]</w:t>
            </w:r>
          </w:p>
          <w:p w14:paraId="3CB35828" w14:textId="77777777" w:rsidR="00761D56" w:rsidRDefault="00761D56" w:rsidP="007A52A3">
            <w:pPr>
              <w:rPr>
                <w:rFonts w:ascii="Calibri" w:hAnsi="Calibri"/>
                <w:sz w:val="22"/>
                <w:szCs w:val="22"/>
              </w:rPr>
            </w:pPr>
            <w:r w:rsidRPr="00761D56">
              <w:rPr>
                <w:rFonts w:ascii="Calibri" w:hAnsi="Calibri"/>
                <w:sz w:val="22"/>
                <w:szCs w:val="22"/>
              </w:rPr>
              <w:t>Calculate mean, median, mode and range for sets of data. Interpret these statistics in the context of data </w:t>
            </w:r>
            <w:hyperlink r:id="rId22" w:tgtFrame="_blank" w:history="1">
              <w:r w:rsidRPr="0090140A">
                <w:rPr>
                  <w:rStyle w:val="Hyperlink"/>
                  <w:rFonts w:ascii="Calibri" w:hAnsi="Calibri"/>
                  <w:color w:val="auto"/>
                  <w:sz w:val="22"/>
                  <w:szCs w:val="22"/>
                  <w:bdr w:val="none" w:sz="0" w:space="0" w:color="auto"/>
                </w:rPr>
                <w:t>(ACMSP171)</w:t>
              </w:r>
            </w:hyperlink>
          </w:p>
          <w:p w14:paraId="211EDF12" w14:textId="77777777" w:rsidR="00761D56" w:rsidRDefault="00761D56" w:rsidP="007A52A3">
            <w:pPr>
              <w:rPr>
                <w:rFonts w:ascii="Calibri" w:hAnsi="Calibri"/>
                <w:sz w:val="22"/>
                <w:szCs w:val="22"/>
              </w:rPr>
            </w:pPr>
            <w:r>
              <w:rPr>
                <w:rFonts w:ascii="Calibri" w:hAnsi="Calibri"/>
                <w:sz w:val="22"/>
                <w:szCs w:val="22"/>
              </w:rPr>
              <w:t>[Yr7]</w:t>
            </w:r>
          </w:p>
          <w:p w14:paraId="7E7D0362" w14:textId="32BD3ECC" w:rsidR="007A52A3" w:rsidRPr="007A52A3" w:rsidRDefault="007A52A3" w:rsidP="007A52A3">
            <w:pPr>
              <w:rPr>
                <w:rFonts w:ascii="Calibri" w:hAnsi="Calibri"/>
                <w:sz w:val="22"/>
                <w:szCs w:val="22"/>
              </w:rPr>
            </w:pPr>
            <w:r w:rsidRPr="007A52A3">
              <w:rPr>
                <w:rFonts w:ascii="Calibri" w:hAnsi="Calibri"/>
                <w:sz w:val="22"/>
                <w:szCs w:val="22"/>
              </w:rPr>
              <w:t>Investigate techniques for</w:t>
            </w:r>
          </w:p>
          <w:p w14:paraId="68D4BBAE" w14:textId="3B60117A" w:rsidR="007A52A3" w:rsidRPr="007A52A3" w:rsidRDefault="00FD09BA" w:rsidP="007A52A3">
            <w:pPr>
              <w:rPr>
                <w:rFonts w:ascii="Calibri" w:hAnsi="Calibri"/>
                <w:sz w:val="22"/>
                <w:szCs w:val="22"/>
              </w:rPr>
            </w:pPr>
            <w:r>
              <w:rPr>
                <w:rFonts w:ascii="Calibri" w:hAnsi="Calibri"/>
                <w:sz w:val="22"/>
                <w:szCs w:val="22"/>
              </w:rPr>
              <w:t>collecting data, including C</w:t>
            </w:r>
            <w:r w:rsidR="007A52A3" w:rsidRPr="007A52A3">
              <w:rPr>
                <w:rFonts w:ascii="Calibri" w:hAnsi="Calibri"/>
                <w:sz w:val="22"/>
                <w:szCs w:val="22"/>
              </w:rPr>
              <w:t>ensus,</w:t>
            </w:r>
            <w:r w:rsidR="00FC169B">
              <w:rPr>
                <w:rFonts w:ascii="Calibri" w:hAnsi="Calibri"/>
                <w:sz w:val="22"/>
                <w:szCs w:val="22"/>
              </w:rPr>
              <w:t xml:space="preserve"> </w:t>
            </w:r>
            <w:r w:rsidR="007A52A3" w:rsidRPr="007A52A3">
              <w:rPr>
                <w:rFonts w:ascii="Calibri" w:hAnsi="Calibri"/>
                <w:sz w:val="22"/>
                <w:szCs w:val="22"/>
              </w:rPr>
              <w:t>sampling and observation</w:t>
            </w:r>
          </w:p>
          <w:p w14:paraId="0BB29B2E" w14:textId="77777777" w:rsidR="00404E07" w:rsidRDefault="007A52A3" w:rsidP="007A52A3">
            <w:pPr>
              <w:rPr>
                <w:rFonts w:ascii="Calibri" w:hAnsi="Calibri"/>
                <w:sz w:val="22"/>
                <w:szCs w:val="22"/>
              </w:rPr>
            </w:pPr>
            <w:r w:rsidRPr="007A52A3">
              <w:rPr>
                <w:rFonts w:ascii="Calibri" w:hAnsi="Calibri"/>
                <w:sz w:val="22"/>
                <w:szCs w:val="22"/>
              </w:rPr>
              <w:t>(ACMSP284)</w:t>
            </w:r>
          </w:p>
          <w:p w14:paraId="3B3551E1" w14:textId="227E3C4C" w:rsidR="007A52A3" w:rsidRPr="007A52A3" w:rsidRDefault="007A52A3" w:rsidP="007A52A3">
            <w:pPr>
              <w:rPr>
                <w:rFonts w:ascii="Calibri" w:hAnsi="Calibri"/>
                <w:sz w:val="22"/>
                <w:szCs w:val="22"/>
              </w:rPr>
            </w:pPr>
            <w:r w:rsidRPr="007A52A3">
              <w:rPr>
                <w:rFonts w:ascii="Calibri" w:hAnsi="Calibri"/>
                <w:sz w:val="22"/>
                <w:szCs w:val="22"/>
              </w:rPr>
              <w:t>Explore the practicalities and</w:t>
            </w:r>
            <w:r w:rsidR="00FC169B">
              <w:rPr>
                <w:rFonts w:ascii="Calibri" w:hAnsi="Calibri"/>
                <w:sz w:val="22"/>
                <w:szCs w:val="22"/>
              </w:rPr>
              <w:t xml:space="preserve"> </w:t>
            </w:r>
            <w:r w:rsidRPr="007A52A3">
              <w:rPr>
                <w:rFonts w:ascii="Calibri" w:hAnsi="Calibri"/>
                <w:sz w:val="22"/>
                <w:szCs w:val="22"/>
              </w:rPr>
              <w:t>implications of obtaining data</w:t>
            </w:r>
            <w:r w:rsidR="00FC169B">
              <w:rPr>
                <w:rFonts w:ascii="Calibri" w:hAnsi="Calibri"/>
                <w:sz w:val="22"/>
                <w:szCs w:val="22"/>
              </w:rPr>
              <w:t xml:space="preserve"> </w:t>
            </w:r>
            <w:r w:rsidRPr="007A52A3">
              <w:rPr>
                <w:rFonts w:ascii="Calibri" w:hAnsi="Calibri"/>
                <w:sz w:val="22"/>
                <w:szCs w:val="22"/>
              </w:rPr>
              <w:t>through sampling using a variety</w:t>
            </w:r>
          </w:p>
          <w:p w14:paraId="0793082D" w14:textId="77777777" w:rsidR="007A52A3" w:rsidRPr="007A52A3" w:rsidRDefault="007A52A3" w:rsidP="007A52A3">
            <w:pPr>
              <w:rPr>
                <w:rFonts w:ascii="Calibri" w:hAnsi="Calibri"/>
                <w:sz w:val="22"/>
                <w:szCs w:val="22"/>
              </w:rPr>
            </w:pPr>
            <w:r w:rsidRPr="007A52A3">
              <w:rPr>
                <w:rFonts w:ascii="Calibri" w:hAnsi="Calibri"/>
                <w:sz w:val="22"/>
                <w:szCs w:val="22"/>
              </w:rPr>
              <w:lastRenderedPageBreak/>
              <w:t>of investigative processes</w:t>
            </w:r>
          </w:p>
          <w:p w14:paraId="2DF80277" w14:textId="77777777" w:rsidR="007A52A3" w:rsidRDefault="007A52A3" w:rsidP="007A52A3">
            <w:pPr>
              <w:rPr>
                <w:rFonts w:ascii="Calibri" w:hAnsi="Calibri"/>
                <w:sz w:val="22"/>
                <w:szCs w:val="22"/>
              </w:rPr>
            </w:pPr>
            <w:r w:rsidRPr="007A52A3">
              <w:rPr>
                <w:rFonts w:ascii="Calibri" w:hAnsi="Calibri"/>
                <w:sz w:val="22"/>
                <w:szCs w:val="22"/>
              </w:rPr>
              <w:t>(ACMSP206)</w:t>
            </w:r>
          </w:p>
          <w:p w14:paraId="2DAA369B" w14:textId="1344BBAD" w:rsidR="007A52A3" w:rsidRPr="007A52A3" w:rsidRDefault="007A52A3" w:rsidP="007A52A3">
            <w:pPr>
              <w:rPr>
                <w:rFonts w:ascii="Calibri" w:hAnsi="Calibri"/>
                <w:sz w:val="22"/>
                <w:szCs w:val="22"/>
              </w:rPr>
            </w:pPr>
            <w:r w:rsidRPr="007A52A3">
              <w:rPr>
                <w:rFonts w:ascii="Calibri" w:hAnsi="Calibri"/>
                <w:sz w:val="22"/>
                <w:szCs w:val="22"/>
              </w:rPr>
              <w:t>Investigate the effect of individual</w:t>
            </w:r>
            <w:r w:rsidR="00FC169B">
              <w:rPr>
                <w:rFonts w:ascii="Calibri" w:hAnsi="Calibri"/>
                <w:sz w:val="22"/>
                <w:szCs w:val="22"/>
              </w:rPr>
              <w:t xml:space="preserve"> </w:t>
            </w:r>
            <w:r w:rsidRPr="007A52A3">
              <w:rPr>
                <w:rFonts w:ascii="Calibri" w:hAnsi="Calibri"/>
                <w:sz w:val="22"/>
                <w:szCs w:val="22"/>
              </w:rPr>
              <w:t>data values, including outliers, on</w:t>
            </w:r>
          </w:p>
          <w:p w14:paraId="75FDB118" w14:textId="77777777" w:rsidR="007A52A3" w:rsidRPr="007A52A3" w:rsidRDefault="007A52A3" w:rsidP="007A52A3">
            <w:pPr>
              <w:rPr>
                <w:rFonts w:ascii="Calibri" w:hAnsi="Calibri"/>
                <w:sz w:val="22"/>
                <w:szCs w:val="22"/>
              </w:rPr>
            </w:pPr>
            <w:r w:rsidRPr="007A52A3">
              <w:rPr>
                <w:rFonts w:ascii="Calibri" w:hAnsi="Calibri"/>
                <w:sz w:val="22"/>
                <w:szCs w:val="22"/>
              </w:rPr>
              <w:t>the mean and median</w:t>
            </w:r>
          </w:p>
          <w:p w14:paraId="37B4EEFF" w14:textId="207FEF4A" w:rsidR="007A52A3" w:rsidRDefault="007A52A3" w:rsidP="007A52A3">
            <w:pPr>
              <w:rPr>
                <w:rFonts w:ascii="Calibri" w:hAnsi="Calibri"/>
                <w:sz w:val="22"/>
                <w:szCs w:val="22"/>
              </w:rPr>
            </w:pPr>
            <w:r w:rsidRPr="007A52A3">
              <w:rPr>
                <w:rFonts w:ascii="Calibri" w:hAnsi="Calibri"/>
                <w:sz w:val="22"/>
                <w:szCs w:val="22"/>
              </w:rPr>
              <w:t>(ACMSP207)</w:t>
            </w:r>
          </w:p>
        </w:tc>
        <w:tc>
          <w:tcPr>
            <w:tcW w:w="1387" w:type="dxa"/>
          </w:tcPr>
          <w:p w14:paraId="0B94B434" w14:textId="2B5A7FE3" w:rsidR="00404E07" w:rsidRPr="00D761FE" w:rsidRDefault="00FF3683" w:rsidP="00E07D3B">
            <w:pPr>
              <w:rPr>
                <w:rFonts w:ascii="Calibri" w:hAnsi="Calibri"/>
                <w:sz w:val="22"/>
                <w:szCs w:val="22"/>
              </w:rPr>
            </w:pPr>
            <w:r w:rsidRPr="00D761FE">
              <w:rPr>
                <w:rFonts w:ascii="Calibri" w:hAnsi="Calibri"/>
                <w:sz w:val="22"/>
                <w:szCs w:val="22"/>
              </w:rPr>
              <w:lastRenderedPageBreak/>
              <w:t xml:space="preserve">A class </w:t>
            </w:r>
            <w:r w:rsidR="00FD09BA" w:rsidRPr="00D761FE">
              <w:rPr>
                <w:rFonts w:ascii="Calibri" w:hAnsi="Calibri"/>
                <w:sz w:val="22"/>
                <w:szCs w:val="22"/>
              </w:rPr>
              <w:t>Sur</w:t>
            </w:r>
            <w:r w:rsidRPr="00D761FE">
              <w:rPr>
                <w:rFonts w:ascii="Calibri" w:hAnsi="Calibri"/>
                <w:sz w:val="22"/>
                <w:szCs w:val="22"/>
              </w:rPr>
              <w:t>vey with</w:t>
            </w:r>
          </w:p>
          <w:p w14:paraId="62D1EA9B" w14:textId="77777777" w:rsidR="00FD09BA" w:rsidRPr="00D761FE" w:rsidRDefault="00FD09BA" w:rsidP="00E07D3B">
            <w:pPr>
              <w:rPr>
                <w:rFonts w:ascii="Calibri" w:hAnsi="Calibri"/>
                <w:sz w:val="22"/>
                <w:szCs w:val="22"/>
              </w:rPr>
            </w:pPr>
            <w:r w:rsidRPr="00D761FE">
              <w:rPr>
                <w:rFonts w:ascii="Calibri" w:hAnsi="Calibri"/>
                <w:sz w:val="22"/>
                <w:szCs w:val="22"/>
              </w:rPr>
              <w:t>Tallies</w:t>
            </w:r>
          </w:p>
          <w:p w14:paraId="51C20D7A" w14:textId="77777777" w:rsidR="00FD09BA" w:rsidRPr="00D761FE" w:rsidRDefault="00FD09BA" w:rsidP="00E07D3B">
            <w:pPr>
              <w:rPr>
                <w:rFonts w:ascii="Calibri" w:hAnsi="Calibri"/>
                <w:sz w:val="22"/>
                <w:szCs w:val="22"/>
              </w:rPr>
            </w:pPr>
            <w:r w:rsidRPr="00D761FE">
              <w:rPr>
                <w:rFonts w:ascii="Calibri" w:hAnsi="Calibri"/>
                <w:sz w:val="22"/>
                <w:szCs w:val="22"/>
              </w:rPr>
              <w:t>Reading and ConstructingTables</w:t>
            </w:r>
          </w:p>
          <w:p w14:paraId="1C8BE833" w14:textId="1D9BB23D" w:rsidR="00FD09BA" w:rsidRPr="00D761FE" w:rsidRDefault="00FD09BA" w:rsidP="00E07D3B">
            <w:pPr>
              <w:rPr>
                <w:rFonts w:ascii="Calibri" w:hAnsi="Calibri"/>
                <w:sz w:val="22"/>
                <w:szCs w:val="22"/>
              </w:rPr>
            </w:pPr>
            <w:r w:rsidRPr="00D761FE">
              <w:rPr>
                <w:rFonts w:ascii="Calibri" w:hAnsi="Calibri"/>
                <w:sz w:val="22"/>
                <w:szCs w:val="22"/>
              </w:rPr>
              <w:t>What is a Census?</w:t>
            </w:r>
          </w:p>
          <w:p w14:paraId="75C618C0" w14:textId="77777777" w:rsidR="00FD09BA" w:rsidRPr="00D761FE" w:rsidRDefault="00FD09BA" w:rsidP="00E07D3B">
            <w:pPr>
              <w:rPr>
                <w:rFonts w:ascii="Calibri" w:hAnsi="Calibri"/>
                <w:sz w:val="22"/>
                <w:szCs w:val="22"/>
              </w:rPr>
            </w:pPr>
            <w:r w:rsidRPr="00D761FE">
              <w:rPr>
                <w:rFonts w:ascii="Calibri" w:hAnsi="Calibri"/>
                <w:sz w:val="22"/>
                <w:szCs w:val="22"/>
              </w:rPr>
              <w:t xml:space="preserve">A Sample? </w:t>
            </w:r>
          </w:p>
          <w:p w14:paraId="49E8FD08" w14:textId="79D1F058" w:rsidR="00FD09BA" w:rsidRPr="00D761FE" w:rsidRDefault="00FD09BA" w:rsidP="00E07D3B">
            <w:pPr>
              <w:rPr>
                <w:rFonts w:ascii="Calibri" w:hAnsi="Calibri"/>
                <w:sz w:val="22"/>
                <w:szCs w:val="22"/>
              </w:rPr>
            </w:pPr>
            <w:r w:rsidRPr="00D761FE">
              <w:rPr>
                <w:rFonts w:ascii="Calibri" w:hAnsi="Calibri"/>
                <w:sz w:val="22"/>
                <w:szCs w:val="22"/>
              </w:rPr>
              <w:t>A good sample size?</w:t>
            </w:r>
          </w:p>
          <w:p w14:paraId="05FE4713" w14:textId="6B470992" w:rsidR="00A211E7" w:rsidRPr="00D761FE" w:rsidRDefault="00A211E7" w:rsidP="00E07D3B">
            <w:pPr>
              <w:rPr>
                <w:rFonts w:ascii="Calibri" w:hAnsi="Calibri"/>
                <w:sz w:val="22"/>
                <w:szCs w:val="22"/>
              </w:rPr>
            </w:pPr>
            <w:r w:rsidRPr="00D761FE">
              <w:rPr>
                <w:rFonts w:ascii="Calibri" w:hAnsi="Calibri"/>
                <w:sz w:val="22"/>
                <w:szCs w:val="22"/>
              </w:rPr>
              <w:t>Mean, median, mode and range.</w:t>
            </w:r>
          </w:p>
          <w:p w14:paraId="33417551" w14:textId="0A400662" w:rsidR="00FF3683" w:rsidRPr="00D761FE" w:rsidRDefault="00FF3683" w:rsidP="00E07D3B">
            <w:pPr>
              <w:rPr>
                <w:rFonts w:ascii="Calibri" w:hAnsi="Calibri"/>
                <w:sz w:val="22"/>
                <w:szCs w:val="22"/>
              </w:rPr>
            </w:pPr>
            <w:r w:rsidRPr="00D761FE">
              <w:rPr>
                <w:rFonts w:ascii="Calibri" w:hAnsi="Calibri"/>
                <w:sz w:val="22"/>
                <w:szCs w:val="22"/>
              </w:rPr>
              <w:t>Bias</w:t>
            </w:r>
          </w:p>
        </w:tc>
        <w:tc>
          <w:tcPr>
            <w:tcW w:w="4253" w:type="dxa"/>
          </w:tcPr>
          <w:p w14:paraId="0C3E2206" w14:textId="77777777" w:rsidR="00A211E7" w:rsidRPr="00D761FE" w:rsidRDefault="00A211E7" w:rsidP="00A211E7">
            <w:pPr>
              <w:rPr>
                <w:rFonts w:ascii="Calibri" w:hAnsi="Calibri"/>
                <w:sz w:val="22"/>
                <w:szCs w:val="22"/>
              </w:rPr>
            </w:pPr>
            <w:r w:rsidRPr="00D761FE">
              <w:rPr>
                <w:rFonts w:ascii="Calibri" w:hAnsi="Calibri"/>
                <w:sz w:val="22"/>
                <w:szCs w:val="22"/>
              </w:rPr>
              <w:t>Quick write/Power write</w:t>
            </w:r>
          </w:p>
          <w:p w14:paraId="46ABE665" w14:textId="77777777" w:rsidR="00A211E7" w:rsidRPr="00D761FE" w:rsidRDefault="00A211E7" w:rsidP="00A211E7">
            <w:pPr>
              <w:rPr>
                <w:rFonts w:ascii="Calibri" w:hAnsi="Calibri"/>
                <w:sz w:val="22"/>
                <w:szCs w:val="22"/>
              </w:rPr>
            </w:pPr>
            <w:r w:rsidRPr="00D761FE">
              <w:rPr>
                <w:rFonts w:ascii="Calibri" w:hAnsi="Calibri"/>
                <w:sz w:val="22"/>
                <w:szCs w:val="22"/>
              </w:rPr>
              <w:t>Think-pair-share</w:t>
            </w:r>
          </w:p>
          <w:p w14:paraId="4BB27C98" w14:textId="77777777" w:rsidR="00A211E7" w:rsidRPr="00D761FE" w:rsidRDefault="00A211E7" w:rsidP="00A211E7">
            <w:pPr>
              <w:rPr>
                <w:rFonts w:ascii="Calibri" w:hAnsi="Calibri"/>
                <w:sz w:val="22"/>
                <w:szCs w:val="22"/>
              </w:rPr>
            </w:pPr>
            <w:r w:rsidRPr="00D761FE">
              <w:rPr>
                <w:rFonts w:ascii="Calibri" w:hAnsi="Calibri"/>
                <w:sz w:val="22"/>
                <w:szCs w:val="22"/>
              </w:rPr>
              <w:t>Cluster: Mathematical Language/Symbols</w:t>
            </w:r>
          </w:p>
          <w:p w14:paraId="1962AD23" w14:textId="77777777" w:rsidR="00A211E7" w:rsidRPr="00D761FE" w:rsidRDefault="00A211E7" w:rsidP="00A211E7">
            <w:pPr>
              <w:rPr>
                <w:rFonts w:ascii="Calibri" w:hAnsi="Calibri"/>
                <w:sz w:val="22"/>
                <w:szCs w:val="22"/>
              </w:rPr>
            </w:pPr>
            <w:r w:rsidRPr="00D761FE">
              <w:rPr>
                <w:rFonts w:ascii="Calibri" w:hAnsi="Calibri"/>
                <w:sz w:val="22"/>
                <w:szCs w:val="22"/>
              </w:rPr>
              <w:t>Mathematics thinking Process – setting out</w:t>
            </w:r>
          </w:p>
          <w:p w14:paraId="7998C9FD" w14:textId="77777777" w:rsidR="00A211E7" w:rsidRPr="00D761FE" w:rsidRDefault="00A211E7" w:rsidP="00A211E7">
            <w:pPr>
              <w:rPr>
                <w:rFonts w:ascii="Calibri" w:hAnsi="Calibri"/>
                <w:sz w:val="22"/>
                <w:szCs w:val="22"/>
              </w:rPr>
            </w:pPr>
            <w:r w:rsidRPr="00D761FE">
              <w:rPr>
                <w:rFonts w:ascii="Calibri" w:hAnsi="Calibri"/>
                <w:sz w:val="22"/>
                <w:szCs w:val="22"/>
              </w:rPr>
              <w:t>Learning log</w:t>
            </w:r>
          </w:p>
          <w:p w14:paraId="7589EA8A" w14:textId="77777777" w:rsidR="00A211E7" w:rsidRPr="00D761FE" w:rsidRDefault="00A211E7" w:rsidP="00A211E7">
            <w:pPr>
              <w:rPr>
                <w:rFonts w:ascii="Calibri" w:hAnsi="Calibri"/>
                <w:sz w:val="22"/>
                <w:szCs w:val="22"/>
              </w:rPr>
            </w:pPr>
            <w:r w:rsidRPr="00D761FE">
              <w:rPr>
                <w:rFonts w:ascii="Calibri" w:hAnsi="Calibri"/>
                <w:sz w:val="22"/>
                <w:szCs w:val="22"/>
              </w:rPr>
              <w:t>KWL</w:t>
            </w:r>
          </w:p>
          <w:p w14:paraId="6AD2137B" w14:textId="6C9C08DA" w:rsidR="00FD09BA" w:rsidRPr="00D761FE" w:rsidRDefault="00FD09BA" w:rsidP="00E07D3B">
            <w:pPr>
              <w:rPr>
                <w:rFonts w:ascii="Calibri" w:hAnsi="Calibri"/>
                <w:sz w:val="22"/>
                <w:szCs w:val="22"/>
              </w:rPr>
            </w:pPr>
            <w:r w:rsidRPr="00D761FE">
              <w:rPr>
                <w:rFonts w:ascii="Calibri" w:hAnsi="Calibri"/>
                <w:sz w:val="22"/>
                <w:szCs w:val="22"/>
              </w:rPr>
              <w:t>Conduct a class survey on a subject such as pets, siblings, choice of free time</w:t>
            </w:r>
            <w:r w:rsidR="00FF3683" w:rsidRPr="00D761FE">
              <w:rPr>
                <w:rFonts w:ascii="Calibri" w:hAnsi="Calibri"/>
                <w:sz w:val="22"/>
                <w:szCs w:val="22"/>
              </w:rPr>
              <w:t xml:space="preserve">, transport to school. </w:t>
            </w:r>
          </w:p>
          <w:p w14:paraId="74CA0EAE" w14:textId="30244B63" w:rsidR="00404E07" w:rsidRPr="00D761FE" w:rsidRDefault="00FF3683" w:rsidP="00E07D3B">
            <w:pPr>
              <w:rPr>
                <w:rFonts w:ascii="Calibri" w:hAnsi="Calibri"/>
                <w:sz w:val="22"/>
                <w:szCs w:val="22"/>
              </w:rPr>
            </w:pPr>
            <w:r w:rsidRPr="00D761FE">
              <w:rPr>
                <w:rFonts w:ascii="Calibri" w:hAnsi="Calibri"/>
                <w:sz w:val="22"/>
                <w:szCs w:val="22"/>
              </w:rPr>
              <w:t>U</w:t>
            </w:r>
            <w:r w:rsidR="00FD09BA" w:rsidRPr="00D761FE">
              <w:rPr>
                <w:rFonts w:ascii="Calibri" w:hAnsi="Calibri"/>
                <w:sz w:val="22"/>
                <w:szCs w:val="22"/>
              </w:rPr>
              <w:t>se tall</w:t>
            </w:r>
            <w:r w:rsidRPr="00D761FE">
              <w:rPr>
                <w:rFonts w:ascii="Calibri" w:hAnsi="Calibri"/>
                <w:sz w:val="22"/>
                <w:szCs w:val="22"/>
              </w:rPr>
              <w:t>y marks then</w:t>
            </w:r>
            <w:r w:rsidR="00FD09BA" w:rsidRPr="00D761FE">
              <w:rPr>
                <w:rFonts w:ascii="Calibri" w:hAnsi="Calibri"/>
                <w:sz w:val="22"/>
                <w:szCs w:val="22"/>
              </w:rPr>
              <w:t xml:space="preserve"> convert </w:t>
            </w:r>
            <w:r w:rsidRPr="00D761FE">
              <w:rPr>
                <w:rFonts w:ascii="Calibri" w:hAnsi="Calibri"/>
                <w:sz w:val="22"/>
                <w:szCs w:val="22"/>
              </w:rPr>
              <w:t xml:space="preserve">these </w:t>
            </w:r>
            <w:r w:rsidR="00FD09BA" w:rsidRPr="00D761FE">
              <w:rPr>
                <w:rFonts w:ascii="Calibri" w:hAnsi="Calibri"/>
                <w:sz w:val="22"/>
                <w:szCs w:val="22"/>
              </w:rPr>
              <w:t>to numerals. (Inquiry)</w:t>
            </w:r>
          </w:p>
          <w:p w14:paraId="7862008A" w14:textId="77777777" w:rsidR="00FF3683" w:rsidRPr="00D761FE" w:rsidRDefault="00FF3683" w:rsidP="00E07D3B">
            <w:pPr>
              <w:rPr>
                <w:rFonts w:ascii="Calibri" w:hAnsi="Calibri"/>
                <w:sz w:val="22"/>
                <w:szCs w:val="22"/>
              </w:rPr>
            </w:pPr>
            <w:r w:rsidRPr="00D761FE">
              <w:rPr>
                <w:rFonts w:ascii="Calibri" w:hAnsi="Calibri"/>
                <w:sz w:val="22"/>
                <w:szCs w:val="22"/>
              </w:rPr>
              <w:t>Discuss bia</w:t>
            </w:r>
            <w:r w:rsidR="00301128" w:rsidRPr="00D761FE">
              <w:rPr>
                <w:rFonts w:ascii="Calibri" w:hAnsi="Calibri"/>
                <w:sz w:val="22"/>
                <w:szCs w:val="22"/>
              </w:rPr>
              <w:t>s.</w:t>
            </w:r>
          </w:p>
          <w:p w14:paraId="29E9B663" w14:textId="77777777" w:rsidR="00A211E7" w:rsidRPr="00D761FE" w:rsidRDefault="00A211E7" w:rsidP="00E07D3B">
            <w:pPr>
              <w:rPr>
                <w:rFonts w:ascii="Calibri" w:hAnsi="Calibri"/>
                <w:sz w:val="22"/>
                <w:szCs w:val="22"/>
              </w:rPr>
            </w:pPr>
            <w:r w:rsidRPr="00D761FE">
              <w:rPr>
                <w:rFonts w:ascii="Calibri" w:hAnsi="Calibri"/>
                <w:sz w:val="22"/>
                <w:szCs w:val="22"/>
              </w:rPr>
              <w:t>Card activity – find mean, median, mode and range of each set of cards</w:t>
            </w:r>
          </w:p>
          <w:p w14:paraId="611112D7" w14:textId="77777777" w:rsidR="00A211E7" w:rsidRPr="00D761FE" w:rsidRDefault="00A211E7" w:rsidP="00E07D3B">
            <w:pPr>
              <w:rPr>
                <w:rFonts w:ascii="Calibri" w:hAnsi="Calibri"/>
                <w:sz w:val="22"/>
                <w:szCs w:val="22"/>
              </w:rPr>
            </w:pPr>
            <w:r w:rsidRPr="00D761FE">
              <w:rPr>
                <w:rFonts w:ascii="Calibri" w:hAnsi="Calibri"/>
                <w:sz w:val="22"/>
                <w:szCs w:val="22"/>
              </w:rPr>
              <w:t>Dot plots, stem and leaf</w:t>
            </w:r>
          </w:p>
          <w:p w14:paraId="713E859B" w14:textId="5CC7D85E" w:rsidR="00A211E7" w:rsidRPr="00D761FE" w:rsidRDefault="00A211E7" w:rsidP="00E07D3B">
            <w:pPr>
              <w:rPr>
                <w:rFonts w:ascii="Calibri" w:hAnsi="Calibri"/>
                <w:sz w:val="22"/>
                <w:szCs w:val="22"/>
              </w:rPr>
            </w:pPr>
            <w:r w:rsidRPr="00D761FE">
              <w:rPr>
                <w:rFonts w:ascii="Calibri" w:hAnsi="Calibri"/>
                <w:sz w:val="22"/>
                <w:szCs w:val="22"/>
              </w:rPr>
              <w:t>Inquiry task – what happens when we have an extreme outlier within the data set?</w:t>
            </w:r>
          </w:p>
        </w:tc>
        <w:tc>
          <w:tcPr>
            <w:tcW w:w="1559" w:type="dxa"/>
          </w:tcPr>
          <w:p w14:paraId="27530C8E" w14:textId="77777777" w:rsidR="00404E07" w:rsidRPr="00D761FE" w:rsidRDefault="00FD09BA" w:rsidP="00E07D3B">
            <w:pPr>
              <w:rPr>
                <w:rFonts w:ascii="Calibri" w:hAnsi="Calibri"/>
                <w:sz w:val="22"/>
                <w:szCs w:val="22"/>
              </w:rPr>
            </w:pPr>
            <w:r w:rsidRPr="00D761FE">
              <w:rPr>
                <w:rFonts w:ascii="Calibri" w:hAnsi="Calibri"/>
                <w:sz w:val="22"/>
                <w:szCs w:val="22"/>
              </w:rPr>
              <w:t>A survey chart</w:t>
            </w:r>
          </w:p>
          <w:p w14:paraId="38157269" w14:textId="77777777" w:rsidR="00FF3683" w:rsidRPr="00D761FE" w:rsidRDefault="00FF3683" w:rsidP="00E07D3B">
            <w:pPr>
              <w:rPr>
                <w:rFonts w:ascii="Calibri" w:hAnsi="Calibri"/>
                <w:sz w:val="22"/>
                <w:szCs w:val="22"/>
              </w:rPr>
            </w:pPr>
          </w:p>
          <w:p w14:paraId="27B3B55D" w14:textId="77777777" w:rsidR="00FF3683" w:rsidRPr="00D761FE" w:rsidRDefault="00FF3683" w:rsidP="00E07D3B">
            <w:pPr>
              <w:rPr>
                <w:rFonts w:ascii="Calibri" w:hAnsi="Calibri"/>
                <w:sz w:val="22"/>
                <w:szCs w:val="22"/>
              </w:rPr>
            </w:pPr>
            <w:r w:rsidRPr="00D761FE">
              <w:rPr>
                <w:rFonts w:ascii="Calibri" w:hAnsi="Calibri"/>
                <w:sz w:val="22"/>
                <w:szCs w:val="22"/>
              </w:rPr>
              <w:t xml:space="preserve">Videos on bias or conduct </w:t>
            </w:r>
            <w:r w:rsidR="00ED0392" w:rsidRPr="00D761FE">
              <w:rPr>
                <w:rFonts w:ascii="Calibri" w:hAnsi="Calibri"/>
                <w:sz w:val="22"/>
                <w:szCs w:val="22"/>
              </w:rPr>
              <w:t>an obviously biased surve</w:t>
            </w:r>
            <w:r w:rsidR="00301128" w:rsidRPr="00D761FE">
              <w:rPr>
                <w:rFonts w:ascii="Calibri" w:hAnsi="Calibri"/>
                <w:sz w:val="22"/>
                <w:szCs w:val="22"/>
              </w:rPr>
              <w:t>y</w:t>
            </w:r>
          </w:p>
          <w:p w14:paraId="07FC4DE4" w14:textId="77777777" w:rsidR="00A211E7" w:rsidRPr="00D761FE" w:rsidRDefault="00A211E7" w:rsidP="00E07D3B">
            <w:pPr>
              <w:rPr>
                <w:rFonts w:ascii="Calibri" w:hAnsi="Calibri"/>
                <w:sz w:val="22"/>
                <w:szCs w:val="22"/>
              </w:rPr>
            </w:pPr>
          </w:p>
          <w:p w14:paraId="06987BB4" w14:textId="182EB560" w:rsidR="00A211E7" w:rsidRPr="00D761FE" w:rsidRDefault="00A211E7" w:rsidP="00E07D3B">
            <w:pPr>
              <w:rPr>
                <w:rFonts w:ascii="Calibri" w:hAnsi="Calibri"/>
                <w:sz w:val="22"/>
                <w:szCs w:val="22"/>
              </w:rPr>
            </w:pPr>
            <w:r w:rsidRPr="00D761FE">
              <w:rPr>
                <w:rFonts w:ascii="Calibri" w:hAnsi="Calibri"/>
                <w:sz w:val="22"/>
                <w:szCs w:val="22"/>
              </w:rPr>
              <w:t>cards</w:t>
            </w:r>
          </w:p>
        </w:tc>
        <w:tc>
          <w:tcPr>
            <w:tcW w:w="1289" w:type="dxa"/>
          </w:tcPr>
          <w:p w14:paraId="474C2ED5" w14:textId="77777777" w:rsidR="00404E07" w:rsidRPr="00D761FE" w:rsidRDefault="00301128" w:rsidP="00E07D3B">
            <w:pPr>
              <w:rPr>
                <w:rFonts w:ascii="Calibri" w:hAnsi="Calibri"/>
                <w:sz w:val="22"/>
                <w:szCs w:val="22"/>
              </w:rPr>
            </w:pPr>
            <w:r w:rsidRPr="00D761FE">
              <w:rPr>
                <w:rFonts w:ascii="Calibri" w:hAnsi="Calibri"/>
                <w:sz w:val="22"/>
                <w:szCs w:val="22"/>
              </w:rPr>
              <w:t>Data analysis- Real life data</w:t>
            </w:r>
          </w:p>
          <w:p w14:paraId="702AB54B" w14:textId="517E71F9" w:rsidR="00301128" w:rsidRPr="00D761FE" w:rsidRDefault="00301128" w:rsidP="00E07D3B">
            <w:pPr>
              <w:rPr>
                <w:rFonts w:ascii="Calibri" w:hAnsi="Calibri"/>
                <w:sz w:val="22"/>
                <w:szCs w:val="22"/>
              </w:rPr>
            </w:pPr>
            <w:r w:rsidRPr="00D761FE">
              <w:rPr>
                <w:rFonts w:ascii="Calibri" w:hAnsi="Calibri"/>
                <w:sz w:val="22"/>
                <w:szCs w:val="22"/>
              </w:rPr>
              <w:t xml:space="preserve">Data analysis- Mean, median &amp; mode &amp; range.  </w:t>
            </w:r>
          </w:p>
          <w:p w14:paraId="3179F4B5" w14:textId="77777777" w:rsidR="00301128" w:rsidRPr="00D761FE" w:rsidRDefault="00301128" w:rsidP="00E07D3B">
            <w:pPr>
              <w:rPr>
                <w:rFonts w:ascii="Calibri" w:hAnsi="Calibri"/>
                <w:sz w:val="22"/>
                <w:szCs w:val="22"/>
              </w:rPr>
            </w:pPr>
          </w:p>
          <w:p w14:paraId="2EADA456" w14:textId="77777777" w:rsidR="00301128" w:rsidRPr="00D761FE" w:rsidRDefault="00301128" w:rsidP="00E07D3B">
            <w:pPr>
              <w:rPr>
                <w:rFonts w:ascii="Calibri" w:hAnsi="Calibri"/>
                <w:sz w:val="22"/>
                <w:szCs w:val="22"/>
              </w:rPr>
            </w:pPr>
          </w:p>
          <w:p w14:paraId="22CE6D8D" w14:textId="53AE49EF" w:rsidR="00301128" w:rsidRPr="00D761FE" w:rsidRDefault="00301128" w:rsidP="00E07D3B">
            <w:pPr>
              <w:rPr>
                <w:rFonts w:ascii="Calibri" w:hAnsi="Calibri"/>
                <w:sz w:val="22"/>
                <w:szCs w:val="22"/>
              </w:rPr>
            </w:pPr>
          </w:p>
        </w:tc>
        <w:tc>
          <w:tcPr>
            <w:tcW w:w="1290" w:type="dxa"/>
          </w:tcPr>
          <w:p w14:paraId="1F12B909" w14:textId="77777777" w:rsidR="00404E07" w:rsidRDefault="00763D67" w:rsidP="00E07D3B">
            <w:pPr>
              <w:rPr>
                <w:rFonts w:ascii="Calibri" w:hAnsi="Calibri"/>
                <w:sz w:val="22"/>
                <w:szCs w:val="22"/>
              </w:rPr>
            </w:pPr>
            <w:r>
              <w:rPr>
                <w:rFonts w:ascii="Calibri" w:hAnsi="Calibri"/>
                <w:sz w:val="22"/>
                <w:szCs w:val="22"/>
              </w:rPr>
              <w:t>Class survey,</w:t>
            </w:r>
          </w:p>
          <w:p w14:paraId="25DC7B23" w14:textId="77777777" w:rsidR="00763D67" w:rsidRDefault="00763D67" w:rsidP="00E07D3B">
            <w:pPr>
              <w:rPr>
                <w:rFonts w:ascii="Calibri" w:hAnsi="Calibri"/>
                <w:sz w:val="22"/>
                <w:szCs w:val="22"/>
              </w:rPr>
            </w:pPr>
            <w:r>
              <w:rPr>
                <w:rFonts w:ascii="Calibri" w:hAnsi="Calibri"/>
                <w:sz w:val="22"/>
                <w:szCs w:val="22"/>
              </w:rPr>
              <w:t>Conduct a biased survey,</w:t>
            </w:r>
          </w:p>
          <w:p w14:paraId="644D86CC" w14:textId="5E92192B" w:rsidR="00763D67" w:rsidRDefault="00763D67" w:rsidP="00E07D3B">
            <w:pPr>
              <w:rPr>
                <w:rFonts w:ascii="Calibri" w:hAnsi="Calibri"/>
                <w:sz w:val="22"/>
                <w:szCs w:val="22"/>
              </w:rPr>
            </w:pPr>
          </w:p>
        </w:tc>
        <w:tc>
          <w:tcPr>
            <w:tcW w:w="1290" w:type="dxa"/>
          </w:tcPr>
          <w:p w14:paraId="1938AA49" w14:textId="77777777" w:rsidR="00404E07" w:rsidRDefault="00763D67" w:rsidP="00E07D3B">
            <w:pPr>
              <w:rPr>
                <w:rFonts w:ascii="Calibri" w:hAnsi="Calibri"/>
                <w:sz w:val="22"/>
                <w:szCs w:val="22"/>
              </w:rPr>
            </w:pPr>
            <w:r>
              <w:rPr>
                <w:rFonts w:ascii="Calibri" w:hAnsi="Calibri"/>
                <w:sz w:val="22"/>
                <w:szCs w:val="22"/>
              </w:rPr>
              <w:t xml:space="preserve">Graphs, </w:t>
            </w:r>
          </w:p>
          <w:p w14:paraId="7D2CEDB8" w14:textId="4AF4A770" w:rsidR="00763D67" w:rsidRDefault="00763D67" w:rsidP="00E07D3B">
            <w:pPr>
              <w:rPr>
                <w:rFonts w:ascii="Calibri" w:hAnsi="Calibri"/>
                <w:sz w:val="22"/>
                <w:szCs w:val="22"/>
              </w:rPr>
            </w:pPr>
            <w:r>
              <w:rPr>
                <w:rFonts w:ascii="Calibri" w:hAnsi="Calibri"/>
                <w:sz w:val="22"/>
                <w:szCs w:val="22"/>
              </w:rPr>
              <w:t>Cards,</w:t>
            </w:r>
          </w:p>
          <w:p w14:paraId="515637A9" w14:textId="1A73D659" w:rsidR="00763D67" w:rsidRDefault="00763D67" w:rsidP="00E07D3B">
            <w:pPr>
              <w:rPr>
                <w:rFonts w:ascii="Calibri" w:hAnsi="Calibri"/>
                <w:sz w:val="22"/>
                <w:szCs w:val="22"/>
              </w:rPr>
            </w:pPr>
            <w:r>
              <w:rPr>
                <w:rFonts w:ascii="Calibri" w:hAnsi="Calibri"/>
                <w:sz w:val="22"/>
                <w:szCs w:val="22"/>
              </w:rPr>
              <w:t>ABS website,</w:t>
            </w:r>
          </w:p>
          <w:p w14:paraId="68F2C81B" w14:textId="482517E4" w:rsidR="00763D67" w:rsidRDefault="00763D67" w:rsidP="00E07D3B">
            <w:pPr>
              <w:rPr>
                <w:rFonts w:ascii="Calibri" w:hAnsi="Calibri"/>
                <w:sz w:val="22"/>
                <w:szCs w:val="22"/>
              </w:rPr>
            </w:pPr>
            <w:r>
              <w:rPr>
                <w:rFonts w:ascii="Calibri" w:hAnsi="Calibri"/>
                <w:sz w:val="22"/>
                <w:szCs w:val="22"/>
              </w:rPr>
              <w:t>Graph paper,</w:t>
            </w:r>
          </w:p>
          <w:p w14:paraId="31F77500" w14:textId="349B477E" w:rsidR="00763D67" w:rsidRDefault="00763D67" w:rsidP="00E07D3B">
            <w:pPr>
              <w:rPr>
                <w:rFonts w:ascii="Calibri" w:hAnsi="Calibri"/>
                <w:sz w:val="22"/>
                <w:szCs w:val="22"/>
              </w:rPr>
            </w:pPr>
            <w:r>
              <w:rPr>
                <w:rFonts w:ascii="Calibri" w:hAnsi="Calibri"/>
                <w:sz w:val="22"/>
                <w:szCs w:val="22"/>
              </w:rPr>
              <w:t>Biased survey.</w:t>
            </w:r>
          </w:p>
          <w:p w14:paraId="0D393261" w14:textId="17952FC4" w:rsidR="00763D67" w:rsidRDefault="00763D67" w:rsidP="00E07D3B">
            <w:pPr>
              <w:rPr>
                <w:rFonts w:ascii="Calibri" w:hAnsi="Calibri"/>
                <w:sz w:val="22"/>
                <w:szCs w:val="22"/>
              </w:rPr>
            </w:pPr>
          </w:p>
        </w:tc>
        <w:tc>
          <w:tcPr>
            <w:tcW w:w="1290" w:type="dxa"/>
          </w:tcPr>
          <w:p w14:paraId="06F79517" w14:textId="77777777" w:rsidR="00ED0392" w:rsidRPr="00D761FE" w:rsidRDefault="00ED0392" w:rsidP="00E07D3B">
            <w:pPr>
              <w:rPr>
                <w:rFonts w:ascii="Calibri" w:hAnsi="Calibri"/>
                <w:sz w:val="22"/>
                <w:szCs w:val="22"/>
              </w:rPr>
            </w:pPr>
            <w:r w:rsidRPr="00D761FE">
              <w:rPr>
                <w:rFonts w:ascii="Calibri" w:hAnsi="Calibri"/>
                <w:sz w:val="22"/>
                <w:szCs w:val="22"/>
              </w:rPr>
              <w:t>Students chart their survey results on a poster, in a table, present their findings and a simple</w:t>
            </w:r>
          </w:p>
          <w:p w14:paraId="1B26A0CC" w14:textId="77777777" w:rsidR="00404E07" w:rsidRPr="00D761FE" w:rsidRDefault="00ED0392" w:rsidP="00E07D3B">
            <w:pPr>
              <w:rPr>
                <w:rFonts w:ascii="Calibri" w:hAnsi="Calibri"/>
                <w:sz w:val="22"/>
                <w:szCs w:val="22"/>
              </w:rPr>
            </w:pPr>
            <w:r w:rsidRPr="00D761FE">
              <w:rPr>
                <w:rFonts w:ascii="Calibri" w:hAnsi="Calibri"/>
                <w:sz w:val="22"/>
                <w:szCs w:val="22"/>
              </w:rPr>
              <w:t xml:space="preserve">graph </w:t>
            </w:r>
          </w:p>
          <w:p w14:paraId="0DE6EE22" w14:textId="77777777" w:rsidR="002349A6" w:rsidRPr="00D761FE" w:rsidRDefault="002349A6" w:rsidP="00E07D3B">
            <w:pPr>
              <w:rPr>
                <w:rFonts w:ascii="Calibri" w:hAnsi="Calibri"/>
                <w:sz w:val="22"/>
                <w:szCs w:val="22"/>
              </w:rPr>
            </w:pPr>
          </w:p>
          <w:p w14:paraId="664E66C9" w14:textId="30498E40" w:rsidR="002349A6" w:rsidRPr="00D761FE" w:rsidRDefault="002349A6" w:rsidP="00E07D3B">
            <w:pPr>
              <w:rPr>
                <w:rFonts w:ascii="Calibri" w:hAnsi="Calibri"/>
                <w:sz w:val="22"/>
                <w:szCs w:val="22"/>
              </w:rPr>
            </w:pPr>
          </w:p>
        </w:tc>
      </w:tr>
      <w:tr w:rsidR="002349A6" w14:paraId="661F621D" w14:textId="77777777" w:rsidTr="00BC0D58">
        <w:tc>
          <w:tcPr>
            <w:tcW w:w="654" w:type="dxa"/>
          </w:tcPr>
          <w:p w14:paraId="2F07B773" w14:textId="1435E420" w:rsidR="002349A6" w:rsidRDefault="002349A6" w:rsidP="002349A6">
            <w:pPr>
              <w:spacing w:before="120"/>
              <w:jc w:val="center"/>
              <w:rPr>
                <w:rFonts w:ascii="Calibri" w:hAnsi="Calibri"/>
                <w:sz w:val="22"/>
                <w:szCs w:val="22"/>
              </w:rPr>
            </w:pPr>
            <w:r>
              <w:rPr>
                <w:rFonts w:ascii="Calibri" w:hAnsi="Calibri"/>
                <w:sz w:val="22"/>
                <w:szCs w:val="22"/>
              </w:rPr>
              <w:t>4</w:t>
            </w:r>
          </w:p>
        </w:tc>
        <w:tc>
          <w:tcPr>
            <w:tcW w:w="2603" w:type="dxa"/>
          </w:tcPr>
          <w:p w14:paraId="003FAE21" w14:textId="61C9A9D8" w:rsidR="002349A6" w:rsidRPr="007A52A3" w:rsidRDefault="002349A6" w:rsidP="002349A6">
            <w:pPr>
              <w:rPr>
                <w:rFonts w:ascii="Calibri" w:hAnsi="Calibri"/>
                <w:sz w:val="22"/>
                <w:szCs w:val="22"/>
              </w:rPr>
            </w:pPr>
            <w:r w:rsidRPr="007A52A3">
              <w:rPr>
                <w:rFonts w:ascii="Calibri" w:hAnsi="Calibri"/>
                <w:sz w:val="22"/>
                <w:szCs w:val="22"/>
              </w:rPr>
              <w:t>Explore the practicalities and</w:t>
            </w:r>
            <w:r w:rsidR="006A18E4">
              <w:rPr>
                <w:rFonts w:ascii="Calibri" w:hAnsi="Calibri"/>
                <w:sz w:val="22"/>
                <w:szCs w:val="22"/>
              </w:rPr>
              <w:t xml:space="preserve"> </w:t>
            </w:r>
            <w:r w:rsidRPr="007A52A3">
              <w:rPr>
                <w:rFonts w:ascii="Calibri" w:hAnsi="Calibri"/>
                <w:sz w:val="22"/>
                <w:szCs w:val="22"/>
              </w:rPr>
              <w:t>implications of obtaining data</w:t>
            </w:r>
            <w:r w:rsidR="006A18E4">
              <w:rPr>
                <w:rFonts w:ascii="Calibri" w:hAnsi="Calibri"/>
                <w:sz w:val="22"/>
                <w:szCs w:val="22"/>
              </w:rPr>
              <w:t xml:space="preserve"> </w:t>
            </w:r>
            <w:r w:rsidRPr="007A52A3">
              <w:rPr>
                <w:rFonts w:ascii="Calibri" w:hAnsi="Calibri"/>
                <w:sz w:val="22"/>
                <w:szCs w:val="22"/>
              </w:rPr>
              <w:t>through sampling using a variety</w:t>
            </w:r>
          </w:p>
          <w:p w14:paraId="2607CC7B" w14:textId="77777777" w:rsidR="002349A6" w:rsidRPr="007A52A3" w:rsidRDefault="002349A6" w:rsidP="002349A6">
            <w:pPr>
              <w:rPr>
                <w:rFonts w:ascii="Calibri" w:hAnsi="Calibri"/>
                <w:sz w:val="22"/>
                <w:szCs w:val="22"/>
              </w:rPr>
            </w:pPr>
            <w:r w:rsidRPr="007A52A3">
              <w:rPr>
                <w:rFonts w:ascii="Calibri" w:hAnsi="Calibri"/>
                <w:sz w:val="22"/>
                <w:szCs w:val="22"/>
              </w:rPr>
              <w:t>of investigative processes</w:t>
            </w:r>
          </w:p>
          <w:p w14:paraId="56158560" w14:textId="143C4FC6" w:rsidR="002349A6" w:rsidRDefault="002349A6" w:rsidP="002349A6">
            <w:pPr>
              <w:rPr>
                <w:rFonts w:ascii="Calibri" w:hAnsi="Calibri"/>
                <w:sz w:val="22"/>
                <w:szCs w:val="22"/>
              </w:rPr>
            </w:pPr>
            <w:r w:rsidRPr="007A52A3">
              <w:rPr>
                <w:rFonts w:ascii="Calibri" w:hAnsi="Calibri"/>
                <w:sz w:val="22"/>
                <w:szCs w:val="22"/>
              </w:rPr>
              <w:t>(ACMSP206)</w:t>
            </w:r>
          </w:p>
        </w:tc>
        <w:tc>
          <w:tcPr>
            <w:tcW w:w="1387" w:type="dxa"/>
          </w:tcPr>
          <w:p w14:paraId="12AAA279" w14:textId="5B8A5823" w:rsidR="002349A6" w:rsidRPr="00D761FE" w:rsidRDefault="002349A6" w:rsidP="002349A6">
            <w:pPr>
              <w:rPr>
                <w:rFonts w:ascii="Calibri" w:hAnsi="Calibri"/>
                <w:sz w:val="22"/>
                <w:szCs w:val="22"/>
              </w:rPr>
            </w:pPr>
          </w:p>
        </w:tc>
        <w:tc>
          <w:tcPr>
            <w:tcW w:w="4253" w:type="dxa"/>
          </w:tcPr>
          <w:p w14:paraId="3727B354" w14:textId="0AF2B4DA" w:rsidR="002349A6" w:rsidRPr="00D761FE" w:rsidRDefault="006A18E4" w:rsidP="002349A6">
            <w:pPr>
              <w:rPr>
                <w:rFonts w:ascii="Calibri" w:hAnsi="Calibri"/>
                <w:sz w:val="22"/>
                <w:szCs w:val="22"/>
              </w:rPr>
            </w:pPr>
            <w:r w:rsidRPr="00D761FE">
              <w:rPr>
                <w:rFonts w:ascii="Calibri" w:hAnsi="Calibri"/>
                <w:sz w:val="22"/>
                <w:szCs w:val="22"/>
              </w:rPr>
              <w:t>Data Project</w:t>
            </w:r>
          </w:p>
        </w:tc>
        <w:tc>
          <w:tcPr>
            <w:tcW w:w="1559" w:type="dxa"/>
          </w:tcPr>
          <w:p w14:paraId="09178046" w14:textId="3325B017" w:rsidR="002349A6" w:rsidRPr="00D761FE" w:rsidRDefault="002349A6" w:rsidP="002349A6">
            <w:pPr>
              <w:rPr>
                <w:rFonts w:ascii="Calibri" w:hAnsi="Calibri"/>
                <w:sz w:val="22"/>
                <w:szCs w:val="22"/>
              </w:rPr>
            </w:pPr>
          </w:p>
        </w:tc>
        <w:tc>
          <w:tcPr>
            <w:tcW w:w="1289" w:type="dxa"/>
          </w:tcPr>
          <w:p w14:paraId="65A0C057" w14:textId="68CD0C8F" w:rsidR="002349A6" w:rsidRPr="00D761FE" w:rsidRDefault="002349A6" w:rsidP="002349A6">
            <w:pPr>
              <w:rPr>
                <w:rFonts w:ascii="Calibri" w:hAnsi="Calibri"/>
                <w:sz w:val="22"/>
                <w:szCs w:val="22"/>
              </w:rPr>
            </w:pPr>
            <w:r w:rsidRPr="00D761FE">
              <w:rPr>
                <w:rFonts w:ascii="Calibri" w:hAnsi="Calibri"/>
                <w:sz w:val="22"/>
                <w:szCs w:val="22"/>
              </w:rPr>
              <w:t>Data analysis- Sampling techniques.</w:t>
            </w:r>
          </w:p>
        </w:tc>
        <w:tc>
          <w:tcPr>
            <w:tcW w:w="1290" w:type="dxa"/>
          </w:tcPr>
          <w:p w14:paraId="62FFAB4F" w14:textId="102AAC5D" w:rsidR="002349A6" w:rsidRDefault="002349A6" w:rsidP="002349A6">
            <w:pPr>
              <w:rPr>
                <w:rFonts w:ascii="Calibri" w:hAnsi="Calibri"/>
                <w:sz w:val="22"/>
                <w:szCs w:val="22"/>
              </w:rPr>
            </w:pPr>
          </w:p>
        </w:tc>
        <w:tc>
          <w:tcPr>
            <w:tcW w:w="1290" w:type="dxa"/>
          </w:tcPr>
          <w:p w14:paraId="055BF083" w14:textId="008FDB2A" w:rsidR="002349A6" w:rsidRDefault="002349A6" w:rsidP="002349A6">
            <w:pPr>
              <w:rPr>
                <w:rFonts w:ascii="Calibri" w:hAnsi="Calibri"/>
                <w:sz w:val="22"/>
                <w:szCs w:val="22"/>
              </w:rPr>
            </w:pPr>
          </w:p>
        </w:tc>
        <w:tc>
          <w:tcPr>
            <w:tcW w:w="1290" w:type="dxa"/>
          </w:tcPr>
          <w:p w14:paraId="4EC72594" w14:textId="75951ED2" w:rsidR="002349A6" w:rsidRDefault="002349A6" w:rsidP="002349A6">
            <w:pPr>
              <w:rPr>
                <w:rFonts w:ascii="Calibri" w:hAnsi="Calibri"/>
                <w:sz w:val="22"/>
                <w:szCs w:val="22"/>
              </w:rPr>
            </w:pPr>
            <w:r>
              <w:rPr>
                <w:rFonts w:ascii="Calibri" w:hAnsi="Calibri"/>
                <w:sz w:val="22"/>
                <w:szCs w:val="22"/>
              </w:rPr>
              <w:t xml:space="preserve">Inv </w:t>
            </w:r>
            <w:r w:rsidR="0090140A">
              <w:rPr>
                <w:rFonts w:ascii="Calibri" w:hAnsi="Calibri"/>
                <w:sz w:val="22"/>
                <w:szCs w:val="22"/>
              </w:rPr>
              <w:t>2</w:t>
            </w:r>
          </w:p>
          <w:p w14:paraId="332679E7" w14:textId="1DDF84EB" w:rsidR="002349A6" w:rsidRDefault="002349A6" w:rsidP="002349A6">
            <w:pPr>
              <w:rPr>
                <w:rFonts w:ascii="Calibri" w:hAnsi="Calibri"/>
                <w:sz w:val="22"/>
                <w:szCs w:val="22"/>
              </w:rPr>
            </w:pPr>
            <w:r>
              <w:rPr>
                <w:rFonts w:ascii="Calibri" w:hAnsi="Calibri"/>
                <w:sz w:val="22"/>
                <w:szCs w:val="22"/>
              </w:rPr>
              <w:t>Poster Comp</w:t>
            </w:r>
          </w:p>
        </w:tc>
      </w:tr>
      <w:tr w:rsidR="002349A6" w14:paraId="10E9E5CF" w14:textId="77777777" w:rsidTr="00BC0D58">
        <w:tc>
          <w:tcPr>
            <w:tcW w:w="654" w:type="dxa"/>
          </w:tcPr>
          <w:p w14:paraId="6F7A7E61" w14:textId="3231B99A" w:rsidR="002349A6" w:rsidRDefault="002349A6" w:rsidP="002349A6">
            <w:pPr>
              <w:spacing w:before="120"/>
              <w:jc w:val="center"/>
              <w:rPr>
                <w:rFonts w:ascii="Calibri" w:hAnsi="Calibri"/>
                <w:sz w:val="22"/>
                <w:szCs w:val="22"/>
              </w:rPr>
            </w:pPr>
            <w:r>
              <w:rPr>
                <w:rFonts w:ascii="Calibri" w:hAnsi="Calibri"/>
                <w:sz w:val="22"/>
                <w:szCs w:val="22"/>
              </w:rPr>
              <w:t>5-7</w:t>
            </w:r>
          </w:p>
        </w:tc>
        <w:tc>
          <w:tcPr>
            <w:tcW w:w="2603" w:type="dxa"/>
          </w:tcPr>
          <w:p w14:paraId="0F4B73C2" w14:textId="77777777" w:rsidR="00D761FE" w:rsidRPr="007A52A3" w:rsidRDefault="00D761FE" w:rsidP="00D761FE">
            <w:pPr>
              <w:rPr>
                <w:rFonts w:ascii="Calibri" w:hAnsi="Calibri"/>
                <w:sz w:val="22"/>
                <w:szCs w:val="22"/>
              </w:rPr>
            </w:pPr>
            <w:r w:rsidRPr="007A52A3">
              <w:rPr>
                <w:rFonts w:ascii="Calibri" w:hAnsi="Calibri"/>
                <w:sz w:val="22"/>
                <w:szCs w:val="22"/>
              </w:rPr>
              <w:t>Plot linear relationships on the</w:t>
            </w:r>
            <w:r>
              <w:rPr>
                <w:rFonts w:ascii="Calibri" w:hAnsi="Calibri"/>
                <w:sz w:val="22"/>
                <w:szCs w:val="22"/>
              </w:rPr>
              <w:t xml:space="preserve"> </w:t>
            </w:r>
            <w:r w:rsidRPr="007A52A3">
              <w:rPr>
                <w:rFonts w:ascii="Calibri" w:hAnsi="Calibri"/>
                <w:sz w:val="22"/>
                <w:szCs w:val="22"/>
              </w:rPr>
              <w:t>Cartesian plane with and without</w:t>
            </w:r>
          </w:p>
          <w:p w14:paraId="5CA4963E" w14:textId="77777777" w:rsidR="00D761FE" w:rsidRPr="007A52A3" w:rsidRDefault="00D761FE" w:rsidP="00D761FE">
            <w:pPr>
              <w:rPr>
                <w:rFonts w:ascii="Calibri" w:hAnsi="Calibri"/>
                <w:sz w:val="22"/>
                <w:szCs w:val="22"/>
              </w:rPr>
            </w:pPr>
            <w:r w:rsidRPr="007A52A3">
              <w:rPr>
                <w:rFonts w:ascii="Calibri" w:hAnsi="Calibri"/>
                <w:sz w:val="22"/>
                <w:szCs w:val="22"/>
              </w:rPr>
              <w:t>the use of digital technologies</w:t>
            </w:r>
          </w:p>
          <w:p w14:paraId="3124AE47" w14:textId="77777777" w:rsidR="00D761FE" w:rsidRDefault="00D761FE" w:rsidP="00D761FE">
            <w:pPr>
              <w:rPr>
                <w:rFonts w:ascii="Calibri" w:hAnsi="Calibri"/>
                <w:sz w:val="22"/>
                <w:szCs w:val="22"/>
              </w:rPr>
            </w:pPr>
            <w:r w:rsidRPr="007A52A3">
              <w:rPr>
                <w:rFonts w:ascii="Calibri" w:hAnsi="Calibri"/>
                <w:sz w:val="22"/>
                <w:szCs w:val="22"/>
              </w:rPr>
              <w:t>(ACMNA193)</w:t>
            </w:r>
          </w:p>
          <w:p w14:paraId="2D05E44D" w14:textId="77777777" w:rsidR="002349A6" w:rsidRPr="007A52A3" w:rsidRDefault="002349A6" w:rsidP="002349A6">
            <w:pPr>
              <w:rPr>
                <w:rFonts w:ascii="Calibri" w:hAnsi="Calibri"/>
                <w:sz w:val="22"/>
                <w:szCs w:val="22"/>
              </w:rPr>
            </w:pPr>
            <w:r w:rsidRPr="007A52A3">
              <w:rPr>
                <w:rFonts w:ascii="Calibri" w:hAnsi="Calibri"/>
                <w:sz w:val="22"/>
                <w:szCs w:val="22"/>
              </w:rPr>
              <w:t>Solve linear equations using</w:t>
            </w:r>
            <w:r>
              <w:rPr>
                <w:rFonts w:ascii="Calibri" w:hAnsi="Calibri"/>
                <w:sz w:val="22"/>
                <w:szCs w:val="22"/>
              </w:rPr>
              <w:t xml:space="preserve"> </w:t>
            </w:r>
            <w:r w:rsidRPr="00D761FE">
              <w:rPr>
                <w:rFonts w:ascii="Calibri" w:hAnsi="Calibri"/>
                <w:sz w:val="22"/>
                <w:szCs w:val="22"/>
              </w:rPr>
              <w:t xml:space="preserve">algebraic </w:t>
            </w:r>
            <w:r w:rsidRPr="007A52A3">
              <w:rPr>
                <w:rFonts w:ascii="Calibri" w:hAnsi="Calibri"/>
                <w:sz w:val="22"/>
                <w:szCs w:val="22"/>
              </w:rPr>
              <w:t xml:space="preserve">and </w:t>
            </w:r>
            <w:r w:rsidRPr="00D761FE">
              <w:rPr>
                <w:rFonts w:ascii="Calibri" w:hAnsi="Calibri"/>
                <w:b/>
                <w:sz w:val="22"/>
                <w:szCs w:val="22"/>
                <w:u w:val="single"/>
              </w:rPr>
              <w:t>graphical</w:t>
            </w:r>
          </w:p>
          <w:p w14:paraId="56142767" w14:textId="77777777" w:rsidR="002349A6" w:rsidRPr="007A52A3" w:rsidRDefault="002349A6" w:rsidP="002349A6">
            <w:pPr>
              <w:rPr>
                <w:rFonts w:ascii="Calibri" w:hAnsi="Calibri"/>
                <w:sz w:val="22"/>
                <w:szCs w:val="22"/>
              </w:rPr>
            </w:pPr>
            <w:r w:rsidRPr="007A52A3">
              <w:rPr>
                <w:rFonts w:ascii="Calibri" w:hAnsi="Calibri"/>
                <w:sz w:val="22"/>
                <w:szCs w:val="22"/>
              </w:rPr>
              <w:t>techniques. Verify solutions by</w:t>
            </w:r>
          </w:p>
          <w:p w14:paraId="5E38748E" w14:textId="77777777" w:rsidR="002349A6" w:rsidRDefault="002349A6" w:rsidP="002349A6">
            <w:pPr>
              <w:rPr>
                <w:rFonts w:ascii="Calibri" w:hAnsi="Calibri"/>
                <w:sz w:val="22"/>
                <w:szCs w:val="22"/>
              </w:rPr>
            </w:pPr>
            <w:r w:rsidRPr="007A52A3">
              <w:rPr>
                <w:rFonts w:ascii="Calibri" w:hAnsi="Calibri"/>
                <w:sz w:val="22"/>
                <w:szCs w:val="22"/>
              </w:rPr>
              <w:t xml:space="preserve">substitution </w:t>
            </w:r>
          </w:p>
          <w:p w14:paraId="494F49D2" w14:textId="36DC5922" w:rsidR="002349A6" w:rsidRPr="007A52A3" w:rsidRDefault="002349A6" w:rsidP="002349A6">
            <w:pPr>
              <w:rPr>
                <w:rFonts w:ascii="Calibri" w:hAnsi="Calibri"/>
                <w:sz w:val="22"/>
                <w:szCs w:val="22"/>
              </w:rPr>
            </w:pPr>
            <w:r w:rsidRPr="007A52A3">
              <w:rPr>
                <w:rFonts w:ascii="Calibri" w:hAnsi="Calibri"/>
                <w:sz w:val="22"/>
                <w:szCs w:val="22"/>
              </w:rPr>
              <w:t>(ACMNA194)</w:t>
            </w:r>
          </w:p>
        </w:tc>
        <w:tc>
          <w:tcPr>
            <w:tcW w:w="1387" w:type="dxa"/>
          </w:tcPr>
          <w:p w14:paraId="3E543642" w14:textId="77777777" w:rsidR="002349A6" w:rsidRPr="00D761FE" w:rsidRDefault="002349A6" w:rsidP="002349A6">
            <w:pPr>
              <w:rPr>
                <w:rFonts w:ascii="Calibri" w:hAnsi="Calibri"/>
                <w:sz w:val="22"/>
                <w:szCs w:val="22"/>
              </w:rPr>
            </w:pPr>
            <w:r w:rsidRPr="00D761FE">
              <w:rPr>
                <w:rFonts w:ascii="Calibri" w:hAnsi="Calibri"/>
                <w:sz w:val="22"/>
                <w:szCs w:val="22"/>
              </w:rPr>
              <w:t>Substitute positive values into equations.</w:t>
            </w:r>
          </w:p>
          <w:p w14:paraId="36F5240F" w14:textId="1173C0E8" w:rsidR="002349A6" w:rsidRDefault="002349A6" w:rsidP="002349A6">
            <w:pPr>
              <w:rPr>
                <w:rFonts w:ascii="Calibri" w:hAnsi="Calibri"/>
                <w:sz w:val="22"/>
                <w:szCs w:val="22"/>
              </w:rPr>
            </w:pPr>
            <w:r w:rsidRPr="00D761FE">
              <w:rPr>
                <w:rFonts w:ascii="Calibri" w:hAnsi="Calibri"/>
                <w:sz w:val="22"/>
                <w:szCs w:val="22"/>
              </w:rPr>
              <w:t>Create and plot a table of values in the 1</w:t>
            </w:r>
            <w:r w:rsidRPr="00D761FE">
              <w:rPr>
                <w:rFonts w:ascii="Calibri" w:hAnsi="Calibri"/>
                <w:sz w:val="22"/>
                <w:szCs w:val="22"/>
                <w:vertAlign w:val="superscript"/>
              </w:rPr>
              <w:t>st</w:t>
            </w:r>
            <w:r w:rsidRPr="00D761FE">
              <w:rPr>
                <w:rFonts w:ascii="Calibri" w:hAnsi="Calibri"/>
                <w:sz w:val="22"/>
                <w:szCs w:val="22"/>
              </w:rPr>
              <w:t xml:space="preserve"> quad</w:t>
            </w:r>
            <w:r w:rsidR="009F7E13">
              <w:rPr>
                <w:rFonts w:ascii="Calibri" w:hAnsi="Calibri"/>
                <w:sz w:val="22"/>
                <w:szCs w:val="22"/>
              </w:rPr>
              <w:t>.</w:t>
            </w:r>
          </w:p>
          <w:p w14:paraId="20BC3237" w14:textId="784D633E" w:rsidR="009F7E13" w:rsidRPr="00D761FE" w:rsidRDefault="009F7E13" w:rsidP="002349A6">
            <w:pPr>
              <w:rPr>
                <w:rFonts w:ascii="Calibri" w:hAnsi="Calibri"/>
                <w:sz w:val="22"/>
                <w:szCs w:val="22"/>
              </w:rPr>
            </w:pPr>
            <w:r>
              <w:rPr>
                <w:rFonts w:ascii="Calibri" w:hAnsi="Calibri"/>
                <w:sz w:val="22"/>
                <w:szCs w:val="22"/>
              </w:rPr>
              <w:t>Investigate 4 quads.</w:t>
            </w:r>
          </w:p>
          <w:p w14:paraId="757519BB" w14:textId="77777777" w:rsidR="002349A6" w:rsidRPr="00D761FE" w:rsidRDefault="002349A6" w:rsidP="002349A6">
            <w:pPr>
              <w:rPr>
                <w:rFonts w:ascii="Calibri" w:hAnsi="Calibri"/>
                <w:sz w:val="22"/>
                <w:szCs w:val="22"/>
              </w:rPr>
            </w:pPr>
            <w:r w:rsidRPr="00D761FE">
              <w:rPr>
                <w:rFonts w:ascii="Calibri" w:hAnsi="Calibri"/>
                <w:sz w:val="22"/>
                <w:szCs w:val="22"/>
              </w:rPr>
              <w:t>Read solution from a graph.</w:t>
            </w:r>
          </w:p>
          <w:p w14:paraId="01CFDD6D" w14:textId="77777777" w:rsidR="002349A6" w:rsidRPr="00D761FE" w:rsidRDefault="002349A6" w:rsidP="002349A6">
            <w:pPr>
              <w:rPr>
                <w:rFonts w:ascii="Calibri" w:hAnsi="Calibri"/>
                <w:sz w:val="22"/>
                <w:szCs w:val="22"/>
              </w:rPr>
            </w:pPr>
          </w:p>
        </w:tc>
        <w:tc>
          <w:tcPr>
            <w:tcW w:w="4253" w:type="dxa"/>
          </w:tcPr>
          <w:p w14:paraId="2869034F" w14:textId="77777777" w:rsidR="002349A6" w:rsidRPr="00D761FE" w:rsidRDefault="002349A6" w:rsidP="002349A6">
            <w:pPr>
              <w:rPr>
                <w:rFonts w:ascii="Calibri" w:hAnsi="Calibri"/>
                <w:sz w:val="22"/>
                <w:szCs w:val="22"/>
              </w:rPr>
            </w:pPr>
            <w:r w:rsidRPr="00D761FE">
              <w:rPr>
                <w:rFonts w:ascii="Calibri" w:hAnsi="Calibri"/>
                <w:sz w:val="22"/>
                <w:szCs w:val="22"/>
              </w:rPr>
              <w:t>Quick write/Power write</w:t>
            </w:r>
          </w:p>
          <w:p w14:paraId="5FB0C896" w14:textId="77777777" w:rsidR="002349A6" w:rsidRPr="00D761FE" w:rsidRDefault="002349A6" w:rsidP="002349A6">
            <w:pPr>
              <w:rPr>
                <w:rFonts w:ascii="Calibri" w:hAnsi="Calibri"/>
                <w:sz w:val="22"/>
                <w:szCs w:val="22"/>
              </w:rPr>
            </w:pPr>
            <w:r w:rsidRPr="00D761FE">
              <w:rPr>
                <w:rFonts w:ascii="Calibri" w:hAnsi="Calibri"/>
                <w:sz w:val="22"/>
                <w:szCs w:val="22"/>
              </w:rPr>
              <w:t>Think-pair-share</w:t>
            </w:r>
          </w:p>
          <w:p w14:paraId="1C0C08FF" w14:textId="77777777" w:rsidR="002349A6" w:rsidRPr="00D761FE" w:rsidRDefault="002349A6" w:rsidP="002349A6">
            <w:pPr>
              <w:rPr>
                <w:rFonts w:ascii="Calibri" w:hAnsi="Calibri"/>
                <w:sz w:val="22"/>
                <w:szCs w:val="22"/>
              </w:rPr>
            </w:pPr>
            <w:r w:rsidRPr="00D761FE">
              <w:rPr>
                <w:rFonts w:ascii="Calibri" w:hAnsi="Calibri"/>
                <w:sz w:val="22"/>
                <w:szCs w:val="22"/>
              </w:rPr>
              <w:t>Cluster: Mathematical Language/Symbols</w:t>
            </w:r>
          </w:p>
          <w:p w14:paraId="14C1E4B3" w14:textId="77777777" w:rsidR="002349A6" w:rsidRPr="00D761FE" w:rsidRDefault="002349A6" w:rsidP="002349A6">
            <w:pPr>
              <w:rPr>
                <w:rFonts w:ascii="Calibri" w:hAnsi="Calibri"/>
                <w:sz w:val="22"/>
                <w:szCs w:val="22"/>
              </w:rPr>
            </w:pPr>
            <w:r w:rsidRPr="00D761FE">
              <w:rPr>
                <w:rFonts w:ascii="Calibri" w:hAnsi="Calibri"/>
                <w:sz w:val="22"/>
                <w:szCs w:val="22"/>
              </w:rPr>
              <w:t>Mathematics thinking Process – setting out</w:t>
            </w:r>
          </w:p>
          <w:p w14:paraId="6D6F5422" w14:textId="77777777" w:rsidR="002349A6" w:rsidRPr="00D761FE" w:rsidRDefault="002349A6" w:rsidP="002349A6">
            <w:pPr>
              <w:rPr>
                <w:rFonts w:ascii="Calibri" w:hAnsi="Calibri"/>
                <w:sz w:val="22"/>
                <w:szCs w:val="22"/>
              </w:rPr>
            </w:pPr>
            <w:r w:rsidRPr="00D761FE">
              <w:rPr>
                <w:rFonts w:ascii="Calibri" w:hAnsi="Calibri"/>
                <w:sz w:val="22"/>
                <w:szCs w:val="22"/>
              </w:rPr>
              <w:t>Learning log</w:t>
            </w:r>
          </w:p>
          <w:p w14:paraId="62FB8387" w14:textId="77777777" w:rsidR="002349A6" w:rsidRPr="00D761FE" w:rsidRDefault="002349A6" w:rsidP="002349A6">
            <w:pPr>
              <w:rPr>
                <w:rFonts w:ascii="Calibri" w:hAnsi="Calibri"/>
                <w:sz w:val="22"/>
                <w:szCs w:val="22"/>
              </w:rPr>
            </w:pPr>
            <w:r w:rsidRPr="00D761FE">
              <w:rPr>
                <w:rFonts w:ascii="Calibri" w:hAnsi="Calibri"/>
                <w:sz w:val="22"/>
                <w:szCs w:val="22"/>
              </w:rPr>
              <w:t>KWL</w:t>
            </w:r>
          </w:p>
          <w:p w14:paraId="1E6E53CD" w14:textId="77777777" w:rsidR="002349A6" w:rsidRPr="00D761FE" w:rsidRDefault="002349A6" w:rsidP="002349A6">
            <w:pPr>
              <w:rPr>
                <w:rFonts w:ascii="Calibri" w:hAnsi="Calibri"/>
                <w:sz w:val="22"/>
                <w:szCs w:val="22"/>
              </w:rPr>
            </w:pPr>
          </w:p>
        </w:tc>
        <w:tc>
          <w:tcPr>
            <w:tcW w:w="1559" w:type="dxa"/>
          </w:tcPr>
          <w:p w14:paraId="65F1B087" w14:textId="77777777" w:rsidR="002349A6" w:rsidRPr="00D761FE" w:rsidRDefault="002349A6" w:rsidP="002349A6">
            <w:pPr>
              <w:rPr>
                <w:rFonts w:ascii="Calibri" w:hAnsi="Calibri"/>
                <w:sz w:val="22"/>
                <w:szCs w:val="22"/>
              </w:rPr>
            </w:pPr>
            <w:r w:rsidRPr="00D761FE">
              <w:rPr>
                <w:rFonts w:ascii="Calibri" w:hAnsi="Calibri"/>
                <w:sz w:val="22"/>
                <w:szCs w:val="22"/>
              </w:rPr>
              <w:t xml:space="preserve">Blocks </w:t>
            </w:r>
          </w:p>
          <w:p w14:paraId="0991919B" w14:textId="040E06C2" w:rsidR="002349A6" w:rsidRPr="00D761FE" w:rsidRDefault="002349A6" w:rsidP="002349A6">
            <w:pPr>
              <w:rPr>
                <w:rFonts w:ascii="Calibri" w:hAnsi="Calibri"/>
                <w:sz w:val="22"/>
                <w:szCs w:val="22"/>
              </w:rPr>
            </w:pPr>
            <w:r w:rsidRPr="00D761FE">
              <w:rPr>
                <w:rFonts w:ascii="Calibri" w:hAnsi="Calibri"/>
                <w:sz w:val="22"/>
                <w:szCs w:val="22"/>
              </w:rPr>
              <w:t>Pattern blocks</w:t>
            </w:r>
          </w:p>
        </w:tc>
        <w:tc>
          <w:tcPr>
            <w:tcW w:w="1289" w:type="dxa"/>
          </w:tcPr>
          <w:p w14:paraId="308B9F48" w14:textId="56B7D04E" w:rsidR="002349A6" w:rsidRPr="009F7E13" w:rsidRDefault="002349A6" w:rsidP="002349A6">
            <w:pPr>
              <w:rPr>
                <w:rFonts w:ascii="Calibri" w:hAnsi="Calibri"/>
                <w:sz w:val="22"/>
                <w:szCs w:val="22"/>
              </w:rPr>
            </w:pPr>
            <w:r w:rsidRPr="009F7E13">
              <w:rPr>
                <w:rFonts w:ascii="Calibri" w:hAnsi="Calibri"/>
                <w:sz w:val="22"/>
                <w:szCs w:val="22"/>
              </w:rPr>
              <w:t>Graphing from ordered pairs.</w:t>
            </w:r>
          </w:p>
        </w:tc>
        <w:tc>
          <w:tcPr>
            <w:tcW w:w="1290" w:type="dxa"/>
          </w:tcPr>
          <w:p w14:paraId="4EFDB915" w14:textId="77777777" w:rsidR="002349A6" w:rsidRPr="009F7E13" w:rsidRDefault="002349A6" w:rsidP="002349A6">
            <w:pPr>
              <w:rPr>
                <w:rFonts w:ascii="Calibri" w:hAnsi="Calibri"/>
                <w:sz w:val="22"/>
                <w:szCs w:val="22"/>
              </w:rPr>
            </w:pPr>
            <w:r w:rsidRPr="009F7E13">
              <w:rPr>
                <w:rFonts w:ascii="Calibri" w:hAnsi="Calibri"/>
                <w:sz w:val="22"/>
                <w:szCs w:val="22"/>
              </w:rPr>
              <w:t>Graph block patterns,</w:t>
            </w:r>
          </w:p>
          <w:p w14:paraId="76B2416D" w14:textId="77777777" w:rsidR="002349A6" w:rsidRPr="009F7E13" w:rsidRDefault="002349A6" w:rsidP="002349A6">
            <w:pPr>
              <w:rPr>
                <w:rFonts w:ascii="Calibri" w:hAnsi="Calibri"/>
                <w:sz w:val="22"/>
                <w:szCs w:val="22"/>
              </w:rPr>
            </w:pPr>
            <w:r w:rsidRPr="009F7E13">
              <w:rPr>
                <w:rFonts w:ascii="Calibri" w:hAnsi="Calibri"/>
                <w:sz w:val="22"/>
                <w:szCs w:val="22"/>
              </w:rPr>
              <w:t>Graph volumes using blocks,</w:t>
            </w:r>
          </w:p>
          <w:p w14:paraId="2F84FAE5" w14:textId="562CAF06" w:rsidR="002349A6" w:rsidRPr="009F7E13" w:rsidRDefault="002349A6" w:rsidP="002349A6">
            <w:pPr>
              <w:rPr>
                <w:rFonts w:ascii="Calibri" w:hAnsi="Calibri"/>
                <w:sz w:val="22"/>
                <w:szCs w:val="22"/>
              </w:rPr>
            </w:pPr>
            <w:r w:rsidRPr="009F7E13">
              <w:rPr>
                <w:rFonts w:ascii="Calibri" w:hAnsi="Calibri"/>
                <w:sz w:val="22"/>
                <w:szCs w:val="22"/>
              </w:rPr>
              <w:t xml:space="preserve">Create TOV, </w:t>
            </w:r>
          </w:p>
          <w:p w14:paraId="0B435F29" w14:textId="169EB7AE" w:rsidR="009F7E13" w:rsidRPr="009F7E13" w:rsidRDefault="009F7E13" w:rsidP="002349A6">
            <w:pPr>
              <w:rPr>
                <w:rFonts w:ascii="Calibri" w:hAnsi="Calibri"/>
                <w:sz w:val="22"/>
                <w:szCs w:val="22"/>
              </w:rPr>
            </w:pPr>
            <w:r w:rsidRPr="009F7E13">
              <w:rPr>
                <w:rFonts w:ascii="Calibri" w:hAnsi="Calibri"/>
                <w:sz w:val="22"/>
                <w:szCs w:val="22"/>
              </w:rPr>
              <w:t>Place tape on classroom floor to create a Cartesian plane – 4 quadrants.</w:t>
            </w:r>
          </w:p>
          <w:p w14:paraId="776A5AEE" w14:textId="77777777" w:rsidR="002349A6" w:rsidRPr="009F7E13" w:rsidRDefault="002349A6" w:rsidP="009F7E13">
            <w:pPr>
              <w:rPr>
                <w:rFonts w:ascii="Calibri" w:hAnsi="Calibri"/>
                <w:sz w:val="22"/>
                <w:szCs w:val="22"/>
              </w:rPr>
            </w:pPr>
          </w:p>
        </w:tc>
        <w:tc>
          <w:tcPr>
            <w:tcW w:w="1290" w:type="dxa"/>
          </w:tcPr>
          <w:p w14:paraId="2EE56165" w14:textId="77777777" w:rsidR="002349A6" w:rsidRDefault="002349A6" w:rsidP="002349A6">
            <w:pPr>
              <w:rPr>
                <w:rFonts w:ascii="Calibri" w:hAnsi="Calibri"/>
                <w:sz w:val="22"/>
                <w:szCs w:val="22"/>
              </w:rPr>
            </w:pPr>
            <w:r>
              <w:rPr>
                <w:rFonts w:ascii="Calibri" w:hAnsi="Calibri"/>
                <w:sz w:val="22"/>
                <w:szCs w:val="22"/>
              </w:rPr>
              <w:t>Graph paper with axes given,</w:t>
            </w:r>
          </w:p>
          <w:p w14:paraId="30D62F31" w14:textId="77777777" w:rsidR="002349A6" w:rsidRDefault="002349A6" w:rsidP="002349A6">
            <w:pPr>
              <w:rPr>
                <w:rFonts w:ascii="Calibri" w:hAnsi="Calibri"/>
                <w:sz w:val="22"/>
                <w:szCs w:val="22"/>
              </w:rPr>
            </w:pPr>
            <w:r>
              <w:rPr>
                <w:rFonts w:ascii="Calibri" w:hAnsi="Calibri"/>
                <w:sz w:val="22"/>
                <w:szCs w:val="22"/>
              </w:rPr>
              <w:t>Graphs,</w:t>
            </w:r>
          </w:p>
          <w:p w14:paraId="23DD39ED" w14:textId="77777777" w:rsidR="002349A6" w:rsidRDefault="002349A6" w:rsidP="002349A6">
            <w:pPr>
              <w:rPr>
                <w:rFonts w:ascii="Calibri" w:hAnsi="Calibri"/>
                <w:sz w:val="22"/>
                <w:szCs w:val="22"/>
              </w:rPr>
            </w:pPr>
            <w:r>
              <w:rPr>
                <w:rFonts w:ascii="Calibri" w:hAnsi="Calibri"/>
                <w:sz w:val="22"/>
                <w:szCs w:val="22"/>
              </w:rPr>
              <w:t>Rulers,</w:t>
            </w:r>
          </w:p>
          <w:p w14:paraId="79040BBE" w14:textId="77777777" w:rsidR="002349A6" w:rsidRDefault="002349A6" w:rsidP="002349A6">
            <w:pPr>
              <w:rPr>
                <w:rFonts w:ascii="Calibri" w:hAnsi="Calibri"/>
                <w:sz w:val="22"/>
                <w:szCs w:val="22"/>
              </w:rPr>
            </w:pPr>
            <w:r>
              <w:rPr>
                <w:rFonts w:ascii="Calibri" w:hAnsi="Calibri"/>
                <w:sz w:val="22"/>
                <w:szCs w:val="22"/>
              </w:rPr>
              <w:t>Pencils,</w:t>
            </w:r>
          </w:p>
          <w:p w14:paraId="2B435F47" w14:textId="77777777" w:rsidR="002349A6" w:rsidRDefault="002349A6" w:rsidP="002349A6">
            <w:pPr>
              <w:rPr>
                <w:rFonts w:ascii="Calibri" w:hAnsi="Calibri"/>
                <w:sz w:val="22"/>
                <w:szCs w:val="22"/>
              </w:rPr>
            </w:pPr>
            <w:r>
              <w:rPr>
                <w:rFonts w:ascii="Calibri" w:hAnsi="Calibri"/>
                <w:sz w:val="22"/>
                <w:szCs w:val="22"/>
              </w:rPr>
              <w:t>MathPlay-ground apps,</w:t>
            </w:r>
          </w:p>
          <w:p w14:paraId="52AAE5F5" w14:textId="32B158CD" w:rsidR="002349A6" w:rsidRDefault="009F7E13" w:rsidP="002349A6">
            <w:pPr>
              <w:rPr>
                <w:rFonts w:ascii="Calibri" w:hAnsi="Calibri"/>
                <w:sz w:val="22"/>
                <w:szCs w:val="22"/>
              </w:rPr>
            </w:pPr>
            <w:r>
              <w:rPr>
                <w:rFonts w:ascii="Calibri" w:hAnsi="Calibri"/>
                <w:sz w:val="22"/>
                <w:szCs w:val="22"/>
              </w:rPr>
              <w:t>Tape</w:t>
            </w:r>
          </w:p>
          <w:p w14:paraId="462F4B21" w14:textId="77777777" w:rsidR="002349A6" w:rsidRDefault="002349A6" w:rsidP="002349A6">
            <w:pPr>
              <w:rPr>
                <w:rFonts w:ascii="Calibri" w:hAnsi="Calibri"/>
                <w:sz w:val="22"/>
                <w:szCs w:val="22"/>
              </w:rPr>
            </w:pPr>
          </w:p>
        </w:tc>
        <w:tc>
          <w:tcPr>
            <w:tcW w:w="1290" w:type="dxa"/>
          </w:tcPr>
          <w:p w14:paraId="0144C691" w14:textId="0490F40B" w:rsidR="002349A6" w:rsidRDefault="002349A6" w:rsidP="002349A6">
            <w:pPr>
              <w:rPr>
                <w:rFonts w:ascii="Calibri" w:hAnsi="Calibri"/>
                <w:sz w:val="22"/>
                <w:szCs w:val="22"/>
              </w:rPr>
            </w:pPr>
            <w:r>
              <w:rPr>
                <w:rFonts w:ascii="Calibri" w:hAnsi="Calibri"/>
                <w:sz w:val="22"/>
                <w:szCs w:val="22"/>
              </w:rPr>
              <w:t>End Week 7</w:t>
            </w:r>
          </w:p>
          <w:p w14:paraId="1F6215C5" w14:textId="2C518563" w:rsidR="002349A6" w:rsidRDefault="002349A6" w:rsidP="002349A6">
            <w:pPr>
              <w:rPr>
                <w:rFonts w:ascii="Calibri" w:hAnsi="Calibri"/>
                <w:sz w:val="22"/>
                <w:szCs w:val="22"/>
              </w:rPr>
            </w:pPr>
            <w:r>
              <w:rPr>
                <w:rFonts w:ascii="Calibri" w:hAnsi="Calibri"/>
                <w:sz w:val="22"/>
                <w:szCs w:val="22"/>
              </w:rPr>
              <w:t xml:space="preserve">Mini test </w:t>
            </w:r>
            <w:r w:rsidR="00D761FE">
              <w:rPr>
                <w:rFonts w:ascii="Calibri" w:hAnsi="Calibri"/>
                <w:sz w:val="22"/>
                <w:szCs w:val="22"/>
              </w:rPr>
              <w:t>6</w:t>
            </w:r>
          </w:p>
        </w:tc>
      </w:tr>
      <w:tr w:rsidR="002349A6" w14:paraId="46AD4EA1" w14:textId="77777777" w:rsidTr="00BC0D58">
        <w:tc>
          <w:tcPr>
            <w:tcW w:w="654" w:type="dxa"/>
          </w:tcPr>
          <w:p w14:paraId="17049637" w14:textId="5D769C94" w:rsidR="002349A6" w:rsidRDefault="002349A6" w:rsidP="002349A6">
            <w:pPr>
              <w:spacing w:before="120"/>
              <w:jc w:val="center"/>
              <w:rPr>
                <w:rFonts w:ascii="Calibri" w:hAnsi="Calibri"/>
                <w:sz w:val="22"/>
                <w:szCs w:val="22"/>
              </w:rPr>
            </w:pPr>
            <w:r>
              <w:rPr>
                <w:rFonts w:ascii="Calibri" w:hAnsi="Calibri"/>
                <w:sz w:val="22"/>
                <w:szCs w:val="22"/>
              </w:rPr>
              <w:t>8-9</w:t>
            </w:r>
          </w:p>
        </w:tc>
        <w:tc>
          <w:tcPr>
            <w:tcW w:w="2603" w:type="dxa"/>
          </w:tcPr>
          <w:p w14:paraId="0AAEFAA4" w14:textId="77777777" w:rsidR="002349A6" w:rsidRPr="00281915" w:rsidRDefault="002349A6" w:rsidP="002349A6">
            <w:pPr>
              <w:rPr>
                <w:rFonts w:ascii="Calibri" w:hAnsi="Calibri"/>
                <w:sz w:val="22"/>
                <w:szCs w:val="22"/>
              </w:rPr>
            </w:pPr>
            <w:r w:rsidRPr="00281915">
              <w:rPr>
                <w:rFonts w:ascii="Calibri" w:hAnsi="Calibri"/>
                <w:sz w:val="22"/>
                <w:szCs w:val="22"/>
              </w:rPr>
              <w:t>Solve problems involving duration,</w:t>
            </w:r>
          </w:p>
          <w:p w14:paraId="71BCE2FF" w14:textId="77777777" w:rsidR="002349A6" w:rsidRPr="00281915" w:rsidRDefault="002349A6" w:rsidP="002349A6">
            <w:pPr>
              <w:rPr>
                <w:rFonts w:ascii="Calibri" w:hAnsi="Calibri"/>
                <w:sz w:val="22"/>
                <w:szCs w:val="22"/>
              </w:rPr>
            </w:pPr>
            <w:r w:rsidRPr="00281915">
              <w:rPr>
                <w:rFonts w:ascii="Calibri" w:hAnsi="Calibri"/>
                <w:sz w:val="22"/>
                <w:szCs w:val="22"/>
              </w:rPr>
              <w:t>including using 12- and 24-hour</w:t>
            </w:r>
            <w:r>
              <w:rPr>
                <w:rFonts w:ascii="Calibri" w:hAnsi="Calibri"/>
                <w:sz w:val="22"/>
                <w:szCs w:val="22"/>
              </w:rPr>
              <w:t xml:space="preserve"> </w:t>
            </w:r>
            <w:r w:rsidRPr="00281915">
              <w:rPr>
                <w:rFonts w:ascii="Calibri" w:hAnsi="Calibri"/>
                <w:sz w:val="22"/>
                <w:szCs w:val="22"/>
              </w:rPr>
              <w:t>time within a single time zone</w:t>
            </w:r>
          </w:p>
          <w:p w14:paraId="26036711" w14:textId="765D4AEB" w:rsidR="002349A6" w:rsidRDefault="002349A6" w:rsidP="002349A6">
            <w:pPr>
              <w:rPr>
                <w:rFonts w:ascii="Calibri" w:hAnsi="Calibri"/>
                <w:sz w:val="22"/>
                <w:szCs w:val="22"/>
              </w:rPr>
            </w:pPr>
            <w:r w:rsidRPr="00281915">
              <w:rPr>
                <w:rFonts w:ascii="Calibri" w:hAnsi="Calibri"/>
                <w:sz w:val="22"/>
                <w:szCs w:val="22"/>
              </w:rPr>
              <w:t>(ACMMG199)</w:t>
            </w:r>
          </w:p>
        </w:tc>
        <w:tc>
          <w:tcPr>
            <w:tcW w:w="1387" w:type="dxa"/>
          </w:tcPr>
          <w:p w14:paraId="6B95BBA8" w14:textId="77777777" w:rsidR="002349A6" w:rsidRPr="00D761FE" w:rsidRDefault="002349A6" w:rsidP="002349A6">
            <w:pPr>
              <w:rPr>
                <w:rFonts w:ascii="Calibri" w:hAnsi="Calibri"/>
                <w:sz w:val="22"/>
                <w:szCs w:val="22"/>
              </w:rPr>
            </w:pPr>
          </w:p>
        </w:tc>
        <w:tc>
          <w:tcPr>
            <w:tcW w:w="4253" w:type="dxa"/>
          </w:tcPr>
          <w:p w14:paraId="2EC70C0B" w14:textId="51117E82" w:rsidR="006A18E4" w:rsidRPr="00D761FE" w:rsidRDefault="006A18E4" w:rsidP="002349A6">
            <w:pPr>
              <w:rPr>
                <w:rFonts w:ascii="Calibri" w:hAnsi="Calibri"/>
                <w:sz w:val="22"/>
                <w:szCs w:val="22"/>
              </w:rPr>
            </w:pPr>
            <w:r w:rsidRPr="00D761FE">
              <w:rPr>
                <w:rFonts w:ascii="Calibri" w:hAnsi="Calibri"/>
                <w:sz w:val="22"/>
                <w:szCs w:val="22"/>
              </w:rPr>
              <w:t xml:space="preserve">Initial assessment to level where they are at with time. </w:t>
            </w:r>
          </w:p>
          <w:p w14:paraId="272F11ED" w14:textId="64E0E1B7" w:rsidR="006A18E4" w:rsidRPr="00D761FE" w:rsidRDefault="006A18E4" w:rsidP="002349A6">
            <w:pPr>
              <w:rPr>
                <w:rFonts w:ascii="Calibri" w:hAnsi="Calibri"/>
                <w:sz w:val="22"/>
                <w:szCs w:val="22"/>
              </w:rPr>
            </w:pPr>
            <w:r w:rsidRPr="00D761FE">
              <w:rPr>
                <w:rFonts w:ascii="Calibri" w:hAnsi="Calibri"/>
                <w:sz w:val="22"/>
                <w:szCs w:val="22"/>
              </w:rPr>
              <w:t xml:space="preserve">Differentiated activities according to abilities. </w:t>
            </w:r>
          </w:p>
          <w:p w14:paraId="224004AC" w14:textId="5E7FE1B4" w:rsidR="006A18E4" w:rsidRPr="00D761FE" w:rsidRDefault="006A18E4" w:rsidP="002349A6">
            <w:pPr>
              <w:rPr>
                <w:rFonts w:ascii="Calibri" w:hAnsi="Calibri"/>
                <w:sz w:val="22"/>
                <w:szCs w:val="22"/>
              </w:rPr>
            </w:pPr>
            <w:r w:rsidRPr="00D761FE">
              <w:rPr>
                <w:rFonts w:ascii="Calibri" w:hAnsi="Calibri"/>
                <w:sz w:val="22"/>
                <w:szCs w:val="22"/>
              </w:rPr>
              <w:t>Elapsed time.</w:t>
            </w:r>
          </w:p>
          <w:p w14:paraId="39A9B971" w14:textId="3893D007" w:rsidR="002349A6" w:rsidRPr="00D761FE" w:rsidRDefault="006A18E4" w:rsidP="002349A6">
            <w:pPr>
              <w:rPr>
                <w:rFonts w:ascii="Calibri" w:hAnsi="Calibri"/>
                <w:sz w:val="22"/>
                <w:szCs w:val="22"/>
              </w:rPr>
            </w:pPr>
            <w:r w:rsidRPr="00D761FE">
              <w:rPr>
                <w:rFonts w:ascii="Calibri" w:hAnsi="Calibri"/>
                <w:sz w:val="22"/>
                <w:szCs w:val="22"/>
              </w:rPr>
              <w:t>Analogue, digital, 12 hour.</w:t>
            </w:r>
          </w:p>
          <w:p w14:paraId="19A06381" w14:textId="7120C79F" w:rsidR="006A18E4" w:rsidRPr="00D761FE" w:rsidRDefault="006A18E4" w:rsidP="002349A6">
            <w:pPr>
              <w:rPr>
                <w:rFonts w:ascii="Calibri" w:hAnsi="Calibri"/>
                <w:sz w:val="22"/>
                <w:szCs w:val="22"/>
              </w:rPr>
            </w:pPr>
            <w:r w:rsidRPr="00D761FE">
              <w:rPr>
                <w:rFonts w:ascii="Calibri" w:hAnsi="Calibri"/>
                <w:sz w:val="22"/>
                <w:szCs w:val="22"/>
              </w:rPr>
              <w:t>Digital 12 and 24 hour.</w:t>
            </w:r>
          </w:p>
          <w:p w14:paraId="6A4D1CFB" w14:textId="7DE0F1D0" w:rsidR="006A18E4" w:rsidRPr="00D761FE" w:rsidRDefault="006A18E4" w:rsidP="002349A6">
            <w:pPr>
              <w:rPr>
                <w:rFonts w:ascii="Calibri" w:hAnsi="Calibri"/>
                <w:sz w:val="22"/>
                <w:szCs w:val="22"/>
              </w:rPr>
            </w:pPr>
          </w:p>
        </w:tc>
        <w:tc>
          <w:tcPr>
            <w:tcW w:w="1559" w:type="dxa"/>
          </w:tcPr>
          <w:p w14:paraId="2B5DBA41" w14:textId="77777777" w:rsidR="002349A6" w:rsidRPr="00D761FE" w:rsidRDefault="002349A6" w:rsidP="002349A6">
            <w:pPr>
              <w:rPr>
                <w:rFonts w:ascii="Calibri" w:hAnsi="Calibri"/>
                <w:sz w:val="22"/>
                <w:szCs w:val="22"/>
              </w:rPr>
            </w:pPr>
          </w:p>
        </w:tc>
        <w:tc>
          <w:tcPr>
            <w:tcW w:w="1289" w:type="dxa"/>
          </w:tcPr>
          <w:p w14:paraId="45BF06C3" w14:textId="3D8F46C1" w:rsidR="002349A6" w:rsidRPr="00D761FE" w:rsidRDefault="002349A6" w:rsidP="002349A6">
            <w:pPr>
              <w:rPr>
                <w:rFonts w:ascii="Calibri" w:hAnsi="Calibri"/>
                <w:sz w:val="22"/>
                <w:szCs w:val="22"/>
              </w:rPr>
            </w:pPr>
            <w:r w:rsidRPr="00D761FE">
              <w:rPr>
                <w:rFonts w:ascii="Calibri" w:hAnsi="Calibri"/>
                <w:sz w:val="22"/>
                <w:szCs w:val="22"/>
              </w:rPr>
              <w:t>Time.</w:t>
            </w:r>
          </w:p>
        </w:tc>
        <w:tc>
          <w:tcPr>
            <w:tcW w:w="1290" w:type="dxa"/>
          </w:tcPr>
          <w:p w14:paraId="4C7334B1" w14:textId="77777777" w:rsidR="002349A6" w:rsidRDefault="002349A6" w:rsidP="002349A6">
            <w:pPr>
              <w:rPr>
                <w:rFonts w:ascii="Calibri" w:hAnsi="Calibri"/>
                <w:sz w:val="22"/>
                <w:szCs w:val="22"/>
              </w:rPr>
            </w:pPr>
          </w:p>
        </w:tc>
        <w:tc>
          <w:tcPr>
            <w:tcW w:w="1290" w:type="dxa"/>
          </w:tcPr>
          <w:p w14:paraId="7AB93992" w14:textId="77777777" w:rsidR="002349A6" w:rsidRDefault="002349A6" w:rsidP="002349A6">
            <w:pPr>
              <w:rPr>
                <w:rFonts w:ascii="Calibri" w:hAnsi="Calibri"/>
                <w:sz w:val="22"/>
                <w:szCs w:val="22"/>
              </w:rPr>
            </w:pPr>
          </w:p>
        </w:tc>
        <w:tc>
          <w:tcPr>
            <w:tcW w:w="1290" w:type="dxa"/>
          </w:tcPr>
          <w:p w14:paraId="24E2A9EE" w14:textId="77777777" w:rsidR="006A18E4" w:rsidRDefault="006A18E4" w:rsidP="002349A6">
            <w:pPr>
              <w:rPr>
                <w:rFonts w:ascii="Calibri" w:hAnsi="Calibri"/>
                <w:sz w:val="22"/>
                <w:szCs w:val="22"/>
              </w:rPr>
            </w:pPr>
            <w:r>
              <w:rPr>
                <w:rFonts w:ascii="Calibri" w:hAnsi="Calibri"/>
                <w:sz w:val="22"/>
                <w:szCs w:val="22"/>
              </w:rPr>
              <w:t>Week 9</w:t>
            </w:r>
          </w:p>
          <w:p w14:paraId="2EE29CFC" w14:textId="6B184EDB" w:rsidR="002349A6" w:rsidRDefault="006A18E4" w:rsidP="002349A6">
            <w:pPr>
              <w:rPr>
                <w:rFonts w:ascii="Calibri" w:hAnsi="Calibri"/>
                <w:sz w:val="22"/>
                <w:szCs w:val="22"/>
              </w:rPr>
            </w:pPr>
            <w:r>
              <w:rPr>
                <w:rFonts w:ascii="Calibri" w:hAnsi="Calibri"/>
                <w:sz w:val="22"/>
                <w:szCs w:val="22"/>
              </w:rPr>
              <w:t xml:space="preserve">Mini test </w:t>
            </w:r>
            <w:r w:rsidR="00D761FE">
              <w:rPr>
                <w:rFonts w:ascii="Calibri" w:hAnsi="Calibri"/>
                <w:sz w:val="22"/>
                <w:szCs w:val="22"/>
              </w:rPr>
              <w:t>7</w:t>
            </w:r>
          </w:p>
        </w:tc>
      </w:tr>
      <w:tr w:rsidR="002349A6" w14:paraId="38632715" w14:textId="77777777" w:rsidTr="00BC0D58">
        <w:tc>
          <w:tcPr>
            <w:tcW w:w="654" w:type="dxa"/>
          </w:tcPr>
          <w:p w14:paraId="6B77FB22" w14:textId="04A96B27" w:rsidR="002349A6" w:rsidRDefault="002349A6" w:rsidP="002349A6">
            <w:pPr>
              <w:spacing w:before="120"/>
              <w:jc w:val="center"/>
              <w:rPr>
                <w:rFonts w:ascii="Calibri" w:hAnsi="Calibri"/>
                <w:sz w:val="22"/>
                <w:szCs w:val="22"/>
              </w:rPr>
            </w:pPr>
            <w:r>
              <w:rPr>
                <w:rFonts w:ascii="Calibri" w:hAnsi="Calibri"/>
                <w:sz w:val="22"/>
                <w:szCs w:val="22"/>
              </w:rPr>
              <w:lastRenderedPageBreak/>
              <w:t>10</w:t>
            </w:r>
          </w:p>
        </w:tc>
        <w:tc>
          <w:tcPr>
            <w:tcW w:w="2603" w:type="dxa"/>
          </w:tcPr>
          <w:p w14:paraId="74EA296E" w14:textId="63178EAF" w:rsidR="002349A6" w:rsidRDefault="002349A6" w:rsidP="002349A6">
            <w:pPr>
              <w:rPr>
                <w:rFonts w:ascii="Calibri" w:hAnsi="Calibri"/>
                <w:sz w:val="22"/>
                <w:szCs w:val="22"/>
              </w:rPr>
            </w:pPr>
            <w:r>
              <w:rPr>
                <w:rFonts w:ascii="Calibri" w:hAnsi="Calibri"/>
                <w:sz w:val="22"/>
                <w:szCs w:val="22"/>
              </w:rPr>
              <w:t>STEM</w:t>
            </w:r>
          </w:p>
        </w:tc>
        <w:tc>
          <w:tcPr>
            <w:tcW w:w="1387" w:type="dxa"/>
          </w:tcPr>
          <w:p w14:paraId="56445852" w14:textId="77777777" w:rsidR="002349A6" w:rsidRDefault="002349A6" w:rsidP="002349A6">
            <w:pPr>
              <w:rPr>
                <w:rFonts w:ascii="Calibri" w:hAnsi="Calibri"/>
                <w:sz w:val="22"/>
                <w:szCs w:val="22"/>
              </w:rPr>
            </w:pPr>
          </w:p>
        </w:tc>
        <w:tc>
          <w:tcPr>
            <w:tcW w:w="4253" w:type="dxa"/>
          </w:tcPr>
          <w:p w14:paraId="16FD2945" w14:textId="77777777" w:rsidR="002349A6" w:rsidRDefault="002349A6" w:rsidP="002349A6">
            <w:pPr>
              <w:rPr>
                <w:rFonts w:ascii="Calibri" w:hAnsi="Calibri"/>
                <w:sz w:val="22"/>
                <w:szCs w:val="22"/>
              </w:rPr>
            </w:pPr>
          </w:p>
        </w:tc>
        <w:tc>
          <w:tcPr>
            <w:tcW w:w="1559" w:type="dxa"/>
          </w:tcPr>
          <w:p w14:paraId="0924E9A0" w14:textId="77777777" w:rsidR="002349A6" w:rsidRDefault="002349A6" w:rsidP="002349A6">
            <w:pPr>
              <w:rPr>
                <w:rFonts w:ascii="Calibri" w:hAnsi="Calibri"/>
                <w:sz w:val="22"/>
                <w:szCs w:val="22"/>
              </w:rPr>
            </w:pPr>
          </w:p>
        </w:tc>
        <w:tc>
          <w:tcPr>
            <w:tcW w:w="1289" w:type="dxa"/>
          </w:tcPr>
          <w:p w14:paraId="68236362" w14:textId="77777777" w:rsidR="002349A6" w:rsidRDefault="002349A6" w:rsidP="002349A6">
            <w:pPr>
              <w:rPr>
                <w:rFonts w:ascii="Calibri" w:hAnsi="Calibri"/>
                <w:sz w:val="22"/>
                <w:szCs w:val="22"/>
              </w:rPr>
            </w:pPr>
          </w:p>
        </w:tc>
        <w:tc>
          <w:tcPr>
            <w:tcW w:w="1290" w:type="dxa"/>
          </w:tcPr>
          <w:p w14:paraId="30A892A6" w14:textId="77777777" w:rsidR="002349A6" w:rsidRDefault="002349A6" w:rsidP="002349A6">
            <w:pPr>
              <w:rPr>
                <w:rFonts w:ascii="Calibri" w:hAnsi="Calibri"/>
                <w:sz w:val="22"/>
                <w:szCs w:val="22"/>
              </w:rPr>
            </w:pPr>
          </w:p>
        </w:tc>
        <w:tc>
          <w:tcPr>
            <w:tcW w:w="1290" w:type="dxa"/>
          </w:tcPr>
          <w:p w14:paraId="4E0EC14C" w14:textId="77777777" w:rsidR="002349A6" w:rsidRDefault="002349A6" w:rsidP="002349A6">
            <w:pPr>
              <w:rPr>
                <w:rFonts w:ascii="Calibri" w:hAnsi="Calibri"/>
                <w:sz w:val="22"/>
                <w:szCs w:val="22"/>
              </w:rPr>
            </w:pPr>
          </w:p>
        </w:tc>
        <w:tc>
          <w:tcPr>
            <w:tcW w:w="1290" w:type="dxa"/>
          </w:tcPr>
          <w:p w14:paraId="271A5608" w14:textId="77777777" w:rsidR="002349A6" w:rsidRDefault="002349A6" w:rsidP="002349A6">
            <w:pPr>
              <w:rPr>
                <w:rFonts w:ascii="Calibri" w:hAnsi="Calibri"/>
                <w:sz w:val="22"/>
                <w:szCs w:val="22"/>
              </w:rPr>
            </w:pPr>
          </w:p>
        </w:tc>
      </w:tr>
    </w:tbl>
    <w:p w14:paraId="686F212D" w14:textId="26EEA7F5" w:rsidR="00F2223F" w:rsidRDefault="00F2223F" w:rsidP="00394E97">
      <w:pPr>
        <w:rPr>
          <w:rFonts w:ascii="Calibri" w:hAnsi="Calibri"/>
          <w:sz w:val="22"/>
          <w:szCs w:val="22"/>
        </w:rPr>
      </w:pPr>
    </w:p>
    <w:p w14:paraId="22E5739C" w14:textId="2370986A" w:rsidR="00DE446F" w:rsidRDefault="00DE446F" w:rsidP="00394E97">
      <w:pPr>
        <w:rPr>
          <w:rFonts w:ascii="Calibri" w:hAnsi="Calibri"/>
          <w:sz w:val="22"/>
          <w:szCs w:val="22"/>
        </w:rPr>
      </w:pPr>
    </w:p>
    <w:tbl>
      <w:tblPr>
        <w:tblStyle w:val="TableGrid"/>
        <w:tblW w:w="15615" w:type="dxa"/>
        <w:tblLayout w:type="fixed"/>
        <w:tblLook w:val="04A0" w:firstRow="1" w:lastRow="0" w:firstColumn="1" w:lastColumn="0" w:noHBand="0" w:noVBand="1"/>
      </w:tblPr>
      <w:tblGrid>
        <w:gridCol w:w="654"/>
        <w:gridCol w:w="2603"/>
        <w:gridCol w:w="1387"/>
        <w:gridCol w:w="4253"/>
        <w:gridCol w:w="1559"/>
        <w:gridCol w:w="1289"/>
        <w:gridCol w:w="1290"/>
        <w:gridCol w:w="1290"/>
        <w:gridCol w:w="1290"/>
      </w:tblGrid>
      <w:tr w:rsidR="00DE446F" w:rsidRPr="00404E07" w14:paraId="1F71EB47" w14:textId="77777777" w:rsidTr="00BC0D58">
        <w:tc>
          <w:tcPr>
            <w:tcW w:w="15615" w:type="dxa"/>
            <w:gridSpan w:val="9"/>
          </w:tcPr>
          <w:p w14:paraId="66F350DC" w14:textId="22E9D211" w:rsidR="00DE446F" w:rsidRPr="00404E07" w:rsidRDefault="00DE446F" w:rsidP="00BC0D58">
            <w:pPr>
              <w:rPr>
                <w:rFonts w:ascii="Calibri" w:hAnsi="Calibri"/>
                <w:b/>
                <w:sz w:val="22"/>
                <w:szCs w:val="22"/>
              </w:rPr>
            </w:pPr>
            <w:r>
              <w:rPr>
                <w:rFonts w:ascii="Calibri" w:hAnsi="Calibri"/>
                <w:b/>
                <w:sz w:val="22"/>
                <w:szCs w:val="22"/>
              </w:rPr>
              <w:t>Term 4</w:t>
            </w:r>
          </w:p>
        </w:tc>
      </w:tr>
      <w:tr w:rsidR="00DE446F" w:rsidRPr="00404E07" w14:paraId="425B7CD7" w14:textId="77777777" w:rsidTr="00BC0D58">
        <w:trPr>
          <w:trHeight w:val="270"/>
        </w:trPr>
        <w:tc>
          <w:tcPr>
            <w:tcW w:w="654" w:type="dxa"/>
            <w:vMerge w:val="restart"/>
          </w:tcPr>
          <w:p w14:paraId="705BD716" w14:textId="77777777" w:rsidR="00DE446F" w:rsidRPr="00404E07" w:rsidRDefault="00DE446F" w:rsidP="00BC0D58">
            <w:pPr>
              <w:jc w:val="center"/>
              <w:rPr>
                <w:rFonts w:ascii="Calibri" w:hAnsi="Calibri"/>
                <w:b/>
                <w:sz w:val="22"/>
                <w:szCs w:val="22"/>
              </w:rPr>
            </w:pPr>
            <w:r w:rsidRPr="00404E07">
              <w:rPr>
                <w:rFonts w:ascii="Calibri" w:hAnsi="Calibri"/>
                <w:b/>
                <w:sz w:val="22"/>
                <w:szCs w:val="22"/>
              </w:rPr>
              <w:t>Wk</w:t>
            </w:r>
          </w:p>
        </w:tc>
        <w:tc>
          <w:tcPr>
            <w:tcW w:w="2603" w:type="dxa"/>
            <w:vMerge w:val="restart"/>
          </w:tcPr>
          <w:p w14:paraId="0E574E19" w14:textId="77777777" w:rsidR="00DE446F" w:rsidRPr="00404E07" w:rsidRDefault="00DE446F" w:rsidP="00BC0D58">
            <w:pPr>
              <w:jc w:val="center"/>
              <w:rPr>
                <w:rFonts w:ascii="Calibri" w:hAnsi="Calibri"/>
                <w:b/>
                <w:sz w:val="22"/>
                <w:szCs w:val="22"/>
              </w:rPr>
            </w:pPr>
            <w:r w:rsidRPr="00404E07">
              <w:rPr>
                <w:rFonts w:ascii="Calibri" w:hAnsi="Calibri"/>
                <w:b/>
                <w:sz w:val="22"/>
                <w:szCs w:val="22"/>
              </w:rPr>
              <w:t>Content Descriptions</w:t>
            </w:r>
          </w:p>
          <w:p w14:paraId="465BC629" w14:textId="0D9FC1CB" w:rsidR="00DE446F" w:rsidRPr="00404E07" w:rsidRDefault="00E07D3B" w:rsidP="00BC0D58">
            <w:pPr>
              <w:jc w:val="center"/>
              <w:rPr>
                <w:rFonts w:ascii="Calibri" w:hAnsi="Calibri"/>
                <w:b/>
                <w:sz w:val="22"/>
                <w:szCs w:val="22"/>
              </w:rPr>
            </w:pPr>
            <w:r>
              <w:rPr>
                <w:rFonts w:ascii="Calibri" w:hAnsi="Calibri"/>
                <w:b/>
                <w:sz w:val="22"/>
                <w:szCs w:val="22"/>
              </w:rPr>
              <w:t>(Year 8</w:t>
            </w:r>
            <w:r w:rsidR="00DE446F" w:rsidRPr="00404E07">
              <w:rPr>
                <w:rFonts w:ascii="Calibri" w:hAnsi="Calibri"/>
                <w:b/>
                <w:sz w:val="22"/>
                <w:szCs w:val="22"/>
              </w:rPr>
              <w:t>)</w:t>
            </w:r>
          </w:p>
        </w:tc>
        <w:tc>
          <w:tcPr>
            <w:tcW w:w="1387" w:type="dxa"/>
            <w:vMerge w:val="restart"/>
          </w:tcPr>
          <w:p w14:paraId="49CDEBC2" w14:textId="77777777" w:rsidR="00DE446F" w:rsidRPr="00404E07" w:rsidRDefault="00DE446F" w:rsidP="00BC0D58">
            <w:pPr>
              <w:jc w:val="center"/>
              <w:rPr>
                <w:rFonts w:ascii="Calibri" w:hAnsi="Calibri"/>
                <w:b/>
                <w:sz w:val="22"/>
                <w:szCs w:val="22"/>
              </w:rPr>
            </w:pPr>
            <w:r w:rsidRPr="00404E07">
              <w:rPr>
                <w:rFonts w:ascii="Calibri" w:hAnsi="Calibri"/>
                <w:b/>
                <w:sz w:val="22"/>
                <w:szCs w:val="22"/>
              </w:rPr>
              <w:t>Summary</w:t>
            </w:r>
          </w:p>
        </w:tc>
        <w:tc>
          <w:tcPr>
            <w:tcW w:w="4253" w:type="dxa"/>
            <w:vMerge w:val="restart"/>
          </w:tcPr>
          <w:p w14:paraId="7BDA5BA6" w14:textId="77777777" w:rsidR="00DE446F" w:rsidRPr="00404E07" w:rsidRDefault="00DE446F" w:rsidP="00BC0D58">
            <w:pPr>
              <w:jc w:val="center"/>
              <w:rPr>
                <w:rFonts w:ascii="Calibri" w:hAnsi="Calibri"/>
                <w:b/>
                <w:sz w:val="22"/>
                <w:szCs w:val="22"/>
              </w:rPr>
            </w:pPr>
            <w:r w:rsidRPr="00404E07">
              <w:rPr>
                <w:rFonts w:ascii="Calibri" w:hAnsi="Calibri"/>
                <w:b/>
                <w:sz w:val="22"/>
                <w:szCs w:val="22"/>
              </w:rPr>
              <w:t>AVID/WICOR/Lesson Plans</w:t>
            </w:r>
          </w:p>
        </w:tc>
        <w:tc>
          <w:tcPr>
            <w:tcW w:w="1559" w:type="dxa"/>
            <w:vMerge w:val="restart"/>
          </w:tcPr>
          <w:p w14:paraId="02FAD7E9" w14:textId="77777777" w:rsidR="00DE446F" w:rsidRPr="00404E07" w:rsidRDefault="00DE446F" w:rsidP="00BC0D58">
            <w:pPr>
              <w:jc w:val="center"/>
              <w:rPr>
                <w:rFonts w:ascii="Calibri" w:hAnsi="Calibri"/>
                <w:b/>
                <w:sz w:val="22"/>
                <w:szCs w:val="22"/>
              </w:rPr>
            </w:pPr>
            <w:r w:rsidRPr="00404E07">
              <w:rPr>
                <w:rFonts w:ascii="Calibri" w:hAnsi="Calibri"/>
                <w:b/>
                <w:sz w:val="22"/>
                <w:szCs w:val="22"/>
              </w:rPr>
              <w:t>Concrete Materials</w:t>
            </w:r>
          </w:p>
        </w:tc>
        <w:tc>
          <w:tcPr>
            <w:tcW w:w="1289" w:type="dxa"/>
            <w:vMerge w:val="restart"/>
          </w:tcPr>
          <w:p w14:paraId="6C39A8A2" w14:textId="47D1AAFA" w:rsidR="00DE446F" w:rsidRPr="00404E07" w:rsidRDefault="00DE446F" w:rsidP="00BC0D58">
            <w:pPr>
              <w:jc w:val="center"/>
              <w:rPr>
                <w:rFonts w:ascii="Calibri" w:hAnsi="Calibri"/>
                <w:b/>
                <w:sz w:val="22"/>
                <w:szCs w:val="22"/>
              </w:rPr>
            </w:pPr>
            <w:r w:rsidRPr="00404E07">
              <w:rPr>
                <w:rFonts w:ascii="Calibri" w:hAnsi="Calibri"/>
                <w:b/>
                <w:sz w:val="22"/>
                <w:szCs w:val="22"/>
              </w:rPr>
              <w:t>Mathspace</w:t>
            </w:r>
          </w:p>
        </w:tc>
        <w:tc>
          <w:tcPr>
            <w:tcW w:w="2580" w:type="dxa"/>
            <w:gridSpan w:val="2"/>
          </w:tcPr>
          <w:p w14:paraId="7B074862" w14:textId="02AD859A" w:rsidR="00DE446F" w:rsidRPr="00404E07" w:rsidRDefault="006A18E4" w:rsidP="00BC0D58">
            <w:pPr>
              <w:jc w:val="center"/>
              <w:rPr>
                <w:rFonts w:ascii="Calibri" w:hAnsi="Calibri"/>
                <w:b/>
                <w:sz w:val="22"/>
                <w:szCs w:val="22"/>
              </w:rPr>
            </w:pPr>
            <w:r>
              <w:rPr>
                <w:rFonts w:ascii="Calibri" w:hAnsi="Calibri"/>
                <w:b/>
                <w:sz w:val="22"/>
                <w:szCs w:val="22"/>
              </w:rPr>
              <w:t>Activities</w:t>
            </w:r>
            <w:r w:rsidR="00DE446F" w:rsidRPr="00404E07">
              <w:rPr>
                <w:rFonts w:ascii="Calibri" w:hAnsi="Calibri"/>
                <w:b/>
                <w:sz w:val="22"/>
                <w:szCs w:val="22"/>
              </w:rPr>
              <w:t xml:space="preserve"> </w:t>
            </w:r>
            <w:r>
              <w:rPr>
                <w:rFonts w:ascii="Calibri" w:hAnsi="Calibri"/>
                <w:b/>
                <w:sz w:val="22"/>
                <w:szCs w:val="22"/>
              </w:rPr>
              <w:t xml:space="preserve">  </w:t>
            </w:r>
            <w:r w:rsidR="00DE446F" w:rsidRPr="00404E07">
              <w:rPr>
                <w:rFonts w:ascii="Calibri" w:hAnsi="Calibri"/>
                <w:b/>
                <w:sz w:val="22"/>
                <w:szCs w:val="22"/>
              </w:rPr>
              <w:t>Resources</w:t>
            </w:r>
          </w:p>
        </w:tc>
        <w:tc>
          <w:tcPr>
            <w:tcW w:w="1290" w:type="dxa"/>
            <w:vMerge w:val="restart"/>
          </w:tcPr>
          <w:p w14:paraId="6170E058" w14:textId="77777777" w:rsidR="00DE446F" w:rsidRPr="00404E07" w:rsidRDefault="00DE446F" w:rsidP="00BC0D58">
            <w:pPr>
              <w:jc w:val="center"/>
              <w:rPr>
                <w:rFonts w:ascii="Calibri" w:hAnsi="Calibri"/>
                <w:b/>
                <w:sz w:val="20"/>
                <w:szCs w:val="20"/>
              </w:rPr>
            </w:pPr>
            <w:r w:rsidRPr="00404E07">
              <w:rPr>
                <w:rFonts w:ascii="Calibri" w:hAnsi="Calibri"/>
                <w:b/>
                <w:sz w:val="20"/>
                <w:szCs w:val="20"/>
              </w:rPr>
              <w:t>Assessment</w:t>
            </w:r>
          </w:p>
        </w:tc>
      </w:tr>
      <w:tr w:rsidR="00DE446F" w14:paraId="66F85114" w14:textId="77777777" w:rsidTr="00BC0D58">
        <w:trPr>
          <w:trHeight w:val="270"/>
        </w:trPr>
        <w:tc>
          <w:tcPr>
            <w:tcW w:w="654" w:type="dxa"/>
            <w:vMerge/>
          </w:tcPr>
          <w:p w14:paraId="4AD11B06" w14:textId="77777777" w:rsidR="00DE446F" w:rsidRDefault="00DE446F" w:rsidP="00BC0D58">
            <w:pPr>
              <w:rPr>
                <w:rFonts w:ascii="Calibri" w:hAnsi="Calibri"/>
                <w:sz w:val="22"/>
                <w:szCs w:val="22"/>
              </w:rPr>
            </w:pPr>
          </w:p>
        </w:tc>
        <w:tc>
          <w:tcPr>
            <w:tcW w:w="2603" w:type="dxa"/>
            <w:vMerge/>
          </w:tcPr>
          <w:p w14:paraId="530683A1" w14:textId="77777777" w:rsidR="00DE446F" w:rsidRDefault="00DE446F" w:rsidP="00BC0D58">
            <w:pPr>
              <w:rPr>
                <w:rFonts w:ascii="Calibri" w:hAnsi="Calibri"/>
                <w:sz w:val="22"/>
                <w:szCs w:val="22"/>
              </w:rPr>
            </w:pPr>
          </w:p>
        </w:tc>
        <w:tc>
          <w:tcPr>
            <w:tcW w:w="1387" w:type="dxa"/>
            <w:vMerge/>
          </w:tcPr>
          <w:p w14:paraId="3BF49825" w14:textId="77777777" w:rsidR="00DE446F" w:rsidRDefault="00DE446F" w:rsidP="00BC0D58">
            <w:pPr>
              <w:rPr>
                <w:rFonts w:ascii="Calibri" w:hAnsi="Calibri"/>
                <w:sz w:val="22"/>
                <w:szCs w:val="22"/>
              </w:rPr>
            </w:pPr>
          </w:p>
        </w:tc>
        <w:tc>
          <w:tcPr>
            <w:tcW w:w="4253" w:type="dxa"/>
            <w:vMerge/>
          </w:tcPr>
          <w:p w14:paraId="317DA96C" w14:textId="77777777" w:rsidR="00DE446F" w:rsidRDefault="00DE446F" w:rsidP="00BC0D58">
            <w:pPr>
              <w:rPr>
                <w:rFonts w:ascii="Calibri" w:hAnsi="Calibri"/>
                <w:sz w:val="22"/>
                <w:szCs w:val="22"/>
              </w:rPr>
            </w:pPr>
          </w:p>
        </w:tc>
        <w:tc>
          <w:tcPr>
            <w:tcW w:w="1559" w:type="dxa"/>
            <w:vMerge/>
          </w:tcPr>
          <w:p w14:paraId="3CD94FE1" w14:textId="77777777" w:rsidR="00DE446F" w:rsidRDefault="00DE446F" w:rsidP="00BC0D58">
            <w:pPr>
              <w:rPr>
                <w:rFonts w:ascii="Calibri" w:hAnsi="Calibri"/>
                <w:sz w:val="22"/>
                <w:szCs w:val="22"/>
              </w:rPr>
            </w:pPr>
          </w:p>
        </w:tc>
        <w:tc>
          <w:tcPr>
            <w:tcW w:w="1289" w:type="dxa"/>
            <w:vMerge/>
          </w:tcPr>
          <w:p w14:paraId="77DA34B0" w14:textId="77777777" w:rsidR="00DE446F" w:rsidRDefault="00DE446F" w:rsidP="00BC0D58">
            <w:pPr>
              <w:rPr>
                <w:rFonts w:ascii="Calibri" w:hAnsi="Calibri"/>
                <w:sz w:val="22"/>
                <w:szCs w:val="22"/>
              </w:rPr>
            </w:pPr>
          </w:p>
        </w:tc>
        <w:tc>
          <w:tcPr>
            <w:tcW w:w="1290" w:type="dxa"/>
          </w:tcPr>
          <w:p w14:paraId="09244EDC" w14:textId="02B1BDA4" w:rsidR="00DE446F" w:rsidRPr="00404E07" w:rsidRDefault="00DE446F" w:rsidP="00D761FE">
            <w:pPr>
              <w:rPr>
                <w:rFonts w:ascii="Calibri" w:hAnsi="Calibri"/>
                <w:b/>
                <w:sz w:val="22"/>
                <w:szCs w:val="22"/>
              </w:rPr>
            </w:pPr>
          </w:p>
        </w:tc>
        <w:tc>
          <w:tcPr>
            <w:tcW w:w="1290" w:type="dxa"/>
          </w:tcPr>
          <w:p w14:paraId="50F1F868" w14:textId="58C0FA76" w:rsidR="00DE446F" w:rsidRPr="00404E07" w:rsidRDefault="00DE446F" w:rsidP="00BC0D58">
            <w:pPr>
              <w:jc w:val="center"/>
              <w:rPr>
                <w:rFonts w:ascii="Calibri" w:hAnsi="Calibri"/>
                <w:b/>
                <w:sz w:val="22"/>
                <w:szCs w:val="22"/>
              </w:rPr>
            </w:pPr>
          </w:p>
        </w:tc>
        <w:tc>
          <w:tcPr>
            <w:tcW w:w="1290" w:type="dxa"/>
            <w:vMerge/>
          </w:tcPr>
          <w:p w14:paraId="6DD3873E" w14:textId="77777777" w:rsidR="00DE446F" w:rsidRDefault="00DE446F" w:rsidP="00BC0D58">
            <w:pPr>
              <w:rPr>
                <w:rFonts w:ascii="Calibri" w:hAnsi="Calibri"/>
                <w:sz w:val="22"/>
                <w:szCs w:val="22"/>
              </w:rPr>
            </w:pPr>
          </w:p>
        </w:tc>
      </w:tr>
      <w:tr w:rsidR="00DE446F" w14:paraId="53BA404B" w14:textId="77777777" w:rsidTr="00BC0D58">
        <w:tc>
          <w:tcPr>
            <w:tcW w:w="654" w:type="dxa"/>
          </w:tcPr>
          <w:p w14:paraId="5F4B5A55" w14:textId="6F4F93D8" w:rsidR="00DE446F" w:rsidRDefault="007A52A3" w:rsidP="00E07D3B">
            <w:pPr>
              <w:spacing w:before="120"/>
              <w:jc w:val="center"/>
              <w:rPr>
                <w:rFonts w:ascii="Calibri" w:hAnsi="Calibri"/>
                <w:sz w:val="22"/>
                <w:szCs w:val="22"/>
              </w:rPr>
            </w:pPr>
            <w:r>
              <w:rPr>
                <w:rFonts w:ascii="Calibri" w:hAnsi="Calibri"/>
                <w:sz w:val="22"/>
                <w:szCs w:val="22"/>
              </w:rPr>
              <w:t>1-2</w:t>
            </w:r>
          </w:p>
        </w:tc>
        <w:tc>
          <w:tcPr>
            <w:tcW w:w="2603" w:type="dxa"/>
          </w:tcPr>
          <w:p w14:paraId="466D69DE" w14:textId="2A82A5AF" w:rsidR="007A52A3" w:rsidRPr="007A52A3" w:rsidRDefault="007A52A3" w:rsidP="007A52A3">
            <w:pPr>
              <w:rPr>
                <w:rFonts w:ascii="Calibri" w:hAnsi="Calibri"/>
                <w:sz w:val="22"/>
                <w:szCs w:val="22"/>
              </w:rPr>
            </w:pPr>
            <w:r w:rsidRPr="007A52A3">
              <w:rPr>
                <w:rFonts w:ascii="Calibri" w:hAnsi="Calibri"/>
                <w:sz w:val="22"/>
                <w:szCs w:val="22"/>
              </w:rPr>
              <w:t>Solve linear equations using</w:t>
            </w:r>
            <w:r w:rsidR="00D761FE">
              <w:rPr>
                <w:rFonts w:ascii="Calibri" w:hAnsi="Calibri"/>
                <w:sz w:val="22"/>
                <w:szCs w:val="22"/>
              </w:rPr>
              <w:t xml:space="preserve"> </w:t>
            </w:r>
            <w:r w:rsidRPr="00D761FE">
              <w:rPr>
                <w:rFonts w:ascii="Calibri" w:hAnsi="Calibri"/>
                <w:b/>
                <w:sz w:val="22"/>
                <w:szCs w:val="22"/>
                <w:u w:val="single"/>
              </w:rPr>
              <w:t>algebraic</w:t>
            </w:r>
            <w:r w:rsidRPr="007A52A3">
              <w:rPr>
                <w:rFonts w:ascii="Calibri" w:hAnsi="Calibri"/>
                <w:sz w:val="22"/>
                <w:szCs w:val="22"/>
              </w:rPr>
              <w:t xml:space="preserve"> and </w:t>
            </w:r>
            <w:r w:rsidRPr="00D761FE">
              <w:rPr>
                <w:rFonts w:ascii="Calibri" w:hAnsi="Calibri"/>
                <w:sz w:val="22"/>
                <w:szCs w:val="22"/>
              </w:rPr>
              <w:t>graphical</w:t>
            </w:r>
            <w:r w:rsidR="00D761FE">
              <w:rPr>
                <w:rFonts w:ascii="Calibri" w:hAnsi="Calibri"/>
                <w:sz w:val="22"/>
                <w:szCs w:val="22"/>
              </w:rPr>
              <w:t xml:space="preserve"> </w:t>
            </w:r>
            <w:r w:rsidRPr="007A52A3">
              <w:rPr>
                <w:rFonts w:ascii="Calibri" w:hAnsi="Calibri"/>
                <w:sz w:val="22"/>
                <w:szCs w:val="22"/>
              </w:rPr>
              <w:t>techniques. Verify solutions by</w:t>
            </w:r>
          </w:p>
          <w:p w14:paraId="499438E4" w14:textId="77777777" w:rsidR="00D761FE" w:rsidRDefault="007A52A3" w:rsidP="007A52A3">
            <w:pPr>
              <w:rPr>
                <w:rFonts w:ascii="Calibri" w:hAnsi="Calibri"/>
                <w:sz w:val="22"/>
                <w:szCs w:val="22"/>
              </w:rPr>
            </w:pPr>
            <w:r w:rsidRPr="007A52A3">
              <w:rPr>
                <w:rFonts w:ascii="Calibri" w:hAnsi="Calibri"/>
                <w:sz w:val="22"/>
                <w:szCs w:val="22"/>
              </w:rPr>
              <w:t xml:space="preserve">substitution </w:t>
            </w:r>
          </w:p>
          <w:p w14:paraId="68D5688F" w14:textId="63C64D66" w:rsidR="00DE446F" w:rsidRDefault="007A52A3" w:rsidP="007A52A3">
            <w:pPr>
              <w:rPr>
                <w:rFonts w:ascii="Calibri" w:hAnsi="Calibri"/>
                <w:sz w:val="22"/>
                <w:szCs w:val="22"/>
              </w:rPr>
            </w:pPr>
            <w:r w:rsidRPr="007A52A3">
              <w:rPr>
                <w:rFonts w:ascii="Calibri" w:hAnsi="Calibri"/>
                <w:sz w:val="22"/>
                <w:szCs w:val="22"/>
              </w:rPr>
              <w:t>(ACMNA194)</w:t>
            </w:r>
          </w:p>
        </w:tc>
        <w:tc>
          <w:tcPr>
            <w:tcW w:w="1387" w:type="dxa"/>
          </w:tcPr>
          <w:p w14:paraId="02C68B2C" w14:textId="77777777" w:rsidR="009F7E13" w:rsidRDefault="00D761FE" w:rsidP="00E07D3B">
            <w:pPr>
              <w:rPr>
                <w:rFonts w:ascii="Calibri" w:hAnsi="Calibri"/>
                <w:sz w:val="22"/>
                <w:szCs w:val="22"/>
              </w:rPr>
            </w:pPr>
            <w:r>
              <w:rPr>
                <w:rFonts w:ascii="Calibri" w:hAnsi="Calibri"/>
                <w:sz w:val="22"/>
                <w:szCs w:val="22"/>
              </w:rPr>
              <w:t>Review</w:t>
            </w:r>
            <w:r w:rsidR="009F7E13">
              <w:rPr>
                <w:rFonts w:ascii="Calibri" w:hAnsi="Calibri"/>
                <w:sz w:val="22"/>
                <w:szCs w:val="22"/>
              </w:rPr>
              <w:t xml:space="preserve"> T3 work,</w:t>
            </w:r>
          </w:p>
          <w:p w14:paraId="57EF766C" w14:textId="77777777" w:rsidR="009F7E13" w:rsidRDefault="009F7E13" w:rsidP="00E07D3B">
            <w:pPr>
              <w:rPr>
                <w:rFonts w:ascii="Calibri" w:hAnsi="Calibri"/>
                <w:sz w:val="22"/>
                <w:szCs w:val="22"/>
              </w:rPr>
            </w:pPr>
            <w:r>
              <w:rPr>
                <w:rFonts w:ascii="Calibri" w:hAnsi="Calibri"/>
                <w:sz w:val="22"/>
                <w:szCs w:val="22"/>
              </w:rPr>
              <w:t>2 step equations.</w:t>
            </w:r>
          </w:p>
          <w:p w14:paraId="5E19358D" w14:textId="711BF0BD" w:rsidR="00DE446F" w:rsidRDefault="00D761FE" w:rsidP="00E07D3B">
            <w:pPr>
              <w:rPr>
                <w:rFonts w:ascii="Calibri" w:hAnsi="Calibri"/>
                <w:sz w:val="22"/>
                <w:szCs w:val="22"/>
              </w:rPr>
            </w:pPr>
            <w:r>
              <w:rPr>
                <w:rFonts w:ascii="Calibri" w:hAnsi="Calibri"/>
                <w:sz w:val="22"/>
                <w:szCs w:val="22"/>
              </w:rPr>
              <w:t xml:space="preserve"> </w:t>
            </w:r>
          </w:p>
        </w:tc>
        <w:tc>
          <w:tcPr>
            <w:tcW w:w="4253" w:type="dxa"/>
          </w:tcPr>
          <w:p w14:paraId="69C22A9A" w14:textId="77777777" w:rsidR="00D761FE" w:rsidRPr="00D761FE" w:rsidRDefault="00D761FE" w:rsidP="00D761FE">
            <w:pPr>
              <w:rPr>
                <w:rFonts w:ascii="Calibri" w:hAnsi="Calibri"/>
                <w:sz w:val="22"/>
                <w:szCs w:val="22"/>
              </w:rPr>
            </w:pPr>
            <w:r w:rsidRPr="00D761FE">
              <w:rPr>
                <w:rFonts w:ascii="Calibri" w:hAnsi="Calibri"/>
                <w:sz w:val="22"/>
                <w:szCs w:val="22"/>
              </w:rPr>
              <w:t>Quick write/Power write</w:t>
            </w:r>
          </w:p>
          <w:p w14:paraId="58E95300" w14:textId="77777777" w:rsidR="00D761FE" w:rsidRPr="00D761FE" w:rsidRDefault="00D761FE" w:rsidP="00D761FE">
            <w:pPr>
              <w:rPr>
                <w:rFonts w:ascii="Calibri" w:hAnsi="Calibri"/>
                <w:sz w:val="22"/>
                <w:szCs w:val="22"/>
              </w:rPr>
            </w:pPr>
            <w:r w:rsidRPr="00D761FE">
              <w:rPr>
                <w:rFonts w:ascii="Calibri" w:hAnsi="Calibri"/>
                <w:sz w:val="22"/>
                <w:szCs w:val="22"/>
              </w:rPr>
              <w:t>Think-pair-share</w:t>
            </w:r>
          </w:p>
          <w:p w14:paraId="0A2206E9" w14:textId="77777777" w:rsidR="00D761FE" w:rsidRPr="00D761FE" w:rsidRDefault="00D761FE" w:rsidP="00D761FE">
            <w:pPr>
              <w:rPr>
                <w:rFonts w:ascii="Calibri" w:hAnsi="Calibri"/>
                <w:sz w:val="22"/>
                <w:szCs w:val="22"/>
              </w:rPr>
            </w:pPr>
            <w:r w:rsidRPr="00D761FE">
              <w:rPr>
                <w:rFonts w:ascii="Calibri" w:hAnsi="Calibri"/>
                <w:sz w:val="22"/>
                <w:szCs w:val="22"/>
              </w:rPr>
              <w:t>Cluster: Mathematical Language/Symbols</w:t>
            </w:r>
          </w:p>
          <w:p w14:paraId="566FDF4D" w14:textId="77777777" w:rsidR="00D761FE" w:rsidRPr="00D761FE" w:rsidRDefault="00D761FE" w:rsidP="00D761FE">
            <w:pPr>
              <w:rPr>
                <w:rFonts w:ascii="Calibri" w:hAnsi="Calibri"/>
                <w:sz w:val="22"/>
                <w:szCs w:val="22"/>
              </w:rPr>
            </w:pPr>
            <w:r w:rsidRPr="00D761FE">
              <w:rPr>
                <w:rFonts w:ascii="Calibri" w:hAnsi="Calibri"/>
                <w:sz w:val="22"/>
                <w:szCs w:val="22"/>
              </w:rPr>
              <w:t>Mathematics thinking Process – setting out</w:t>
            </w:r>
          </w:p>
          <w:p w14:paraId="1CD671D4" w14:textId="77777777" w:rsidR="00D761FE" w:rsidRPr="00D761FE" w:rsidRDefault="00D761FE" w:rsidP="00D761FE">
            <w:pPr>
              <w:rPr>
                <w:rFonts w:ascii="Calibri" w:hAnsi="Calibri"/>
                <w:sz w:val="22"/>
                <w:szCs w:val="22"/>
              </w:rPr>
            </w:pPr>
            <w:r w:rsidRPr="00D761FE">
              <w:rPr>
                <w:rFonts w:ascii="Calibri" w:hAnsi="Calibri"/>
                <w:sz w:val="22"/>
                <w:szCs w:val="22"/>
              </w:rPr>
              <w:t>Learning log</w:t>
            </w:r>
          </w:p>
          <w:p w14:paraId="69D99839" w14:textId="4ADE9034" w:rsidR="00D761FE" w:rsidRDefault="00D761FE" w:rsidP="00D761FE">
            <w:pPr>
              <w:rPr>
                <w:rFonts w:ascii="Calibri" w:hAnsi="Calibri"/>
                <w:sz w:val="22"/>
                <w:szCs w:val="22"/>
              </w:rPr>
            </w:pPr>
            <w:r w:rsidRPr="00D761FE">
              <w:rPr>
                <w:rFonts w:ascii="Calibri" w:hAnsi="Calibri"/>
                <w:sz w:val="22"/>
                <w:szCs w:val="22"/>
              </w:rPr>
              <w:t>KWL</w:t>
            </w:r>
          </w:p>
          <w:p w14:paraId="574F0630" w14:textId="2189DC15" w:rsidR="009F7E13" w:rsidRDefault="009F7E13" w:rsidP="00D761FE">
            <w:pPr>
              <w:rPr>
                <w:rFonts w:ascii="Calibri" w:hAnsi="Calibri"/>
                <w:sz w:val="22"/>
                <w:szCs w:val="22"/>
              </w:rPr>
            </w:pPr>
            <w:r>
              <w:rPr>
                <w:rFonts w:ascii="Calibri" w:hAnsi="Calibri"/>
                <w:sz w:val="22"/>
                <w:szCs w:val="22"/>
              </w:rPr>
              <w:t>Function machine</w:t>
            </w:r>
          </w:p>
          <w:p w14:paraId="40CCE879" w14:textId="61A22671" w:rsidR="009F7E13" w:rsidRPr="00D761FE" w:rsidRDefault="009F7E13" w:rsidP="00D761FE">
            <w:pPr>
              <w:rPr>
                <w:rFonts w:ascii="Calibri" w:hAnsi="Calibri"/>
                <w:sz w:val="22"/>
                <w:szCs w:val="22"/>
              </w:rPr>
            </w:pPr>
            <w:r>
              <w:rPr>
                <w:rFonts w:ascii="Calibri" w:hAnsi="Calibri"/>
                <w:sz w:val="22"/>
                <w:szCs w:val="22"/>
              </w:rPr>
              <w:t>Pattern block game – see Bel</w:t>
            </w:r>
          </w:p>
          <w:p w14:paraId="082848E1" w14:textId="4E17ABEF" w:rsidR="00DE446F" w:rsidRDefault="00DE446F" w:rsidP="00E07D3B">
            <w:pPr>
              <w:rPr>
                <w:rFonts w:ascii="Calibri" w:hAnsi="Calibri"/>
                <w:sz w:val="22"/>
                <w:szCs w:val="22"/>
              </w:rPr>
            </w:pPr>
          </w:p>
        </w:tc>
        <w:tc>
          <w:tcPr>
            <w:tcW w:w="1559" w:type="dxa"/>
          </w:tcPr>
          <w:p w14:paraId="765475C3" w14:textId="77777777" w:rsidR="00DE446F" w:rsidRPr="009F7E13" w:rsidRDefault="002C3BEA" w:rsidP="00E07D3B">
            <w:pPr>
              <w:rPr>
                <w:rFonts w:ascii="Calibri" w:hAnsi="Calibri"/>
                <w:sz w:val="22"/>
                <w:szCs w:val="22"/>
              </w:rPr>
            </w:pPr>
            <w:r w:rsidRPr="009F7E13">
              <w:rPr>
                <w:rFonts w:ascii="Calibri" w:hAnsi="Calibri"/>
                <w:sz w:val="22"/>
                <w:szCs w:val="22"/>
              </w:rPr>
              <w:t>Tape</w:t>
            </w:r>
          </w:p>
          <w:p w14:paraId="2136A597" w14:textId="77777777" w:rsidR="008A6C6B" w:rsidRPr="009F7E13" w:rsidRDefault="008A6C6B" w:rsidP="00E07D3B">
            <w:pPr>
              <w:rPr>
                <w:rFonts w:ascii="Calibri" w:hAnsi="Calibri"/>
                <w:sz w:val="22"/>
                <w:szCs w:val="22"/>
              </w:rPr>
            </w:pPr>
          </w:p>
          <w:p w14:paraId="0C808D60" w14:textId="48B7F2F7" w:rsidR="008A6C6B" w:rsidRPr="009F7E13" w:rsidRDefault="008A6C6B" w:rsidP="00E07D3B">
            <w:pPr>
              <w:rPr>
                <w:rFonts w:ascii="Calibri" w:hAnsi="Calibri"/>
                <w:sz w:val="22"/>
                <w:szCs w:val="22"/>
              </w:rPr>
            </w:pPr>
            <w:r w:rsidRPr="009F7E13">
              <w:rPr>
                <w:rFonts w:ascii="Calibri" w:hAnsi="Calibri"/>
                <w:sz w:val="22"/>
                <w:szCs w:val="22"/>
              </w:rPr>
              <w:t>Cartesian plane paper- foldables</w:t>
            </w:r>
          </w:p>
        </w:tc>
        <w:tc>
          <w:tcPr>
            <w:tcW w:w="1289" w:type="dxa"/>
          </w:tcPr>
          <w:p w14:paraId="3ABC40BE" w14:textId="29C8ED9D" w:rsidR="008A6C6B" w:rsidRPr="009F7E13" w:rsidRDefault="008A6C6B" w:rsidP="00E07D3B">
            <w:pPr>
              <w:rPr>
                <w:rFonts w:ascii="Calibri" w:hAnsi="Calibri"/>
                <w:sz w:val="22"/>
                <w:szCs w:val="22"/>
              </w:rPr>
            </w:pPr>
            <w:r w:rsidRPr="009F7E13">
              <w:rPr>
                <w:rFonts w:ascii="Calibri" w:hAnsi="Calibri"/>
                <w:sz w:val="22"/>
                <w:szCs w:val="22"/>
              </w:rPr>
              <w:t>Algebra- substitute into an algebraic expression.</w:t>
            </w:r>
          </w:p>
        </w:tc>
        <w:tc>
          <w:tcPr>
            <w:tcW w:w="1290" w:type="dxa"/>
          </w:tcPr>
          <w:p w14:paraId="28C7926E" w14:textId="77777777" w:rsidR="009F7E13" w:rsidRDefault="009F7E13" w:rsidP="009F7E13">
            <w:pPr>
              <w:rPr>
                <w:rFonts w:ascii="Calibri" w:hAnsi="Calibri"/>
                <w:sz w:val="22"/>
                <w:szCs w:val="22"/>
              </w:rPr>
            </w:pPr>
            <w:r>
              <w:rPr>
                <w:rFonts w:ascii="Calibri" w:hAnsi="Calibri"/>
                <w:sz w:val="22"/>
                <w:szCs w:val="22"/>
              </w:rPr>
              <w:t>Pattern block game,</w:t>
            </w:r>
          </w:p>
          <w:p w14:paraId="0B493C83" w14:textId="77777777" w:rsidR="009F7E13" w:rsidRDefault="009F7E13" w:rsidP="009F7E13">
            <w:pPr>
              <w:rPr>
                <w:rFonts w:ascii="Calibri" w:hAnsi="Calibri"/>
                <w:sz w:val="22"/>
                <w:szCs w:val="22"/>
              </w:rPr>
            </w:pPr>
            <w:r>
              <w:rPr>
                <w:rFonts w:ascii="Calibri" w:hAnsi="Calibri"/>
                <w:sz w:val="22"/>
                <w:szCs w:val="22"/>
              </w:rPr>
              <w:t>Function machines,</w:t>
            </w:r>
          </w:p>
          <w:p w14:paraId="630C7A95" w14:textId="77777777" w:rsidR="00DE446F" w:rsidRDefault="00DE446F" w:rsidP="00E07D3B">
            <w:pPr>
              <w:rPr>
                <w:rFonts w:ascii="Calibri" w:hAnsi="Calibri"/>
                <w:sz w:val="22"/>
                <w:szCs w:val="22"/>
              </w:rPr>
            </w:pPr>
          </w:p>
        </w:tc>
        <w:tc>
          <w:tcPr>
            <w:tcW w:w="1290" w:type="dxa"/>
          </w:tcPr>
          <w:p w14:paraId="70C7A3DB" w14:textId="112E9C68" w:rsidR="00DE446F" w:rsidRDefault="009F7E13" w:rsidP="00E07D3B">
            <w:pPr>
              <w:rPr>
                <w:rFonts w:ascii="Calibri" w:hAnsi="Calibri"/>
                <w:sz w:val="22"/>
                <w:szCs w:val="22"/>
              </w:rPr>
            </w:pPr>
            <w:r>
              <w:rPr>
                <w:rFonts w:ascii="Calibri" w:hAnsi="Calibri"/>
                <w:sz w:val="22"/>
                <w:szCs w:val="22"/>
              </w:rPr>
              <w:t>Pattern blocks</w:t>
            </w:r>
          </w:p>
        </w:tc>
        <w:tc>
          <w:tcPr>
            <w:tcW w:w="1290" w:type="dxa"/>
          </w:tcPr>
          <w:p w14:paraId="35E600D2" w14:textId="28AAC029" w:rsidR="00DE446F" w:rsidRDefault="009F7E13" w:rsidP="00E07D3B">
            <w:pPr>
              <w:rPr>
                <w:rFonts w:ascii="Calibri" w:hAnsi="Calibri"/>
                <w:sz w:val="22"/>
                <w:szCs w:val="22"/>
              </w:rPr>
            </w:pPr>
            <w:r>
              <w:rPr>
                <w:rFonts w:ascii="Calibri" w:hAnsi="Calibri"/>
                <w:sz w:val="22"/>
                <w:szCs w:val="22"/>
              </w:rPr>
              <w:t>Function machine</w:t>
            </w:r>
          </w:p>
        </w:tc>
      </w:tr>
      <w:tr w:rsidR="00DE446F" w14:paraId="78DF8DE8" w14:textId="77777777" w:rsidTr="00BC0D58">
        <w:tc>
          <w:tcPr>
            <w:tcW w:w="654" w:type="dxa"/>
          </w:tcPr>
          <w:p w14:paraId="2B416C71" w14:textId="6ED7789C" w:rsidR="00DE446F" w:rsidRDefault="00281915" w:rsidP="00E07D3B">
            <w:pPr>
              <w:spacing w:before="120"/>
              <w:jc w:val="center"/>
              <w:rPr>
                <w:rFonts w:ascii="Calibri" w:hAnsi="Calibri"/>
                <w:sz w:val="22"/>
                <w:szCs w:val="22"/>
              </w:rPr>
            </w:pPr>
            <w:r>
              <w:rPr>
                <w:rFonts w:ascii="Calibri" w:hAnsi="Calibri"/>
                <w:sz w:val="22"/>
                <w:szCs w:val="22"/>
              </w:rPr>
              <w:t>3-4</w:t>
            </w:r>
          </w:p>
        </w:tc>
        <w:tc>
          <w:tcPr>
            <w:tcW w:w="2603" w:type="dxa"/>
          </w:tcPr>
          <w:p w14:paraId="53811899" w14:textId="6ABD6910" w:rsidR="00281915" w:rsidRPr="00281915" w:rsidRDefault="00281915" w:rsidP="00281915">
            <w:pPr>
              <w:rPr>
                <w:rFonts w:ascii="Calibri" w:hAnsi="Calibri"/>
                <w:sz w:val="22"/>
                <w:szCs w:val="22"/>
              </w:rPr>
            </w:pPr>
            <w:r w:rsidRPr="00281915">
              <w:rPr>
                <w:rFonts w:ascii="Calibri" w:hAnsi="Calibri"/>
                <w:sz w:val="22"/>
                <w:szCs w:val="22"/>
              </w:rPr>
              <w:t>Describe events using language of</w:t>
            </w:r>
            <w:r w:rsidR="00301FDF">
              <w:rPr>
                <w:rFonts w:ascii="Calibri" w:hAnsi="Calibri"/>
                <w:sz w:val="22"/>
                <w:szCs w:val="22"/>
              </w:rPr>
              <w:t xml:space="preserve"> </w:t>
            </w:r>
            <w:r w:rsidRPr="00281915">
              <w:rPr>
                <w:rFonts w:ascii="Calibri" w:hAnsi="Calibri"/>
                <w:sz w:val="22"/>
                <w:szCs w:val="22"/>
              </w:rPr>
              <w:t>'at least', exclusive 'or' (A or B but</w:t>
            </w:r>
          </w:p>
          <w:p w14:paraId="0664DB7A" w14:textId="775FB57F" w:rsidR="00DE446F" w:rsidRDefault="00281915" w:rsidP="00281915">
            <w:pPr>
              <w:rPr>
                <w:rFonts w:ascii="Calibri" w:hAnsi="Calibri"/>
                <w:sz w:val="22"/>
                <w:szCs w:val="22"/>
              </w:rPr>
            </w:pPr>
            <w:r w:rsidRPr="00281915">
              <w:rPr>
                <w:rFonts w:ascii="Calibri" w:hAnsi="Calibri"/>
                <w:sz w:val="22"/>
                <w:szCs w:val="22"/>
              </w:rPr>
              <w:t>not both), inclusive 'or' (A or B or</w:t>
            </w:r>
            <w:r w:rsidR="00301FDF">
              <w:rPr>
                <w:rFonts w:ascii="Calibri" w:hAnsi="Calibri"/>
                <w:sz w:val="22"/>
                <w:szCs w:val="22"/>
              </w:rPr>
              <w:t xml:space="preserve"> </w:t>
            </w:r>
            <w:r w:rsidRPr="00281915">
              <w:rPr>
                <w:rFonts w:ascii="Calibri" w:hAnsi="Calibri"/>
                <w:sz w:val="22"/>
                <w:szCs w:val="22"/>
              </w:rPr>
              <w:t>both) and 'and' (ACMSP205)</w:t>
            </w:r>
          </w:p>
          <w:p w14:paraId="30AF74BA" w14:textId="0319A2A9" w:rsidR="00281915" w:rsidRPr="00281915" w:rsidRDefault="00281915" w:rsidP="00281915">
            <w:pPr>
              <w:rPr>
                <w:rFonts w:ascii="Calibri" w:hAnsi="Calibri"/>
                <w:sz w:val="22"/>
                <w:szCs w:val="22"/>
              </w:rPr>
            </w:pPr>
            <w:r w:rsidRPr="00281915">
              <w:rPr>
                <w:rFonts w:ascii="Calibri" w:hAnsi="Calibri"/>
                <w:sz w:val="22"/>
                <w:szCs w:val="22"/>
              </w:rPr>
              <w:t>Represent events in two-way</w:t>
            </w:r>
            <w:r w:rsidR="00301FDF">
              <w:rPr>
                <w:rFonts w:ascii="Calibri" w:hAnsi="Calibri"/>
                <w:sz w:val="22"/>
                <w:szCs w:val="22"/>
              </w:rPr>
              <w:t xml:space="preserve"> </w:t>
            </w:r>
            <w:r w:rsidRPr="00281915">
              <w:rPr>
                <w:rFonts w:ascii="Calibri" w:hAnsi="Calibri"/>
                <w:sz w:val="22"/>
                <w:szCs w:val="22"/>
              </w:rPr>
              <w:t>tables and Venn diagrams and</w:t>
            </w:r>
            <w:r w:rsidR="00301FDF">
              <w:rPr>
                <w:rFonts w:ascii="Calibri" w:hAnsi="Calibri"/>
                <w:sz w:val="22"/>
                <w:szCs w:val="22"/>
              </w:rPr>
              <w:t xml:space="preserve"> </w:t>
            </w:r>
            <w:r w:rsidRPr="00281915">
              <w:rPr>
                <w:rFonts w:ascii="Calibri" w:hAnsi="Calibri"/>
                <w:sz w:val="22"/>
                <w:szCs w:val="22"/>
              </w:rPr>
              <w:t>solve related problems</w:t>
            </w:r>
          </w:p>
          <w:p w14:paraId="07E9F3CF" w14:textId="561DCFB2" w:rsidR="00281915" w:rsidRDefault="00281915" w:rsidP="00281915">
            <w:pPr>
              <w:rPr>
                <w:rFonts w:ascii="Calibri" w:hAnsi="Calibri"/>
                <w:sz w:val="22"/>
                <w:szCs w:val="22"/>
              </w:rPr>
            </w:pPr>
            <w:r w:rsidRPr="00281915">
              <w:rPr>
                <w:rFonts w:ascii="Calibri" w:hAnsi="Calibri"/>
                <w:sz w:val="22"/>
                <w:szCs w:val="22"/>
              </w:rPr>
              <w:t>(ACMSP292)</w:t>
            </w:r>
          </w:p>
        </w:tc>
        <w:tc>
          <w:tcPr>
            <w:tcW w:w="1387" w:type="dxa"/>
          </w:tcPr>
          <w:p w14:paraId="353B0DFD" w14:textId="595D50FD" w:rsidR="00301FDF" w:rsidRDefault="00301FDF" w:rsidP="00E07D3B">
            <w:pPr>
              <w:rPr>
                <w:rFonts w:ascii="Calibri" w:hAnsi="Calibri"/>
                <w:sz w:val="22"/>
                <w:szCs w:val="22"/>
              </w:rPr>
            </w:pPr>
            <w:r>
              <w:rPr>
                <w:rFonts w:ascii="Calibri" w:hAnsi="Calibri"/>
                <w:sz w:val="22"/>
                <w:szCs w:val="22"/>
              </w:rPr>
              <w:t>Posing ‘and’ ‘or’ ‘not’ and ‘both’ questions – NOT using symbols.</w:t>
            </w:r>
          </w:p>
        </w:tc>
        <w:tc>
          <w:tcPr>
            <w:tcW w:w="4253" w:type="dxa"/>
          </w:tcPr>
          <w:p w14:paraId="5F254497" w14:textId="77777777" w:rsidR="00301FDF" w:rsidRPr="00D761FE" w:rsidRDefault="00301FDF" w:rsidP="00301FDF">
            <w:pPr>
              <w:rPr>
                <w:rFonts w:ascii="Calibri" w:hAnsi="Calibri"/>
                <w:sz w:val="22"/>
                <w:szCs w:val="22"/>
              </w:rPr>
            </w:pPr>
            <w:r w:rsidRPr="00D761FE">
              <w:rPr>
                <w:rFonts w:ascii="Calibri" w:hAnsi="Calibri"/>
                <w:sz w:val="22"/>
                <w:szCs w:val="22"/>
              </w:rPr>
              <w:t>Quick write/Power write</w:t>
            </w:r>
          </w:p>
          <w:p w14:paraId="33C54805" w14:textId="77777777" w:rsidR="00301FDF" w:rsidRPr="00D761FE" w:rsidRDefault="00301FDF" w:rsidP="00301FDF">
            <w:pPr>
              <w:rPr>
                <w:rFonts w:ascii="Calibri" w:hAnsi="Calibri"/>
                <w:sz w:val="22"/>
                <w:szCs w:val="22"/>
              </w:rPr>
            </w:pPr>
            <w:r w:rsidRPr="00D761FE">
              <w:rPr>
                <w:rFonts w:ascii="Calibri" w:hAnsi="Calibri"/>
                <w:sz w:val="22"/>
                <w:szCs w:val="22"/>
              </w:rPr>
              <w:t>Think-pair-share</w:t>
            </w:r>
          </w:p>
          <w:p w14:paraId="3268C8A0" w14:textId="77777777" w:rsidR="00301FDF" w:rsidRPr="00D761FE" w:rsidRDefault="00301FDF" w:rsidP="00301FDF">
            <w:pPr>
              <w:rPr>
                <w:rFonts w:ascii="Calibri" w:hAnsi="Calibri"/>
                <w:sz w:val="22"/>
                <w:szCs w:val="22"/>
              </w:rPr>
            </w:pPr>
            <w:r w:rsidRPr="00D761FE">
              <w:rPr>
                <w:rFonts w:ascii="Calibri" w:hAnsi="Calibri"/>
                <w:sz w:val="22"/>
                <w:szCs w:val="22"/>
              </w:rPr>
              <w:t>Cluster: Mathematical Language/Symbols</w:t>
            </w:r>
          </w:p>
          <w:p w14:paraId="78E56FAC" w14:textId="77777777" w:rsidR="00301FDF" w:rsidRPr="00D761FE" w:rsidRDefault="00301FDF" w:rsidP="00301FDF">
            <w:pPr>
              <w:rPr>
                <w:rFonts w:ascii="Calibri" w:hAnsi="Calibri"/>
                <w:sz w:val="22"/>
                <w:szCs w:val="22"/>
              </w:rPr>
            </w:pPr>
            <w:r w:rsidRPr="00D761FE">
              <w:rPr>
                <w:rFonts w:ascii="Calibri" w:hAnsi="Calibri"/>
                <w:sz w:val="22"/>
                <w:szCs w:val="22"/>
              </w:rPr>
              <w:t>Mathematics thinking Process – setting out</w:t>
            </w:r>
          </w:p>
          <w:p w14:paraId="14FA199D" w14:textId="77777777" w:rsidR="00301FDF" w:rsidRPr="00D761FE" w:rsidRDefault="00301FDF" w:rsidP="00301FDF">
            <w:pPr>
              <w:rPr>
                <w:rFonts w:ascii="Calibri" w:hAnsi="Calibri"/>
                <w:sz w:val="22"/>
                <w:szCs w:val="22"/>
              </w:rPr>
            </w:pPr>
            <w:r w:rsidRPr="00D761FE">
              <w:rPr>
                <w:rFonts w:ascii="Calibri" w:hAnsi="Calibri"/>
                <w:sz w:val="22"/>
                <w:szCs w:val="22"/>
              </w:rPr>
              <w:t>Learning log</w:t>
            </w:r>
          </w:p>
          <w:p w14:paraId="59B566E3" w14:textId="6163128B" w:rsidR="00301FDF" w:rsidRDefault="00301FDF" w:rsidP="00301FDF">
            <w:pPr>
              <w:rPr>
                <w:rFonts w:ascii="Calibri" w:hAnsi="Calibri"/>
                <w:sz w:val="22"/>
                <w:szCs w:val="22"/>
              </w:rPr>
            </w:pPr>
            <w:r w:rsidRPr="00D761FE">
              <w:rPr>
                <w:rFonts w:ascii="Calibri" w:hAnsi="Calibri"/>
                <w:sz w:val="22"/>
                <w:szCs w:val="22"/>
              </w:rPr>
              <w:t>KWL</w:t>
            </w:r>
          </w:p>
          <w:p w14:paraId="334586DC" w14:textId="4AD59041" w:rsidR="00FC169B" w:rsidRDefault="00FC169B" w:rsidP="00301FDF">
            <w:pPr>
              <w:rPr>
                <w:rFonts w:ascii="Calibri" w:hAnsi="Calibri"/>
                <w:sz w:val="22"/>
                <w:szCs w:val="22"/>
              </w:rPr>
            </w:pPr>
            <w:r>
              <w:rPr>
                <w:rFonts w:ascii="Calibri" w:hAnsi="Calibri"/>
                <w:sz w:val="22"/>
                <w:szCs w:val="22"/>
              </w:rPr>
              <w:t>Sorting activities – whole class, e.g. roll dice, even numbers and green – where does anything else go?</w:t>
            </w:r>
          </w:p>
          <w:p w14:paraId="30CB4FF0" w14:textId="1A480509" w:rsidR="00FC169B" w:rsidRDefault="00FC169B" w:rsidP="00301FDF">
            <w:pPr>
              <w:rPr>
                <w:rFonts w:ascii="Calibri" w:hAnsi="Calibri"/>
                <w:sz w:val="22"/>
                <w:szCs w:val="22"/>
              </w:rPr>
            </w:pPr>
            <w:r>
              <w:rPr>
                <w:rFonts w:ascii="Calibri" w:hAnsi="Calibri"/>
                <w:sz w:val="22"/>
                <w:szCs w:val="22"/>
              </w:rPr>
              <w:t xml:space="preserve">Translate Venn diagrams into 2-way tables </w:t>
            </w:r>
          </w:p>
          <w:p w14:paraId="359468D2" w14:textId="77777777" w:rsidR="00DE446F" w:rsidRDefault="00DE446F" w:rsidP="00E07D3B">
            <w:pPr>
              <w:rPr>
                <w:rFonts w:ascii="Calibri" w:hAnsi="Calibri"/>
                <w:sz w:val="22"/>
                <w:szCs w:val="22"/>
              </w:rPr>
            </w:pPr>
          </w:p>
        </w:tc>
        <w:tc>
          <w:tcPr>
            <w:tcW w:w="1559" w:type="dxa"/>
          </w:tcPr>
          <w:p w14:paraId="198605D3" w14:textId="1D5D6343" w:rsidR="00DE446F" w:rsidRDefault="009F7E13" w:rsidP="00E07D3B">
            <w:pPr>
              <w:rPr>
                <w:rFonts w:ascii="Calibri" w:hAnsi="Calibri"/>
                <w:sz w:val="22"/>
                <w:szCs w:val="22"/>
              </w:rPr>
            </w:pPr>
            <w:r>
              <w:rPr>
                <w:rFonts w:ascii="Calibri" w:hAnsi="Calibri"/>
                <w:sz w:val="22"/>
                <w:szCs w:val="22"/>
              </w:rPr>
              <w:t>Sorting rings</w:t>
            </w:r>
          </w:p>
        </w:tc>
        <w:tc>
          <w:tcPr>
            <w:tcW w:w="1289" w:type="dxa"/>
          </w:tcPr>
          <w:p w14:paraId="0A173EC3" w14:textId="0796C445" w:rsidR="00DE446F" w:rsidRPr="00033B4B" w:rsidRDefault="00E63D72" w:rsidP="00E07D3B">
            <w:pPr>
              <w:rPr>
                <w:rFonts w:ascii="Calibri" w:hAnsi="Calibri"/>
                <w:sz w:val="22"/>
                <w:szCs w:val="22"/>
              </w:rPr>
            </w:pPr>
            <w:r w:rsidRPr="00033B4B">
              <w:rPr>
                <w:rFonts w:ascii="Calibri" w:hAnsi="Calibri"/>
                <w:sz w:val="22"/>
                <w:szCs w:val="22"/>
              </w:rPr>
              <w:t>Probability</w:t>
            </w:r>
          </w:p>
          <w:p w14:paraId="63DA1449" w14:textId="77777777" w:rsidR="00E63D72" w:rsidRPr="00033B4B" w:rsidRDefault="00E63D72" w:rsidP="00E07D3B">
            <w:pPr>
              <w:rPr>
                <w:rFonts w:ascii="Calibri" w:hAnsi="Calibri"/>
                <w:sz w:val="22"/>
                <w:szCs w:val="22"/>
              </w:rPr>
            </w:pPr>
          </w:p>
          <w:p w14:paraId="40492E5A" w14:textId="49C19303" w:rsidR="00E63D72" w:rsidRPr="00033B4B" w:rsidRDefault="00E63D72" w:rsidP="00E07D3B">
            <w:pPr>
              <w:rPr>
                <w:rFonts w:ascii="Calibri" w:hAnsi="Calibri"/>
                <w:sz w:val="22"/>
                <w:szCs w:val="22"/>
              </w:rPr>
            </w:pPr>
          </w:p>
          <w:p w14:paraId="459A38B5" w14:textId="77777777" w:rsidR="00E63D72" w:rsidRPr="00033B4B" w:rsidRDefault="00E63D72" w:rsidP="00E07D3B">
            <w:pPr>
              <w:rPr>
                <w:rFonts w:ascii="Calibri" w:hAnsi="Calibri"/>
                <w:sz w:val="22"/>
                <w:szCs w:val="22"/>
              </w:rPr>
            </w:pPr>
          </w:p>
        </w:tc>
        <w:tc>
          <w:tcPr>
            <w:tcW w:w="1290" w:type="dxa"/>
          </w:tcPr>
          <w:p w14:paraId="60C79AEA" w14:textId="77777777" w:rsidR="00DE446F" w:rsidRDefault="00301FDF" w:rsidP="00E07D3B">
            <w:pPr>
              <w:rPr>
                <w:rFonts w:ascii="Calibri" w:hAnsi="Calibri"/>
                <w:sz w:val="22"/>
                <w:szCs w:val="22"/>
              </w:rPr>
            </w:pPr>
            <w:r>
              <w:rPr>
                <w:rFonts w:ascii="Calibri" w:hAnsi="Calibri"/>
                <w:sz w:val="22"/>
                <w:szCs w:val="22"/>
              </w:rPr>
              <w:t>Sort into Venn diagrams and 2-way tables</w:t>
            </w:r>
          </w:p>
          <w:p w14:paraId="487E556A" w14:textId="5620422F" w:rsidR="00301FDF" w:rsidRDefault="00301FDF" w:rsidP="00E07D3B">
            <w:pPr>
              <w:rPr>
                <w:rFonts w:ascii="Calibri" w:hAnsi="Calibri"/>
                <w:sz w:val="22"/>
                <w:szCs w:val="22"/>
              </w:rPr>
            </w:pPr>
            <w:r>
              <w:rPr>
                <w:rFonts w:ascii="Calibri" w:hAnsi="Calibri"/>
                <w:sz w:val="22"/>
                <w:szCs w:val="22"/>
              </w:rPr>
              <w:t>Silent Card shuffle</w:t>
            </w:r>
          </w:p>
        </w:tc>
        <w:tc>
          <w:tcPr>
            <w:tcW w:w="1290" w:type="dxa"/>
          </w:tcPr>
          <w:p w14:paraId="0D5F590B" w14:textId="77777777" w:rsidR="00DE446F" w:rsidRDefault="00301FDF" w:rsidP="00E07D3B">
            <w:pPr>
              <w:rPr>
                <w:rFonts w:ascii="Calibri" w:hAnsi="Calibri"/>
                <w:sz w:val="22"/>
                <w:szCs w:val="22"/>
              </w:rPr>
            </w:pPr>
            <w:r>
              <w:rPr>
                <w:rFonts w:ascii="Calibri" w:hAnsi="Calibri"/>
                <w:sz w:val="22"/>
                <w:szCs w:val="22"/>
              </w:rPr>
              <w:t>Objects to sort.</w:t>
            </w:r>
          </w:p>
          <w:p w14:paraId="3EB6B6A1" w14:textId="56A73EBE" w:rsidR="00301FDF" w:rsidRDefault="00301FDF" w:rsidP="00E07D3B">
            <w:pPr>
              <w:rPr>
                <w:rFonts w:ascii="Calibri" w:hAnsi="Calibri"/>
                <w:sz w:val="22"/>
                <w:szCs w:val="22"/>
              </w:rPr>
            </w:pPr>
            <w:r>
              <w:rPr>
                <w:rFonts w:ascii="Calibri" w:hAnsi="Calibri"/>
                <w:sz w:val="22"/>
                <w:szCs w:val="22"/>
              </w:rPr>
              <w:t>2-way tables,</w:t>
            </w:r>
          </w:p>
          <w:p w14:paraId="46FFD2E3" w14:textId="77777777" w:rsidR="00301FDF" w:rsidRDefault="00301FDF" w:rsidP="00E07D3B">
            <w:pPr>
              <w:rPr>
                <w:rFonts w:ascii="Calibri" w:hAnsi="Calibri"/>
                <w:sz w:val="22"/>
                <w:szCs w:val="22"/>
              </w:rPr>
            </w:pPr>
            <w:r>
              <w:rPr>
                <w:rFonts w:ascii="Calibri" w:hAnsi="Calibri"/>
                <w:sz w:val="22"/>
                <w:szCs w:val="22"/>
              </w:rPr>
              <w:t>Card shuffles</w:t>
            </w:r>
          </w:p>
          <w:p w14:paraId="1BF2C19C" w14:textId="77777777" w:rsidR="00301FDF" w:rsidRDefault="00301FDF" w:rsidP="00E07D3B">
            <w:pPr>
              <w:rPr>
                <w:rFonts w:ascii="Calibri" w:hAnsi="Calibri"/>
                <w:sz w:val="22"/>
                <w:szCs w:val="22"/>
              </w:rPr>
            </w:pPr>
            <w:r>
              <w:rPr>
                <w:rFonts w:ascii="Calibri" w:hAnsi="Calibri"/>
                <w:sz w:val="22"/>
                <w:szCs w:val="22"/>
              </w:rPr>
              <w:t>Compare bears?</w:t>
            </w:r>
          </w:p>
          <w:p w14:paraId="319F9F4C" w14:textId="106C9DDA" w:rsidR="00301FDF" w:rsidRDefault="00301FDF" w:rsidP="00E07D3B">
            <w:pPr>
              <w:rPr>
                <w:rFonts w:ascii="Calibri" w:hAnsi="Calibri"/>
                <w:sz w:val="22"/>
                <w:szCs w:val="22"/>
              </w:rPr>
            </w:pPr>
            <w:r>
              <w:rPr>
                <w:rFonts w:ascii="Calibri" w:hAnsi="Calibri"/>
                <w:sz w:val="22"/>
                <w:szCs w:val="22"/>
              </w:rPr>
              <w:t>Dice</w:t>
            </w:r>
          </w:p>
        </w:tc>
        <w:tc>
          <w:tcPr>
            <w:tcW w:w="1290" w:type="dxa"/>
          </w:tcPr>
          <w:p w14:paraId="53AEEDA4" w14:textId="3B9786B4" w:rsidR="00DE446F" w:rsidRDefault="00FC169B" w:rsidP="00E07D3B">
            <w:pPr>
              <w:rPr>
                <w:rFonts w:ascii="Calibri" w:hAnsi="Calibri"/>
                <w:sz w:val="22"/>
                <w:szCs w:val="22"/>
              </w:rPr>
            </w:pPr>
            <w:r>
              <w:rPr>
                <w:rFonts w:ascii="Calibri" w:hAnsi="Calibri"/>
                <w:sz w:val="22"/>
                <w:szCs w:val="22"/>
              </w:rPr>
              <w:t>Sorting activity</w:t>
            </w:r>
          </w:p>
        </w:tc>
      </w:tr>
      <w:tr w:rsidR="00DE446F" w14:paraId="329FD0D7" w14:textId="77777777" w:rsidTr="00BC0D58">
        <w:tc>
          <w:tcPr>
            <w:tcW w:w="654" w:type="dxa"/>
          </w:tcPr>
          <w:p w14:paraId="3353FB9D" w14:textId="38CF8007" w:rsidR="00DE446F" w:rsidRDefault="00281915" w:rsidP="00E07D3B">
            <w:pPr>
              <w:spacing w:before="120"/>
              <w:jc w:val="center"/>
              <w:rPr>
                <w:rFonts w:ascii="Calibri" w:hAnsi="Calibri"/>
                <w:sz w:val="22"/>
                <w:szCs w:val="22"/>
              </w:rPr>
            </w:pPr>
            <w:r>
              <w:rPr>
                <w:rFonts w:ascii="Calibri" w:hAnsi="Calibri"/>
                <w:sz w:val="22"/>
                <w:szCs w:val="22"/>
              </w:rPr>
              <w:t>5-7</w:t>
            </w:r>
          </w:p>
        </w:tc>
        <w:tc>
          <w:tcPr>
            <w:tcW w:w="2603" w:type="dxa"/>
          </w:tcPr>
          <w:p w14:paraId="7013C5DB" w14:textId="77777777" w:rsidR="00BD5F73" w:rsidRDefault="00BD5F73" w:rsidP="00281915">
            <w:pPr>
              <w:rPr>
                <w:rFonts w:ascii="Calibri" w:hAnsi="Calibri"/>
                <w:sz w:val="22"/>
                <w:szCs w:val="22"/>
              </w:rPr>
            </w:pPr>
            <w:r w:rsidRPr="00BD5F73">
              <w:rPr>
                <w:rFonts w:ascii="Calibri" w:hAnsi="Calibri"/>
                <w:sz w:val="22"/>
                <w:szCs w:val="22"/>
              </w:rPr>
              <w:t>Investigate combinations of translations, reflections and rotations, with and without the use of digital technologies </w:t>
            </w:r>
          </w:p>
          <w:p w14:paraId="304E3FE0" w14:textId="77777777" w:rsidR="00BD5F73" w:rsidRPr="0090140A" w:rsidRDefault="00C26459" w:rsidP="00281915">
            <w:pPr>
              <w:rPr>
                <w:rFonts w:ascii="Calibri" w:hAnsi="Calibri"/>
                <w:sz w:val="22"/>
                <w:szCs w:val="22"/>
              </w:rPr>
            </w:pPr>
            <w:hyperlink r:id="rId23" w:tgtFrame="_blank" w:history="1">
              <w:r w:rsidR="00BD5F73" w:rsidRPr="0090140A">
                <w:rPr>
                  <w:rStyle w:val="Hyperlink"/>
                  <w:rFonts w:ascii="Calibri" w:hAnsi="Calibri"/>
                  <w:color w:val="auto"/>
                  <w:sz w:val="22"/>
                  <w:szCs w:val="22"/>
                  <w:bdr w:val="none" w:sz="0" w:space="0" w:color="auto"/>
                </w:rPr>
                <w:t>(ACMMG142)</w:t>
              </w:r>
            </w:hyperlink>
            <w:r w:rsidR="00BD5F73" w:rsidRPr="0090140A">
              <w:rPr>
                <w:rFonts w:ascii="Calibri" w:hAnsi="Calibri"/>
                <w:sz w:val="22"/>
                <w:szCs w:val="22"/>
              </w:rPr>
              <w:t xml:space="preserve"> </w:t>
            </w:r>
          </w:p>
          <w:p w14:paraId="52E0A967" w14:textId="4693D48F" w:rsidR="00281915" w:rsidRDefault="00BD5F73" w:rsidP="00281915">
            <w:pPr>
              <w:rPr>
                <w:rFonts w:ascii="Calibri" w:hAnsi="Calibri"/>
                <w:sz w:val="22"/>
                <w:szCs w:val="22"/>
              </w:rPr>
            </w:pPr>
            <w:r>
              <w:rPr>
                <w:rFonts w:ascii="Calibri" w:hAnsi="Calibri"/>
                <w:sz w:val="22"/>
                <w:szCs w:val="22"/>
              </w:rPr>
              <w:t>[Yr6]</w:t>
            </w:r>
          </w:p>
          <w:p w14:paraId="254EB961" w14:textId="77777777" w:rsidR="00281915" w:rsidRPr="00281915" w:rsidRDefault="00281915" w:rsidP="00281915">
            <w:pPr>
              <w:rPr>
                <w:rFonts w:ascii="Calibri" w:hAnsi="Calibri"/>
                <w:sz w:val="22"/>
                <w:szCs w:val="22"/>
              </w:rPr>
            </w:pPr>
            <w:r w:rsidRPr="00281915">
              <w:rPr>
                <w:rFonts w:ascii="Calibri" w:hAnsi="Calibri"/>
                <w:sz w:val="22"/>
                <w:szCs w:val="22"/>
              </w:rPr>
              <w:t>Establish properties of</w:t>
            </w:r>
          </w:p>
          <w:p w14:paraId="721C6B56" w14:textId="20715085" w:rsidR="00281915" w:rsidRPr="00281915" w:rsidRDefault="00281915" w:rsidP="00281915">
            <w:pPr>
              <w:rPr>
                <w:rFonts w:ascii="Calibri" w:hAnsi="Calibri"/>
                <w:sz w:val="22"/>
                <w:szCs w:val="22"/>
              </w:rPr>
            </w:pPr>
            <w:r w:rsidRPr="00281915">
              <w:rPr>
                <w:rFonts w:ascii="Calibri" w:hAnsi="Calibri"/>
                <w:sz w:val="22"/>
                <w:szCs w:val="22"/>
              </w:rPr>
              <w:t>quadrilaterals using congruent</w:t>
            </w:r>
            <w:r w:rsidR="00BD5F73">
              <w:rPr>
                <w:rFonts w:ascii="Calibri" w:hAnsi="Calibri"/>
                <w:sz w:val="22"/>
                <w:szCs w:val="22"/>
              </w:rPr>
              <w:t xml:space="preserve"> </w:t>
            </w:r>
            <w:r w:rsidRPr="00281915">
              <w:rPr>
                <w:rFonts w:ascii="Calibri" w:hAnsi="Calibri"/>
                <w:sz w:val="22"/>
                <w:szCs w:val="22"/>
              </w:rPr>
              <w:t>triangles and angle properties, and</w:t>
            </w:r>
          </w:p>
          <w:p w14:paraId="37E8731A" w14:textId="449318FF" w:rsidR="00281915" w:rsidRDefault="00281915" w:rsidP="00281915">
            <w:pPr>
              <w:rPr>
                <w:rFonts w:ascii="Calibri" w:hAnsi="Calibri"/>
                <w:sz w:val="22"/>
                <w:szCs w:val="22"/>
              </w:rPr>
            </w:pPr>
            <w:r w:rsidRPr="00281915">
              <w:rPr>
                <w:rFonts w:ascii="Calibri" w:hAnsi="Calibri"/>
                <w:sz w:val="22"/>
                <w:szCs w:val="22"/>
              </w:rPr>
              <w:t>solve related numerical problems</w:t>
            </w:r>
            <w:r w:rsidR="00BD5F73">
              <w:rPr>
                <w:rFonts w:ascii="Calibri" w:hAnsi="Calibri"/>
                <w:sz w:val="22"/>
                <w:szCs w:val="22"/>
              </w:rPr>
              <w:t xml:space="preserve"> </w:t>
            </w:r>
            <w:r w:rsidRPr="00281915">
              <w:rPr>
                <w:rFonts w:ascii="Calibri" w:hAnsi="Calibri"/>
                <w:sz w:val="22"/>
                <w:szCs w:val="22"/>
              </w:rPr>
              <w:t xml:space="preserve">using reasoning </w:t>
            </w:r>
            <w:r w:rsidRPr="00281915">
              <w:rPr>
                <w:rFonts w:ascii="Calibri" w:hAnsi="Calibri"/>
                <w:sz w:val="22"/>
                <w:szCs w:val="22"/>
              </w:rPr>
              <w:lastRenderedPageBreak/>
              <w:t>(ACMMG202)</w:t>
            </w:r>
          </w:p>
        </w:tc>
        <w:tc>
          <w:tcPr>
            <w:tcW w:w="1387" w:type="dxa"/>
          </w:tcPr>
          <w:p w14:paraId="3977AD99" w14:textId="119ACCFE" w:rsidR="00DE446F" w:rsidRDefault="00BD5F73" w:rsidP="00E07D3B">
            <w:pPr>
              <w:rPr>
                <w:rFonts w:ascii="Calibri" w:hAnsi="Calibri"/>
                <w:sz w:val="22"/>
                <w:szCs w:val="22"/>
              </w:rPr>
            </w:pPr>
            <w:r>
              <w:rPr>
                <w:rFonts w:ascii="Calibri" w:hAnsi="Calibri"/>
                <w:sz w:val="22"/>
                <w:szCs w:val="22"/>
              </w:rPr>
              <w:lastRenderedPageBreak/>
              <w:t xml:space="preserve">Name </w:t>
            </w:r>
            <w:r w:rsidR="0090140A">
              <w:rPr>
                <w:rFonts w:ascii="Calibri" w:hAnsi="Calibri"/>
                <w:sz w:val="22"/>
                <w:szCs w:val="22"/>
              </w:rPr>
              <w:t>quadrilateral</w:t>
            </w:r>
          </w:p>
          <w:p w14:paraId="15D3C208" w14:textId="77777777" w:rsidR="0090140A" w:rsidRDefault="0090140A" w:rsidP="00E07D3B">
            <w:pPr>
              <w:rPr>
                <w:rFonts w:ascii="Calibri" w:hAnsi="Calibri"/>
                <w:sz w:val="22"/>
                <w:szCs w:val="22"/>
              </w:rPr>
            </w:pPr>
            <w:r>
              <w:rPr>
                <w:rFonts w:ascii="Calibri" w:hAnsi="Calibri"/>
                <w:sz w:val="22"/>
                <w:szCs w:val="22"/>
              </w:rPr>
              <w:t xml:space="preserve">Rotations, </w:t>
            </w:r>
          </w:p>
          <w:p w14:paraId="6B9487B5" w14:textId="5988F5E3" w:rsidR="0090140A" w:rsidRDefault="0090140A" w:rsidP="00E07D3B">
            <w:pPr>
              <w:rPr>
                <w:rFonts w:ascii="Calibri" w:hAnsi="Calibri"/>
                <w:sz w:val="22"/>
                <w:szCs w:val="22"/>
              </w:rPr>
            </w:pPr>
            <w:r>
              <w:rPr>
                <w:rFonts w:ascii="Calibri" w:hAnsi="Calibri"/>
                <w:sz w:val="22"/>
                <w:szCs w:val="22"/>
              </w:rPr>
              <w:t>Reflections, Translations, Rotate about a point.</w:t>
            </w:r>
          </w:p>
        </w:tc>
        <w:tc>
          <w:tcPr>
            <w:tcW w:w="4253" w:type="dxa"/>
          </w:tcPr>
          <w:p w14:paraId="5A2BF0ED" w14:textId="77777777" w:rsidR="0090140A" w:rsidRPr="00D761FE" w:rsidRDefault="0090140A" w:rsidP="0090140A">
            <w:pPr>
              <w:rPr>
                <w:rFonts w:ascii="Calibri" w:hAnsi="Calibri"/>
                <w:sz w:val="22"/>
                <w:szCs w:val="22"/>
              </w:rPr>
            </w:pPr>
            <w:r w:rsidRPr="00D761FE">
              <w:rPr>
                <w:rFonts w:ascii="Calibri" w:hAnsi="Calibri"/>
                <w:sz w:val="22"/>
                <w:szCs w:val="22"/>
              </w:rPr>
              <w:t>Quick write/Power write</w:t>
            </w:r>
          </w:p>
          <w:p w14:paraId="62C68757" w14:textId="77777777" w:rsidR="0090140A" w:rsidRPr="00D761FE" w:rsidRDefault="0090140A" w:rsidP="0090140A">
            <w:pPr>
              <w:rPr>
                <w:rFonts w:ascii="Calibri" w:hAnsi="Calibri"/>
                <w:sz w:val="22"/>
                <w:szCs w:val="22"/>
              </w:rPr>
            </w:pPr>
            <w:r w:rsidRPr="00D761FE">
              <w:rPr>
                <w:rFonts w:ascii="Calibri" w:hAnsi="Calibri"/>
                <w:sz w:val="22"/>
                <w:szCs w:val="22"/>
              </w:rPr>
              <w:t>Think-pair-share</w:t>
            </w:r>
          </w:p>
          <w:p w14:paraId="75430D3D" w14:textId="77777777" w:rsidR="0090140A" w:rsidRPr="00D761FE" w:rsidRDefault="0090140A" w:rsidP="0090140A">
            <w:pPr>
              <w:rPr>
                <w:rFonts w:ascii="Calibri" w:hAnsi="Calibri"/>
                <w:sz w:val="22"/>
                <w:szCs w:val="22"/>
              </w:rPr>
            </w:pPr>
            <w:r w:rsidRPr="00D761FE">
              <w:rPr>
                <w:rFonts w:ascii="Calibri" w:hAnsi="Calibri"/>
                <w:sz w:val="22"/>
                <w:szCs w:val="22"/>
              </w:rPr>
              <w:t>Cluster: Mathematical Language/Symbols</w:t>
            </w:r>
          </w:p>
          <w:p w14:paraId="285FC7EF" w14:textId="77777777" w:rsidR="0090140A" w:rsidRPr="00D761FE" w:rsidRDefault="0090140A" w:rsidP="0090140A">
            <w:pPr>
              <w:rPr>
                <w:rFonts w:ascii="Calibri" w:hAnsi="Calibri"/>
                <w:sz w:val="22"/>
                <w:szCs w:val="22"/>
              </w:rPr>
            </w:pPr>
            <w:r w:rsidRPr="00D761FE">
              <w:rPr>
                <w:rFonts w:ascii="Calibri" w:hAnsi="Calibri"/>
                <w:sz w:val="22"/>
                <w:szCs w:val="22"/>
              </w:rPr>
              <w:t>Mathematics thinking Process – setting out</w:t>
            </w:r>
          </w:p>
          <w:p w14:paraId="7D85EF84" w14:textId="77777777" w:rsidR="0090140A" w:rsidRPr="00D761FE" w:rsidRDefault="0090140A" w:rsidP="0090140A">
            <w:pPr>
              <w:rPr>
                <w:rFonts w:ascii="Calibri" w:hAnsi="Calibri"/>
                <w:sz w:val="22"/>
                <w:szCs w:val="22"/>
              </w:rPr>
            </w:pPr>
            <w:r w:rsidRPr="00D761FE">
              <w:rPr>
                <w:rFonts w:ascii="Calibri" w:hAnsi="Calibri"/>
                <w:sz w:val="22"/>
                <w:szCs w:val="22"/>
              </w:rPr>
              <w:t>Learning log</w:t>
            </w:r>
          </w:p>
          <w:p w14:paraId="1642970A" w14:textId="77777777" w:rsidR="0090140A" w:rsidRDefault="0090140A" w:rsidP="0090140A">
            <w:pPr>
              <w:rPr>
                <w:rFonts w:ascii="Calibri" w:hAnsi="Calibri"/>
                <w:sz w:val="22"/>
                <w:szCs w:val="22"/>
              </w:rPr>
            </w:pPr>
            <w:r w:rsidRPr="00D761FE">
              <w:rPr>
                <w:rFonts w:ascii="Calibri" w:hAnsi="Calibri"/>
                <w:sz w:val="22"/>
                <w:szCs w:val="22"/>
              </w:rPr>
              <w:t>KWL</w:t>
            </w:r>
          </w:p>
          <w:p w14:paraId="3C270DBC" w14:textId="77777777" w:rsidR="00DE446F" w:rsidRDefault="00DE446F" w:rsidP="00E07D3B">
            <w:pPr>
              <w:rPr>
                <w:rFonts w:ascii="Calibri" w:hAnsi="Calibri"/>
                <w:sz w:val="22"/>
                <w:szCs w:val="22"/>
              </w:rPr>
            </w:pPr>
          </w:p>
        </w:tc>
        <w:tc>
          <w:tcPr>
            <w:tcW w:w="1559" w:type="dxa"/>
          </w:tcPr>
          <w:p w14:paraId="4DA4CA6A" w14:textId="77777777" w:rsidR="00DE446F" w:rsidRDefault="0090140A" w:rsidP="0090140A">
            <w:pPr>
              <w:rPr>
                <w:rFonts w:ascii="Calibri" w:hAnsi="Calibri"/>
                <w:sz w:val="22"/>
                <w:szCs w:val="22"/>
              </w:rPr>
            </w:pPr>
            <w:r>
              <w:rPr>
                <w:rFonts w:ascii="Calibri" w:hAnsi="Calibri"/>
                <w:sz w:val="22"/>
                <w:szCs w:val="22"/>
              </w:rPr>
              <w:t>Shapes</w:t>
            </w:r>
          </w:p>
          <w:p w14:paraId="4146BD30" w14:textId="678692D1" w:rsidR="0090140A" w:rsidRDefault="0090140A" w:rsidP="0090140A">
            <w:pPr>
              <w:rPr>
                <w:rFonts w:ascii="Calibri" w:hAnsi="Calibri"/>
                <w:sz w:val="22"/>
                <w:szCs w:val="22"/>
              </w:rPr>
            </w:pPr>
            <w:r>
              <w:rPr>
                <w:rFonts w:ascii="Calibri" w:hAnsi="Calibri"/>
                <w:sz w:val="22"/>
                <w:szCs w:val="22"/>
              </w:rPr>
              <w:t>mirrors</w:t>
            </w:r>
          </w:p>
        </w:tc>
        <w:tc>
          <w:tcPr>
            <w:tcW w:w="1289" w:type="dxa"/>
          </w:tcPr>
          <w:p w14:paraId="4CAD06CA" w14:textId="77777777" w:rsidR="00DE446F" w:rsidRPr="00033B4B" w:rsidRDefault="005D69B3" w:rsidP="00E07D3B">
            <w:pPr>
              <w:rPr>
                <w:rFonts w:ascii="Calibri" w:hAnsi="Calibri"/>
                <w:sz w:val="22"/>
                <w:szCs w:val="22"/>
              </w:rPr>
            </w:pPr>
            <w:r w:rsidRPr="00033B4B">
              <w:rPr>
                <w:rFonts w:ascii="Calibri" w:hAnsi="Calibri"/>
                <w:sz w:val="22"/>
                <w:szCs w:val="22"/>
              </w:rPr>
              <w:t>Geometry- Triangle problems.</w:t>
            </w:r>
          </w:p>
          <w:p w14:paraId="51D4B6C0" w14:textId="15E84809" w:rsidR="005D69B3" w:rsidRPr="00033B4B" w:rsidRDefault="005D69B3" w:rsidP="00E07D3B">
            <w:pPr>
              <w:rPr>
                <w:rFonts w:ascii="Calibri" w:hAnsi="Calibri"/>
                <w:sz w:val="22"/>
                <w:szCs w:val="22"/>
              </w:rPr>
            </w:pPr>
            <w:r w:rsidRPr="00033B4B">
              <w:rPr>
                <w:rFonts w:ascii="Calibri" w:hAnsi="Calibri"/>
                <w:sz w:val="22"/>
                <w:szCs w:val="22"/>
              </w:rPr>
              <w:t xml:space="preserve"> Congruence 7 similarity- Intro, - Congruence of triangles--Congruence of quadrilater</w:t>
            </w:r>
            <w:r w:rsidRPr="00033B4B">
              <w:rPr>
                <w:rFonts w:ascii="Calibri" w:hAnsi="Calibri"/>
                <w:sz w:val="22"/>
                <w:szCs w:val="22"/>
              </w:rPr>
              <w:lastRenderedPageBreak/>
              <w:t>als.</w:t>
            </w:r>
          </w:p>
        </w:tc>
        <w:tc>
          <w:tcPr>
            <w:tcW w:w="1290" w:type="dxa"/>
          </w:tcPr>
          <w:p w14:paraId="6873B532" w14:textId="6EE2DC5A" w:rsidR="00DE446F" w:rsidRDefault="0090140A" w:rsidP="00E07D3B">
            <w:pPr>
              <w:rPr>
                <w:rFonts w:ascii="Calibri" w:hAnsi="Calibri"/>
                <w:sz w:val="22"/>
                <w:szCs w:val="22"/>
              </w:rPr>
            </w:pPr>
            <w:r>
              <w:rPr>
                <w:rFonts w:ascii="Calibri" w:hAnsi="Calibri"/>
                <w:sz w:val="22"/>
                <w:szCs w:val="22"/>
              </w:rPr>
              <w:lastRenderedPageBreak/>
              <w:t>Quadrilateral properties match-up (AAMT)</w:t>
            </w:r>
          </w:p>
        </w:tc>
        <w:tc>
          <w:tcPr>
            <w:tcW w:w="1290" w:type="dxa"/>
          </w:tcPr>
          <w:p w14:paraId="2DB58449" w14:textId="77FC4A13" w:rsidR="00DE446F" w:rsidRDefault="0090140A" w:rsidP="00E07D3B">
            <w:pPr>
              <w:rPr>
                <w:rFonts w:ascii="Calibri" w:hAnsi="Calibri"/>
                <w:sz w:val="22"/>
                <w:szCs w:val="22"/>
              </w:rPr>
            </w:pPr>
            <w:r>
              <w:rPr>
                <w:rFonts w:ascii="Calibri" w:hAnsi="Calibri"/>
                <w:sz w:val="22"/>
                <w:szCs w:val="22"/>
              </w:rPr>
              <w:t>Shapes</w:t>
            </w:r>
          </w:p>
          <w:p w14:paraId="24B2C479" w14:textId="303FEFD0" w:rsidR="0090140A" w:rsidRDefault="0090140A" w:rsidP="00E07D3B">
            <w:pPr>
              <w:rPr>
                <w:rFonts w:ascii="Calibri" w:hAnsi="Calibri"/>
                <w:sz w:val="22"/>
                <w:szCs w:val="22"/>
              </w:rPr>
            </w:pPr>
            <w:r>
              <w:rPr>
                <w:rFonts w:ascii="Calibri" w:hAnsi="Calibri"/>
                <w:sz w:val="22"/>
                <w:szCs w:val="22"/>
              </w:rPr>
              <w:t>mirrors</w:t>
            </w:r>
          </w:p>
          <w:p w14:paraId="39FB2A03" w14:textId="3270D559" w:rsidR="0090140A" w:rsidRDefault="0090140A" w:rsidP="00E07D3B">
            <w:pPr>
              <w:rPr>
                <w:rFonts w:ascii="Calibri" w:hAnsi="Calibri"/>
                <w:sz w:val="22"/>
                <w:szCs w:val="22"/>
              </w:rPr>
            </w:pPr>
          </w:p>
        </w:tc>
        <w:tc>
          <w:tcPr>
            <w:tcW w:w="1290" w:type="dxa"/>
          </w:tcPr>
          <w:p w14:paraId="73878FAD" w14:textId="1947D56A" w:rsidR="00DE446F" w:rsidRDefault="0090140A" w:rsidP="00E07D3B">
            <w:pPr>
              <w:rPr>
                <w:rFonts w:ascii="Calibri" w:hAnsi="Calibri"/>
                <w:sz w:val="22"/>
                <w:szCs w:val="22"/>
              </w:rPr>
            </w:pPr>
            <w:r>
              <w:rPr>
                <w:rFonts w:ascii="Calibri" w:hAnsi="Calibri"/>
                <w:sz w:val="22"/>
                <w:szCs w:val="22"/>
              </w:rPr>
              <w:t>Inv 3</w:t>
            </w:r>
          </w:p>
        </w:tc>
      </w:tr>
      <w:tr w:rsidR="00DE446F" w14:paraId="1EE2F2ED" w14:textId="77777777" w:rsidTr="00BC0D58">
        <w:tc>
          <w:tcPr>
            <w:tcW w:w="654" w:type="dxa"/>
          </w:tcPr>
          <w:p w14:paraId="381B9EA6" w14:textId="24EA4428" w:rsidR="00DE446F" w:rsidRDefault="00281915" w:rsidP="00E07D3B">
            <w:pPr>
              <w:spacing w:before="120"/>
              <w:jc w:val="center"/>
              <w:rPr>
                <w:rFonts w:ascii="Calibri" w:hAnsi="Calibri"/>
                <w:sz w:val="22"/>
                <w:szCs w:val="22"/>
              </w:rPr>
            </w:pPr>
            <w:r>
              <w:rPr>
                <w:rFonts w:ascii="Calibri" w:hAnsi="Calibri"/>
                <w:sz w:val="22"/>
                <w:szCs w:val="22"/>
              </w:rPr>
              <w:t>8-9</w:t>
            </w:r>
          </w:p>
        </w:tc>
        <w:tc>
          <w:tcPr>
            <w:tcW w:w="2603" w:type="dxa"/>
          </w:tcPr>
          <w:p w14:paraId="14123CBC" w14:textId="77777777" w:rsidR="00033B4B" w:rsidRDefault="00033B4B" w:rsidP="00281915">
            <w:pPr>
              <w:rPr>
                <w:rFonts w:ascii="Calibri" w:hAnsi="Calibri"/>
                <w:sz w:val="22"/>
                <w:szCs w:val="22"/>
              </w:rPr>
            </w:pPr>
            <w:r w:rsidRPr="00033B4B">
              <w:rPr>
                <w:rFonts w:ascii="Calibri" w:hAnsi="Calibri"/>
                <w:sz w:val="22"/>
                <w:szCs w:val="22"/>
              </w:rPr>
              <w:t>Investigate and calculate 'best buys', with and without digital technologies (ACMNA174)</w:t>
            </w:r>
          </w:p>
          <w:p w14:paraId="69313818" w14:textId="33934FDF" w:rsidR="00033B4B" w:rsidRDefault="00033B4B" w:rsidP="00281915">
            <w:pPr>
              <w:rPr>
                <w:rFonts w:ascii="Calibri" w:hAnsi="Calibri"/>
                <w:sz w:val="22"/>
                <w:szCs w:val="22"/>
              </w:rPr>
            </w:pPr>
            <w:r>
              <w:rPr>
                <w:rFonts w:ascii="Calibri" w:hAnsi="Calibri"/>
                <w:sz w:val="22"/>
                <w:szCs w:val="22"/>
              </w:rPr>
              <w:t>[Yr7]</w:t>
            </w:r>
          </w:p>
          <w:p w14:paraId="3079013D" w14:textId="17A9D3DB" w:rsidR="0090140A" w:rsidRDefault="00281915" w:rsidP="00281915">
            <w:pPr>
              <w:rPr>
                <w:rFonts w:ascii="Calibri" w:hAnsi="Calibri"/>
                <w:sz w:val="22"/>
                <w:szCs w:val="22"/>
              </w:rPr>
            </w:pPr>
            <w:r w:rsidRPr="00281915">
              <w:rPr>
                <w:rFonts w:ascii="Calibri" w:hAnsi="Calibri"/>
                <w:sz w:val="22"/>
                <w:szCs w:val="22"/>
              </w:rPr>
              <w:t>Solve problems involving profit</w:t>
            </w:r>
            <w:r w:rsidR="0090140A">
              <w:rPr>
                <w:rFonts w:ascii="Calibri" w:hAnsi="Calibri"/>
                <w:sz w:val="22"/>
                <w:szCs w:val="22"/>
              </w:rPr>
              <w:t xml:space="preserve"> </w:t>
            </w:r>
            <w:r w:rsidRPr="00281915">
              <w:rPr>
                <w:rFonts w:ascii="Calibri" w:hAnsi="Calibri"/>
                <w:sz w:val="22"/>
                <w:szCs w:val="22"/>
              </w:rPr>
              <w:t>and loss, with and without digital</w:t>
            </w:r>
            <w:r w:rsidR="0090140A">
              <w:rPr>
                <w:rFonts w:ascii="Calibri" w:hAnsi="Calibri"/>
                <w:sz w:val="22"/>
                <w:szCs w:val="22"/>
              </w:rPr>
              <w:t xml:space="preserve"> </w:t>
            </w:r>
            <w:r w:rsidRPr="00281915">
              <w:rPr>
                <w:rFonts w:ascii="Calibri" w:hAnsi="Calibri"/>
                <w:sz w:val="22"/>
                <w:szCs w:val="22"/>
              </w:rPr>
              <w:t xml:space="preserve">technologies </w:t>
            </w:r>
          </w:p>
          <w:p w14:paraId="16A21847" w14:textId="7DA4A5C9" w:rsidR="00DE446F" w:rsidRDefault="00281915" w:rsidP="00281915">
            <w:pPr>
              <w:rPr>
                <w:rFonts w:ascii="Calibri" w:hAnsi="Calibri"/>
                <w:sz w:val="22"/>
                <w:szCs w:val="22"/>
              </w:rPr>
            </w:pPr>
            <w:r w:rsidRPr="00281915">
              <w:rPr>
                <w:rFonts w:ascii="Calibri" w:hAnsi="Calibri"/>
                <w:sz w:val="22"/>
                <w:szCs w:val="22"/>
              </w:rPr>
              <w:t>(ACMNA189)</w:t>
            </w:r>
          </w:p>
        </w:tc>
        <w:tc>
          <w:tcPr>
            <w:tcW w:w="1387" w:type="dxa"/>
          </w:tcPr>
          <w:p w14:paraId="7B51CAB5" w14:textId="77777777" w:rsidR="00DE446F" w:rsidRDefault="00281915" w:rsidP="00E07D3B">
            <w:pPr>
              <w:rPr>
                <w:rFonts w:ascii="Calibri" w:hAnsi="Calibri"/>
                <w:sz w:val="22"/>
                <w:szCs w:val="22"/>
              </w:rPr>
            </w:pPr>
            <w:r>
              <w:rPr>
                <w:rFonts w:ascii="Calibri" w:hAnsi="Calibri"/>
                <w:sz w:val="22"/>
                <w:szCs w:val="22"/>
              </w:rPr>
              <w:t>Money</w:t>
            </w:r>
          </w:p>
          <w:p w14:paraId="7260D1EA" w14:textId="5D6605FE" w:rsidR="00033B4B" w:rsidRDefault="00033B4B" w:rsidP="00E07D3B">
            <w:pPr>
              <w:rPr>
                <w:rFonts w:ascii="Calibri" w:hAnsi="Calibri"/>
                <w:sz w:val="22"/>
                <w:szCs w:val="22"/>
              </w:rPr>
            </w:pPr>
            <w:r>
              <w:rPr>
                <w:rFonts w:ascii="Calibri" w:hAnsi="Calibri"/>
                <w:sz w:val="22"/>
                <w:szCs w:val="22"/>
              </w:rPr>
              <w:t>Discount</w:t>
            </w:r>
          </w:p>
          <w:p w14:paraId="2E00D63D" w14:textId="799707D1" w:rsidR="00033B4B" w:rsidRDefault="00033B4B" w:rsidP="00E07D3B">
            <w:pPr>
              <w:rPr>
                <w:rFonts w:ascii="Calibri" w:hAnsi="Calibri"/>
                <w:sz w:val="22"/>
                <w:szCs w:val="22"/>
              </w:rPr>
            </w:pPr>
            <w:r>
              <w:rPr>
                <w:rFonts w:ascii="Calibri" w:hAnsi="Calibri"/>
                <w:sz w:val="22"/>
                <w:szCs w:val="22"/>
              </w:rPr>
              <w:t>Increase</w:t>
            </w:r>
          </w:p>
          <w:p w14:paraId="3AA9D1EB" w14:textId="77777777" w:rsidR="00033B4B" w:rsidRDefault="00033B4B" w:rsidP="00E07D3B">
            <w:pPr>
              <w:rPr>
                <w:rFonts w:ascii="Calibri" w:hAnsi="Calibri"/>
                <w:sz w:val="22"/>
                <w:szCs w:val="22"/>
              </w:rPr>
            </w:pPr>
            <w:r>
              <w:rPr>
                <w:rFonts w:ascii="Calibri" w:hAnsi="Calibri"/>
                <w:sz w:val="22"/>
                <w:szCs w:val="22"/>
              </w:rPr>
              <w:t>Unit price</w:t>
            </w:r>
          </w:p>
          <w:p w14:paraId="314452E9" w14:textId="77777777" w:rsidR="00033B4B" w:rsidRDefault="00033B4B" w:rsidP="00E07D3B">
            <w:pPr>
              <w:rPr>
                <w:rFonts w:ascii="Calibri" w:hAnsi="Calibri"/>
                <w:sz w:val="22"/>
                <w:szCs w:val="22"/>
              </w:rPr>
            </w:pPr>
            <w:r>
              <w:rPr>
                <w:rFonts w:ascii="Calibri" w:hAnsi="Calibri"/>
                <w:sz w:val="22"/>
                <w:szCs w:val="22"/>
              </w:rPr>
              <w:t>Profit</w:t>
            </w:r>
          </w:p>
          <w:p w14:paraId="638A2AB1" w14:textId="0E4968C0" w:rsidR="00033B4B" w:rsidRDefault="00033B4B" w:rsidP="00E07D3B">
            <w:pPr>
              <w:rPr>
                <w:rFonts w:ascii="Calibri" w:hAnsi="Calibri"/>
                <w:sz w:val="22"/>
                <w:szCs w:val="22"/>
              </w:rPr>
            </w:pPr>
          </w:p>
        </w:tc>
        <w:tc>
          <w:tcPr>
            <w:tcW w:w="4253" w:type="dxa"/>
          </w:tcPr>
          <w:p w14:paraId="3A869463" w14:textId="77777777" w:rsidR="0090140A" w:rsidRPr="00D761FE" w:rsidRDefault="0090140A" w:rsidP="0090140A">
            <w:pPr>
              <w:rPr>
                <w:rFonts w:ascii="Calibri" w:hAnsi="Calibri"/>
                <w:sz w:val="22"/>
                <w:szCs w:val="22"/>
              </w:rPr>
            </w:pPr>
            <w:r w:rsidRPr="00D761FE">
              <w:rPr>
                <w:rFonts w:ascii="Calibri" w:hAnsi="Calibri"/>
                <w:sz w:val="22"/>
                <w:szCs w:val="22"/>
              </w:rPr>
              <w:t>Quick write/Power write</w:t>
            </w:r>
          </w:p>
          <w:p w14:paraId="57F76E8F" w14:textId="77777777" w:rsidR="0090140A" w:rsidRPr="00D761FE" w:rsidRDefault="0090140A" w:rsidP="0090140A">
            <w:pPr>
              <w:rPr>
                <w:rFonts w:ascii="Calibri" w:hAnsi="Calibri"/>
                <w:sz w:val="22"/>
                <w:szCs w:val="22"/>
              </w:rPr>
            </w:pPr>
            <w:r w:rsidRPr="00D761FE">
              <w:rPr>
                <w:rFonts w:ascii="Calibri" w:hAnsi="Calibri"/>
                <w:sz w:val="22"/>
                <w:szCs w:val="22"/>
              </w:rPr>
              <w:t>Think-pair-share</w:t>
            </w:r>
          </w:p>
          <w:p w14:paraId="4A59408F" w14:textId="77777777" w:rsidR="0090140A" w:rsidRPr="00D761FE" w:rsidRDefault="0090140A" w:rsidP="0090140A">
            <w:pPr>
              <w:rPr>
                <w:rFonts w:ascii="Calibri" w:hAnsi="Calibri"/>
                <w:sz w:val="22"/>
                <w:szCs w:val="22"/>
              </w:rPr>
            </w:pPr>
            <w:r w:rsidRPr="00D761FE">
              <w:rPr>
                <w:rFonts w:ascii="Calibri" w:hAnsi="Calibri"/>
                <w:sz w:val="22"/>
                <w:szCs w:val="22"/>
              </w:rPr>
              <w:t>Cluster: Mathematical Language/Symbols</w:t>
            </w:r>
          </w:p>
          <w:p w14:paraId="5D0E9B45" w14:textId="77777777" w:rsidR="0090140A" w:rsidRPr="00D761FE" w:rsidRDefault="0090140A" w:rsidP="0090140A">
            <w:pPr>
              <w:rPr>
                <w:rFonts w:ascii="Calibri" w:hAnsi="Calibri"/>
                <w:sz w:val="22"/>
                <w:szCs w:val="22"/>
              </w:rPr>
            </w:pPr>
            <w:r w:rsidRPr="00D761FE">
              <w:rPr>
                <w:rFonts w:ascii="Calibri" w:hAnsi="Calibri"/>
                <w:sz w:val="22"/>
                <w:szCs w:val="22"/>
              </w:rPr>
              <w:t>Mathematics thinking Process – setting out</w:t>
            </w:r>
          </w:p>
          <w:p w14:paraId="1467806F" w14:textId="77777777" w:rsidR="0090140A" w:rsidRPr="00D761FE" w:rsidRDefault="0090140A" w:rsidP="0090140A">
            <w:pPr>
              <w:rPr>
                <w:rFonts w:ascii="Calibri" w:hAnsi="Calibri"/>
                <w:sz w:val="22"/>
                <w:szCs w:val="22"/>
              </w:rPr>
            </w:pPr>
            <w:r w:rsidRPr="00D761FE">
              <w:rPr>
                <w:rFonts w:ascii="Calibri" w:hAnsi="Calibri"/>
                <w:sz w:val="22"/>
                <w:szCs w:val="22"/>
              </w:rPr>
              <w:t>Learning log</w:t>
            </w:r>
          </w:p>
          <w:p w14:paraId="61B6D80C" w14:textId="557F27AC" w:rsidR="0090140A" w:rsidRDefault="0090140A" w:rsidP="0090140A">
            <w:pPr>
              <w:rPr>
                <w:rFonts w:ascii="Calibri" w:hAnsi="Calibri"/>
                <w:sz w:val="22"/>
                <w:szCs w:val="22"/>
              </w:rPr>
            </w:pPr>
            <w:r w:rsidRPr="00D761FE">
              <w:rPr>
                <w:rFonts w:ascii="Calibri" w:hAnsi="Calibri"/>
                <w:sz w:val="22"/>
                <w:szCs w:val="22"/>
              </w:rPr>
              <w:t>KWL</w:t>
            </w:r>
          </w:p>
          <w:p w14:paraId="0A21C51C" w14:textId="63CF4F18" w:rsidR="004D08B1" w:rsidRDefault="004D08B1" w:rsidP="0090140A">
            <w:pPr>
              <w:rPr>
                <w:rFonts w:ascii="Calibri" w:hAnsi="Calibri"/>
                <w:sz w:val="22"/>
                <w:szCs w:val="22"/>
              </w:rPr>
            </w:pPr>
            <w:r>
              <w:rPr>
                <w:rFonts w:ascii="Calibri" w:hAnsi="Calibri"/>
                <w:sz w:val="22"/>
                <w:szCs w:val="22"/>
              </w:rPr>
              <w:t xml:space="preserve">Stock Market – choose a stock to invest in. Calculate </w:t>
            </w:r>
            <w:r w:rsidR="003C49A0">
              <w:rPr>
                <w:rFonts w:ascii="Calibri" w:hAnsi="Calibri"/>
                <w:sz w:val="22"/>
                <w:szCs w:val="22"/>
              </w:rPr>
              <w:t>change in price each day. Calculate change as % increase or decrease. Students are allowed to sell shares and buy new (no costs involved for selling).</w:t>
            </w:r>
          </w:p>
          <w:p w14:paraId="4694AC68" w14:textId="77777777" w:rsidR="00DE446F" w:rsidRDefault="00DE446F" w:rsidP="00E07D3B">
            <w:pPr>
              <w:rPr>
                <w:rFonts w:ascii="Calibri" w:hAnsi="Calibri"/>
                <w:sz w:val="22"/>
                <w:szCs w:val="22"/>
              </w:rPr>
            </w:pPr>
          </w:p>
        </w:tc>
        <w:tc>
          <w:tcPr>
            <w:tcW w:w="1559" w:type="dxa"/>
          </w:tcPr>
          <w:p w14:paraId="79BB1BF7" w14:textId="77777777" w:rsidR="00DE446F" w:rsidRDefault="00033B4B" w:rsidP="00E07D3B">
            <w:pPr>
              <w:rPr>
                <w:rFonts w:ascii="Calibri" w:hAnsi="Calibri"/>
                <w:sz w:val="22"/>
                <w:szCs w:val="22"/>
              </w:rPr>
            </w:pPr>
            <w:r>
              <w:rPr>
                <w:rFonts w:ascii="Calibri" w:hAnsi="Calibri"/>
                <w:sz w:val="22"/>
                <w:szCs w:val="22"/>
              </w:rPr>
              <w:t>Money</w:t>
            </w:r>
          </w:p>
          <w:p w14:paraId="50A6DF08" w14:textId="297A16D3" w:rsidR="00033B4B" w:rsidRDefault="00033B4B" w:rsidP="00E07D3B">
            <w:pPr>
              <w:rPr>
                <w:rFonts w:ascii="Calibri" w:hAnsi="Calibri"/>
                <w:sz w:val="22"/>
                <w:szCs w:val="22"/>
              </w:rPr>
            </w:pPr>
            <w:r>
              <w:rPr>
                <w:rFonts w:ascii="Calibri" w:hAnsi="Calibri"/>
                <w:sz w:val="22"/>
                <w:szCs w:val="22"/>
              </w:rPr>
              <w:t xml:space="preserve">‘Catalogues’ </w:t>
            </w:r>
          </w:p>
        </w:tc>
        <w:tc>
          <w:tcPr>
            <w:tcW w:w="1289" w:type="dxa"/>
          </w:tcPr>
          <w:p w14:paraId="2CC71A29" w14:textId="487B3AEA" w:rsidR="00DE446F" w:rsidRPr="00033B4B" w:rsidRDefault="005D69B3" w:rsidP="00E07D3B">
            <w:pPr>
              <w:rPr>
                <w:rFonts w:ascii="Calibri" w:hAnsi="Calibri"/>
                <w:sz w:val="22"/>
                <w:szCs w:val="22"/>
              </w:rPr>
            </w:pPr>
            <w:r w:rsidRPr="00033B4B">
              <w:rPr>
                <w:rFonts w:ascii="Calibri" w:hAnsi="Calibri"/>
                <w:sz w:val="22"/>
                <w:szCs w:val="22"/>
              </w:rPr>
              <w:t>Consumer Arithmetic- Profit &amp; Loss</w:t>
            </w:r>
          </w:p>
        </w:tc>
        <w:tc>
          <w:tcPr>
            <w:tcW w:w="1290" w:type="dxa"/>
          </w:tcPr>
          <w:p w14:paraId="60DE9BE6" w14:textId="77777777" w:rsidR="00DE446F" w:rsidRDefault="00033B4B" w:rsidP="00E07D3B">
            <w:pPr>
              <w:rPr>
                <w:rFonts w:ascii="Calibri" w:hAnsi="Calibri"/>
                <w:sz w:val="22"/>
                <w:szCs w:val="22"/>
              </w:rPr>
            </w:pPr>
            <w:r>
              <w:rPr>
                <w:rFonts w:ascii="Calibri" w:hAnsi="Calibri"/>
                <w:sz w:val="22"/>
                <w:szCs w:val="22"/>
              </w:rPr>
              <w:t>Cray Pots game</w:t>
            </w:r>
          </w:p>
          <w:p w14:paraId="635E16C9" w14:textId="77777777" w:rsidR="00033B4B" w:rsidRDefault="00033B4B" w:rsidP="00E07D3B">
            <w:pPr>
              <w:rPr>
                <w:rFonts w:ascii="Calibri" w:hAnsi="Calibri"/>
                <w:sz w:val="22"/>
                <w:szCs w:val="22"/>
              </w:rPr>
            </w:pPr>
            <w:r>
              <w:rPr>
                <w:rFonts w:ascii="Calibri" w:hAnsi="Calibri"/>
                <w:sz w:val="22"/>
                <w:szCs w:val="22"/>
              </w:rPr>
              <w:t>Percento</w:t>
            </w:r>
          </w:p>
          <w:p w14:paraId="6D437214" w14:textId="5E5C3DBC" w:rsidR="004D08B1" w:rsidRDefault="004D08B1" w:rsidP="00E07D3B">
            <w:pPr>
              <w:rPr>
                <w:rFonts w:ascii="Calibri" w:hAnsi="Calibri"/>
                <w:sz w:val="22"/>
                <w:szCs w:val="22"/>
              </w:rPr>
            </w:pPr>
            <w:r>
              <w:rPr>
                <w:rFonts w:ascii="Calibri" w:hAnsi="Calibri"/>
                <w:sz w:val="22"/>
                <w:szCs w:val="22"/>
              </w:rPr>
              <w:t>Stock Market Game</w:t>
            </w:r>
          </w:p>
        </w:tc>
        <w:tc>
          <w:tcPr>
            <w:tcW w:w="1290" w:type="dxa"/>
          </w:tcPr>
          <w:p w14:paraId="4F7C6BA4" w14:textId="1562F820" w:rsidR="00DE446F" w:rsidRDefault="00033B4B" w:rsidP="00E07D3B">
            <w:pPr>
              <w:rPr>
                <w:rFonts w:ascii="Calibri" w:hAnsi="Calibri"/>
                <w:sz w:val="22"/>
                <w:szCs w:val="22"/>
              </w:rPr>
            </w:pPr>
            <w:r>
              <w:rPr>
                <w:rFonts w:ascii="Calibri" w:hAnsi="Calibri"/>
                <w:sz w:val="22"/>
                <w:szCs w:val="22"/>
              </w:rPr>
              <w:t>Cole and Woolies ‘Specials’ catalogues</w:t>
            </w:r>
          </w:p>
        </w:tc>
        <w:tc>
          <w:tcPr>
            <w:tcW w:w="1290" w:type="dxa"/>
          </w:tcPr>
          <w:p w14:paraId="733A4E83" w14:textId="77777777" w:rsidR="00DE446F" w:rsidRDefault="00DE446F" w:rsidP="00E07D3B">
            <w:pPr>
              <w:rPr>
                <w:rFonts w:ascii="Calibri" w:hAnsi="Calibri"/>
                <w:sz w:val="22"/>
                <w:szCs w:val="22"/>
              </w:rPr>
            </w:pPr>
          </w:p>
        </w:tc>
      </w:tr>
      <w:tr w:rsidR="00DE446F" w14:paraId="053B5DCF" w14:textId="77777777" w:rsidTr="00BC0D58">
        <w:tc>
          <w:tcPr>
            <w:tcW w:w="654" w:type="dxa"/>
          </w:tcPr>
          <w:p w14:paraId="038E20FA" w14:textId="05486547" w:rsidR="003D2137" w:rsidRDefault="00281915" w:rsidP="00033B4B">
            <w:pPr>
              <w:spacing w:before="120"/>
              <w:jc w:val="center"/>
              <w:rPr>
                <w:rFonts w:ascii="Calibri" w:hAnsi="Calibri"/>
                <w:sz w:val="22"/>
                <w:szCs w:val="22"/>
              </w:rPr>
            </w:pPr>
            <w:r>
              <w:rPr>
                <w:rFonts w:ascii="Calibri" w:hAnsi="Calibri"/>
                <w:sz w:val="22"/>
                <w:szCs w:val="22"/>
              </w:rPr>
              <w:t>10</w:t>
            </w:r>
          </w:p>
        </w:tc>
        <w:tc>
          <w:tcPr>
            <w:tcW w:w="2603" w:type="dxa"/>
          </w:tcPr>
          <w:p w14:paraId="7E93D71B" w14:textId="095611C2" w:rsidR="00DE446F" w:rsidRDefault="00281915" w:rsidP="00E07D3B">
            <w:pPr>
              <w:rPr>
                <w:rFonts w:ascii="Calibri" w:hAnsi="Calibri"/>
                <w:sz w:val="22"/>
                <w:szCs w:val="22"/>
              </w:rPr>
            </w:pPr>
            <w:r>
              <w:rPr>
                <w:rFonts w:ascii="Calibri" w:hAnsi="Calibri"/>
                <w:sz w:val="22"/>
                <w:szCs w:val="22"/>
              </w:rPr>
              <w:t>STEM</w:t>
            </w:r>
          </w:p>
        </w:tc>
        <w:tc>
          <w:tcPr>
            <w:tcW w:w="1387" w:type="dxa"/>
          </w:tcPr>
          <w:p w14:paraId="08B0212C" w14:textId="77777777" w:rsidR="00DE446F" w:rsidRDefault="00DE446F" w:rsidP="00E07D3B">
            <w:pPr>
              <w:rPr>
                <w:rFonts w:ascii="Calibri" w:hAnsi="Calibri"/>
                <w:sz w:val="22"/>
                <w:szCs w:val="22"/>
              </w:rPr>
            </w:pPr>
          </w:p>
        </w:tc>
        <w:tc>
          <w:tcPr>
            <w:tcW w:w="4253" w:type="dxa"/>
          </w:tcPr>
          <w:p w14:paraId="67F539EC" w14:textId="77777777" w:rsidR="00DE446F" w:rsidRDefault="00DE446F" w:rsidP="00E07D3B">
            <w:pPr>
              <w:rPr>
                <w:rFonts w:ascii="Calibri" w:hAnsi="Calibri"/>
                <w:sz w:val="22"/>
                <w:szCs w:val="22"/>
              </w:rPr>
            </w:pPr>
          </w:p>
        </w:tc>
        <w:tc>
          <w:tcPr>
            <w:tcW w:w="1559" w:type="dxa"/>
          </w:tcPr>
          <w:p w14:paraId="45BC01A1" w14:textId="77777777" w:rsidR="00DE446F" w:rsidRDefault="00DE446F" w:rsidP="00E07D3B">
            <w:pPr>
              <w:rPr>
                <w:rFonts w:ascii="Calibri" w:hAnsi="Calibri"/>
                <w:sz w:val="22"/>
                <w:szCs w:val="22"/>
              </w:rPr>
            </w:pPr>
          </w:p>
        </w:tc>
        <w:tc>
          <w:tcPr>
            <w:tcW w:w="1289" w:type="dxa"/>
          </w:tcPr>
          <w:p w14:paraId="589750BC" w14:textId="77777777" w:rsidR="00DE446F" w:rsidRDefault="00DE446F" w:rsidP="00E07D3B">
            <w:pPr>
              <w:rPr>
                <w:rFonts w:ascii="Calibri" w:hAnsi="Calibri"/>
                <w:sz w:val="22"/>
                <w:szCs w:val="22"/>
              </w:rPr>
            </w:pPr>
          </w:p>
        </w:tc>
        <w:tc>
          <w:tcPr>
            <w:tcW w:w="1290" w:type="dxa"/>
          </w:tcPr>
          <w:p w14:paraId="40010E92" w14:textId="77777777" w:rsidR="00DE446F" w:rsidRDefault="00DE446F" w:rsidP="00E07D3B">
            <w:pPr>
              <w:rPr>
                <w:rFonts w:ascii="Calibri" w:hAnsi="Calibri"/>
                <w:sz w:val="22"/>
                <w:szCs w:val="22"/>
              </w:rPr>
            </w:pPr>
          </w:p>
        </w:tc>
        <w:tc>
          <w:tcPr>
            <w:tcW w:w="1290" w:type="dxa"/>
          </w:tcPr>
          <w:p w14:paraId="0398BB74" w14:textId="77777777" w:rsidR="00DE446F" w:rsidRDefault="00DE446F" w:rsidP="00E07D3B">
            <w:pPr>
              <w:rPr>
                <w:rFonts w:ascii="Calibri" w:hAnsi="Calibri"/>
                <w:sz w:val="22"/>
                <w:szCs w:val="22"/>
              </w:rPr>
            </w:pPr>
          </w:p>
        </w:tc>
        <w:tc>
          <w:tcPr>
            <w:tcW w:w="1290" w:type="dxa"/>
          </w:tcPr>
          <w:p w14:paraId="155BFE66" w14:textId="77777777" w:rsidR="00DE446F" w:rsidRDefault="00DE446F" w:rsidP="00E07D3B">
            <w:pPr>
              <w:rPr>
                <w:rFonts w:ascii="Calibri" w:hAnsi="Calibri"/>
                <w:sz w:val="22"/>
                <w:szCs w:val="22"/>
              </w:rPr>
            </w:pPr>
          </w:p>
        </w:tc>
      </w:tr>
    </w:tbl>
    <w:p w14:paraId="1B15B6F7" w14:textId="036796B5" w:rsidR="00DE446F" w:rsidRDefault="00DE446F" w:rsidP="00467378">
      <w:pPr>
        <w:rPr>
          <w:rFonts w:ascii="Calibri" w:hAnsi="Calibri"/>
          <w:sz w:val="22"/>
          <w:szCs w:val="22"/>
        </w:rPr>
      </w:pPr>
    </w:p>
    <w:p w14:paraId="2E4DB9CF" w14:textId="0C360837" w:rsidR="00B17E51" w:rsidRPr="00DE446F" w:rsidRDefault="00DE446F" w:rsidP="00DE446F">
      <w:pPr>
        <w:rPr>
          <w:rFonts w:ascii="Calibri" w:hAnsi="Calibri"/>
          <w:sz w:val="22"/>
          <w:szCs w:val="22"/>
        </w:rPr>
      </w:pPr>
      <w:r>
        <w:rPr>
          <w:rFonts w:ascii="Calibri" w:hAnsi="Calibri"/>
          <w:sz w:val="22"/>
          <w:szCs w:val="22"/>
        </w:rPr>
        <w:br w:type="page"/>
      </w:r>
    </w:p>
    <w:p w14:paraId="2B18EED5" w14:textId="77777777" w:rsidR="00467378" w:rsidRPr="00B17E51" w:rsidRDefault="00E55BBD" w:rsidP="000C50AD">
      <w:pPr>
        <w:jc w:val="center"/>
        <w:rPr>
          <w:rFonts w:ascii="Calibri" w:hAnsi="Calibri"/>
          <w:b/>
          <w:sz w:val="48"/>
          <w:szCs w:val="48"/>
        </w:rPr>
      </w:pPr>
      <w:r w:rsidRPr="00B17E51">
        <w:rPr>
          <w:rFonts w:ascii="Calibri" w:hAnsi="Calibri"/>
          <w:b/>
          <w:sz w:val="48"/>
          <w:szCs w:val="48"/>
        </w:rPr>
        <w:lastRenderedPageBreak/>
        <w:t>A</w:t>
      </w:r>
      <w:r w:rsidR="00467378" w:rsidRPr="00B17E51">
        <w:rPr>
          <w:rFonts w:ascii="Calibri" w:hAnsi="Calibri"/>
          <w:b/>
          <w:sz w:val="48"/>
          <w:szCs w:val="48"/>
        </w:rPr>
        <w:t>ssessment Outline</w:t>
      </w:r>
    </w:p>
    <w:p w14:paraId="4C3F3993" w14:textId="77777777" w:rsidR="000C50AD" w:rsidRPr="000C50AD" w:rsidRDefault="000C50AD" w:rsidP="000C50AD">
      <w:pPr>
        <w:rPr>
          <w:rFonts w:ascii="Calibri" w:hAnsi="Calibri"/>
          <w:b/>
        </w:rPr>
      </w:pPr>
    </w:p>
    <w:p w14:paraId="77A91DB2" w14:textId="77777777" w:rsidR="00467378" w:rsidRDefault="00467378" w:rsidP="00467378">
      <w:pPr>
        <w:rPr>
          <w:rFonts w:ascii="Calibri" w:hAnsi="Calibri"/>
          <w:b/>
          <w:sz w:val="22"/>
          <w:szCs w:val="22"/>
        </w:rPr>
      </w:pPr>
    </w:p>
    <w:p w14:paraId="2DE53D96" w14:textId="77777777" w:rsidR="00467378" w:rsidRDefault="00467378" w:rsidP="00467378">
      <w:pPr>
        <w:rPr>
          <w:rFonts w:ascii="Calibri" w:hAnsi="Calibri"/>
          <w:b/>
          <w:sz w:val="22"/>
          <w:szCs w:val="22"/>
        </w:rPr>
      </w:pPr>
    </w:p>
    <w:tbl>
      <w:tblPr>
        <w:tblpPr w:leftFromText="180" w:rightFromText="180" w:vertAnchor="text" w:horzAnchor="page" w:tblpX="850" w:tblpY="564"/>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84"/>
        <w:gridCol w:w="4678"/>
        <w:gridCol w:w="1438"/>
      </w:tblGrid>
      <w:tr w:rsidR="000C50AD" w:rsidRPr="00B96188" w14:paraId="7E7C6079" w14:textId="77777777" w:rsidTr="00B17E51">
        <w:tc>
          <w:tcPr>
            <w:tcW w:w="7500" w:type="dxa"/>
            <w:gridSpan w:val="3"/>
            <w:shd w:val="clear" w:color="auto" w:fill="auto"/>
            <w:vAlign w:val="center"/>
          </w:tcPr>
          <w:p w14:paraId="03055436" w14:textId="77777777" w:rsidR="000C50AD" w:rsidRPr="00B96188" w:rsidRDefault="000C50AD" w:rsidP="00B17E51">
            <w:pPr>
              <w:jc w:val="center"/>
              <w:rPr>
                <w:rFonts w:ascii="Calibri" w:hAnsi="Calibri" w:cs="Calibri"/>
                <w:b/>
                <w:sz w:val="22"/>
                <w:szCs w:val="22"/>
              </w:rPr>
            </w:pPr>
            <w:r>
              <w:rPr>
                <w:rFonts w:ascii="Calibri" w:hAnsi="Calibri" w:cs="Calibri"/>
                <w:b/>
                <w:sz w:val="22"/>
                <w:szCs w:val="22"/>
              </w:rPr>
              <w:t>Semester One</w:t>
            </w:r>
          </w:p>
        </w:tc>
      </w:tr>
      <w:tr w:rsidR="00EC0A68" w:rsidRPr="00B96188" w14:paraId="2F53EEF9" w14:textId="77777777" w:rsidTr="00EC0A68">
        <w:trPr>
          <w:trHeight w:val="305"/>
        </w:trPr>
        <w:tc>
          <w:tcPr>
            <w:tcW w:w="1384" w:type="dxa"/>
            <w:shd w:val="clear" w:color="auto" w:fill="auto"/>
            <w:vAlign w:val="center"/>
          </w:tcPr>
          <w:p w14:paraId="048DFF65" w14:textId="77777777" w:rsidR="00EC0A68" w:rsidRPr="00B96188" w:rsidRDefault="00EC0A68" w:rsidP="00B17E51">
            <w:pPr>
              <w:jc w:val="center"/>
              <w:rPr>
                <w:rFonts w:ascii="Calibri" w:hAnsi="Calibri" w:cs="Calibri"/>
                <w:b/>
                <w:sz w:val="22"/>
                <w:szCs w:val="22"/>
              </w:rPr>
            </w:pPr>
            <w:r w:rsidRPr="00B96188">
              <w:rPr>
                <w:rFonts w:ascii="Calibri" w:hAnsi="Calibri" w:cs="Calibri"/>
                <w:b/>
                <w:sz w:val="22"/>
                <w:szCs w:val="22"/>
              </w:rPr>
              <w:t>Term</w:t>
            </w:r>
          </w:p>
        </w:tc>
        <w:tc>
          <w:tcPr>
            <w:tcW w:w="4678" w:type="dxa"/>
            <w:shd w:val="clear" w:color="auto" w:fill="auto"/>
            <w:vAlign w:val="center"/>
          </w:tcPr>
          <w:p w14:paraId="568B6C6E" w14:textId="77777777" w:rsidR="00EC0A68" w:rsidRPr="00B96188" w:rsidRDefault="00EC0A68" w:rsidP="00B17E51">
            <w:pPr>
              <w:jc w:val="center"/>
              <w:rPr>
                <w:rFonts w:ascii="Calibri" w:hAnsi="Calibri" w:cs="Calibri"/>
                <w:b/>
                <w:sz w:val="22"/>
                <w:szCs w:val="22"/>
              </w:rPr>
            </w:pPr>
            <w:r w:rsidRPr="00B96188">
              <w:rPr>
                <w:rFonts w:ascii="Calibri" w:hAnsi="Calibri" w:cs="Calibri"/>
                <w:b/>
                <w:sz w:val="22"/>
                <w:szCs w:val="22"/>
              </w:rPr>
              <w:t>Assessment Type</w:t>
            </w:r>
          </w:p>
        </w:tc>
        <w:tc>
          <w:tcPr>
            <w:tcW w:w="1438" w:type="dxa"/>
            <w:shd w:val="clear" w:color="auto" w:fill="auto"/>
            <w:vAlign w:val="center"/>
          </w:tcPr>
          <w:p w14:paraId="451E1D39" w14:textId="77777777" w:rsidR="00EC0A68" w:rsidRPr="00B96188" w:rsidRDefault="00EC0A68" w:rsidP="00B17E51">
            <w:pPr>
              <w:jc w:val="center"/>
              <w:rPr>
                <w:rFonts w:ascii="Calibri" w:hAnsi="Calibri" w:cs="Calibri"/>
                <w:b/>
                <w:sz w:val="22"/>
                <w:szCs w:val="22"/>
              </w:rPr>
            </w:pPr>
            <w:r w:rsidRPr="00B96188">
              <w:rPr>
                <w:rFonts w:ascii="Calibri" w:hAnsi="Calibri" w:cs="Calibri"/>
                <w:b/>
                <w:sz w:val="22"/>
                <w:szCs w:val="22"/>
              </w:rPr>
              <w:t>Time</w:t>
            </w:r>
          </w:p>
        </w:tc>
      </w:tr>
      <w:tr w:rsidR="00EC0A68" w:rsidRPr="00B96188" w14:paraId="3140A6FD" w14:textId="77777777" w:rsidTr="00EC0A68">
        <w:trPr>
          <w:trHeight w:val="244"/>
        </w:trPr>
        <w:tc>
          <w:tcPr>
            <w:tcW w:w="1384" w:type="dxa"/>
            <w:shd w:val="clear" w:color="auto" w:fill="auto"/>
            <w:vAlign w:val="center"/>
          </w:tcPr>
          <w:p w14:paraId="42038313" w14:textId="77777777" w:rsidR="00EC0A68" w:rsidRPr="00B96188" w:rsidRDefault="00EC0A68" w:rsidP="00B17E51">
            <w:pPr>
              <w:spacing w:line="360" w:lineRule="auto"/>
              <w:jc w:val="center"/>
              <w:rPr>
                <w:rFonts w:ascii="Calibri" w:hAnsi="Calibri" w:cs="Calibri"/>
                <w:sz w:val="22"/>
                <w:szCs w:val="22"/>
              </w:rPr>
            </w:pPr>
            <w:r w:rsidRPr="00B96188">
              <w:rPr>
                <w:rFonts w:ascii="Calibri" w:hAnsi="Calibri" w:cs="Calibri"/>
                <w:sz w:val="22"/>
                <w:szCs w:val="22"/>
              </w:rPr>
              <w:t>1</w:t>
            </w:r>
          </w:p>
        </w:tc>
        <w:tc>
          <w:tcPr>
            <w:tcW w:w="4678" w:type="dxa"/>
            <w:shd w:val="clear" w:color="auto" w:fill="auto"/>
            <w:vAlign w:val="center"/>
          </w:tcPr>
          <w:p w14:paraId="1BC847B9" w14:textId="50B35E86" w:rsidR="00EC0A68" w:rsidRPr="00B96188" w:rsidRDefault="00EC0A68" w:rsidP="00C26459">
            <w:pPr>
              <w:rPr>
                <w:rFonts w:ascii="Calibri" w:hAnsi="Calibri" w:cs="Calibri"/>
                <w:sz w:val="22"/>
                <w:szCs w:val="22"/>
              </w:rPr>
            </w:pPr>
            <w:r>
              <w:rPr>
                <w:rFonts w:ascii="Calibri" w:hAnsi="Calibri" w:cs="Calibri"/>
                <w:sz w:val="22"/>
                <w:szCs w:val="22"/>
              </w:rPr>
              <w:t>Mini Test 1</w:t>
            </w:r>
          </w:p>
        </w:tc>
        <w:tc>
          <w:tcPr>
            <w:tcW w:w="1438" w:type="dxa"/>
            <w:shd w:val="clear" w:color="auto" w:fill="auto"/>
            <w:vAlign w:val="center"/>
          </w:tcPr>
          <w:p w14:paraId="1DDC8E02" w14:textId="6E63EB0F" w:rsidR="00EC0A68" w:rsidRPr="00B96188" w:rsidRDefault="00EC0A68" w:rsidP="00EC0A68">
            <w:pPr>
              <w:jc w:val="center"/>
              <w:rPr>
                <w:rFonts w:ascii="Calibri" w:hAnsi="Calibri" w:cs="Calibri"/>
                <w:sz w:val="22"/>
                <w:szCs w:val="22"/>
              </w:rPr>
            </w:pPr>
            <w:r>
              <w:rPr>
                <w:rFonts w:ascii="Calibri" w:hAnsi="Calibri" w:cs="Calibri"/>
                <w:sz w:val="22"/>
                <w:szCs w:val="22"/>
              </w:rPr>
              <w:t>3</w:t>
            </w:r>
          </w:p>
        </w:tc>
      </w:tr>
      <w:tr w:rsidR="00EC0A68" w:rsidRPr="00B96188" w14:paraId="0947BE31" w14:textId="77777777" w:rsidTr="00EC0A68">
        <w:trPr>
          <w:trHeight w:val="299"/>
        </w:trPr>
        <w:tc>
          <w:tcPr>
            <w:tcW w:w="1384" w:type="dxa"/>
            <w:shd w:val="clear" w:color="auto" w:fill="auto"/>
            <w:vAlign w:val="center"/>
          </w:tcPr>
          <w:p w14:paraId="1852FD99" w14:textId="77777777" w:rsidR="00EC0A68" w:rsidRPr="00B96188" w:rsidRDefault="00EC0A68" w:rsidP="00B17E51">
            <w:pPr>
              <w:spacing w:line="360" w:lineRule="auto"/>
              <w:jc w:val="center"/>
              <w:rPr>
                <w:rFonts w:ascii="Calibri" w:hAnsi="Calibri" w:cs="Calibri"/>
                <w:sz w:val="22"/>
                <w:szCs w:val="22"/>
              </w:rPr>
            </w:pPr>
          </w:p>
        </w:tc>
        <w:tc>
          <w:tcPr>
            <w:tcW w:w="4678" w:type="dxa"/>
            <w:shd w:val="clear" w:color="auto" w:fill="auto"/>
            <w:vAlign w:val="center"/>
          </w:tcPr>
          <w:p w14:paraId="42D78736" w14:textId="0844FB1E" w:rsidR="00EC0A68" w:rsidRPr="00B96188" w:rsidRDefault="00EC0A68" w:rsidP="00C26459">
            <w:pPr>
              <w:rPr>
                <w:rFonts w:ascii="Calibri" w:hAnsi="Calibri" w:cs="Calibri"/>
                <w:sz w:val="22"/>
                <w:szCs w:val="22"/>
              </w:rPr>
            </w:pPr>
            <w:r>
              <w:rPr>
                <w:rFonts w:ascii="Calibri" w:hAnsi="Calibri" w:cs="Calibri"/>
                <w:sz w:val="22"/>
                <w:szCs w:val="22"/>
              </w:rPr>
              <w:t>Mini Test 2</w:t>
            </w:r>
          </w:p>
        </w:tc>
        <w:tc>
          <w:tcPr>
            <w:tcW w:w="1438" w:type="dxa"/>
            <w:shd w:val="clear" w:color="auto" w:fill="auto"/>
            <w:vAlign w:val="center"/>
          </w:tcPr>
          <w:p w14:paraId="5FBA4DCE" w14:textId="6639D460" w:rsidR="00EC0A68" w:rsidRPr="00B96188" w:rsidRDefault="00EC0A68" w:rsidP="009A27E1">
            <w:pPr>
              <w:jc w:val="center"/>
              <w:rPr>
                <w:rFonts w:ascii="Calibri" w:hAnsi="Calibri" w:cs="Calibri"/>
                <w:sz w:val="22"/>
                <w:szCs w:val="22"/>
              </w:rPr>
            </w:pPr>
            <w:r>
              <w:rPr>
                <w:rFonts w:ascii="Calibri" w:hAnsi="Calibri" w:cs="Calibri"/>
                <w:sz w:val="22"/>
                <w:szCs w:val="22"/>
              </w:rPr>
              <w:t>5</w:t>
            </w:r>
          </w:p>
        </w:tc>
      </w:tr>
      <w:tr w:rsidR="00EC0A68" w:rsidRPr="00B96188" w14:paraId="0685036A" w14:textId="77777777" w:rsidTr="00EC0A68">
        <w:trPr>
          <w:trHeight w:val="415"/>
        </w:trPr>
        <w:tc>
          <w:tcPr>
            <w:tcW w:w="1384" w:type="dxa"/>
            <w:shd w:val="clear" w:color="auto" w:fill="auto"/>
            <w:vAlign w:val="center"/>
          </w:tcPr>
          <w:p w14:paraId="205815ED" w14:textId="77777777" w:rsidR="00EC0A68" w:rsidRPr="00B96188" w:rsidRDefault="00EC0A68" w:rsidP="00C26459">
            <w:pPr>
              <w:spacing w:line="360" w:lineRule="auto"/>
              <w:jc w:val="center"/>
              <w:rPr>
                <w:rFonts w:ascii="Calibri" w:hAnsi="Calibri" w:cs="Calibri"/>
                <w:sz w:val="22"/>
                <w:szCs w:val="22"/>
              </w:rPr>
            </w:pPr>
          </w:p>
        </w:tc>
        <w:tc>
          <w:tcPr>
            <w:tcW w:w="4678" w:type="dxa"/>
            <w:shd w:val="clear" w:color="auto" w:fill="auto"/>
            <w:vAlign w:val="center"/>
          </w:tcPr>
          <w:p w14:paraId="6E4DDA72" w14:textId="34078EFB" w:rsidR="00EC0A68" w:rsidRDefault="00EC0A68" w:rsidP="00C26459">
            <w:pPr>
              <w:rPr>
                <w:rFonts w:ascii="Calibri" w:hAnsi="Calibri" w:cs="Calibri"/>
                <w:sz w:val="22"/>
                <w:szCs w:val="22"/>
              </w:rPr>
            </w:pPr>
            <w:r>
              <w:rPr>
                <w:rFonts w:ascii="Calibri" w:hAnsi="Calibri" w:cs="Calibri"/>
                <w:sz w:val="22"/>
                <w:szCs w:val="22"/>
              </w:rPr>
              <w:t>Investigation 1</w:t>
            </w:r>
          </w:p>
        </w:tc>
        <w:tc>
          <w:tcPr>
            <w:tcW w:w="1438" w:type="dxa"/>
            <w:shd w:val="clear" w:color="auto" w:fill="auto"/>
            <w:vAlign w:val="center"/>
          </w:tcPr>
          <w:p w14:paraId="236576A3" w14:textId="0E9B70AC" w:rsidR="00EC0A68" w:rsidRDefault="00EC0A68" w:rsidP="009A27E1">
            <w:pPr>
              <w:jc w:val="center"/>
              <w:rPr>
                <w:rFonts w:ascii="Calibri" w:hAnsi="Calibri" w:cs="Calibri"/>
                <w:sz w:val="22"/>
                <w:szCs w:val="22"/>
              </w:rPr>
            </w:pPr>
            <w:r>
              <w:rPr>
                <w:rFonts w:ascii="Calibri" w:hAnsi="Calibri" w:cs="Calibri"/>
                <w:sz w:val="22"/>
                <w:szCs w:val="22"/>
              </w:rPr>
              <w:t>8</w:t>
            </w:r>
          </w:p>
        </w:tc>
      </w:tr>
      <w:tr w:rsidR="00EC0A68" w:rsidRPr="00B96188" w14:paraId="6FFE31F9" w14:textId="77777777" w:rsidTr="00EC0A68">
        <w:tc>
          <w:tcPr>
            <w:tcW w:w="1384" w:type="dxa"/>
            <w:shd w:val="clear" w:color="auto" w:fill="auto"/>
            <w:vAlign w:val="center"/>
          </w:tcPr>
          <w:p w14:paraId="37E0B5D3" w14:textId="7493231D" w:rsidR="00EC0A68" w:rsidRPr="00B96188" w:rsidRDefault="00EC0A68" w:rsidP="00C26459">
            <w:pPr>
              <w:spacing w:line="360" w:lineRule="auto"/>
              <w:jc w:val="center"/>
              <w:rPr>
                <w:rFonts w:ascii="Calibri" w:hAnsi="Calibri" w:cs="Calibri"/>
                <w:sz w:val="22"/>
                <w:szCs w:val="22"/>
              </w:rPr>
            </w:pPr>
          </w:p>
        </w:tc>
        <w:tc>
          <w:tcPr>
            <w:tcW w:w="4678" w:type="dxa"/>
            <w:shd w:val="clear" w:color="auto" w:fill="auto"/>
            <w:vAlign w:val="center"/>
          </w:tcPr>
          <w:p w14:paraId="42AC41F5" w14:textId="5ACE6578" w:rsidR="00EC0A68" w:rsidRPr="00B96188" w:rsidRDefault="00EC0A68" w:rsidP="00C26459">
            <w:pPr>
              <w:rPr>
                <w:rFonts w:ascii="Calibri" w:hAnsi="Calibri" w:cs="Calibri"/>
                <w:sz w:val="22"/>
                <w:szCs w:val="22"/>
              </w:rPr>
            </w:pPr>
            <w:r>
              <w:rPr>
                <w:rFonts w:ascii="Calibri" w:hAnsi="Calibri" w:cs="Calibri"/>
                <w:sz w:val="22"/>
                <w:szCs w:val="22"/>
              </w:rPr>
              <w:t>End of Term Test 1</w:t>
            </w:r>
          </w:p>
        </w:tc>
        <w:tc>
          <w:tcPr>
            <w:tcW w:w="1438" w:type="dxa"/>
            <w:shd w:val="clear" w:color="auto" w:fill="auto"/>
            <w:vAlign w:val="center"/>
          </w:tcPr>
          <w:p w14:paraId="5D967472" w14:textId="367E2680" w:rsidR="00EC0A68" w:rsidRPr="00B96188" w:rsidRDefault="00EC0A68" w:rsidP="009A27E1">
            <w:pPr>
              <w:jc w:val="center"/>
              <w:rPr>
                <w:rFonts w:ascii="Calibri" w:hAnsi="Calibri" w:cs="Calibri"/>
                <w:sz w:val="22"/>
                <w:szCs w:val="22"/>
              </w:rPr>
            </w:pPr>
            <w:r>
              <w:rPr>
                <w:rFonts w:ascii="Calibri" w:hAnsi="Calibri" w:cs="Calibri"/>
                <w:sz w:val="22"/>
                <w:szCs w:val="22"/>
              </w:rPr>
              <w:t>10</w:t>
            </w:r>
          </w:p>
        </w:tc>
      </w:tr>
      <w:tr w:rsidR="00EC0A68" w:rsidRPr="00B96188" w14:paraId="2CACABD3" w14:textId="77777777" w:rsidTr="00EC0A68">
        <w:trPr>
          <w:trHeight w:val="480"/>
        </w:trPr>
        <w:tc>
          <w:tcPr>
            <w:tcW w:w="1384" w:type="dxa"/>
            <w:shd w:val="clear" w:color="auto" w:fill="auto"/>
            <w:vAlign w:val="center"/>
          </w:tcPr>
          <w:p w14:paraId="05D00144" w14:textId="0CCE92D3" w:rsidR="00EC0A68" w:rsidRPr="00B96188" w:rsidRDefault="00EC0A68" w:rsidP="00C26459">
            <w:pPr>
              <w:jc w:val="center"/>
              <w:rPr>
                <w:rFonts w:ascii="Calibri" w:hAnsi="Calibri" w:cs="Calibri"/>
                <w:sz w:val="22"/>
                <w:szCs w:val="22"/>
              </w:rPr>
            </w:pPr>
            <w:r>
              <w:rPr>
                <w:rFonts w:ascii="Calibri" w:hAnsi="Calibri" w:cs="Calibri"/>
                <w:sz w:val="22"/>
                <w:szCs w:val="22"/>
              </w:rPr>
              <w:t>2</w:t>
            </w:r>
          </w:p>
        </w:tc>
        <w:tc>
          <w:tcPr>
            <w:tcW w:w="4678" w:type="dxa"/>
            <w:shd w:val="clear" w:color="auto" w:fill="auto"/>
            <w:vAlign w:val="center"/>
          </w:tcPr>
          <w:p w14:paraId="17CD3F15" w14:textId="56AF71A6" w:rsidR="00EC0A68" w:rsidRDefault="00EC0A68" w:rsidP="00C26459">
            <w:pPr>
              <w:rPr>
                <w:rFonts w:ascii="Calibri" w:hAnsi="Calibri" w:cs="Calibri"/>
                <w:sz w:val="22"/>
                <w:szCs w:val="22"/>
              </w:rPr>
            </w:pPr>
            <w:r>
              <w:rPr>
                <w:rFonts w:ascii="Calibri" w:hAnsi="Calibri" w:cs="Calibri"/>
                <w:sz w:val="22"/>
                <w:szCs w:val="22"/>
              </w:rPr>
              <w:t>Mini Test 3</w:t>
            </w:r>
          </w:p>
        </w:tc>
        <w:tc>
          <w:tcPr>
            <w:tcW w:w="1438" w:type="dxa"/>
            <w:shd w:val="clear" w:color="auto" w:fill="auto"/>
            <w:vAlign w:val="center"/>
          </w:tcPr>
          <w:p w14:paraId="06BA1B0E" w14:textId="05293A63" w:rsidR="00EC0A68" w:rsidRDefault="00EC0A68" w:rsidP="009A27E1">
            <w:pPr>
              <w:jc w:val="center"/>
              <w:rPr>
                <w:rFonts w:ascii="Calibri" w:hAnsi="Calibri" w:cs="Calibri"/>
                <w:sz w:val="22"/>
                <w:szCs w:val="22"/>
              </w:rPr>
            </w:pPr>
            <w:r>
              <w:rPr>
                <w:rFonts w:ascii="Calibri" w:hAnsi="Calibri" w:cs="Calibri"/>
                <w:sz w:val="22"/>
                <w:szCs w:val="22"/>
              </w:rPr>
              <w:t>6</w:t>
            </w:r>
          </w:p>
        </w:tc>
      </w:tr>
      <w:tr w:rsidR="00EC0A68" w:rsidRPr="00B96188" w14:paraId="028143CD" w14:textId="77777777" w:rsidTr="00EC0A68">
        <w:tc>
          <w:tcPr>
            <w:tcW w:w="1384" w:type="dxa"/>
            <w:shd w:val="clear" w:color="auto" w:fill="auto"/>
            <w:vAlign w:val="center"/>
          </w:tcPr>
          <w:p w14:paraId="774878EB" w14:textId="77777777" w:rsidR="00EC0A68" w:rsidRDefault="00EC0A68" w:rsidP="00C26459">
            <w:pPr>
              <w:spacing w:line="360" w:lineRule="auto"/>
              <w:jc w:val="center"/>
              <w:rPr>
                <w:rFonts w:ascii="Calibri" w:hAnsi="Calibri" w:cs="Calibri"/>
                <w:sz w:val="22"/>
                <w:szCs w:val="22"/>
              </w:rPr>
            </w:pPr>
          </w:p>
        </w:tc>
        <w:tc>
          <w:tcPr>
            <w:tcW w:w="4678" w:type="dxa"/>
            <w:shd w:val="clear" w:color="auto" w:fill="auto"/>
            <w:vAlign w:val="center"/>
          </w:tcPr>
          <w:p w14:paraId="3253C336" w14:textId="03A70FEA" w:rsidR="00EC0A68" w:rsidRDefault="00EC0A68" w:rsidP="00C26459">
            <w:pPr>
              <w:rPr>
                <w:rFonts w:ascii="Calibri" w:hAnsi="Calibri" w:cs="Calibri"/>
                <w:sz w:val="22"/>
                <w:szCs w:val="22"/>
              </w:rPr>
            </w:pPr>
            <w:r>
              <w:rPr>
                <w:rFonts w:ascii="Calibri" w:hAnsi="Calibri" w:cs="Calibri"/>
                <w:sz w:val="22"/>
                <w:szCs w:val="22"/>
              </w:rPr>
              <w:t>Mini Test 4</w:t>
            </w:r>
          </w:p>
        </w:tc>
        <w:tc>
          <w:tcPr>
            <w:tcW w:w="1438" w:type="dxa"/>
            <w:shd w:val="clear" w:color="auto" w:fill="auto"/>
            <w:vAlign w:val="center"/>
          </w:tcPr>
          <w:p w14:paraId="64328E12" w14:textId="4A4A8E1A" w:rsidR="00EC0A68" w:rsidRDefault="00EC0A68" w:rsidP="009A27E1">
            <w:pPr>
              <w:jc w:val="center"/>
              <w:rPr>
                <w:rFonts w:ascii="Calibri" w:hAnsi="Calibri" w:cs="Calibri"/>
                <w:sz w:val="22"/>
                <w:szCs w:val="22"/>
              </w:rPr>
            </w:pPr>
            <w:r>
              <w:rPr>
                <w:rFonts w:ascii="Calibri" w:hAnsi="Calibri" w:cs="Calibri"/>
                <w:sz w:val="22"/>
                <w:szCs w:val="22"/>
              </w:rPr>
              <w:t>5</w:t>
            </w:r>
          </w:p>
        </w:tc>
      </w:tr>
      <w:tr w:rsidR="00EC0A68" w:rsidRPr="00B96188" w14:paraId="63AF9182" w14:textId="77777777" w:rsidTr="00EC0A68">
        <w:trPr>
          <w:trHeight w:val="503"/>
        </w:trPr>
        <w:tc>
          <w:tcPr>
            <w:tcW w:w="1384" w:type="dxa"/>
            <w:shd w:val="clear" w:color="auto" w:fill="auto"/>
            <w:vAlign w:val="center"/>
          </w:tcPr>
          <w:p w14:paraId="3412BB3B" w14:textId="77777777" w:rsidR="00EC0A68" w:rsidRPr="00B96188" w:rsidRDefault="00EC0A68" w:rsidP="00C26459">
            <w:pPr>
              <w:spacing w:line="360" w:lineRule="auto"/>
              <w:jc w:val="center"/>
              <w:rPr>
                <w:rFonts w:ascii="Calibri" w:hAnsi="Calibri" w:cs="Calibri"/>
                <w:sz w:val="22"/>
                <w:szCs w:val="22"/>
              </w:rPr>
            </w:pPr>
          </w:p>
        </w:tc>
        <w:tc>
          <w:tcPr>
            <w:tcW w:w="4678" w:type="dxa"/>
            <w:shd w:val="clear" w:color="auto" w:fill="auto"/>
            <w:vAlign w:val="center"/>
          </w:tcPr>
          <w:p w14:paraId="4DA5A346" w14:textId="31F5241E" w:rsidR="00EC0A68" w:rsidRPr="00B96188" w:rsidRDefault="00EC0A68" w:rsidP="00C26459">
            <w:pPr>
              <w:rPr>
                <w:rFonts w:ascii="Calibri" w:hAnsi="Calibri" w:cs="Calibri"/>
                <w:sz w:val="22"/>
                <w:szCs w:val="22"/>
              </w:rPr>
            </w:pPr>
            <w:r>
              <w:rPr>
                <w:rFonts w:ascii="Calibri" w:hAnsi="Calibri" w:cs="Calibri"/>
                <w:sz w:val="22"/>
                <w:szCs w:val="22"/>
              </w:rPr>
              <w:t>Mini Test 5</w:t>
            </w:r>
          </w:p>
        </w:tc>
        <w:tc>
          <w:tcPr>
            <w:tcW w:w="1438" w:type="dxa"/>
            <w:shd w:val="clear" w:color="auto" w:fill="auto"/>
            <w:vAlign w:val="center"/>
          </w:tcPr>
          <w:p w14:paraId="44E015C2" w14:textId="6EB265FC" w:rsidR="00EC0A68" w:rsidRPr="00B96188" w:rsidRDefault="00EC0A68" w:rsidP="009A27E1">
            <w:pPr>
              <w:jc w:val="center"/>
              <w:rPr>
                <w:rFonts w:ascii="Calibri" w:hAnsi="Calibri" w:cs="Calibri"/>
                <w:sz w:val="22"/>
                <w:szCs w:val="22"/>
              </w:rPr>
            </w:pPr>
            <w:r>
              <w:rPr>
                <w:rFonts w:ascii="Calibri" w:hAnsi="Calibri" w:cs="Calibri"/>
                <w:sz w:val="22"/>
                <w:szCs w:val="22"/>
              </w:rPr>
              <w:t>8</w:t>
            </w:r>
          </w:p>
        </w:tc>
      </w:tr>
      <w:tr w:rsidR="00EC0A68" w:rsidRPr="00B96188" w14:paraId="0715E7D5" w14:textId="77777777" w:rsidTr="00EC0A68">
        <w:trPr>
          <w:trHeight w:val="282"/>
        </w:trPr>
        <w:tc>
          <w:tcPr>
            <w:tcW w:w="1384" w:type="dxa"/>
            <w:tcBorders>
              <w:top w:val="single" w:sz="4" w:space="0" w:color="auto"/>
            </w:tcBorders>
            <w:shd w:val="clear" w:color="auto" w:fill="auto"/>
            <w:vAlign w:val="center"/>
          </w:tcPr>
          <w:p w14:paraId="616E26DB" w14:textId="77777777" w:rsidR="00EC0A68" w:rsidRPr="00B96188" w:rsidRDefault="00EC0A68" w:rsidP="00C26459">
            <w:pPr>
              <w:spacing w:line="360" w:lineRule="auto"/>
              <w:jc w:val="center"/>
              <w:rPr>
                <w:rFonts w:ascii="Calibri" w:hAnsi="Calibri" w:cs="Calibri"/>
                <w:sz w:val="22"/>
                <w:szCs w:val="22"/>
              </w:rPr>
            </w:pPr>
          </w:p>
        </w:tc>
        <w:tc>
          <w:tcPr>
            <w:tcW w:w="4678" w:type="dxa"/>
            <w:tcBorders>
              <w:top w:val="single" w:sz="4" w:space="0" w:color="auto"/>
            </w:tcBorders>
            <w:shd w:val="clear" w:color="auto" w:fill="auto"/>
            <w:vAlign w:val="center"/>
          </w:tcPr>
          <w:p w14:paraId="59D57859" w14:textId="43306D1B" w:rsidR="00EC0A68" w:rsidRDefault="00EC0A68" w:rsidP="00C26459">
            <w:pPr>
              <w:rPr>
                <w:rFonts w:ascii="Calibri" w:hAnsi="Calibri" w:cs="Calibri"/>
                <w:sz w:val="22"/>
                <w:szCs w:val="22"/>
              </w:rPr>
            </w:pPr>
            <w:r>
              <w:rPr>
                <w:rFonts w:ascii="Calibri" w:hAnsi="Calibri" w:cs="Calibri"/>
                <w:sz w:val="22"/>
                <w:szCs w:val="22"/>
              </w:rPr>
              <w:t>Teacher Mark</w:t>
            </w:r>
          </w:p>
        </w:tc>
        <w:tc>
          <w:tcPr>
            <w:tcW w:w="1438" w:type="dxa"/>
            <w:shd w:val="clear" w:color="auto" w:fill="auto"/>
            <w:vAlign w:val="center"/>
          </w:tcPr>
          <w:p w14:paraId="0251617F" w14:textId="095AF7DB" w:rsidR="00EC0A68" w:rsidRDefault="00EC0A68" w:rsidP="009A27E1">
            <w:pPr>
              <w:jc w:val="center"/>
              <w:rPr>
                <w:rFonts w:ascii="Calibri" w:hAnsi="Calibri" w:cs="Calibri"/>
                <w:sz w:val="22"/>
                <w:szCs w:val="22"/>
              </w:rPr>
            </w:pPr>
          </w:p>
        </w:tc>
      </w:tr>
      <w:tr w:rsidR="00EC0A68" w:rsidRPr="00B96188" w14:paraId="64CEEF9B" w14:textId="77777777" w:rsidTr="00EC0A68">
        <w:trPr>
          <w:trHeight w:val="282"/>
        </w:trPr>
        <w:tc>
          <w:tcPr>
            <w:tcW w:w="1384" w:type="dxa"/>
            <w:tcBorders>
              <w:top w:val="single" w:sz="4" w:space="0" w:color="auto"/>
              <w:bottom w:val="single" w:sz="4" w:space="0" w:color="auto"/>
            </w:tcBorders>
            <w:shd w:val="clear" w:color="auto" w:fill="auto"/>
            <w:vAlign w:val="center"/>
          </w:tcPr>
          <w:p w14:paraId="6E6B8DAD" w14:textId="77777777" w:rsidR="00EC0A68" w:rsidRPr="00B96188" w:rsidRDefault="00EC0A68" w:rsidP="00C26459">
            <w:pPr>
              <w:spacing w:line="360" w:lineRule="auto"/>
              <w:jc w:val="center"/>
              <w:rPr>
                <w:rFonts w:ascii="Calibri" w:hAnsi="Calibri" w:cs="Calibri"/>
                <w:sz w:val="22"/>
                <w:szCs w:val="22"/>
              </w:rPr>
            </w:pPr>
          </w:p>
        </w:tc>
        <w:tc>
          <w:tcPr>
            <w:tcW w:w="4678" w:type="dxa"/>
            <w:tcBorders>
              <w:top w:val="single" w:sz="4" w:space="0" w:color="auto"/>
              <w:bottom w:val="single" w:sz="4" w:space="0" w:color="auto"/>
            </w:tcBorders>
            <w:shd w:val="clear" w:color="auto" w:fill="auto"/>
            <w:vAlign w:val="center"/>
          </w:tcPr>
          <w:p w14:paraId="2F2718A1" w14:textId="35D7108C" w:rsidR="00EC0A68" w:rsidRPr="00B96188" w:rsidRDefault="00EC0A68" w:rsidP="00C26459">
            <w:pPr>
              <w:rPr>
                <w:rFonts w:ascii="Calibri" w:hAnsi="Calibri" w:cs="Calibri"/>
                <w:sz w:val="22"/>
                <w:szCs w:val="22"/>
              </w:rPr>
            </w:pPr>
            <w:r>
              <w:rPr>
                <w:rFonts w:ascii="Calibri" w:hAnsi="Calibri" w:cs="Calibri"/>
                <w:sz w:val="22"/>
                <w:szCs w:val="22"/>
              </w:rPr>
              <w:t>AVID</w:t>
            </w:r>
          </w:p>
        </w:tc>
        <w:tc>
          <w:tcPr>
            <w:tcW w:w="1438" w:type="dxa"/>
            <w:shd w:val="clear" w:color="auto" w:fill="auto"/>
            <w:vAlign w:val="center"/>
          </w:tcPr>
          <w:p w14:paraId="3E5BDA35" w14:textId="005B2252" w:rsidR="00EC0A68" w:rsidRDefault="00EC0A68" w:rsidP="009A27E1">
            <w:pPr>
              <w:jc w:val="center"/>
              <w:rPr>
                <w:rFonts w:ascii="Calibri" w:hAnsi="Calibri" w:cs="Calibri"/>
                <w:sz w:val="22"/>
                <w:szCs w:val="22"/>
              </w:rPr>
            </w:pPr>
          </w:p>
        </w:tc>
      </w:tr>
      <w:tr w:rsidR="00EC0A68" w:rsidRPr="00B96188" w14:paraId="578942F4" w14:textId="77777777" w:rsidTr="00EC0A68">
        <w:trPr>
          <w:trHeight w:val="224"/>
        </w:trPr>
        <w:tc>
          <w:tcPr>
            <w:tcW w:w="1384" w:type="dxa"/>
            <w:tcBorders>
              <w:top w:val="single" w:sz="4" w:space="0" w:color="auto"/>
            </w:tcBorders>
            <w:shd w:val="clear" w:color="auto" w:fill="auto"/>
            <w:vAlign w:val="center"/>
          </w:tcPr>
          <w:p w14:paraId="71CAEAAB" w14:textId="77777777" w:rsidR="00EC0A68" w:rsidRPr="00B96188" w:rsidRDefault="00EC0A68" w:rsidP="00C26459">
            <w:pPr>
              <w:spacing w:line="360" w:lineRule="auto"/>
              <w:jc w:val="center"/>
              <w:rPr>
                <w:rFonts w:ascii="Calibri" w:hAnsi="Calibri" w:cs="Calibri"/>
                <w:sz w:val="22"/>
                <w:szCs w:val="22"/>
              </w:rPr>
            </w:pPr>
            <w:r>
              <w:rPr>
                <w:rFonts w:ascii="Calibri" w:hAnsi="Calibri" w:cs="Calibri"/>
                <w:sz w:val="22"/>
                <w:szCs w:val="22"/>
              </w:rPr>
              <w:t>Total</w:t>
            </w:r>
          </w:p>
        </w:tc>
        <w:tc>
          <w:tcPr>
            <w:tcW w:w="4678" w:type="dxa"/>
            <w:tcBorders>
              <w:top w:val="single" w:sz="4" w:space="0" w:color="auto"/>
            </w:tcBorders>
            <w:shd w:val="clear" w:color="auto" w:fill="auto"/>
            <w:vAlign w:val="center"/>
          </w:tcPr>
          <w:p w14:paraId="10998867" w14:textId="77777777" w:rsidR="00EC0A68" w:rsidRDefault="00EC0A68" w:rsidP="00C26459">
            <w:pPr>
              <w:jc w:val="center"/>
              <w:rPr>
                <w:rFonts w:ascii="Calibri" w:hAnsi="Calibri" w:cs="Calibri"/>
                <w:sz w:val="22"/>
                <w:szCs w:val="22"/>
              </w:rPr>
            </w:pPr>
          </w:p>
        </w:tc>
        <w:tc>
          <w:tcPr>
            <w:tcW w:w="1438" w:type="dxa"/>
            <w:shd w:val="clear" w:color="auto" w:fill="auto"/>
            <w:vAlign w:val="center"/>
          </w:tcPr>
          <w:p w14:paraId="7B1108BD" w14:textId="6B3FB522" w:rsidR="00EC0A68" w:rsidRDefault="00EC0A68" w:rsidP="00C26459">
            <w:pPr>
              <w:jc w:val="center"/>
              <w:rPr>
                <w:rFonts w:ascii="Calibri" w:hAnsi="Calibri" w:cs="Calibri"/>
                <w:sz w:val="22"/>
                <w:szCs w:val="22"/>
              </w:rPr>
            </w:pPr>
            <w:r>
              <w:rPr>
                <w:rFonts w:ascii="Calibri" w:hAnsi="Calibri" w:cs="Calibri"/>
                <w:sz w:val="22"/>
                <w:szCs w:val="22"/>
              </w:rPr>
              <w:t>100</w:t>
            </w:r>
          </w:p>
        </w:tc>
      </w:tr>
    </w:tbl>
    <w:tbl>
      <w:tblPr>
        <w:tblpPr w:leftFromText="180" w:rightFromText="180" w:vertAnchor="text" w:horzAnchor="page" w:tblpX="9010" w:tblpY="564"/>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84"/>
        <w:gridCol w:w="4678"/>
        <w:gridCol w:w="1438"/>
      </w:tblGrid>
      <w:tr w:rsidR="000C50AD" w:rsidRPr="00B96188" w14:paraId="3714DD1B" w14:textId="77777777" w:rsidTr="00B17E51">
        <w:tc>
          <w:tcPr>
            <w:tcW w:w="7500" w:type="dxa"/>
            <w:gridSpan w:val="3"/>
            <w:shd w:val="clear" w:color="auto" w:fill="auto"/>
            <w:vAlign w:val="center"/>
          </w:tcPr>
          <w:p w14:paraId="738E59B8" w14:textId="77777777" w:rsidR="000C50AD" w:rsidRPr="00B96188" w:rsidRDefault="000C50AD" w:rsidP="00B17E51">
            <w:pPr>
              <w:jc w:val="center"/>
              <w:rPr>
                <w:rFonts w:ascii="Calibri" w:hAnsi="Calibri" w:cs="Calibri"/>
                <w:b/>
                <w:sz w:val="22"/>
                <w:szCs w:val="22"/>
              </w:rPr>
            </w:pPr>
            <w:r>
              <w:rPr>
                <w:rFonts w:ascii="Calibri" w:hAnsi="Calibri" w:cs="Calibri"/>
                <w:b/>
                <w:sz w:val="22"/>
                <w:szCs w:val="22"/>
              </w:rPr>
              <w:t>Semester Two</w:t>
            </w:r>
          </w:p>
        </w:tc>
      </w:tr>
      <w:tr w:rsidR="00EC0A68" w:rsidRPr="00B96188" w14:paraId="36992704" w14:textId="77777777" w:rsidTr="00EC0A68">
        <w:tc>
          <w:tcPr>
            <w:tcW w:w="1384" w:type="dxa"/>
            <w:shd w:val="clear" w:color="auto" w:fill="auto"/>
            <w:vAlign w:val="center"/>
          </w:tcPr>
          <w:p w14:paraId="367338FD" w14:textId="77777777" w:rsidR="00EC0A68" w:rsidRPr="00B96188" w:rsidRDefault="00EC0A68" w:rsidP="00B17E51">
            <w:pPr>
              <w:jc w:val="center"/>
              <w:rPr>
                <w:rFonts w:ascii="Calibri" w:hAnsi="Calibri" w:cs="Calibri"/>
                <w:b/>
                <w:sz w:val="22"/>
                <w:szCs w:val="22"/>
              </w:rPr>
            </w:pPr>
            <w:r w:rsidRPr="00B96188">
              <w:rPr>
                <w:rFonts w:ascii="Calibri" w:hAnsi="Calibri" w:cs="Calibri"/>
                <w:b/>
                <w:sz w:val="22"/>
                <w:szCs w:val="22"/>
              </w:rPr>
              <w:t>Term</w:t>
            </w:r>
          </w:p>
        </w:tc>
        <w:tc>
          <w:tcPr>
            <w:tcW w:w="4678" w:type="dxa"/>
            <w:shd w:val="clear" w:color="auto" w:fill="auto"/>
            <w:vAlign w:val="center"/>
          </w:tcPr>
          <w:p w14:paraId="7D5E1620" w14:textId="77777777" w:rsidR="00EC0A68" w:rsidRPr="00B96188" w:rsidRDefault="00EC0A68" w:rsidP="00B17E51">
            <w:pPr>
              <w:jc w:val="center"/>
              <w:rPr>
                <w:rFonts w:ascii="Calibri" w:hAnsi="Calibri" w:cs="Calibri"/>
                <w:b/>
                <w:sz w:val="22"/>
                <w:szCs w:val="22"/>
              </w:rPr>
            </w:pPr>
            <w:r w:rsidRPr="00B96188">
              <w:rPr>
                <w:rFonts w:ascii="Calibri" w:hAnsi="Calibri" w:cs="Calibri"/>
                <w:b/>
                <w:sz w:val="22"/>
                <w:szCs w:val="22"/>
              </w:rPr>
              <w:t>Assessment Type</w:t>
            </w:r>
          </w:p>
        </w:tc>
        <w:tc>
          <w:tcPr>
            <w:tcW w:w="1438" w:type="dxa"/>
            <w:shd w:val="clear" w:color="auto" w:fill="auto"/>
            <w:vAlign w:val="center"/>
          </w:tcPr>
          <w:p w14:paraId="64D410E6" w14:textId="77777777" w:rsidR="00EC0A68" w:rsidRPr="00B96188" w:rsidRDefault="00EC0A68" w:rsidP="00B17E51">
            <w:pPr>
              <w:jc w:val="center"/>
              <w:rPr>
                <w:rFonts w:ascii="Calibri" w:hAnsi="Calibri" w:cs="Calibri"/>
                <w:b/>
                <w:sz w:val="22"/>
                <w:szCs w:val="22"/>
              </w:rPr>
            </w:pPr>
            <w:r w:rsidRPr="00B96188">
              <w:rPr>
                <w:rFonts w:ascii="Calibri" w:hAnsi="Calibri" w:cs="Calibri"/>
                <w:b/>
                <w:sz w:val="22"/>
                <w:szCs w:val="22"/>
              </w:rPr>
              <w:t>Time</w:t>
            </w:r>
          </w:p>
        </w:tc>
      </w:tr>
      <w:tr w:rsidR="00EC0A68" w:rsidRPr="00B96188" w14:paraId="6B44855C" w14:textId="77777777" w:rsidTr="00EC0A68">
        <w:trPr>
          <w:trHeight w:val="244"/>
        </w:trPr>
        <w:tc>
          <w:tcPr>
            <w:tcW w:w="1384" w:type="dxa"/>
            <w:shd w:val="clear" w:color="auto" w:fill="auto"/>
            <w:vAlign w:val="center"/>
          </w:tcPr>
          <w:p w14:paraId="2C7A87AA" w14:textId="027A7153" w:rsidR="00EC0A68" w:rsidRPr="00B96188" w:rsidRDefault="00EC0A68" w:rsidP="00B17E51">
            <w:pPr>
              <w:spacing w:line="360" w:lineRule="auto"/>
              <w:jc w:val="center"/>
              <w:rPr>
                <w:rFonts w:ascii="Calibri" w:hAnsi="Calibri" w:cs="Calibri"/>
                <w:sz w:val="22"/>
                <w:szCs w:val="22"/>
              </w:rPr>
            </w:pPr>
            <w:r>
              <w:rPr>
                <w:rFonts w:ascii="Calibri" w:hAnsi="Calibri" w:cs="Calibri"/>
                <w:sz w:val="22"/>
                <w:szCs w:val="22"/>
              </w:rPr>
              <w:t>3</w:t>
            </w:r>
          </w:p>
        </w:tc>
        <w:tc>
          <w:tcPr>
            <w:tcW w:w="4678" w:type="dxa"/>
            <w:shd w:val="clear" w:color="auto" w:fill="auto"/>
            <w:vAlign w:val="center"/>
          </w:tcPr>
          <w:p w14:paraId="73B35BF9" w14:textId="7904A3D0" w:rsidR="00EC0A68" w:rsidRPr="00B96188" w:rsidRDefault="00EC0A68" w:rsidP="00C26459">
            <w:pPr>
              <w:rPr>
                <w:rFonts w:ascii="Calibri" w:hAnsi="Calibri" w:cs="Calibri"/>
                <w:sz w:val="22"/>
                <w:szCs w:val="22"/>
              </w:rPr>
            </w:pPr>
            <w:r>
              <w:rPr>
                <w:rFonts w:ascii="Calibri" w:hAnsi="Calibri" w:cs="Calibri"/>
                <w:sz w:val="22"/>
                <w:szCs w:val="22"/>
              </w:rPr>
              <w:t>Investigation 2</w:t>
            </w:r>
          </w:p>
        </w:tc>
        <w:tc>
          <w:tcPr>
            <w:tcW w:w="1438" w:type="dxa"/>
            <w:shd w:val="clear" w:color="auto" w:fill="auto"/>
            <w:vAlign w:val="center"/>
          </w:tcPr>
          <w:p w14:paraId="18074DE8" w14:textId="09F8B0F6" w:rsidR="00EC0A68" w:rsidRPr="00B96188" w:rsidRDefault="00EC0A68" w:rsidP="00EC0A68">
            <w:pPr>
              <w:jc w:val="center"/>
              <w:rPr>
                <w:rFonts w:ascii="Calibri" w:hAnsi="Calibri" w:cs="Calibri"/>
                <w:sz w:val="22"/>
                <w:szCs w:val="22"/>
              </w:rPr>
            </w:pPr>
            <w:bookmarkStart w:id="2" w:name="_GoBack"/>
            <w:bookmarkEnd w:id="2"/>
            <w:r>
              <w:rPr>
                <w:rFonts w:ascii="Calibri" w:hAnsi="Calibri" w:cs="Calibri"/>
                <w:sz w:val="22"/>
                <w:szCs w:val="22"/>
              </w:rPr>
              <w:t>4</w:t>
            </w:r>
          </w:p>
        </w:tc>
      </w:tr>
      <w:tr w:rsidR="00EC0A68" w:rsidRPr="00B96188" w14:paraId="1D890028" w14:textId="77777777" w:rsidTr="00EC0A68">
        <w:trPr>
          <w:trHeight w:val="244"/>
        </w:trPr>
        <w:tc>
          <w:tcPr>
            <w:tcW w:w="1384" w:type="dxa"/>
            <w:shd w:val="clear" w:color="auto" w:fill="auto"/>
            <w:vAlign w:val="center"/>
          </w:tcPr>
          <w:p w14:paraId="3EBD1096" w14:textId="700BEA2F" w:rsidR="00EC0A68" w:rsidRPr="00B96188" w:rsidRDefault="00EC0A68" w:rsidP="00B17E51">
            <w:pPr>
              <w:spacing w:line="360" w:lineRule="auto"/>
              <w:jc w:val="center"/>
              <w:rPr>
                <w:rFonts w:ascii="Calibri" w:hAnsi="Calibri" w:cs="Calibri"/>
                <w:sz w:val="22"/>
                <w:szCs w:val="22"/>
              </w:rPr>
            </w:pPr>
          </w:p>
        </w:tc>
        <w:tc>
          <w:tcPr>
            <w:tcW w:w="4678" w:type="dxa"/>
            <w:shd w:val="clear" w:color="auto" w:fill="auto"/>
            <w:vAlign w:val="center"/>
          </w:tcPr>
          <w:p w14:paraId="76320F33" w14:textId="278479B0" w:rsidR="00EC0A68" w:rsidRDefault="00EC0A68" w:rsidP="00C26459">
            <w:pPr>
              <w:rPr>
                <w:rFonts w:ascii="Calibri" w:hAnsi="Calibri" w:cs="Calibri"/>
                <w:sz w:val="22"/>
                <w:szCs w:val="22"/>
              </w:rPr>
            </w:pPr>
            <w:r>
              <w:rPr>
                <w:rFonts w:ascii="Calibri" w:hAnsi="Calibri" w:cs="Calibri"/>
                <w:sz w:val="22"/>
                <w:szCs w:val="22"/>
              </w:rPr>
              <w:t>Mini Test 6</w:t>
            </w:r>
          </w:p>
        </w:tc>
        <w:tc>
          <w:tcPr>
            <w:tcW w:w="1438" w:type="dxa"/>
            <w:shd w:val="clear" w:color="auto" w:fill="auto"/>
            <w:vAlign w:val="center"/>
          </w:tcPr>
          <w:p w14:paraId="72E02F71" w14:textId="6486391E" w:rsidR="00EC0A68" w:rsidRDefault="00EC0A68" w:rsidP="00E16613">
            <w:pPr>
              <w:jc w:val="center"/>
              <w:rPr>
                <w:rFonts w:ascii="Calibri" w:hAnsi="Calibri" w:cs="Calibri"/>
                <w:sz w:val="22"/>
                <w:szCs w:val="22"/>
              </w:rPr>
            </w:pPr>
            <w:r>
              <w:rPr>
                <w:rFonts w:ascii="Calibri" w:hAnsi="Calibri" w:cs="Calibri"/>
                <w:sz w:val="22"/>
                <w:szCs w:val="22"/>
              </w:rPr>
              <w:t>7</w:t>
            </w:r>
          </w:p>
        </w:tc>
      </w:tr>
      <w:tr w:rsidR="00EC0A68" w:rsidRPr="00B96188" w14:paraId="777A4D2A" w14:textId="77777777" w:rsidTr="00EC0A68">
        <w:trPr>
          <w:trHeight w:val="299"/>
        </w:trPr>
        <w:tc>
          <w:tcPr>
            <w:tcW w:w="1384" w:type="dxa"/>
            <w:shd w:val="clear" w:color="auto" w:fill="auto"/>
            <w:vAlign w:val="center"/>
          </w:tcPr>
          <w:p w14:paraId="2BD7CCFC" w14:textId="77777777" w:rsidR="00EC0A68" w:rsidRPr="00B96188" w:rsidRDefault="00EC0A68" w:rsidP="00B17E51">
            <w:pPr>
              <w:spacing w:line="360" w:lineRule="auto"/>
              <w:jc w:val="center"/>
              <w:rPr>
                <w:rFonts w:ascii="Calibri" w:hAnsi="Calibri" w:cs="Calibri"/>
                <w:sz w:val="22"/>
                <w:szCs w:val="22"/>
              </w:rPr>
            </w:pPr>
          </w:p>
        </w:tc>
        <w:tc>
          <w:tcPr>
            <w:tcW w:w="4678" w:type="dxa"/>
            <w:shd w:val="clear" w:color="auto" w:fill="auto"/>
            <w:vAlign w:val="center"/>
          </w:tcPr>
          <w:p w14:paraId="10DF99D8" w14:textId="0663FA78" w:rsidR="00EC0A68" w:rsidRPr="00B96188" w:rsidRDefault="00EC0A68" w:rsidP="00C26459">
            <w:pPr>
              <w:rPr>
                <w:rFonts w:ascii="Calibri" w:hAnsi="Calibri" w:cs="Calibri"/>
                <w:sz w:val="22"/>
                <w:szCs w:val="22"/>
              </w:rPr>
            </w:pPr>
            <w:r>
              <w:rPr>
                <w:rFonts w:ascii="Calibri" w:hAnsi="Calibri" w:cs="Calibri"/>
                <w:sz w:val="22"/>
                <w:szCs w:val="22"/>
              </w:rPr>
              <w:t>Mini Test 7</w:t>
            </w:r>
          </w:p>
        </w:tc>
        <w:tc>
          <w:tcPr>
            <w:tcW w:w="1438" w:type="dxa"/>
            <w:shd w:val="clear" w:color="auto" w:fill="auto"/>
            <w:vAlign w:val="center"/>
          </w:tcPr>
          <w:p w14:paraId="276C0EA3" w14:textId="2A00C5AE" w:rsidR="00EC0A68" w:rsidRPr="00B96188" w:rsidRDefault="00EC0A68" w:rsidP="00E16613">
            <w:pPr>
              <w:jc w:val="center"/>
              <w:rPr>
                <w:rFonts w:ascii="Calibri" w:hAnsi="Calibri" w:cs="Calibri"/>
                <w:sz w:val="22"/>
                <w:szCs w:val="22"/>
              </w:rPr>
            </w:pPr>
            <w:r>
              <w:rPr>
                <w:rFonts w:ascii="Calibri" w:hAnsi="Calibri" w:cs="Calibri"/>
                <w:sz w:val="22"/>
                <w:szCs w:val="22"/>
              </w:rPr>
              <w:t>9</w:t>
            </w:r>
          </w:p>
        </w:tc>
      </w:tr>
      <w:tr w:rsidR="00EC0A68" w:rsidRPr="00B96188" w14:paraId="35679B35" w14:textId="77777777" w:rsidTr="00EC0A68">
        <w:tc>
          <w:tcPr>
            <w:tcW w:w="1384" w:type="dxa"/>
            <w:shd w:val="clear" w:color="auto" w:fill="auto"/>
            <w:vAlign w:val="center"/>
          </w:tcPr>
          <w:p w14:paraId="29EF4F2D" w14:textId="4B15E5F1" w:rsidR="00EC0A68" w:rsidRPr="00B96188" w:rsidRDefault="00EC0A68" w:rsidP="00B17E51">
            <w:pPr>
              <w:spacing w:line="360" w:lineRule="auto"/>
              <w:jc w:val="center"/>
              <w:rPr>
                <w:rFonts w:ascii="Calibri" w:hAnsi="Calibri" w:cs="Calibri"/>
                <w:sz w:val="22"/>
                <w:szCs w:val="22"/>
              </w:rPr>
            </w:pPr>
            <w:r>
              <w:rPr>
                <w:rFonts w:ascii="Calibri" w:hAnsi="Calibri" w:cs="Calibri"/>
                <w:sz w:val="22"/>
                <w:szCs w:val="22"/>
              </w:rPr>
              <w:t>4</w:t>
            </w:r>
          </w:p>
        </w:tc>
        <w:tc>
          <w:tcPr>
            <w:tcW w:w="4678" w:type="dxa"/>
            <w:shd w:val="clear" w:color="auto" w:fill="auto"/>
            <w:vAlign w:val="center"/>
          </w:tcPr>
          <w:p w14:paraId="5CBD4232" w14:textId="27B08853" w:rsidR="00EC0A68" w:rsidRDefault="00EC0A68" w:rsidP="00C26459">
            <w:pPr>
              <w:rPr>
                <w:rFonts w:ascii="Calibri" w:hAnsi="Calibri" w:cs="Calibri"/>
                <w:sz w:val="22"/>
                <w:szCs w:val="22"/>
              </w:rPr>
            </w:pPr>
            <w:r>
              <w:rPr>
                <w:rFonts w:ascii="Calibri" w:hAnsi="Calibri" w:cs="Calibri"/>
                <w:sz w:val="22"/>
                <w:szCs w:val="22"/>
              </w:rPr>
              <w:t>Function Machine</w:t>
            </w:r>
          </w:p>
        </w:tc>
        <w:tc>
          <w:tcPr>
            <w:tcW w:w="1438" w:type="dxa"/>
            <w:shd w:val="clear" w:color="auto" w:fill="auto"/>
            <w:vAlign w:val="center"/>
          </w:tcPr>
          <w:p w14:paraId="3EC562AF" w14:textId="5A65ED93" w:rsidR="00EC0A68" w:rsidRDefault="00EC0A68" w:rsidP="00E16613">
            <w:pPr>
              <w:jc w:val="center"/>
              <w:rPr>
                <w:rFonts w:ascii="Calibri" w:hAnsi="Calibri" w:cs="Calibri"/>
                <w:sz w:val="22"/>
                <w:szCs w:val="22"/>
              </w:rPr>
            </w:pPr>
            <w:r>
              <w:rPr>
                <w:rFonts w:ascii="Calibri" w:hAnsi="Calibri" w:cs="Calibri"/>
                <w:sz w:val="22"/>
                <w:szCs w:val="22"/>
              </w:rPr>
              <w:t>2</w:t>
            </w:r>
          </w:p>
        </w:tc>
      </w:tr>
      <w:tr w:rsidR="00EC0A68" w:rsidRPr="00B96188" w14:paraId="00ABD5E0" w14:textId="77777777" w:rsidTr="00EC0A68">
        <w:tc>
          <w:tcPr>
            <w:tcW w:w="1384" w:type="dxa"/>
            <w:shd w:val="clear" w:color="auto" w:fill="auto"/>
            <w:vAlign w:val="center"/>
          </w:tcPr>
          <w:p w14:paraId="62BA0C9B" w14:textId="77777777" w:rsidR="00EC0A68" w:rsidRPr="00B96188" w:rsidRDefault="00EC0A68" w:rsidP="00B17E51">
            <w:pPr>
              <w:spacing w:line="360" w:lineRule="auto"/>
              <w:jc w:val="center"/>
              <w:rPr>
                <w:rFonts w:ascii="Calibri" w:hAnsi="Calibri" w:cs="Calibri"/>
                <w:sz w:val="22"/>
                <w:szCs w:val="22"/>
              </w:rPr>
            </w:pPr>
          </w:p>
        </w:tc>
        <w:tc>
          <w:tcPr>
            <w:tcW w:w="4678" w:type="dxa"/>
            <w:shd w:val="clear" w:color="auto" w:fill="auto"/>
            <w:vAlign w:val="center"/>
          </w:tcPr>
          <w:p w14:paraId="168273AC" w14:textId="4DAF7CC5" w:rsidR="00EC0A68" w:rsidRPr="00B96188" w:rsidRDefault="00EC0A68" w:rsidP="00C26459">
            <w:pPr>
              <w:rPr>
                <w:rFonts w:ascii="Calibri" w:hAnsi="Calibri" w:cs="Calibri"/>
                <w:sz w:val="22"/>
                <w:szCs w:val="22"/>
              </w:rPr>
            </w:pPr>
            <w:r>
              <w:rPr>
                <w:rFonts w:ascii="Calibri" w:hAnsi="Calibri" w:cs="Calibri"/>
                <w:sz w:val="22"/>
                <w:szCs w:val="22"/>
              </w:rPr>
              <w:t>Sorting Activity</w:t>
            </w:r>
          </w:p>
        </w:tc>
        <w:tc>
          <w:tcPr>
            <w:tcW w:w="1438" w:type="dxa"/>
            <w:shd w:val="clear" w:color="auto" w:fill="auto"/>
            <w:vAlign w:val="center"/>
          </w:tcPr>
          <w:p w14:paraId="78521991" w14:textId="04CDB753" w:rsidR="00EC0A68" w:rsidRPr="00B96188" w:rsidRDefault="00EC0A68" w:rsidP="00E16613">
            <w:pPr>
              <w:jc w:val="center"/>
              <w:rPr>
                <w:rFonts w:ascii="Calibri" w:hAnsi="Calibri" w:cs="Calibri"/>
                <w:sz w:val="22"/>
                <w:szCs w:val="22"/>
              </w:rPr>
            </w:pPr>
            <w:r>
              <w:rPr>
                <w:rFonts w:ascii="Calibri" w:hAnsi="Calibri" w:cs="Calibri"/>
                <w:sz w:val="22"/>
                <w:szCs w:val="22"/>
              </w:rPr>
              <w:t>4</w:t>
            </w:r>
          </w:p>
        </w:tc>
      </w:tr>
      <w:tr w:rsidR="00EC0A68" w:rsidRPr="00B96188" w14:paraId="23ADAD8A" w14:textId="77777777" w:rsidTr="00EC0A68">
        <w:trPr>
          <w:trHeight w:val="312"/>
        </w:trPr>
        <w:tc>
          <w:tcPr>
            <w:tcW w:w="1384" w:type="dxa"/>
            <w:tcBorders>
              <w:bottom w:val="single" w:sz="4" w:space="0" w:color="auto"/>
            </w:tcBorders>
            <w:shd w:val="clear" w:color="auto" w:fill="auto"/>
            <w:vAlign w:val="center"/>
          </w:tcPr>
          <w:p w14:paraId="5B38B223" w14:textId="5EE779FD" w:rsidR="00EC0A68" w:rsidRDefault="00EC0A68" w:rsidP="00B17E51">
            <w:pPr>
              <w:spacing w:line="360" w:lineRule="auto"/>
              <w:jc w:val="center"/>
              <w:rPr>
                <w:rFonts w:ascii="Calibri" w:hAnsi="Calibri" w:cs="Calibri"/>
                <w:sz w:val="22"/>
                <w:szCs w:val="22"/>
              </w:rPr>
            </w:pPr>
          </w:p>
        </w:tc>
        <w:tc>
          <w:tcPr>
            <w:tcW w:w="4678" w:type="dxa"/>
            <w:tcBorders>
              <w:bottom w:val="single" w:sz="4" w:space="0" w:color="auto"/>
            </w:tcBorders>
            <w:shd w:val="clear" w:color="auto" w:fill="auto"/>
            <w:vAlign w:val="center"/>
          </w:tcPr>
          <w:p w14:paraId="2916D8A9" w14:textId="4563ABEA" w:rsidR="00EC0A68" w:rsidRPr="00B96188" w:rsidRDefault="00EC0A68" w:rsidP="00C26459">
            <w:pPr>
              <w:rPr>
                <w:rFonts w:ascii="Calibri" w:hAnsi="Calibri" w:cs="Calibri"/>
                <w:sz w:val="22"/>
                <w:szCs w:val="22"/>
              </w:rPr>
            </w:pPr>
            <w:r>
              <w:rPr>
                <w:rFonts w:ascii="Calibri" w:hAnsi="Calibri" w:cs="Calibri"/>
                <w:sz w:val="22"/>
                <w:szCs w:val="22"/>
              </w:rPr>
              <w:t>Investigation 3</w:t>
            </w:r>
          </w:p>
        </w:tc>
        <w:tc>
          <w:tcPr>
            <w:tcW w:w="1438" w:type="dxa"/>
            <w:shd w:val="clear" w:color="auto" w:fill="auto"/>
            <w:vAlign w:val="center"/>
          </w:tcPr>
          <w:p w14:paraId="6923F653" w14:textId="54746230" w:rsidR="00EC0A68" w:rsidRPr="00B96188" w:rsidRDefault="00EC0A68" w:rsidP="00B17E51">
            <w:pPr>
              <w:jc w:val="center"/>
              <w:rPr>
                <w:rFonts w:ascii="Calibri" w:hAnsi="Calibri" w:cs="Calibri"/>
                <w:sz w:val="22"/>
                <w:szCs w:val="22"/>
              </w:rPr>
            </w:pPr>
            <w:r>
              <w:rPr>
                <w:rFonts w:ascii="Calibri" w:hAnsi="Calibri" w:cs="Calibri"/>
                <w:sz w:val="22"/>
                <w:szCs w:val="22"/>
              </w:rPr>
              <w:t>7</w:t>
            </w:r>
          </w:p>
        </w:tc>
      </w:tr>
      <w:tr w:rsidR="00EC0A68" w:rsidRPr="00B96188" w14:paraId="06B25A3C" w14:textId="77777777" w:rsidTr="00EC0A68">
        <w:tc>
          <w:tcPr>
            <w:tcW w:w="1384" w:type="dxa"/>
            <w:shd w:val="clear" w:color="auto" w:fill="auto"/>
            <w:vAlign w:val="center"/>
          </w:tcPr>
          <w:p w14:paraId="58E74360" w14:textId="77777777" w:rsidR="00EC0A68" w:rsidRPr="00B96188" w:rsidRDefault="00EC0A68" w:rsidP="00B17E51">
            <w:pPr>
              <w:spacing w:line="360" w:lineRule="auto"/>
              <w:jc w:val="center"/>
              <w:rPr>
                <w:rFonts w:ascii="Calibri" w:hAnsi="Calibri" w:cs="Calibri"/>
                <w:sz w:val="22"/>
                <w:szCs w:val="22"/>
              </w:rPr>
            </w:pPr>
          </w:p>
        </w:tc>
        <w:tc>
          <w:tcPr>
            <w:tcW w:w="4678" w:type="dxa"/>
            <w:shd w:val="clear" w:color="auto" w:fill="auto"/>
            <w:vAlign w:val="center"/>
          </w:tcPr>
          <w:p w14:paraId="3B109537" w14:textId="6E058746" w:rsidR="00EC0A68" w:rsidRPr="00B96188" w:rsidRDefault="00EC0A68" w:rsidP="00C26459">
            <w:pPr>
              <w:rPr>
                <w:rFonts w:ascii="Calibri" w:hAnsi="Calibri" w:cs="Calibri"/>
                <w:sz w:val="22"/>
                <w:szCs w:val="22"/>
              </w:rPr>
            </w:pPr>
            <w:r>
              <w:rPr>
                <w:rFonts w:ascii="Calibri" w:hAnsi="Calibri" w:cs="Calibri"/>
                <w:sz w:val="22"/>
                <w:szCs w:val="22"/>
              </w:rPr>
              <w:t>Teacher Mark</w:t>
            </w:r>
          </w:p>
        </w:tc>
        <w:tc>
          <w:tcPr>
            <w:tcW w:w="1438" w:type="dxa"/>
            <w:shd w:val="clear" w:color="auto" w:fill="auto"/>
            <w:vAlign w:val="center"/>
          </w:tcPr>
          <w:p w14:paraId="58EFE85F" w14:textId="6D0EE997" w:rsidR="00EC0A68" w:rsidRPr="00B96188" w:rsidRDefault="00EC0A68" w:rsidP="00B17E51">
            <w:pPr>
              <w:jc w:val="center"/>
              <w:rPr>
                <w:rFonts w:ascii="Calibri" w:hAnsi="Calibri" w:cs="Calibri"/>
                <w:sz w:val="22"/>
                <w:szCs w:val="22"/>
              </w:rPr>
            </w:pPr>
          </w:p>
        </w:tc>
      </w:tr>
      <w:tr w:rsidR="00EC0A68" w:rsidRPr="00B96188" w14:paraId="7E6D7EC4" w14:textId="77777777" w:rsidTr="00EC0A68">
        <w:tc>
          <w:tcPr>
            <w:tcW w:w="1384" w:type="dxa"/>
            <w:shd w:val="clear" w:color="auto" w:fill="auto"/>
            <w:vAlign w:val="center"/>
          </w:tcPr>
          <w:p w14:paraId="033C5B7C" w14:textId="77777777" w:rsidR="00EC0A68" w:rsidRPr="00B96188" w:rsidRDefault="00EC0A68" w:rsidP="00B17E51">
            <w:pPr>
              <w:spacing w:line="360" w:lineRule="auto"/>
              <w:jc w:val="center"/>
              <w:rPr>
                <w:rFonts w:ascii="Calibri" w:hAnsi="Calibri" w:cs="Calibri"/>
                <w:sz w:val="22"/>
                <w:szCs w:val="22"/>
              </w:rPr>
            </w:pPr>
          </w:p>
        </w:tc>
        <w:tc>
          <w:tcPr>
            <w:tcW w:w="4678" w:type="dxa"/>
            <w:shd w:val="clear" w:color="auto" w:fill="auto"/>
            <w:vAlign w:val="center"/>
          </w:tcPr>
          <w:p w14:paraId="3D8E538D" w14:textId="3A5ADC29" w:rsidR="00EC0A68" w:rsidRDefault="00EC0A68" w:rsidP="00C26459">
            <w:pPr>
              <w:rPr>
                <w:rFonts w:ascii="Calibri" w:hAnsi="Calibri" w:cs="Calibri"/>
                <w:sz w:val="22"/>
                <w:szCs w:val="22"/>
              </w:rPr>
            </w:pPr>
            <w:r>
              <w:rPr>
                <w:rFonts w:ascii="Calibri" w:hAnsi="Calibri" w:cs="Calibri"/>
                <w:sz w:val="22"/>
                <w:szCs w:val="22"/>
              </w:rPr>
              <w:t>AVID</w:t>
            </w:r>
          </w:p>
        </w:tc>
        <w:tc>
          <w:tcPr>
            <w:tcW w:w="1438" w:type="dxa"/>
            <w:shd w:val="clear" w:color="auto" w:fill="auto"/>
            <w:vAlign w:val="center"/>
          </w:tcPr>
          <w:p w14:paraId="579B5DE2" w14:textId="6A2E2C4A" w:rsidR="00EC0A68" w:rsidRDefault="00EC0A68" w:rsidP="00B17E51">
            <w:pPr>
              <w:jc w:val="center"/>
              <w:rPr>
                <w:rFonts w:ascii="Calibri" w:hAnsi="Calibri" w:cs="Calibri"/>
                <w:sz w:val="22"/>
                <w:szCs w:val="22"/>
              </w:rPr>
            </w:pPr>
          </w:p>
        </w:tc>
      </w:tr>
      <w:tr w:rsidR="00EC0A68" w:rsidRPr="00B96188" w14:paraId="0E5CD2F8" w14:textId="77777777" w:rsidTr="00EC0A68">
        <w:trPr>
          <w:trHeight w:val="282"/>
        </w:trPr>
        <w:tc>
          <w:tcPr>
            <w:tcW w:w="1384" w:type="dxa"/>
            <w:tcBorders>
              <w:top w:val="single" w:sz="4" w:space="0" w:color="auto"/>
            </w:tcBorders>
            <w:shd w:val="clear" w:color="auto" w:fill="auto"/>
            <w:vAlign w:val="center"/>
          </w:tcPr>
          <w:p w14:paraId="60C676F9" w14:textId="77777777" w:rsidR="00EC0A68" w:rsidRPr="00B96188" w:rsidRDefault="00EC0A68" w:rsidP="00B17E51">
            <w:pPr>
              <w:spacing w:line="360" w:lineRule="auto"/>
              <w:jc w:val="center"/>
              <w:rPr>
                <w:rFonts w:ascii="Calibri" w:hAnsi="Calibri" w:cs="Calibri"/>
                <w:sz w:val="22"/>
                <w:szCs w:val="22"/>
              </w:rPr>
            </w:pPr>
            <w:r>
              <w:rPr>
                <w:rFonts w:ascii="Calibri" w:hAnsi="Calibri" w:cs="Calibri"/>
                <w:sz w:val="22"/>
                <w:szCs w:val="22"/>
              </w:rPr>
              <w:t>Total</w:t>
            </w:r>
          </w:p>
        </w:tc>
        <w:tc>
          <w:tcPr>
            <w:tcW w:w="4678" w:type="dxa"/>
            <w:tcBorders>
              <w:top w:val="single" w:sz="4" w:space="0" w:color="auto"/>
            </w:tcBorders>
            <w:shd w:val="clear" w:color="auto" w:fill="auto"/>
            <w:vAlign w:val="center"/>
          </w:tcPr>
          <w:p w14:paraId="38CF2AFD" w14:textId="77777777" w:rsidR="00EC0A68" w:rsidRDefault="00EC0A68" w:rsidP="00B17E51">
            <w:pPr>
              <w:jc w:val="center"/>
              <w:rPr>
                <w:rFonts w:ascii="Calibri" w:hAnsi="Calibri" w:cs="Calibri"/>
                <w:sz w:val="22"/>
                <w:szCs w:val="22"/>
              </w:rPr>
            </w:pPr>
          </w:p>
        </w:tc>
        <w:tc>
          <w:tcPr>
            <w:tcW w:w="1438" w:type="dxa"/>
            <w:tcBorders>
              <w:top w:val="single" w:sz="4" w:space="0" w:color="auto"/>
            </w:tcBorders>
            <w:shd w:val="clear" w:color="auto" w:fill="auto"/>
            <w:vAlign w:val="center"/>
          </w:tcPr>
          <w:p w14:paraId="678FAFEC" w14:textId="2C56B448" w:rsidR="00EC0A68" w:rsidRDefault="00EC0A68" w:rsidP="00B17E51">
            <w:pPr>
              <w:jc w:val="center"/>
              <w:rPr>
                <w:rFonts w:ascii="Calibri" w:hAnsi="Calibri" w:cs="Calibri"/>
                <w:sz w:val="22"/>
                <w:szCs w:val="22"/>
              </w:rPr>
            </w:pPr>
            <w:r>
              <w:rPr>
                <w:rFonts w:ascii="Calibri" w:hAnsi="Calibri" w:cs="Calibri"/>
                <w:sz w:val="22"/>
                <w:szCs w:val="22"/>
              </w:rPr>
              <w:t>100</w:t>
            </w:r>
          </w:p>
        </w:tc>
      </w:tr>
    </w:tbl>
    <w:p w14:paraId="4E786A26" w14:textId="77777777" w:rsidR="00467378" w:rsidRDefault="00467378" w:rsidP="00467378">
      <w:pPr>
        <w:rPr>
          <w:rFonts w:ascii="Calibri" w:hAnsi="Calibri"/>
          <w:b/>
          <w:sz w:val="22"/>
          <w:szCs w:val="22"/>
        </w:rPr>
      </w:pPr>
    </w:p>
    <w:p w14:paraId="7C8D18A8" w14:textId="77777777" w:rsidR="00467378" w:rsidRDefault="00467378" w:rsidP="00467378">
      <w:pPr>
        <w:rPr>
          <w:rFonts w:ascii="Calibri" w:hAnsi="Calibri"/>
          <w:b/>
          <w:sz w:val="22"/>
          <w:szCs w:val="22"/>
        </w:rPr>
      </w:pPr>
    </w:p>
    <w:p w14:paraId="4BF7D19A" w14:textId="77777777" w:rsidR="00467378" w:rsidRDefault="00467378" w:rsidP="00467378">
      <w:pPr>
        <w:rPr>
          <w:rFonts w:ascii="Calibri" w:hAnsi="Calibri"/>
          <w:b/>
          <w:sz w:val="22"/>
          <w:szCs w:val="22"/>
        </w:rPr>
      </w:pPr>
    </w:p>
    <w:p w14:paraId="7D30E26C" w14:textId="77777777" w:rsidR="00467378" w:rsidRDefault="00467378" w:rsidP="00467378">
      <w:pPr>
        <w:rPr>
          <w:rFonts w:ascii="Calibri" w:hAnsi="Calibri"/>
          <w:b/>
          <w:sz w:val="22"/>
          <w:szCs w:val="22"/>
        </w:rPr>
      </w:pPr>
    </w:p>
    <w:p w14:paraId="576B5580" w14:textId="77777777" w:rsidR="00467378" w:rsidRDefault="00467378" w:rsidP="00467378">
      <w:pPr>
        <w:rPr>
          <w:rFonts w:ascii="Calibri" w:hAnsi="Calibri"/>
          <w:b/>
          <w:sz w:val="22"/>
          <w:szCs w:val="22"/>
        </w:rPr>
      </w:pPr>
    </w:p>
    <w:p w14:paraId="4BBBEA8A" w14:textId="77777777" w:rsidR="00467378" w:rsidRDefault="00467378" w:rsidP="00467378">
      <w:pPr>
        <w:rPr>
          <w:rFonts w:ascii="Calibri" w:hAnsi="Calibri"/>
          <w:b/>
          <w:sz w:val="22"/>
          <w:szCs w:val="22"/>
        </w:rPr>
      </w:pPr>
    </w:p>
    <w:p w14:paraId="5ACF02F0" w14:textId="1C4E7600" w:rsidR="000D2289" w:rsidRDefault="000D2289" w:rsidP="00467378">
      <w:pPr>
        <w:rPr>
          <w:rFonts w:ascii="Calibri" w:hAnsi="Calibri"/>
          <w:b/>
          <w:sz w:val="22"/>
          <w:szCs w:val="22"/>
        </w:rPr>
      </w:pPr>
    </w:p>
    <w:p w14:paraId="52B0A134" w14:textId="20EA49A4" w:rsidR="000D2289" w:rsidRDefault="000D2289" w:rsidP="00467378">
      <w:pPr>
        <w:rPr>
          <w:rFonts w:ascii="Calibri" w:hAnsi="Calibri"/>
          <w:b/>
          <w:sz w:val="22"/>
          <w:szCs w:val="22"/>
        </w:rPr>
      </w:pPr>
    </w:p>
    <w:p w14:paraId="5D2536EF" w14:textId="5717D9EA" w:rsidR="005A7047" w:rsidRDefault="005A7047" w:rsidP="00467378">
      <w:pPr>
        <w:rPr>
          <w:rFonts w:ascii="Calibri" w:hAnsi="Calibri"/>
          <w:b/>
          <w:sz w:val="22"/>
          <w:szCs w:val="22"/>
        </w:rPr>
      </w:pPr>
    </w:p>
    <w:p w14:paraId="77B95001" w14:textId="77777777" w:rsidR="005A7047" w:rsidRDefault="005A7047" w:rsidP="00467378">
      <w:pPr>
        <w:rPr>
          <w:rFonts w:ascii="Calibri" w:hAnsi="Calibri"/>
          <w:b/>
          <w:sz w:val="22"/>
          <w:szCs w:val="22"/>
        </w:rPr>
      </w:pPr>
    </w:p>
    <w:p w14:paraId="1B3F26C2" w14:textId="77777777" w:rsidR="005A7047" w:rsidRDefault="005A7047" w:rsidP="00467378">
      <w:pPr>
        <w:rPr>
          <w:rFonts w:ascii="Calibri" w:hAnsi="Calibri"/>
          <w:b/>
          <w:sz w:val="22"/>
          <w:szCs w:val="22"/>
        </w:rPr>
      </w:pPr>
    </w:p>
    <w:p w14:paraId="60BEA5A2" w14:textId="490FCED5" w:rsidR="005A7047" w:rsidRDefault="005A7047" w:rsidP="00467378">
      <w:pPr>
        <w:rPr>
          <w:rFonts w:ascii="Calibri" w:hAnsi="Calibri"/>
          <w:b/>
          <w:sz w:val="22"/>
          <w:szCs w:val="22"/>
        </w:rPr>
      </w:pPr>
    </w:p>
    <w:p w14:paraId="0CE52ACC" w14:textId="77777777" w:rsidR="005A7047" w:rsidRDefault="005A7047" w:rsidP="00467378">
      <w:pPr>
        <w:rPr>
          <w:rFonts w:ascii="Calibri" w:hAnsi="Calibri"/>
          <w:b/>
          <w:sz w:val="22"/>
          <w:szCs w:val="22"/>
        </w:rPr>
      </w:pPr>
    </w:p>
    <w:p w14:paraId="3E38CFFC" w14:textId="04B98E22" w:rsidR="005A7047" w:rsidRDefault="005A7047" w:rsidP="00467378">
      <w:pPr>
        <w:rPr>
          <w:rFonts w:ascii="Calibri" w:hAnsi="Calibri"/>
          <w:b/>
          <w:sz w:val="22"/>
          <w:szCs w:val="22"/>
        </w:rPr>
      </w:pPr>
    </w:p>
    <w:p w14:paraId="0AC4781B" w14:textId="77777777" w:rsidR="00720EF5" w:rsidRPr="00720EF5" w:rsidRDefault="00720EF5" w:rsidP="00720EF5">
      <w:pPr>
        <w:spacing w:after="200" w:line="276" w:lineRule="auto"/>
        <w:rPr>
          <w:rFonts w:ascii="Arial" w:eastAsiaTheme="minorHAnsi" w:hAnsi="Arial" w:cs="Arial"/>
          <w:sz w:val="4"/>
          <w:szCs w:val="4"/>
          <w:lang w:eastAsia="en-US"/>
        </w:rPr>
      </w:pPr>
      <w:r w:rsidRPr="00720EF5">
        <w:rPr>
          <w:rFonts w:ascii="Arial" w:eastAsiaTheme="minorHAnsi" w:hAnsi="Arial" w:cs="Arial"/>
          <w:sz w:val="4"/>
          <w:szCs w:val="4"/>
          <w:lang w:eastAsia="en-US"/>
        </w:rPr>
        <w:br w:type="page"/>
      </w:r>
    </w:p>
    <w:tbl>
      <w:tblPr>
        <w:tblStyle w:val="AssesmentPointerMovement2"/>
        <w:tblpPr w:leftFromText="180" w:rightFromText="180" w:vertAnchor="text" w:horzAnchor="margin" w:tblpX="-114" w:tblpY="22"/>
        <w:tblW w:w="16302" w:type="dxa"/>
        <w:tblBorders>
          <w:top w:val="single" w:sz="2" w:space="0" w:color="F26A21"/>
          <w:left w:val="single" w:sz="2" w:space="0" w:color="F26A21"/>
          <w:bottom w:val="single" w:sz="2" w:space="0" w:color="F26A21"/>
          <w:right w:val="single" w:sz="2" w:space="0" w:color="F26A21"/>
          <w:insideH w:val="none" w:sz="0" w:space="0" w:color="auto"/>
          <w:insideV w:val="none" w:sz="0" w:space="0" w:color="auto"/>
        </w:tblBorders>
        <w:shd w:val="clear" w:color="auto" w:fill="D05C5C"/>
        <w:tblLayout w:type="fixed"/>
        <w:tblCellMar>
          <w:left w:w="170" w:type="dxa"/>
          <w:right w:w="170" w:type="dxa"/>
        </w:tblCellMar>
        <w:tblLook w:val="04A0" w:firstRow="1" w:lastRow="0" w:firstColumn="1" w:lastColumn="0" w:noHBand="0" w:noVBand="1"/>
      </w:tblPr>
      <w:tblGrid>
        <w:gridCol w:w="8961"/>
        <w:gridCol w:w="6950"/>
        <w:gridCol w:w="391"/>
      </w:tblGrid>
      <w:tr w:rsidR="007F15FA" w:rsidRPr="007F15FA" w14:paraId="281EECE3" w14:textId="77777777" w:rsidTr="00BC0D58">
        <w:tc>
          <w:tcPr>
            <w:tcW w:w="16302" w:type="dxa"/>
            <w:gridSpan w:val="3"/>
            <w:shd w:val="clear" w:color="auto" w:fill="F26A21"/>
          </w:tcPr>
          <w:p w14:paraId="4C4C59D4" w14:textId="77777777" w:rsidR="007F15FA" w:rsidRPr="007F15FA" w:rsidRDefault="007F15FA" w:rsidP="007F15FA">
            <w:pPr>
              <w:spacing w:before="120" w:after="120"/>
              <w:rPr>
                <w:rFonts w:ascii="Arial" w:hAnsi="Arial" w:cs="Arial"/>
                <w:sz w:val="2"/>
                <w:szCs w:val="2"/>
              </w:rPr>
            </w:pPr>
          </w:p>
        </w:tc>
      </w:tr>
      <w:tr w:rsidR="007F15FA" w:rsidRPr="007F15FA" w14:paraId="4C349AD5" w14:textId="77777777" w:rsidTr="00BC0D58">
        <w:tc>
          <w:tcPr>
            <w:tcW w:w="8961" w:type="dxa"/>
            <w:shd w:val="clear" w:color="auto" w:fill="F26A21"/>
          </w:tcPr>
          <w:p w14:paraId="45729642" w14:textId="77777777" w:rsidR="007F15FA" w:rsidRPr="007F15FA" w:rsidRDefault="007F15FA" w:rsidP="007F15FA">
            <w:pPr>
              <w:tabs>
                <w:tab w:val="left" w:pos="4253"/>
              </w:tabs>
              <w:rPr>
                <w:rFonts w:ascii="Bebas Neue" w:hAnsi="Bebas Neue" w:cs="Arial"/>
                <w:color w:val="FFFFFF" w:themeColor="background1"/>
                <w:sz w:val="44"/>
                <w:szCs w:val="44"/>
              </w:rPr>
            </w:pPr>
            <w:r w:rsidRPr="007F15FA">
              <w:rPr>
                <w:rFonts w:ascii="Bebas Neue" w:hAnsi="Bebas Neue" w:cs="Arial"/>
                <w:noProof/>
                <w:color w:val="FFFFFF" w:themeColor="background1"/>
                <w:sz w:val="44"/>
                <w:szCs w:val="44"/>
                <w:lang w:val="en-GB" w:eastAsia="en-GB"/>
              </w:rPr>
              <w:drawing>
                <wp:inline distT="0" distB="0" distL="0" distR="0" wp14:anchorId="7C93D5E8" wp14:editId="4E82161F">
                  <wp:extent cx="1933575" cy="583737"/>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nsparent_white_logo.tif"/>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933575" cy="583737"/>
                          </a:xfrm>
                          <a:prstGeom prst="rect">
                            <a:avLst/>
                          </a:prstGeom>
                        </pic:spPr>
                      </pic:pic>
                    </a:graphicData>
                  </a:graphic>
                </wp:inline>
              </w:drawing>
            </w:r>
            <w:r w:rsidRPr="007F15FA">
              <w:rPr>
                <w:rFonts w:ascii="Bebas Neue" w:hAnsi="Bebas Neue" w:cs="Arial"/>
                <w:color w:val="FFFFFF" w:themeColor="background1"/>
                <w:sz w:val="44"/>
                <w:szCs w:val="44"/>
              </w:rPr>
              <w:tab/>
            </w:r>
          </w:p>
          <w:p w14:paraId="57FB3AFE" w14:textId="77777777" w:rsidR="007F15FA" w:rsidRPr="007F15FA" w:rsidRDefault="007F15FA" w:rsidP="007F15FA">
            <w:pPr>
              <w:spacing w:before="120" w:after="120"/>
              <w:rPr>
                <w:rFonts w:ascii="Arial Narrow" w:hAnsi="Arial Narrow" w:cs="Arial"/>
                <w:b/>
                <w:caps/>
                <w:color w:val="FFFFFF" w:themeColor="background1"/>
              </w:rPr>
            </w:pPr>
            <w:r w:rsidRPr="007F15FA">
              <w:rPr>
                <w:rFonts w:ascii="Arial Narrow" w:hAnsi="Arial Narrow" w:cs="Arial"/>
                <w:b/>
                <w:caps/>
                <w:color w:val="FFFFFF" w:themeColor="background1"/>
                <w:sz w:val="32"/>
                <w:szCs w:val="32"/>
              </w:rPr>
              <w:t>JUDGING STANDARDS IN Year 8</w:t>
            </w:r>
          </w:p>
          <w:p w14:paraId="5C12F405" w14:textId="77777777" w:rsidR="007F15FA" w:rsidRPr="007F15FA" w:rsidRDefault="007F15FA" w:rsidP="007F15FA">
            <w:pPr>
              <w:rPr>
                <w:rFonts w:ascii="Arial Narrow" w:hAnsi="Arial Narrow" w:cs="Arial"/>
                <w:b/>
                <w:caps/>
                <w:color w:val="FFFFFF" w:themeColor="background1"/>
              </w:rPr>
            </w:pPr>
            <w:r w:rsidRPr="007F15FA">
              <w:rPr>
                <w:rFonts w:ascii="Arial Narrow" w:hAnsi="Arial Narrow" w:cs="Arial"/>
                <w:b/>
                <w:caps/>
                <w:color w:val="FFFFFF" w:themeColor="background1"/>
              </w:rPr>
              <w:t>Mathematics</w:t>
            </w:r>
          </w:p>
        </w:tc>
        <w:tc>
          <w:tcPr>
            <w:tcW w:w="6950" w:type="dxa"/>
            <w:shd w:val="clear" w:color="auto" w:fill="auto"/>
            <w:vAlign w:val="center"/>
          </w:tcPr>
          <w:p w14:paraId="5E28442C" w14:textId="77777777" w:rsidR="007F15FA" w:rsidRPr="007F15FA" w:rsidRDefault="007F15FA" w:rsidP="007F15FA">
            <w:pPr>
              <w:tabs>
                <w:tab w:val="left" w:pos="313"/>
              </w:tabs>
              <w:spacing w:before="60" w:after="60"/>
              <w:rPr>
                <w:color w:val="000000"/>
                <w:sz w:val="20"/>
                <w:szCs w:val="20"/>
                <w:lang w:eastAsia="ja-JP"/>
              </w:rPr>
            </w:pPr>
            <w:r w:rsidRPr="007F15FA">
              <w:rPr>
                <w:color w:val="000000"/>
                <w:sz w:val="20"/>
                <w:szCs w:val="20"/>
                <w:lang w:eastAsia="ja-JP"/>
              </w:rPr>
              <w:t>Assessment pointers validate teachers’ professional judgement when reporting against a five-point scale. The pointers:</w:t>
            </w:r>
          </w:p>
          <w:p w14:paraId="49CC3C74" w14:textId="77777777" w:rsidR="007F15FA" w:rsidRPr="007F15FA" w:rsidRDefault="007F15FA" w:rsidP="007F15FA">
            <w:pPr>
              <w:numPr>
                <w:ilvl w:val="0"/>
                <w:numId w:val="36"/>
              </w:numPr>
              <w:tabs>
                <w:tab w:val="left" w:pos="313"/>
              </w:tabs>
              <w:spacing w:before="60" w:after="60"/>
              <w:rPr>
                <w:color w:val="000000"/>
                <w:sz w:val="20"/>
                <w:szCs w:val="20"/>
                <w:lang w:eastAsia="ja-JP"/>
              </w:rPr>
            </w:pPr>
            <w:r w:rsidRPr="007F15FA">
              <w:rPr>
                <w:color w:val="000000"/>
                <w:sz w:val="20"/>
                <w:szCs w:val="20"/>
                <w:lang w:eastAsia="ja-JP"/>
              </w:rPr>
              <w:t>are examples of evidence in relation to the achievement standard</w:t>
            </w:r>
          </w:p>
          <w:p w14:paraId="3B37FA45" w14:textId="77777777" w:rsidR="007F15FA" w:rsidRPr="007F15FA" w:rsidRDefault="007F15FA" w:rsidP="007F15FA">
            <w:pPr>
              <w:numPr>
                <w:ilvl w:val="0"/>
                <w:numId w:val="36"/>
              </w:numPr>
              <w:tabs>
                <w:tab w:val="left" w:pos="313"/>
              </w:tabs>
              <w:spacing w:before="60" w:after="60"/>
              <w:rPr>
                <w:color w:val="000000"/>
                <w:sz w:val="20"/>
                <w:szCs w:val="20"/>
                <w:lang w:eastAsia="ja-JP"/>
              </w:rPr>
            </w:pPr>
            <w:r w:rsidRPr="007F15FA">
              <w:rPr>
                <w:color w:val="000000"/>
                <w:sz w:val="20"/>
                <w:szCs w:val="20"/>
                <w:lang w:eastAsia="ja-JP"/>
              </w:rPr>
              <w:t>should be used with the annotated student work samples</w:t>
            </w:r>
          </w:p>
          <w:p w14:paraId="6D88F185" w14:textId="77777777" w:rsidR="007F15FA" w:rsidRPr="007F15FA" w:rsidRDefault="007F15FA" w:rsidP="007F15FA">
            <w:pPr>
              <w:numPr>
                <w:ilvl w:val="0"/>
                <w:numId w:val="36"/>
              </w:numPr>
              <w:tabs>
                <w:tab w:val="left" w:pos="313"/>
              </w:tabs>
              <w:spacing w:before="60" w:after="60"/>
              <w:rPr>
                <w:color w:val="000000"/>
                <w:sz w:val="20"/>
                <w:szCs w:val="20"/>
                <w:lang w:eastAsia="ja-JP"/>
              </w:rPr>
            </w:pPr>
            <w:r w:rsidRPr="007F15FA">
              <w:rPr>
                <w:color w:val="000000"/>
                <w:sz w:val="20"/>
                <w:szCs w:val="20"/>
                <w:lang w:eastAsia="ja-JP"/>
              </w:rPr>
              <w:t xml:space="preserve">exemplify what </w:t>
            </w:r>
            <w:r w:rsidRPr="007F15FA">
              <w:rPr>
                <w:i/>
                <w:color w:val="000000"/>
                <w:sz w:val="20"/>
                <w:szCs w:val="20"/>
                <w:lang w:eastAsia="ja-JP"/>
              </w:rPr>
              <w:t>students may demonstrate</w:t>
            </w:r>
            <w:r w:rsidRPr="007F15FA">
              <w:rPr>
                <w:color w:val="000000"/>
                <w:sz w:val="20"/>
                <w:szCs w:val="20"/>
                <w:lang w:eastAsia="ja-JP"/>
              </w:rPr>
              <w:t xml:space="preserve"> rather than a checklist of </w:t>
            </w:r>
            <w:r w:rsidRPr="007F15FA">
              <w:rPr>
                <w:i/>
                <w:color w:val="000000"/>
                <w:sz w:val="20"/>
                <w:szCs w:val="20"/>
                <w:lang w:eastAsia="ja-JP"/>
              </w:rPr>
              <w:t>everything they</w:t>
            </w:r>
          </w:p>
          <w:p w14:paraId="39A66DF5" w14:textId="77777777" w:rsidR="007F15FA" w:rsidRPr="007F15FA" w:rsidRDefault="007F15FA" w:rsidP="007F15FA">
            <w:pPr>
              <w:tabs>
                <w:tab w:val="left" w:pos="313"/>
              </w:tabs>
              <w:spacing w:before="60" w:after="60"/>
              <w:ind w:left="313"/>
              <w:rPr>
                <w:color w:val="000000"/>
                <w:sz w:val="20"/>
                <w:szCs w:val="20"/>
                <w:lang w:eastAsia="ja-JP"/>
              </w:rPr>
            </w:pPr>
            <w:r w:rsidRPr="007F15FA">
              <w:rPr>
                <w:i/>
                <w:color w:val="000000"/>
                <w:sz w:val="20"/>
                <w:szCs w:val="20"/>
                <w:lang w:eastAsia="ja-JP"/>
              </w:rPr>
              <w:t>should do</w:t>
            </w:r>
            <w:r w:rsidRPr="007F15FA">
              <w:rPr>
                <w:color w:val="000000"/>
                <w:sz w:val="20"/>
                <w:szCs w:val="20"/>
                <w:lang w:eastAsia="ja-JP"/>
              </w:rPr>
              <w:t>.</w:t>
            </w:r>
          </w:p>
        </w:tc>
        <w:tc>
          <w:tcPr>
            <w:tcW w:w="391" w:type="dxa"/>
            <w:shd w:val="clear" w:color="auto" w:fill="F26A21"/>
          </w:tcPr>
          <w:p w14:paraId="40D5268C" w14:textId="77777777" w:rsidR="007F15FA" w:rsidRPr="007F15FA" w:rsidRDefault="007F15FA" w:rsidP="007F15FA">
            <w:pPr>
              <w:spacing w:before="120" w:after="120"/>
              <w:rPr>
                <w:rFonts w:ascii="Arial" w:hAnsi="Arial" w:cs="Arial"/>
                <w:sz w:val="18"/>
                <w:szCs w:val="18"/>
              </w:rPr>
            </w:pPr>
          </w:p>
        </w:tc>
      </w:tr>
      <w:tr w:rsidR="007F15FA" w:rsidRPr="007F15FA" w14:paraId="2EF203E6" w14:textId="77777777" w:rsidTr="00BC0D58">
        <w:tc>
          <w:tcPr>
            <w:tcW w:w="16302" w:type="dxa"/>
            <w:gridSpan w:val="3"/>
            <w:shd w:val="clear" w:color="auto" w:fill="F26A21"/>
          </w:tcPr>
          <w:p w14:paraId="1924AC48" w14:textId="77777777" w:rsidR="007F15FA" w:rsidRPr="007F15FA" w:rsidRDefault="007F15FA" w:rsidP="007F15FA">
            <w:pPr>
              <w:spacing w:before="120" w:after="120"/>
              <w:rPr>
                <w:rFonts w:ascii="Arial" w:hAnsi="Arial" w:cs="Arial"/>
                <w:sz w:val="2"/>
                <w:szCs w:val="2"/>
              </w:rPr>
            </w:pPr>
          </w:p>
        </w:tc>
      </w:tr>
      <w:tr w:rsidR="007F15FA" w:rsidRPr="007F15FA" w14:paraId="44AAD217" w14:textId="77777777" w:rsidTr="00BC0D58">
        <w:trPr>
          <w:trHeight w:val="266"/>
        </w:trPr>
        <w:tc>
          <w:tcPr>
            <w:tcW w:w="16302" w:type="dxa"/>
            <w:gridSpan w:val="3"/>
            <w:shd w:val="clear" w:color="auto" w:fill="auto"/>
          </w:tcPr>
          <w:p w14:paraId="158C5BCF" w14:textId="77777777" w:rsidR="007F15FA" w:rsidRPr="007F15FA" w:rsidRDefault="007F15FA" w:rsidP="007F15FA">
            <w:pPr>
              <w:spacing w:before="240" w:after="120"/>
              <w:rPr>
                <w:rFonts w:ascii="Bebas Neue" w:hAnsi="Bebas Neue" w:cs="Arial"/>
                <w:b/>
                <w:caps/>
                <w:color w:val="F26A21"/>
                <w:sz w:val="28"/>
                <w:szCs w:val="26"/>
              </w:rPr>
            </w:pPr>
            <w:r w:rsidRPr="007F15FA">
              <w:rPr>
                <w:rFonts w:ascii="Arial Narrow" w:hAnsi="Arial Narrow" w:cs="Arial"/>
                <w:b/>
                <w:caps/>
                <w:color w:val="F26A21"/>
                <w:sz w:val="28"/>
                <w:szCs w:val="26"/>
              </w:rPr>
              <w:t>Year 8 Mathematics Achievement Standard</w:t>
            </w:r>
          </w:p>
        </w:tc>
      </w:tr>
      <w:tr w:rsidR="007F15FA" w:rsidRPr="007F15FA" w14:paraId="038CDE3B" w14:textId="77777777" w:rsidTr="00BC0D58">
        <w:trPr>
          <w:trHeight w:val="266"/>
        </w:trPr>
        <w:tc>
          <w:tcPr>
            <w:tcW w:w="16302" w:type="dxa"/>
            <w:gridSpan w:val="3"/>
            <w:shd w:val="clear" w:color="auto" w:fill="auto"/>
          </w:tcPr>
          <w:p w14:paraId="684A978B" w14:textId="77777777" w:rsidR="007F15FA" w:rsidRPr="007F15FA" w:rsidRDefault="007F15FA" w:rsidP="007F15FA">
            <w:pPr>
              <w:spacing w:before="120" w:after="120"/>
              <w:rPr>
                <w:rFonts w:cstheme="minorHAnsi"/>
                <w:b/>
                <w:sz w:val="22"/>
                <w:szCs w:val="22"/>
                <w:lang w:val="en"/>
              </w:rPr>
            </w:pPr>
            <w:r w:rsidRPr="007F15FA">
              <w:rPr>
                <w:rFonts w:cstheme="minorHAnsi"/>
                <w:b/>
                <w:sz w:val="22"/>
                <w:szCs w:val="22"/>
                <w:lang w:val="en"/>
              </w:rPr>
              <w:t>Number and Algebra</w:t>
            </w:r>
            <w:r w:rsidRPr="007F15FA">
              <w:rPr>
                <w:rFonts w:cstheme="minorHAnsi"/>
                <w:b/>
                <w:sz w:val="22"/>
                <w:szCs w:val="22"/>
                <w:lang w:val="en"/>
              </w:rPr>
              <w:br/>
            </w:r>
            <w:r w:rsidRPr="007F15FA">
              <w:rPr>
                <w:rFonts w:cstheme="minorHAnsi"/>
                <w:sz w:val="22"/>
                <w:szCs w:val="22"/>
                <w:lang w:val="en"/>
              </w:rPr>
              <w:t>At Standard, students solve everyday problems involving rates, ratios and percentages. They describe index laws and apply them to whole numbers. Students describe rational and irrational numbers. They solve problems involving profit and loss. Students make connections between expanding and factorising algebraic expressions. They use efficient mental and written strategies to carry out the four operations with integers. Students simplify a variety of algebraic expressions. They solve linear equations and graph linear relationships on the Cartesian plane.</w:t>
            </w:r>
          </w:p>
          <w:p w14:paraId="10A48B83" w14:textId="77777777" w:rsidR="007F15FA" w:rsidRPr="007F15FA" w:rsidRDefault="007F15FA" w:rsidP="007F15FA">
            <w:pPr>
              <w:spacing w:before="120" w:after="120"/>
              <w:rPr>
                <w:rFonts w:cstheme="minorHAnsi"/>
                <w:b/>
                <w:sz w:val="22"/>
                <w:szCs w:val="22"/>
                <w:lang w:val="en"/>
              </w:rPr>
            </w:pPr>
            <w:r w:rsidRPr="007F15FA">
              <w:rPr>
                <w:rFonts w:cstheme="minorHAnsi"/>
                <w:b/>
                <w:sz w:val="22"/>
                <w:szCs w:val="22"/>
                <w:lang w:val="en"/>
              </w:rPr>
              <w:t>Measurement and Geometry</w:t>
            </w:r>
            <w:r w:rsidRPr="007F15FA">
              <w:rPr>
                <w:rFonts w:cstheme="minorHAnsi"/>
                <w:b/>
                <w:sz w:val="22"/>
                <w:szCs w:val="22"/>
                <w:lang w:val="en"/>
              </w:rPr>
              <w:br/>
            </w:r>
            <w:r w:rsidRPr="007F15FA">
              <w:rPr>
                <w:rFonts w:cstheme="minorHAnsi"/>
                <w:sz w:val="22"/>
                <w:szCs w:val="22"/>
                <w:lang w:val="en"/>
              </w:rPr>
              <w:t>Students solve problems relating to the volume of prisms. They make sense of time duration in real applications. Students identify conditions for the congruence of triangles and deduce the properties of quadrilaterals. They convert between units of measurement for area and volume. Students perform calculations to determine perimeter and area of parallelograms, rhombuses and kites. They name the features of circles and calculate the areas and circumferences of circles.</w:t>
            </w:r>
          </w:p>
          <w:p w14:paraId="1388D62B" w14:textId="77777777" w:rsidR="007F15FA" w:rsidRPr="007F15FA" w:rsidRDefault="007F15FA" w:rsidP="007F15FA">
            <w:pPr>
              <w:spacing w:before="120" w:after="120"/>
              <w:rPr>
                <w:rFonts w:cstheme="minorHAnsi"/>
                <w:b/>
                <w:sz w:val="22"/>
                <w:szCs w:val="22"/>
                <w:lang w:val="en"/>
              </w:rPr>
            </w:pPr>
            <w:r w:rsidRPr="007F15FA">
              <w:rPr>
                <w:rFonts w:cstheme="minorHAnsi"/>
                <w:b/>
                <w:sz w:val="22"/>
                <w:szCs w:val="22"/>
                <w:lang w:val="en"/>
              </w:rPr>
              <w:t>Statistics and Probability</w:t>
            </w:r>
            <w:r w:rsidRPr="007F15FA">
              <w:rPr>
                <w:rFonts w:cstheme="minorHAnsi"/>
                <w:b/>
                <w:sz w:val="22"/>
                <w:szCs w:val="22"/>
                <w:lang w:val="en"/>
              </w:rPr>
              <w:br/>
            </w:r>
            <w:r w:rsidRPr="007F15FA">
              <w:rPr>
                <w:rFonts w:cstheme="minorHAnsi"/>
                <w:sz w:val="22"/>
                <w:szCs w:val="22"/>
                <w:lang w:val="en"/>
              </w:rPr>
              <w:t>Students model authentic situations with two-way tables and Venn diagrams. They choose appropriate language to describe events and experiments. Students explain issues related to the collection of data and the effect of outliers on means and medians in that data. They determine the probabilities of complementary events and calculate the sum of probabilities.</w:t>
            </w:r>
          </w:p>
        </w:tc>
      </w:tr>
      <w:tr w:rsidR="007F15FA" w:rsidRPr="007F15FA" w14:paraId="0FE26D9D" w14:textId="77777777" w:rsidTr="00BC0D58">
        <w:trPr>
          <w:trHeight w:val="284"/>
        </w:trPr>
        <w:tc>
          <w:tcPr>
            <w:tcW w:w="16302" w:type="dxa"/>
            <w:gridSpan w:val="3"/>
            <w:shd w:val="clear" w:color="auto" w:fill="auto"/>
          </w:tcPr>
          <w:p w14:paraId="4E363029" w14:textId="77777777" w:rsidR="007F15FA" w:rsidRPr="007F15FA" w:rsidRDefault="007F15FA" w:rsidP="007F15FA">
            <w:pPr>
              <w:spacing w:before="120" w:after="120"/>
              <w:rPr>
                <w:rFonts w:ascii="Arial" w:hAnsi="Arial" w:cstheme="minorHAnsi"/>
                <w:sz w:val="16"/>
                <w:szCs w:val="16"/>
              </w:rPr>
            </w:pPr>
            <w:r w:rsidRPr="007F15FA">
              <w:rPr>
                <w:rFonts w:ascii="Arial" w:hAnsi="Arial" w:cstheme="minorHAnsi"/>
                <w:sz w:val="16"/>
                <w:szCs w:val="16"/>
              </w:rPr>
              <w:t>2016/7369v2  [PDF 2016/9814]  Published: 19 December, 2016</w:t>
            </w:r>
          </w:p>
        </w:tc>
      </w:tr>
    </w:tbl>
    <w:p w14:paraId="1D1B02A9" w14:textId="77777777" w:rsidR="00720EF5" w:rsidRPr="00720EF5" w:rsidRDefault="00720EF5" w:rsidP="00720EF5">
      <w:pPr>
        <w:spacing w:after="200" w:line="276" w:lineRule="auto"/>
        <w:rPr>
          <w:rFonts w:asciiTheme="minorHAnsi" w:eastAsiaTheme="minorHAnsi" w:hAnsiTheme="minorHAnsi" w:cstheme="minorBidi"/>
          <w:sz w:val="2"/>
          <w:szCs w:val="22"/>
          <w:lang w:eastAsia="en-US"/>
        </w:rPr>
      </w:pPr>
      <w:r w:rsidRPr="00720EF5">
        <w:rPr>
          <w:rFonts w:ascii="Arial" w:eastAsiaTheme="minorHAnsi" w:hAnsi="Arial" w:cs="Arial"/>
          <w:sz w:val="4"/>
          <w:szCs w:val="4"/>
          <w:lang w:eastAsia="en-US"/>
        </w:rPr>
        <w:br w:type="page"/>
      </w:r>
    </w:p>
    <w:tbl>
      <w:tblPr>
        <w:tblStyle w:val="AssesmentPointerMovement3"/>
        <w:tblW w:w="16074" w:type="dxa"/>
        <w:tblBorders>
          <w:top w:val="single" w:sz="2" w:space="0" w:color="F26A21"/>
          <w:left w:val="single" w:sz="2" w:space="0" w:color="F26A21"/>
          <w:bottom w:val="single" w:sz="2" w:space="0" w:color="F26A21"/>
          <w:right w:val="single" w:sz="2" w:space="0" w:color="F26A21"/>
          <w:insideH w:val="none" w:sz="0" w:space="0" w:color="auto"/>
          <w:insideV w:val="none" w:sz="0" w:space="0" w:color="auto"/>
        </w:tblBorders>
        <w:shd w:val="clear" w:color="auto" w:fill="D05C5C"/>
        <w:tblCellMar>
          <w:left w:w="170" w:type="dxa"/>
          <w:right w:w="170" w:type="dxa"/>
        </w:tblCellMar>
        <w:tblLook w:val="04A0" w:firstRow="1" w:lastRow="0" w:firstColumn="1" w:lastColumn="0" w:noHBand="0" w:noVBand="1"/>
      </w:tblPr>
      <w:tblGrid>
        <w:gridCol w:w="16074"/>
      </w:tblGrid>
      <w:tr w:rsidR="007F15FA" w:rsidRPr="007F15FA" w14:paraId="086D68EE" w14:textId="77777777" w:rsidTr="00BC0D58">
        <w:trPr>
          <w:trHeight w:val="283"/>
        </w:trPr>
        <w:tc>
          <w:tcPr>
            <w:tcW w:w="16074" w:type="dxa"/>
            <w:shd w:val="clear" w:color="auto" w:fill="auto"/>
          </w:tcPr>
          <w:p w14:paraId="1B8CED04" w14:textId="77777777" w:rsidR="007F15FA" w:rsidRPr="007F15FA" w:rsidRDefault="007F15FA" w:rsidP="007F15FA">
            <w:pPr>
              <w:spacing w:before="240" w:after="120"/>
              <w:rPr>
                <w:rFonts w:ascii="Bebas Neue" w:hAnsi="Bebas Neue" w:cs="Arial"/>
                <w:b/>
                <w:caps/>
                <w:color w:val="775BA5"/>
                <w:sz w:val="32"/>
                <w:szCs w:val="32"/>
              </w:rPr>
            </w:pPr>
            <w:r w:rsidRPr="007F15FA">
              <w:rPr>
                <w:rFonts w:ascii="Arial" w:hAnsi="Arial" w:cs="Arial"/>
                <w:b/>
                <w:caps/>
                <w:color w:val="F26A21"/>
                <w:sz w:val="4"/>
                <w:szCs w:val="4"/>
              </w:rPr>
              <w:lastRenderedPageBreak/>
              <w:br w:type="page"/>
            </w:r>
            <w:r w:rsidRPr="007F15FA">
              <w:rPr>
                <w:sz w:val="22"/>
                <w:szCs w:val="22"/>
              </w:rPr>
              <w:br w:type="page"/>
            </w:r>
            <w:r w:rsidRPr="007F15FA">
              <w:rPr>
                <w:rFonts w:ascii="Arial" w:hAnsi="Arial" w:cs="Arial"/>
                <w:b/>
                <w:caps/>
                <w:color w:val="F26A21"/>
                <w:sz w:val="4"/>
                <w:szCs w:val="4"/>
              </w:rPr>
              <w:br w:type="page"/>
            </w:r>
            <w:r w:rsidRPr="007F15FA">
              <w:rPr>
                <w:rFonts w:ascii="Arial Narrow" w:hAnsi="Arial Narrow" w:cs="Arial"/>
                <w:b/>
                <w:caps/>
                <w:color w:val="F26A21"/>
                <w:sz w:val="28"/>
                <w:szCs w:val="32"/>
              </w:rPr>
              <w:t>Year 8 Mathematics Assessment pointers</w:t>
            </w:r>
          </w:p>
        </w:tc>
      </w:tr>
      <w:tr w:rsidR="007F15FA" w:rsidRPr="007F15FA" w14:paraId="30EAC210" w14:textId="77777777" w:rsidTr="00BC0D58">
        <w:trPr>
          <w:trHeight w:val="266"/>
        </w:trPr>
        <w:tc>
          <w:tcPr>
            <w:tcW w:w="16074" w:type="dxa"/>
            <w:shd w:val="clear" w:color="auto" w:fill="auto"/>
          </w:tcPr>
          <w:tbl>
            <w:tblPr>
              <w:tblStyle w:val="Style11"/>
              <w:tblW w:w="0" w:type="auto"/>
              <w:tblBorders>
                <w:top w:val="single" w:sz="4" w:space="0" w:color="F26A21"/>
                <w:left w:val="single" w:sz="4" w:space="0" w:color="F26A21"/>
                <w:bottom w:val="single" w:sz="4" w:space="0" w:color="F26A21"/>
                <w:right w:val="single" w:sz="4" w:space="0" w:color="F26A21"/>
              </w:tblBorders>
              <w:tblLook w:val="04A0" w:firstRow="1" w:lastRow="0" w:firstColumn="1" w:lastColumn="0" w:noHBand="0" w:noVBand="1"/>
            </w:tblPr>
            <w:tblGrid>
              <w:gridCol w:w="2620"/>
              <w:gridCol w:w="2621"/>
              <w:gridCol w:w="2621"/>
              <w:gridCol w:w="2620"/>
              <w:gridCol w:w="2621"/>
              <w:gridCol w:w="2621"/>
            </w:tblGrid>
            <w:tr w:rsidR="007F15FA" w:rsidRPr="007F15FA" w14:paraId="7EEB729A" w14:textId="77777777" w:rsidTr="00BC0D58">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620" w:type="dxa"/>
                  <w:tcBorders>
                    <w:bottom w:val="single" w:sz="4" w:space="0" w:color="F26A21"/>
                  </w:tcBorders>
                  <w:shd w:val="clear" w:color="auto" w:fill="F26A21"/>
                </w:tcPr>
                <w:p w14:paraId="685F27F5" w14:textId="77777777" w:rsidR="007F15FA" w:rsidRPr="007F15FA" w:rsidRDefault="007F15FA" w:rsidP="007F15FA">
                  <w:pPr>
                    <w:spacing w:before="60" w:after="60"/>
                    <w:rPr>
                      <w:rFonts w:cs="Arial"/>
                    </w:rPr>
                  </w:pPr>
                </w:p>
              </w:tc>
              <w:tc>
                <w:tcPr>
                  <w:tcW w:w="2621" w:type="dxa"/>
                  <w:tcBorders>
                    <w:bottom w:val="single" w:sz="4" w:space="0" w:color="F26A21"/>
                  </w:tcBorders>
                  <w:shd w:val="clear" w:color="auto" w:fill="F26A21"/>
                  <w:vAlign w:val="center"/>
                </w:tcPr>
                <w:p w14:paraId="258CD65F" w14:textId="77777777" w:rsidR="007F15FA" w:rsidRPr="007F15FA" w:rsidRDefault="007F15FA" w:rsidP="007F15FA">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7F15FA">
                    <w:rPr>
                      <w:rFonts w:cs="Arial"/>
                      <w:b/>
                    </w:rPr>
                    <w:t>A</w:t>
                  </w:r>
                </w:p>
                <w:p w14:paraId="2708B15C" w14:textId="77777777" w:rsidR="007F15FA" w:rsidRPr="007F15FA" w:rsidRDefault="007F15FA" w:rsidP="007F15FA">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18"/>
                      <w:szCs w:val="18"/>
                    </w:rPr>
                  </w:pPr>
                  <w:r w:rsidRPr="007F15FA">
                    <w:rPr>
                      <w:rFonts w:cs="Arial"/>
                      <w:sz w:val="18"/>
                      <w:szCs w:val="22"/>
                    </w:rPr>
                    <w:t>Excellent achievement</w:t>
                  </w:r>
                </w:p>
              </w:tc>
              <w:tc>
                <w:tcPr>
                  <w:tcW w:w="2621" w:type="dxa"/>
                  <w:tcBorders>
                    <w:bottom w:val="single" w:sz="4" w:space="0" w:color="F26A21"/>
                  </w:tcBorders>
                  <w:shd w:val="clear" w:color="auto" w:fill="F26A21"/>
                  <w:vAlign w:val="center"/>
                </w:tcPr>
                <w:p w14:paraId="1388EEC4" w14:textId="77777777" w:rsidR="007F15FA" w:rsidRPr="007F15FA" w:rsidRDefault="007F15FA" w:rsidP="007F15FA">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7F15FA">
                    <w:rPr>
                      <w:rFonts w:cs="Arial"/>
                      <w:b/>
                    </w:rPr>
                    <w:t>B</w:t>
                  </w:r>
                </w:p>
                <w:p w14:paraId="073C8E9A" w14:textId="77777777" w:rsidR="007F15FA" w:rsidRPr="007F15FA" w:rsidRDefault="007F15FA" w:rsidP="007F15FA">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7F15FA">
                    <w:rPr>
                      <w:rFonts w:cs="Arial"/>
                      <w:sz w:val="18"/>
                      <w:szCs w:val="22"/>
                    </w:rPr>
                    <w:t>High achievement</w:t>
                  </w:r>
                </w:p>
              </w:tc>
              <w:tc>
                <w:tcPr>
                  <w:tcW w:w="2620" w:type="dxa"/>
                  <w:tcBorders>
                    <w:bottom w:val="single" w:sz="4" w:space="0" w:color="F26A21"/>
                  </w:tcBorders>
                  <w:shd w:val="clear" w:color="auto" w:fill="F26A21"/>
                  <w:vAlign w:val="center"/>
                </w:tcPr>
                <w:p w14:paraId="393762AB" w14:textId="77777777" w:rsidR="007F15FA" w:rsidRPr="007F15FA" w:rsidRDefault="007F15FA" w:rsidP="007F15FA">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7F15FA">
                    <w:rPr>
                      <w:rFonts w:cs="Arial"/>
                      <w:b/>
                    </w:rPr>
                    <w:t>C</w:t>
                  </w:r>
                </w:p>
                <w:p w14:paraId="1CD100DB" w14:textId="77777777" w:rsidR="007F15FA" w:rsidRPr="007F15FA" w:rsidRDefault="007F15FA" w:rsidP="007F15FA">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spacing w:val="-6"/>
                      <w:w w:val="90"/>
                    </w:rPr>
                  </w:pPr>
                  <w:r w:rsidRPr="007F15FA">
                    <w:rPr>
                      <w:rFonts w:cs="Arial"/>
                      <w:sz w:val="18"/>
                      <w:szCs w:val="22"/>
                    </w:rPr>
                    <w:t>Satisfactory achievement</w:t>
                  </w:r>
                </w:p>
              </w:tc>
              <w:tc>
                <w:tcPr>
                  <w:tcW w:w="2621" w:type="dxa"/>
                  <w:tcBorders>
                    <w:bottom w:val="single" w:sz="4" w:space="0" w:color="F26A21"/>
                  </w:tcBorders>
                  <w:shd w:val="clear" w:color="auto" w:fill="F26A21"/>
                  <w:vAlign w:val="center"/>
                </w:tcPr>
                <w:p w14:paraId="191A9705" w14:textId="77777777" w:rsidR="007F15FA" w:rsidRPr="007F15FA" w:rsidRDefault="007F15FA" w:rsidP="007F15FA">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7F15FA">
                    <w:rPr>
                      <w:rFonts w:cs="Arial"/>
                      <w:b/>
                    </w:rPr>
                    <w:t>D</w:t>
                  </w:r>
                </w:p>
                <w:p w14:paraId="2C205CE8" w14:textId="77777777" w:rsidR="007F15FA" w:rsidRPr="007F15FA" w:rsidRDefault="007F15FA" w:rsidP="007F15FA">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7F15FA">
                    <w:rPr>
                      <w:rFonts w:cs="Arial"/>
                      <w:sz w:val="18"/>
                      <w:szCs w:val="22"/>
                    </w:rPr>
                    <w:t>Limited achievement</w:t>
                  </w:r>
                </w:p>
              </w:tc>
              <w:tc>
                <w:tcPr>
                  <w:tcW w:w="2621" w:type="dxa"/>
                  <w:tcBorders>
                    <w:bottom w:val="single" w:sz="4" w:space="0" w:color="F26A21"/>
                  </w:tcBorders>
                  <w:shd w:val="clear" w:color="auto" w:fill="F26A21"/>
                  <w:vAlign w:val="center"/>
                </w:tcPr>
                <w:p w14:paraId="7098EBB2" w14:textId="77777777" w:rsidR="007F15FA" w:rsidRPr="007F15FA" w:rsidRDefault="007F15FA" w:rsidP="007F15FA">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7F15FA">
                    <w:rPr>
                      <w:rFonts w:cs="Arial"/>
                      <w:b/>
                    </w:rPr>
                    <w:t>E</w:t>
                  </w:r>
                </w:p>
                <w:p w14:paraId="35970D71" w14:textId="77777777" w:rsidR="007F15FA" w:rsidRPr="007F15FA" w:rsidRDefault="007F15FA" w:rsidP="007F15FA">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7F15FA">
                    <w:rPr>
                      <w:rFonts w:cs="Arial"/>
                      <w:sz w:val="18"/>
                      <w:szCs w:val="22"/>
                    </w:rPr>
                    <w:t>Very low achievement</w:t>
                  </w:r>
                </w:p>
              </w:tc>
            </w:tr>
            <w:tr w:rsidR="007F15FA" w:rsidRPr="007F15FA" w14:paraId="58A27B58" w14:textId="77777777" w:rsidTr="00BC0D58">
              <w:tc>
                <w:tcPr>
                  <w:cnfStyle w:val="001000000000" w:firstRow="0" w:lastRow="0" w:firstColumn="1" w:lastColumn="0" w:oddVBand="0" w:evenVBand="0" w:oddHBand="0" w:evenHBand="0" w:firstRowFirstColumn="0" w:firstRowLastColumn="0" w:lastRowFirstColumn="0" w:lastRowLastColumn="0"/>
                  <w:tcW w:w="15724" w:type="dxa"/>
                  <w:gridSpan w:val="6"/>
                  <w:tcBorders>
                    <w:top w:val="single" w:sz="4" w:space="0" w:color="F26A21"/>
                    <w:bottom w:val="single" w:sz="4" w:space="0" w:color="F26A21"/>
                  </w:tcBorders>
                  <w:shd w:val="clear" w:color="auto" w:fill="FFFFFF" w:themeFill="background1"/>
                </w:tcPr>
                <w:p w14:paraId="299873E2" w14:textId="77777777" w:rsidR="007F15FA" w:rsidRPr="007F15FA" w:rsidRDefault="007F15FA" w:rsidP="007F15FA">
                  <w:pPr>
                    <w:spacing w:after="120"/>
                    <w:rPr>
                      <w:rFonts w:ascii="Times New Roman" w:hAnsi="Times New Roman" w:cs="Times New Roman"/>
                      <w:sz w:val="18"/>
                      <w:szCs w:val="18"/>
                    </w:rPr>
                  </w:pPr>
                  <w:r w:rsidRPr="007F15FA">
                    <w:rPr>
                      <w:rFonts w:cs="Arial"/>
                      <w:color w:val="F26A21"/>
                      <w:sz w:val="22"/>
                      <w:szCs w:val="22"/>
                    </w:rPr>
                    <w:t>Number and Algebra</w:t>
                  </w:r>
                </w:p>
              </w:tc>
            </w:tr>
            <w:tr w:rsidR="007F15FA" w:rsidRPr="007F15FA" w14:paraId="21FEA0DA" w14:textId="77777777" w:rsidTr="00BC0D58">
              <w:tc>
                <w:tcPr>
                  <w:cnfStyle w:val="001000000000" w:firstRow="0" w:lastRow="0" w:firstColumn="1" w:lastColumn="0" w:oddVBand="0" w:evenVBand="0" w:oddHBand="0" w:evenHBand="0" w:firstRowFirstColumn="0" w:firstRowLastColumn="0" w:lastRowFirstColumn="0" w:lastRowLastColumn="0"/>
                  <w:tcW w:w="2620" w:type="dxa"/>
                  <w:tcBorders>
                    <w:top w:val="single" w:sz="4" w:space="0" w:color="F26A21"/>
                  </w:tcBorders>
                  <w:shd w:val="clear" w:color="auto" w:fill="F26A21"/>
                </w:tcPr>
                <w:p w14:paraId="6C62BB6E" w14:textId="77777777" w:rsidR="007F15FA" w:rsidRPr="007F15FA" w:rsidRDefault="007F15FA" w:rsidP="007F15FA">
                  <w:pPr>
                    <w:spacing w:after="120"/>
                    <w:rPr>
                      <w:rFonts w:cs="Arial"/>
                      <w:sz w:val="22"/>
                      <w:szCs w:val="22"/>
                    </w:rPr>
                  </w:pPr>
                  <w:r w:rsidRPr="007F15FA">
                    <w:rPr>
                      <w:rFonts w:cs="Arial"/>
                      <w:sz w:val="22"/>
                      <w:szCs w:val="22"/>
                    </w:rPr>
                    <w:t>Number and Place Value</w:t>
                  </w:r>
                </w:p>
              </w:tc>
              <w:tc>
                <w:tcPr>
                  <w:tcW w:w="2621" w:type="dxa"/>
                  <w:tcBorders>
                    <w:top w:val="single" w:sz="4" w:space="0" w:color="F26A21"/>
                  </w:tcBorders>
                </w:tcPr>
                <w:p w14:paraId="22BD4A59"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Efficiently uses the index laws to simplify numerical expressions with multiple steps involving positive, integral indices and the zero index and distributive index law.</w:t>
                  </w:r>
                </w:p>
              </w:tc>
              <w:tc>
                <w:tcPr>
                  <w:tcW w:w="2621" w:type="dxa"/>
                  <w:tcBorders>
                    <w:top w:val="single" w:sz="4" w:space="0" w:color="F26A21"/>
                  </w:tcBorders>
                </w:tcPr>
                <w:p w14:paraId="52D9F4A6"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Uses the index laws to simplify numerical expressions with multiple steps involving positive, integral indices, zero index law and distributive index law.</w:t>
                  </w:r>
                </w:p>
              </w:tc>
              <w:tc>
                <w:tcPr>
                  <w:tcW w:w="2620" w:type="dxa"/>
                  <w:tcBorders>
                    <w:top w:val="single" w:sz="4" w:space="0" w:color="F26A21"/>
                  </w:tcBorders>
                </w:tcPr>
                <w:p w14:paraId="0E8B669D"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Explains the connection between the expansion of numbers expressed in positive, integral index form and the index laws. Apply the index laws to whole numbers</w:t>
                  </w:r>
                  <w:r w:rsidRPr="007F15FA">
                    <w:rPr>
                      <w:color w:val="000000" w:themeColor="text1"/>
                      <w:sz w:val="18"/>
                      <w:szCs w:val="18"/>
                    </w:rPr>
                    <w:t>. For example:</w:t>
                  </w:r>
                </w:p>
                <w:p w14:paraId="14EC5481" w14:textId="77777777" w:rsidR="007F15FA" w:rsidRPr="007F15FA" w:rsidRDefault="00C26459" w:rsidP="007F15FA">
                  <w:pPr>
                    <w:cnfStyle w:val="000000000000" w:firstRow="0" w:lastRow="0" w:firstColumn="0" w:lastColumn="0" w:oddVBand="0" w:evenVBand="0" w:oddHBand="0" w:evenHBand="0" w:firstRowFirstColumn="0" w:firstRowLastColumn="0" w:lastRowFirstColumn="0" w:lastRowLastColumn="0"/>
                    <w:rPr>
                      <w:sz w:val="18"/>
                      <w:szCs w:val="22"/>
                    </w:rPr>
                  </w:pPr>
                  <m:oMathPara>
                    <m:oMathParaPr>
                      <m:jc m:val="left"/>
                    </m:oMathParaPr>
                    <m:oMath>
                      <m:sSup>
                        <m:sSupPr>
                          <m:ctrlPr>
                            <w:rPr>
                              <w:rFonts w:ascii="Cambria Math" w:hAnsi="Cambria Math"/>
                              <w:sz w:val="18"/>
                              <w:szCs w:val="22"/>
                            </w:rPr>
                          </m:ctrlPr>
                        </m:sSupPr>
                        <m:e>
                          <m:r>
                            <m:rPr>
                              <m:sty m:val="p"/>
                            </m:rPr>
                            <w:rPr>
                              <w:rFonts w:ascii="Cambria Math" w:hAnsi="Cambria Math"/>
                              <w:sz w:val="18"/>
                              <w:szCs w:val="22"/>
                            </w:rPr>
                            <m:t xml:space="preserve"> 4</m:t>
                          </m:r>
                        </m:e>
                        <m:sup>
                          <m:r>
                            <m:rPr>
                              <m:sty m:val="p"/>
                            </m:rPr>
                            <w:rPr>
                              <w:rFonts w:ascii="Cambria Math" w:hAnsi="Cambria Math"/>
                              <w:sz w:val="18"/>
                              <w:szCs w:val="22"/>
                            </w:rPr>
                            <m:t>3</m:t>
                          </m:r>
                        </m:sup>
                      </m:sSup>
                      <m:r>
                        <m:rPr>
                          <m:sty m:val="p"/>
                        </m:rPr>
                        <w:rPr>
                          <w:rFonts w:ascii="Cambria Math" w:hAnsi="Cambria Math"/>
                          <w:sz w:val="18"/>
                          <w:szCs w:val="22"/>
                        </w:rPr>
                        <m:t>×</m:t>
                      </m:r>
                      <m:sSup>
                        <m:sSupPr>
                          <m:ctrlPr>
                            <w:rPr>
                              <w:rFonts w:ascii="Cambria Math" w:hAnsi="Cambria Math"/>
                              <w:sz w:val="18"/>
                              <w:szCs w:val="22"/>
                            </w:rPr>
                          </m:ctrlPr>
                        </m:sSupPr>
                        <m:e>
                          <m:r>
                            <m:rPr>
                              <m:sty m:val="p"/>
                            </m:rPr>
                            <w:rPr>
                              <w:rFonts w:ascii="Cambria Math" w:hAnsi="Cambria Math"/>
                              <w:sz w:val="18"/>
                              <w:szCs w:val="22"/>
                            </w:rPr>
                            <m:t>4</m:t>
                          </m:r>
                        </m:e>
                        <m:sup>
                          <m:r>
                            <m:rPr>
                              <m:sty m:val="p"/>
                            </m:rPr>
                            <w:rPr>
                              <w:rFonts w:ascii="Cambria Math" w:hAnsi="Cambria Math"/>
                              <w:sz w:val="18"/>
                              <w:szCs w:val="22"/>
                            </w:rPr>
                            <m:t>2</m:t>
                          </m:r>
                        </m:sup>
                      </m:sSup>
                      <m:r>
                        <m:rPr>
                          <m:sty m:val="p"/>
                        </m:rPr>
                        <w:rPr>
                          <w:rFonts w:ascii="Cambria Math" w:hAnsi="Cambria Math"/>
                          <w:sz w:val="18"/>
                          <w:szCs w:val="22"/>
                        </w:rPr>
                        <m:t>=</m:t>
                      </m:r>
                      <m:sSup>
                        <m:sSupPr>
                          <m:ctrlPr>
                            <w:rPr>
                              <w:rFonts w:ascii="Cambria Math" w:hAnsi="Cambria Math"/>
                              <w:sz w:val="18"/>
                              <w:szCs w:val="22"/>
                            </w:rPr>
                          </m:ctrlPr>
                        </m:sSupPr>
                        <m:e>
                          <m:r>
                            <m:rPr>
                              <m:sty m:val="p"/>
                            </m:rPr>
                            <w:rPr>
                              <w:rFonts w:ascii="Cambria Math" w:hAnsi="Cambria Math"/>
                              <w:sz w:val="18"/>
                              <w:szCs w:val="22"/>
                            </w:rPr>
                            <m:t>4</m:t>
                          </m:r>
                        </m:e>
                        <m:sup>
                          <m:r>
                            <m:rPr>
                              <m:sty m:val="p"/>
                            </m:rPr>
                            <w:rPr>
                              <w:rFonts w:ascii="Cambria Math" w:hAnsi="Cambria Math"/>
                              <w:sz w:val="18"/>
                              <w:szCs w:val="22"/>
                            </w:rPr>
                            <m:t>3+2</m:t>
                          </m:r>
                        </m:sup>
                      </m:sSup>
                      <m:r>
                        <m:rPr>
                          <m:sty m:val="p"/>
                        </m:rPr>
                        <w:rPr>
                          <w:rFonts w:ascii="Cambria Math" w:hAnsi="Cambria Math"/>
                          <w:sz w:val="18"/>
                          <w:szCs w:val="22"/>
                        </w:rPr>
                        <m:t>=</m:t>
                      </m:r>
                      <m:sSup>
                        <m:sSupPr>
                          <m:ctrlPr>
                            <w:rPr>
                              <w:rFonts w:ascii="Cambria Math" w:hAnsi="Cambria Math"/>
                              <w:sz w:val="18"/>
                              <w:szCs w:val="22"/>
                            </w:rPr>
                          </m:ctrlPr>
                        </m:sSupPr>
                        <m:e>
                          <m:r>
                            <m:rPr>
                              <m:sty m:val="p"/>
                            </m:rPr>
                            <w:rPr>
                              <w:rFonts w:ascii="Cambria Math" w:hAnsi="Cambria Math"/>
                              <w:sz w:val="18"/>
                              <w:szCs w:val="22"/>
                            </w:rPr>
                            <m:t>4</m:t>
                          </m:r>
                        </m:e>
                        <m:sup>
                          <m:r>
                            <m:rPr>
                              <m:sty m:val="p"/>
                            </m:rPr>
                            <w:rPr>
                              <w:rFonts w:ascii="Cambria Math" w:hAnsi="Cambria Math"/>
                              <w:sz w:val="18"/>
                              <w:szCs w:val="22"/>
                            </w:rPr>
                            <m:t>5</m:t>
                          </m:r>
                        </m:sup>
                      </m:sSup>
                    </m:oMath>
                  </m:oMathPara>
                </w:p>
                <w:p w14:paraId="49728692" w14:textId="77777777" w:rsidR="007F15FA" w:rsidRPr="007F15FA" w:rsidRDefault="00C26459" w:rsidP="007F15FA">
                  <w:pPr>
                    <w:jc w:val="both"/>
                    <w:cnfStyle w:val="000000000000" w:firstRow="0" w:lastRow="0" w:firstColumn="0" w:lastColumn="0" w:oddVBand="0" w:evenVBand="0" w:oddHBand="0" w:evenHBand="0" w:firstRowFirstColumn="0" w:firstRowLastColumn="0" w:lastRowFirstColumn="0" w:lastRowLastColumn="0"/>
                    <w:rPr>
                      <w:sz w:val="18"/>
                      <w:szCs w:val="22"/>
                    </w:rPr>
                  </w:pPr>
                  <m:oMath>
                    <m:sSup>
                      <m:sSupPr>
                        <m:ctrlPr>
                          <w:rPr>
                            <w:rFonts w:ascii="Cambria Math" w:hAnsi="Cambria Math"/>
                            <w:sz w:val="18"/>
                            <w:szCs w:val="22"/>
                          </w:rPr>
                        </m:ctrlPr>
                      </m:sSupPr>
                      <m:e>
                        <m:r>
                          <m:rPr>
                            <m:sty m:val="p"/>
                          </m:rPr>
                          <w:rPr>
                            <w:rFonts w:ascii="Cambria Math" w:hAnsi="Cambria Math"/>
                            <w:sz w:val="18"/>
                            <w:szCs w:val="22"/>
                          </w:rPr>
                          <m:t>4</m:t>
                        </m:r>
                      </m:e>
                      <m:sup>
                        <m:r>
                          <m:rPr>
                            <m:sty m:val="p"/>
                          </m:rPr>
                          <w:rPr>
                            <w:rFonts w:ascii="Cambria Math" w:hAnsi="Cambria Math"/>
                            <w:sz w:val="18"/>
                            <w:szCs w:val="22"/>
                          </w:rPr>
                          <m:t>5</m:t>
                        </m:r>
                      </m:sup>
                    </m:sSup>
                    <m:sSup>
                      <m:sSupPr>
                        <m:ctrlPr>
                          <w:rPr>
                            <w:rFonts w:ascii="Cambria Math" w:hAnsi="Cambria Math"/>
                            <w:sz w:val="18"/>
                            <w:szCs w:val="22"/>
                          </w:rPr>
                        </m:ctrlPr>
                      </m:sSupPr>
                      <m:e>
                        <m:r>
                          <m:rPr>
                            <m:sty m:val="p"/>
                          </m:rPr>
                          <w:rPr>
                            <w:rFonts w:ascii="Cambria Math" w:hAnsi="Cambria Math"/>
                            <w:sz w:val="18"/>
                            <w:szCs w:val="22"/>
                          </w:rPr>
                          <m:t>÷4</m:t>
                        </m:r>
                      </m:e>
                      <m:sup>
                        <m:r>
                          <m:rPr>
                            <m:sty m:val="p"/>
                          </m:rPr>
                          <w:rPr>
                            <w:rFonts w:ascii="Cambria Math" w:hAnsi="Cambria Math"/>
                            <w:sz w:val="18"/>
                            <w:szCs w:val="22"/>
                          </w:rPr>
                          <m:t>2</m:t>
                        </m:r>
                      </m:sup>
                    </m:sSup>
                    <m:r>
                      <m:rPr>
                        <m:sty m:val="p"/>
                      </m:rPr>
                      <w:rPr>
                        <w:rFonts w:ascii="Cambria Math" w:hAnsi="Cambria Math"/>
                        <w:sz w:val="18"/>
                        <w:szCs w:val="22"/>
                      </w:rPr>
                      <m:t>=</m:t>
                    </m:r>
                    <m:sSup>
                      <m:sSupPr>
                        <m:ctrlPr>
                          <w:rPr>
                            <w:rFonts w:ascii="Cambria Math" w:hAnsi="Cambria Math"/>
                            <w:sz w:val="18"/>
                            <w:szCs w:val="22"/>
                          </w:rPr>
                        </m:ctrlPr>
                      </m:sSupPr>
                      <m:e>
                        <m:sSup>
                          <m:sSupPr>
                            <m:ctrlPr>
                              <w:rPr>
                                <w:rFonts w:ascii="Cambria Math" w:hAnsi="Cambria Math"/>
                                <w:sz w:val="18"/>
                                <w:szCs w:val="22"/>
                              </w:rPr>
                            </m:ctrlPr>
                          </m:sSupPr>
                          <m:e>
                            <m:r>
                              <m:rPr>
                                <m:sty m:val="p"/>
                              </m:rPr>
                              <w:rPr>
                                <w:rFonts w:ascii="Cambria Math" w:hAnsi="Cambria Math"/>
                                <w:sz w:val="18"/>
                                <w:szCs w:val="22"/>
                              </w:rPr>
                              <m:t>4</m:t>
                            </m:r>
                          </m:e>
                          <m:sup>
                            <m:r>
                              <m:rPr>
                                <m:sty m:val="p"/>
                              </m:rPr>
                              <w:rPr>
                                <w:rFonts w:ascii="Cambria Math" w:hAnsi="Cambria Math"/>
                                <w:sz w:val="18"/>
                                <w:szCs w:val="22"/>
                              </w:rPr>
                              <m:t>5-2</m:t>
                            </m:r>
                          </m:sup>
                        </m:sSup>
                        <m:r>
                          <m:rPr>
                            <m:sty m:val="p"/>
                          </m:rPr>
                          <w:rPr>
                            <w:rFonts w:ascii="Cambria Math" w:hAnsi="Cambria Math"/>
                            <w:sz w:val="18"/>
                            <w:szCs w:val="22"/>
                          </w:rPr>
                          <m:t>=4</m:t>
                        </m:r>
                      </m:e>
                      <m:sup>
                        <m:r>
                          <m:rPr>
                            <m:sty m:val="p"/>
                          </m:rPr>
                          <w:rPr>
                            <w:rFonts w:ascii="Cambria Math" w:hAnsi="Cambria Math"/>
                            <w:sz w:val="18"/>
                            <w:szCs w:val="22"/>
                          </w:rPr>
                          <m:t>3</m:t>
                        </m:r>
                      </m:sup>
                    </m:sSup>
                  </m:oMath>
                  <w:r w:rsidR="007F15FA" w:rsidRPr="007F15FA">
                    <w:rPr>
                      <w:sz w:val="18"/>
                      <w:szCs w:val="22"/>
                    </w:rPr>
                    <w:t xml:space="preserve">  </w:t>
                  </w:r>
                </w:p>
              </w:tc>
              <w:tc>
                <w:tcPr>
                  <w:tcW w:w="2621" w:type="dxa"/>
                  <w:tcBorders>
                    <w:top w:val="single" w:sz="4" w:space="0" w:color="F26A21"/>
                  </w:tcBorders>
                </w:tcPr>
                <w:p w14:paraId="49A1613C"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Uses the expansion of numbers expressed in positive index form to determine simple products and quotients</w:t>
                  </w:r>
                  <w:r w:rsidRPr="007F15FA">
                    <w:rPr>
                      <w:color w:val="000000" w:themeColor="text1"/>
                      <w:sz w:val="18"/>
                      <w:szCs w:val="18"/>
                    </w:rPr>
                    <w:t>. For example:</w:t>
                  </w:r>
                </w:p>
                <w:p w14:paraId="4F1C1E9A" w14:textId="77777777" w:rsidR="007F15FA" w:rsidRPr="007F15FA" w:rsidRDefault="00C26459" w:rsidP="007F15FA">
                  <w:pPr>
                    <w:cnfStyle w:val="000000000000" w:firstRow="0" w:lastRow="0" w:firstColumn="0" w:lastColumn="0" w:oddVBand="0" w:evenVBand="0" w:oddHBand="0" w:evenHBand="0" w:firstRowFirstColumn="0" w:firstRowLastColumn="0" w:lastRowFirstColumn="0" w:lastRowLastColumn="0"/>
                    <w:rPr>
                      <w:sz w:val="18"/>
                      <w:szCs w:val="22"/>
                    </w:rPr>
                  </w:pPr>
                  <m:oMathPara>
                    <m:oMath>
                      <m:sSup>
                        <m:sSupPr>
                          <m:ctrlPr>
                            <w:rPr>
                              <w:rFonts w:ascii="Cambria Math" w:hAnsi="Cambria Math"/>
                              <w:sz w:val="18"/>
                              <w:szCs w:val="22"/>
                            </w:rPr>
                          </m:ctrlPr>
                        </m:sSupPr>
                        <m:e>
                          <m:r>
                            <m:rPr>
                              <m:sty m:val="p"/>
                            </m:rPr>
                            <w:rPr>
                              <w:rFonts w:ascii="Cambria Math" w:hAnsi="Cambria Math"/>
                              <w:sz w:val="18"/>
                              <w:szCs w:val="22"/>
                            </w:rPr>
                            <m:t xml:space="preserve"> 4</m:t>
                          </m:r>
                        </m:e>
                        <m:sup>
                          <m:r>
                            <m:rPr>
                              <m:sty m:val="p"/>
                            </m:rPr>
                            <w:rPr>
                              <w:rFonts w:ascii="Cambria Math" w:hAnsi="Cambria Math"/>
                              <w:sz w:val="18"/>
                              <w:szCs w:val="22"/>
                            </w:rPr>
                            <m:t>3</m:t>
                          </m:r>
                        </m:sup>
                      </m:sSup>
                      <m:r>
                        <m:rPr>
                          <m:sty m:val="p"/>
                        </m:rPr>
                        <w:rPr>
                          <w:rFonts w:ascii="Cambria Math" w:hAnsi="Cambria Math"/>
                          <w:sz w:val="18"/>
                          <w:szCs w:val="22"/>
                        </w:rPr>
                        <m:t>×</m:t>
                      </m:r>
                      <m:sSup>
                        <m:sSupPr>
                          <m:ctrlPr>
                            <w:rPr>
                              <w:rFonts w:ascii="Cambria Math" w:hAnsi="Cambria Math"/>
                              <w:sz w:val="18"/>
                              <w:szCs w:val="22"/>
                            </w:rPr>
                          </m:ctrlPr>
                        </m:sSupPr>
                        <m:e>
                          <m:r>
                            <m:rPr>
                              <m:sty m:val="p"/>
                            </m:rPr>
                            <w:rPr>
                              <w:rFonts w:ascii="Cambria Math" w:hAnsi="Cambria Math"/>
                              <w:sz w:val="18"/>
                              <w:szCs w:val="22"/>
                            </w:rPr>
                            <m:t>4</m:t>
                          </m:r>
                        </m:e>
                        <m:sup>
                          <m:r>
                            <m:rPr>
                              <m:sty m:val="p"/>
                            </m:rPr>
                            <w:rPr>
                              <w:rFonts w:ascii="Cambria Math" w:hAnsi="Cambria Math"/>
                              <w:sz w:val="18"/>
                              <w:szCs w:val="22"/>
                            </w:rPr>
                            <m:t>2</m:t>
                          </m:r>
                        </m:sup>
                      </m:sSup>
                      <m:r>
                        <m:rPr>
                          <m:sty m:val="p"/>
                        </m:rPr>
                        <w:rPr>
                          <w:rFonts w:ascii="Cambria Math" w:hAnsi="Cambria Math"/>
                          <w:sz w:val="18"/>
                          <w:szCs w:val="22"/>
                        </w:rPr>
                        <m:t>=4×4×4×4×4</m:t>
                      </m:r>
                    </m:oMath>
                  </m:oMathPara>
                </w:p>
                <w:p w14:paraId="04CED1B1"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m:oMathPara>
                    <m:oMathParaPr>
                      <m:jc m:val="left"/>
                    </m:oMathParaPr>
                    <m:oMath>
                      <m:r>
                        <w:rPr>
                          <w:rFonts w:ascii="Cambria Math" w:hAnsi="Cambria Math"/>
                          <w:sz w:val="18"/>
                          <w:szCs w:val="22"/>
                        </w:rPr>
                        <m:t xml:space="preserve">                    =</m:t>
                      </m:r>
                      <m:sSup>
                        <m:sSupPr>
                          <m:ctrlPr>
                            <w:rPr>
                              <w:rFonts w:ascii="Cambria Math" w:hAnsi="Cambria Math"/>
                              <w:i/>
                              <w:sz w:val="18"/>
                              <w:szCs w:val="22"/>
                            </w:rPr>
                          </m:ctrlPr>
                        </m:sSupPr>
                        <m:e>
                          <m:r>
                            <w:rPr>
                              <w:rFonts w:ascii="Cambria Math" w:hAnsi="Cambria Math"/>
                              <w:sz w:val="18"/>
                              <w:szCs w:val="22"/>
                            </w:rPr>
                            <m:t>4</m:t>
                          </m:r>
                        </m:e>
                        <m:sup>
                          <m:r>
                            <w:rPr>
                              <w:rFonts w:ascii="Cambria Math" w:hAnsi="Cambria Math"/>
                              <w:sz w:val="18"/>
                              <w:szCs w:val="22"/>
                            </w:rPr>
                            <m:t>5</m:t>
                          </m:r>
                        </m:sup>
                      </m:sSup>
                    </m:oMath>
                  </m:oMathPara>
                </w:p>
                <w:p w14:paraId="0D4F1B51"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m:oMath>
                    <m:r>
                      <m:rPr>
                        <m:sty m:val="p"/>
                      </m:rPr>
                      <w:rPr>
                        <w:rFonts w:ascii="Cambria Math" w:hAnsi="Cambria Math"/>
                        <w:sz w:val="18"/>
                        <w:szCs w:val="22"/>
                      </w:rPr>
                      <m:t xml:space="preserve"> </m:t>
                    </m:r>
                    <m:sSup>
                      <m:sSupPr>
                        <m:ctrlPr>
                          <w:rPr>
                            <w:rFonts w:ascii="Cambria Math" w:hAnsi="Cambria Math"/>
                            <w:sz w:val="18"/>
                            <w:szCs w:val="22"/>
                          </w:rPr>
                        </m:ctrlPr>
                      </m:sSupPr>
                      <m:e>
                        <m:r>
                          <m:rPr>
                            <m:sty m:val="p"/>
                          </m:rPr>
                          <w:rPr>
                            <w:rFonts w:ascii="Cambria Math" w:hAnsi="Cambria Math"/>
                            <w:sz w:val="18"/>
                            <w:szCs w:val="22"/>
                          </w:rPr>
                          <m:t xml:space="preserve">   7</m:t>
                        </m:r>
                      </m:e>
                      <m:sup>
                        <m:r>
                          <m:rPr>
                            <m:sty m:val="p"/>
                          </m:rPr>
                          <w:rPr>
                            <w:rFonts w:ascii="Cambria Math" w:hAnsi="Cambria Math"/>
                            <w:sz w:val="18"/>
                            <w:szCs w:val="22"/>
                          </w:rPr>
                          <m:t>5</m:t>
                        </m:r>
                      </m:sup>
                    </m:sSup>
                    <m:r>
                      <m:rPr>
                        <m:sty m:val="p"/>
                      </m:rPr>
                      <w:rPr>
                        <w:rFonts w:ascii="Cambria Math" w:hAnsi="Cambria Math"/>
                        <w:sz w:val="18"/>
                        <w:szCs w:val="22"/>
                      </w:rPr>
                      <m:t>÷</m:t>
                    </m:r>
                    <m:sSup>
                      <m:sSupPr>
                        <m:ctrlPr>
                          <w:rPr>
                            <w:rFonts w:ascii="Cambria Math" w:hAnsi="Cambria Math"/>
                            <w:sz w:val="18"/>
                            <w:szCs w:val="22"/>
                          </w:rPr>
                        </m:ctrlPr>
                      </m:sSupPr>
                      <m:e>
                        <m:r>
                          <m:rPr>
                            <m:sty m:val="p"/>
                          </m:rPr>
                          <w:rPr>
                            <w:rFonts w:ascii="Cambria Math" w:hAnsi="Cambria Math"/>
                            <w:sz w:val="18"/>
                            <w:szCs w:val="22"/>
                          </w:rPr>
                          <m:t>7</m:t>
                        </m:r>
                      </m:e>
                      <m:sup>
                        <m:r>
                          <m:rPr>
                            <m:sty m:val="p"/>
                          </m:rPr>
                          <w:rPr>
                            <w:rFonts w:ascii="Cambria Math" w:hAnsi="Cambria Math"/>
                            <w:sz w:val="18"/>
                            <w:szCs w:val="22"/>
                          </w:rPr>
                          <m:t>3</m:t>
                        </m:r>
                      </m:sup>
                    </m:sSup>
                    <m:r>
                      <m:rPr>
                        <m:sty m:val="p"/>
                      </m:rPr>
                      <w:rPr>
                        <w:rFonts w:ascii="Cambria Math" w:hAnsi="Cambria Math"/>
                        <w:sz w:val="18"/>
                        <w:szCs w:val="22"/>
                      </w:rPr>
                      <m:t>=</m:t>
                    </m:r>
                    <m:f>
                      <m:fPr>
                        <m:ctrlPr>
                          <w:rPr>
                            <w:rFonts w:ascii="Cambria Math" w:hAnsi="Cambria Math"/>
                            <w:sz w:val="18"/>
                            <w:szCs w:val="22"/>
                          </w:rPr>
                        </m:ctrlPr>
                      </m:fPr>
                      <m:num>
                        <m:r>
                          <m:rPr>
                            <m:sty m:val="p"/>
                          </m:rPr>
                          <w:rPr>
                            <w:rFonts w:ascii="Cambria Math" w:hAnsi="Cambria Math"/>
                            <w:sz w:val="18"/>
                            <w:szCs w:val="22"/>
                          </w:rPr>
                          <m:t>7×7×7×7×7</m:t>
                        </m:r>
                      </m:num>
                      <m:den>
                        <m:r>
                          <m:rPr>
                            <m:sty m:val="p"/>
                          </m:rPr>
                          <w:rPr>
                            <w:rFonts w:ascii="Cambria Math" w:hAnsi="Cambria Math"/>
                            <w:sz w:val="18"/>
                            <w:szCs w:val="22"/>
                          </w:rPr>
                          <m:t>7×7×7</m:t>
                        </m:r>
                      </m:den>
                    </m:f>
                    <m:r>
                      <m:rPr>
                        <m:sty m:val="p"/>
                      </m:rPr>
                      <w:rPr>
                        <w:rFonts w:ascii="Cambria Math" w:hAnsi="Cambria Math"/>
                        <w:sz w:val="18"/>
                        <w:szCs w:val="22"/>
                      </w:rPr>
                      <m:t>=</m:t>
                    </m:r>
                    <m:sSup>
                      <m:sSupPr>
                        <m:ctrlPr>
                          <w:rPr>
                            <w:rFonts w:ascii="Cambria Math" w:hAnsi="Cambria Math"/>
                            <w:sz w:val="18"/>
                            <w:szCs w:val="22"/>
                          </w:rPr>
                        </m:ctrlPr>
                      </m:sSupPr>
                      <m:e>
                        <m:r>
                          <m:rPr>
                            <m:sty m:val="p"/>
                          </m:rPr>
                          <w:rPr>
                            <w:rFonts w:ascii="Cambria Math" w:hAnsi="Cambria Math"/>
                            <w:sz w:val="18"/>
                            <w:szCs w:val="22"/>
                          </w:rPr>
                          <m:t>7</m:t>
                        </m:r>
                      </m:e>
                      <m:sup>
                        <m:r>
                          <m:rPr>
                            <m:sty m:val="p"/>
                          </m:rPr>
                          <w:rPr>
                            <w:rFonts w:ascii="Cambria Math" w:hAnsi="Cambria Math"/>
                            <w:sz w:val="18"/>
                            <w:szCs w:val="22"/>
                          </w:rPr>
                          <m:t>2</m:t>
                        </m:r>
                      </m:sup>
                    </m:sSup>
                  </m:oMath>
                  <w:r w:rsidRPr="007F15FA">
                    <w:rPr>
                      <w:sz w:val="18"/>
                      <w:szCs w:val="22"/>
                    </w:rPr>
                    <w:t>.</w:t>
                  </w:r>
                </w:p>
              </w:tc>
              <w:tc>
                <w:tcPr>
                  <w:tcW w:w="2621" w:type="dxa"/>
                  <w:tcBorders>
                    <w:top w:val="single" w:sz="4" w:space="0" w:color="F26A21"/>
                  </w:tcBorders>
                </w:tcPr>
                <w:p w14:paraId="2ED7A5C1"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rFonts w:cs="Arial"/>
                      <w:sz w:val="18"/>
                      <w:szCs w:val="18"/>
                    </w:rPr>
                  </w:pPr>
                  <w:r w:rsidRPr="007F15FA">
                    <w:rPr>
                      <w:rFonts w:cs="Arial"/>
                      <w:sz w:val="18"/>
                      <w:szCs w:val="18"/>
                    </w:rPr>
                    <w:t>Does not meet the requirements of a D grade.</w:t>
                  </w:r>
                </w:p>
              </w:tc>
            </w:tr>
            <w:tr w:rsidR="007F15FA" w:rsidRPr="007F15FA" w14:paraId="4D3D16FA" w14:textId="77777777" w:rsidTr="00BC0D58">
              <w:tc>
                <w:tcPr>
                  <w:cnfStyle w:val="001000000000" w:firstRow="0" w:lastRow="0" w:firstColumn="1" w:lastColumn="0" w:oddVBand="0" w:evenVBand="0" w:oddHBand="0" w:evenHBand="0" w:firstRowFirstColumn="0" w:firstRowLastColumn="0" w:lastRowFirstColumn="0" w:lastRowLastColumn="0"/>
                  <w:tcW w:w="2620" w:type="dxa"/>
                  <w:shd w:val="clear" w:color="auto" w:fill="F26A21"/>
                </w:tcPr>
                <w:p w14:paraId="406D8677" w14:textId="77777777" w:rsidR="007F15FA" w:rsidRPr="007F15FA" w:rsidRDefault="007F15FA" w:rsidP="007F15FA">
                  <w:pPr>
                    <w:spacing w:before="60" w:afterLines="60" w:after="144"/>
                    <w:rPr>
                      <w:sz w:val="22"/>
                      <w:szCs w:val="22"/>
                    </w:rPr>
                  </w:pPr>
                  <w:r w:rsidRPr="007F15FA">
                    <w:rPr>
                      <w:sz w:val="22"/>
                      <w:szCs w:val="22"/>
                    </w:rPr>
                    <w:t>Real numbers</w:t>
                  </w:r>
                </w:p>
              </w:tc>
              <w:tc>
                <w:tcPr>
                  <w:tcW w:w="2621" w:type="dxa"/>
                </w:tcPr>
                <w:p w14:paraId="44CC50B5"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Chooses and uses efficient mental and written strategies and appropriate digital technology to carry out the four operations with integers and rational numbers.</w:t>
                  </w:r>
                </w:p>
              </w:tc>
              <w:tc>
                <w:tcPr>
                  <w:tcW w:w="2621" w:type="dxa"/>
                </w:tcPr>
                <w:p w14:paraId="6D41028C"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Chooses and uses efficient and appropriate mental and written strategies or digital technology to carry out the four operations with integers and simple rational numbers.</w:t>
                  </w:r>
                </w:p>
              </w:tc>
              <w:tc>
                <w:tcPr>
                  <w:tcW w:w="2620" w:type="dxa"/>
                </w:tcPr>
                <w:p w14:paraId="720BAA0B"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Uses efficient mental and written strategies and appropriate digital technology to carry out the four operations with integers.</w:t>
                  </w:r>
                </w:p>
              </w:tc>
              <w:tc>
                <w:tcPr>
                  <w:tcW w:w="2621" w:type="dxa"/>
                </w:tcPr>
                <w:p w14:paraId="44876B7F"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Uses mental and written strategies and appropriate digital technology to carry out the four operations with integers.</w:t>
                  </w:r>
                </w:p>
              </w:tc>
              <w:tc>
                <w:tcPr>
                  <w:tcW w:w="2621" w:type="dxa"/>
                </w:tcPr>
                <w:p w14:paraId="1A33B896"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Does not meet the requirements of a D grade.</w:t>
                  </w:r>
                </w:p>
              </w:tc>
            </w:tr>
            <w:tr w:rsidR="007F15FA" w:rsidRPr="007F15FA" w14:paraId="243C5C14" w14:textId="77777777" w:rsidTr="00BC0D58">
              <w:tc>
                <w:tcPr>
                  <w:cnfStyle w:val="001000000000" w:firstRow="0" w:lastRow="0" w:firstColumn="1" w:lastColumn="0" w:oddVBand="0" w:evenVBand="0" w:oddHBand="0" w:evenHBand="0" w:firstRowFirstColumn="0" w:firstRowLastColumn="0" w:lastRowFirstColumn="0" w:lastRowLastColumn="0"/>
                  <w:tcW w:w="2620" w:type="dxa"/>
                  <w:shd w:val="clear" w:color="auto" w:fill="F26A21"/>
                </w:tcPr>
                <w:p w14:paraId="3BA74F69" w14:textId="77777777" w:rsidR="007F15FA" w:rsidRPr="007F15FA" w:rsidRDefault="007F15FA" w:rsidP="007F15FA">
                  <w:pPr>
                    <w:spacing w:before="60" w:afterLines="60" w:after="144"/>
                    <w:rPr>
                      <w:sz w:val="22"/>
                      <w:szCs w:val="22"/>
                    </w:rPr>
                  </w:pPr>
                </w:p>
              </w:tc>
              <w:tc>
                <w:tcPr>
                  <w:tcW w:w="2621" w:type="dxa"/>
                </w:tcPr>
                <w:p w14:paraId="1C9E39C7"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Uses numbers in exact form, including square roots and pi, in calculations and final solutions.</w:t>
                  </w:r>
                </w:p>
              </w:tc>
              <w:tc>
                <w:tcPr>
                  <w:tcW w:w="2621" w:type="dxa"/>
                </w:tcPr>
                <w:p w14:paraId="7D1B3778"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Uses reasoning to show approximate locations of pi and other familiar irrational numbers on a number line. Uses pi in exact form for calculations where an example has been provided.</w:t>
                  </w:r>
                </w:p>
              </w:tc>
              <w:tc>
                <w:tcPr>
                  <w:tcW w:w="2620" w:type="dxa"/>
                </w:tcPr>
                <w:p w14:paraId="182BEEEE"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Identify and justify classification of rational and irrational numbers.</w:t>
                  </w:r>
                </w:p>
              </w:tc>
              <w:tc>
                <w:tcPr>
                  <w:tcW w:w="2621" w:type="dxa"/>
                </w:tcPr>
                <w:p w14:paraId="6879EF82"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Uses technology to identify simple fractions or decimals as being terminating, recurring or neither.</w:t>
                  </w:r>
                </w:p>
              </w:tc>
              <w:tc>
                <w:tcPr>
                  <w:tcW w:w="2621" w:type="dxa"/>
                </w:tcPr>
                <w:p w14:paraId="28E64045"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p>
              </w:tc>
            </w:tr>
            <w:tr w:rsidR="007F15FA" w:rsidRPr="007F15FA" w14:paraId="194FE039" w14:textId="77777777" w:rsidTr="00BC0D58">
              <w:tc>
                <w:tcPr>
                  <w:cnfStyle w:val="001000000000" w:firstRow="0" w:lastRow="0" w:firstColumn="1" w:lastColumn="0" w:oddVBand="0" w:evenVBand="0" w:oddHBand="0" w:evenHBand="0" w:firstRowFirstColumn="0" w:firstRowLastColumn="0" w:lastRowFirstColumn="0" w:lastRowLastColumn="0"/>
                  <w:tcW w:w="2620" w:type="dxa"/>
                  <w:shd w:val="clear" w:color="auto" w:fill="F26A21"/>
                </w:tcPr>
                <w:p w14:paraId="3AA529E8" w14:textId="77777777" w:rsidR="007F15FA" w:rsidRPr="007F15FA" w:rsidRDefault="007F15FA" w:rsidP="007F15FA">
                  <w:pPr>
                    <w:spacing w:before="60" w:afterLines="60" w:after="144"/>
                    <w:rPr>
                      <w:sz w:val="22"/>
                      <w:szCs w:val="22"/>
                    </w:rPr>
                  </w:pPr>
                </w:p>
              </w:tc>
              <w:tc>
                <w:tcPr>
                  <w:tcW w:w="2621" w:type="dxa"/>
                </w:tcPr>
                <w:p w14:paraId="6D457D6C"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Efficiently solves authentic problems involving percentages, rates and ratios, which require multiple calculations, with and without digital technologies.</w:t>
                  </w:r>
                </w:p>
              </w:tc>
              <w:tc>
                <w:tcPr>
                  <w:tcW w:w="2621" w:type="dxa"/>
                </w:tcPr>
                <w:p w14:paraId="1DE997C4"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Solves authentic problems involving percentages, rates and ratios, which require multiple calculations, with and without digital technologies.</w:t>
                  </w:r>
                </w:p>
              </w:tc>
              <w:tc>
                <w:tcPr>
                  <w:tcW w:w="2620" w:type="dxa"/>
                </w:tcPr>
                <w:p w14:paraId="256FF3AD"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Solves simple authentic problems involving percentages, rates and ratios with and without digital technologies.</w:t>
                  </w:r>
                </w:p>
              </w:tc>
              <w:tc>
                <w:tcPr>
                  <w:tcW w:w="2621" w:type="dxa"/>
                </w:tcPr>
                <w:p w14:paraId="52E3F389"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Solves simple, everyday one-step problems involving percentages, fractions, rates and ratios with and without digital technologies.</w:t>
                  </w:r>
                </w:p>
              </w:tc>
              <w:tc>
                <w:tcPr>
                  <w:tcW w:w="2621" w:type="dxa"/>
                </w:tcPr>
                <w:p w14:paraId="0E02B7BF"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p>
              </w:tc>
            </w:tr>
            <w:tr w:rsidR="007F15FA" w:rsidRPr="007F15FA" w14:paraId="3783C1B2" w14:textId="77777777" w:rsidTr="00BC0D58">
              <w:tc>
                <w:tcPr>
                  <w:cnfStyle w:val="001000000000" w:firstRow="0" w:lastRow="0" w:firstColumn="1" w:lastColumn="0" w:oddVBand="0" w:evenVBand="0" w:oddHBand="0" w:evenHBand="0" w:firstRowFirstColumn="0" w:firstRowLastColumn="0" w:lastRowFirstColumn="0" w:lastRowLastColumn="0"/>
                  <w:tcW w:w="2620" w:type="dxa"/>
                  <w:shd w:val="clear" w:color="auto" w:fill="F26A21"/>
                </w:tcPr>
                <w:p w14:paraId="2859A946" w14:textId="77777777" w:rsidR="007F15FA" w:rsidRPr="007F15FA" w:rsidRDefault="007F15FA" w:rsidP="007F15FA">
                  <w:pPr>
                    <w:spacing w:before="60" w:afterLines="60" w:after="144"/>
                    <w:rPr>
                      <w:sz w:val="22"/>
                      <w:szCs w:val="22"/>
                    </w:rPr>
                  </w:pPr>
                  <w:r w:rsidRPr="007F15FA">
                    <w:rPr>
                      <w:sz w:val="22"/>
                      <w:szCs w:val="22"/>
                    </w:rPr>
                    <w:t>Money and financial mathematics</w:t>
                  </w:r>
                </w:p>
              </w:tc>
              <w:tc>
                <w:tcPr>
                  <w:tcW w:w="2621" w:type="dxa"/>
                </w:tcPr>
                <w:p w14:paraId="12BFAF9C"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Solves unfamiliar, multi-step authentic problems involving profit/ loss including inverse calculations with and without digital technologies.</w:t>
                  </w:r>
                </w:p>
              </w:tc>
              <w:tc>
                <w:tcPr>
                  <w:tcW w:w="2621" w:type="dxa"/>
                </w:tcPr>
                <w:p w14:paraId="5EC0AA98"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Solves familiar, multi-step authentic problems involving profit/loss with and without digital technologies.</w:t>
                  </w:r>
                </w:p>
              </w:tc>
              <w:tc>
                <w:tcPr>
                  <w:tcW w:w="2620" w:type="dxa"/>
                </w:tcPr>
                <w:p w14:paraId="205D6888"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Solves simple authentic problems involving profit/ loss with and without digital technologies.</w:t>
                  </w:r>
                </w:p>
              </w:tc>
              <w:tc>
                <w:tcPr>
                  <w:tcW w:w="2621" w:type="dxa"/>
                </w:tcPr>
                <w:p w14:paraId="3A7FDEAE"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Solves familiar financial problems involving profit and loss with digital technologies.</w:t>
                  </w:r>
                </w:p>
              </w:tc>
              <w:tc>
                <w:tcPr>
                  <w:tcW w:w="2621" w:type="dxa"/>
                </w:tcPr>
                <w:p w14:paraId="568E98AB"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Does not meet the requirements of a D grade.</w:t>
                  </w:r>
                </w:p>
              </w:tc>
            </w:tr>
          </w:tbl>
          <w:p w14:paraId="54AAA0E1" w14:textId="77777777" w:rsidR="007F15FA" w:rsidRPr="007F15FA" w:rsidRDefault="007F15FA" w:rsidP="007F15FA">
            <w:pPr>
              <w:spacing w:before="120" w:after="120"/>
              <w:rPr>
                <w:rFonts w:ascii="Bebas Neue" w:hAnsi="Bebas Neue" w:cs="Arial"/>
                <w:color w:val="3A6DAF"/>
                <w:sz w:val="32"/>
                <w:szCs w:val="32"/>
              </w:rPr>
            </w:pPr>
          </w:p>
        </w:tc>
      </w:tr>
      <w:tr w:rsidR="007F15FA" w:rsidRPr="007F15FA" w14:paraId="29233E06" w14:textId="77777777" w:rsidTr="00BC0D58">
        <w:trPr>
          <w:trHeight w:val="284"/>
        </w:trPr>
        <w:tc>
          <w:tcPr>
            <w:tcW w:w="16074" w:type="dxa"/>
            <w:shd w:val="clear" w:color="auto" w:fill="auto"/>
          </w:tcPr>
          <w:p w14:paraId="3923AFFD" w14:textId="77777777" w:rsidR="007F15FA" w:rsidRPr="007F15FA" w:rsidRDefault="007F15FA" w:rsidP="007F15FA">
            <w:pPr>
              <w:spacing w:before="120" w:after="120"/>
              <w:rPr>
                <w:rFonts w:ascii="Arial" w:hAnsi="Arial" w:cs="Arial"/>
                <w:sz w:val="18"/>
                <w:szCs w:val="18"/>
              </w:rPr>
            </w:pPr>
          </w:p>
        </w:tc>
      </w:tr>
    </w:tbl>
    <w:p w14:paraId="3041E1D7" w14:textId="77777777" w:rsidR="00720EF5" w:rsidRPr="00720EF5" w:rsidRDefault="00720EF5" w:rsidP="00720EF5">
      <w:pPr>
        <w:spacing w:after="200" w:line="276" w:lineRule="auto"/>
        <w:rPr>
          <w:rFonts w:ascii="Arial" w:eastAsiaTheme="minorHAnsi" w:hAnsi="Arial" w:cs="Arial"/>
          <w:sz w:val="4"/>
          <w:szCs w:val="4"/>
          <w:lang w:eastAsia="en-US"/>
        </w:rPr>
      </w:pPr>
    </w:p>
    <w:tbl>
      <w:tblPr>
        <w:tblStyle w:val="AssesmentPointerMovement4"/>
        <w:tblpPr w:leftFromText="180" w:rightFromText="180" w:vertAnchor="text" w:horzAnchor="margin" w:tblpY="-314"/>
        <w:tblW w:w="16074" w:type="dxa"/>
        <w:tblBorders>
          <w:top w:val="single" w:sz="2" w:space="0" w:color="F26A21"/>
          <w:left w:val="single" w:sz="2" w:space="0" w:color="F26A21"/>
          <w:bottom w:val="single" w:sz="2" w:space="0" w:color="F26A21"/>
          <w:right w:val="single" w:sz="2" w:space="0" w:color="F26A21"/>
          <w:insideH w:val="none" w:sz="0" w:space="0" w:color="auto"/>
          <w:insideV w:val="none" w:sz="0" w:space="0" w:color="auto"/>
        </w:tblBorders>
        <w:shd w:val="clear" w:color="auto" w:fill="D05C5C"/>
        <w:tblCellMar>
          <w:left w:w="170" w:type="dxa"/>
          <w:right w:w="170" w:type="dxa"/>
        </w:tblCellMar>
        <w:tblLook w:val="04A0" w:firstRow="1" w:lastRow="0" w:firstColumn="1" w:lastColumn="0" w:noHBand="0" w:noVBand="1"/>
      </w:tblPr>
      <w:tblGrid>
        <w:gridCol w:w="16074"/>
      </w:tblGrid>
      <w:tr w:rsidR="007F15FA" w:rsidRPr="007F15FA" w14:paraId="13D13EA3" w14:textId="77777777" w:rsidTr="00BC0D58">
        <w:trPr>
          <w:trHeight w:val="283"/>
        </w:trPr>
        <w:tc>
          <w:tcPr>
            <w:tcW w:w="16074" w:type="dxa"/>
            <w:shd w:val="clear" w:color="auto" w:fill="auto"/>
          </w:tcPr>
          <w:p w14:paraId="6757602A" w14:textId="77777777" w:rsidR="007F15FA" w:rsidRPr="007F15FA" w:rsidRDefault="007F15FA" w:rsidP="007F15FA">
            <w:pPr>
              <w:rPr>
                <w:rFonts w:ascii="Arial" w:hAnsi="Arial" w:cs="Arial"/>
                <w:b/>
                <w:color w:val="FFFFFF" w:themeColor="background1"/>
                <w:sz w:val="2"/>
                <w:szCs w:val="16"/>
              </w:rPr>
            </w:pPr>
          </w:p>
          <w:p w14:paraId="1E112BFD" w14:textId="77777777" w:rsidR="007F15FA" w:rsidRPr="007F15FA" w:rsidRDefault="007F15FA" w:rsidP="007F15FA">
            <w:pPr>
              <w:rPr>
                <w:rFonts w:ascii="Arial" w:hAnsi="Arial" w:cs="Arial"/>
                <w:sz w:val="2"/>
                <w:szCs w:val="16"/>
              </w:rPr>
            </w:pPr>
          </w:p>
        </w:tc>
      </w:tr>
      <w:tr w:rsidR="007F15FA" w:rsidRPr="007F15FA" w14:paraId="69E8C631" w14:textId="77777777" w:rsidTr="00BC0D58">
        <w:trPr>
          <w:trHeight w:val="266"/>
        </w:trPr>
        <w:tc>
          <w:tcPr>
            <w:tcW w:w="16074" w:type="dxa"/>
            <w:shd w:val="clear" w:color="auto" w:fill="auto"/>
          </w:tcPr>
          <w:tbl>
            <w:tblPr>
              <w:tblStyle w:val="Style12"/>
              <w:tblW w:w="0" w:type="auto"/>
              <w:tblBorders>
                <w:top w:val="single" w:sz="4" w:space="0" w:color="F26A21"/>
                <w:left w:val="single" w:sz="4" w:space="0" w:color="F26A21"/>
                <w:bottom w:val="single" w:sz="4" w:space="0" w:color="F26A21"/>
                <w:right w:val="single" w:sz="4" w:space="0" w:color="F26A21"/>
              </w:tblBorders>
              <w:tblLook w:val="04A0" w:firstRow="1" w:lastRow="0" w:firstColumn="1" w:lastColumn="0" w:noHBand="0" w:noVBand="1"/>
            </w:tblPr>
            <w:tblGrid>
              <w:gridCol w:w="2620"/>
              <w:gridCol w:w="2621"/>
              <w:gridCol w:w="2621"/>
              <w:gridCol w:w="2620"/>
              <w:gridCol w:w="2621"/>
              <w:gridCol w:w="2621"/>
            </w:tblGrid>
            <w:tr w:rsidR="007F15FA" w:rsidRPr="007F15FA" w14:paraId="30AE5A3F" w14:textId="77777777" w:rsidTr="00BC0D58">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620" w:type="dxa"/>
                  <w:shd w:val="clear" w:color="auto" w:fill="F26A21"/>
                </w:tcPr>
                <w:p w14:paraId="5D5CAFC1" w14:textId="77777777" w:rsidR="007F15FA" w:rsidRPr="007F15FA" w:rsidRDefault="007F15FA" w:rsidP="007F15FA">
                  <w:pPr>
                    <w:framePr w:hSpace="180" w:wrap="around" w:vAnchor="text" w:hAnchor="margin" w:y="-314"/>
                    <w:spacing w:before="40" w:after="40"/>
                    <w:rPr>
                      <w:rFonts w:cs="Arial"/>
                    </w:rPr>
                  </w:pPr>
                </w:p>
              </w:tc>
              <w:tc>
                <w:tcPr>
                  <w:tcW w:w="2621" w:type="dxa"/>
                  <w:shd w:val="clear" w:color="auto" w:fill="F26A21"/>
                  <w:vAlign w:val="center"/>
                </w:tcPr>
                <w:p w14:paraId="47CF7653" w14:textId="77777777" w:rsidR="007F15FA" w:rsidRPr="007F15FA" w:rsidRDefault="007F15FA" w:rsidP="007F15FA">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7F15FA">
                    <w:rPr>
                      <w:rFonts w:cs="Arial"/>
                      <w:b/>
                    </w:rPr>
                    <w:t>A</w:t>
                  </w:r>
                </w:p>
                <w:p w14:paraId="7CFB279D" w14:textId="77777777" w:rsidR="007F15FA" w:rsidRPr="007F15FA" w:rsidRDefault="007F15FA" w:rsidP="007F15FA">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7F15FA">
                    <w:rPr>
                      <w:rFonts w:cs="Arial"/>
                      <w:sz w:val="18"/>
                      <w:szCs w:val="22"/>
                    </w:rPr>
                    <w:t>Excellent achievement</w:t>
                  </w:r>
                </w:p>
              </w:tc>
              <w:tc>
                <w:tcPr>
                  <w:tcW w:w="2621" w:type="dxa"/>
                  <w:shd w:val="clear" w:color="auto" w:fill="F26A21"/>
                  <w:vAlign w:val="center"/>
                </w:tcPr>
                <w:p w14:paraId="4A2BAD97" w14:textId="77777777" w:rsidR="007F15FA" w:rsidRPr="007F15FA" w:rsidRDefault="007F15FA" w:rsidP="007F15FA">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7F15FA">
                    <w:rPr>
                      <w:rFonts w:cs="Arial"/>
                      <w:b/>
                    </w:rPr>
                    <w:t>B</w:t>
                  </w:r>
                </w:p>
                <w:p w14:paraId="08AF67EE" w14:textId="77777777" w:rsidR="007F15FA" w:rsidRPr="007F15FA" w:rsidRDefault="007F15FA" w:rsidP="007F15FA">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7F15FA">
                    <w:rPr>
                      <w:rFonts w:cs="Arial"/>
                      <w:sz w:val="18"/>
                      <w:szCs w:val="22"/>
                    </w:rPr>
                    <w:t>High achievement</w:t>
                  </w:r>
                </w:p>
              </w:tc>
              <w:tc>
                <w:tcPr>
                  <w:tcW w:w="2620" w:type="dxa"/>
                  <w:shd w:val="clear" w:color="auto" w:fill="F26A21"/>
                  <w:vAlign w:val="center"/>
                </w:tcPr>
                <w:p w14:paraId="4C32C26B" w14:textId="77777777" w:rsidR="007F15FA" w:rsidRPr="007F15FA" w:rsidRDefault="007F15FA" w:rsidP="007F15FA">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7F15FA">
                    <w:rPr>
                      <w:rFonts w:cs="Arial"/>
                      <w:b/>
                    </w:rPr>
                    <w:t>C</w:t>
                  </w:r>
                </w:p>
                <w:p w14:paraId="52595C1C" w14:textId="77777777" w:rsidR="007F15FA" w:rsidRPr="007F15FA" w:rsidRDefault="007F15FA" w:rsidP="007F15FA">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w w:val="90"/>
                    </w:rPr>
                  </w:pPr>
                  <w:r w:rsidRPr="007F15FA">
                    <w:rPr>
                      <w:rFonts w:cs="Arial"/>
                      <w:sz w:val="18"/>
                      <w:szCs w:val="22"/>
                    </w:rPr>
                    <w:t>Satisfactory achievement</w:t>
                  </w:r>
                </w:p>
              </w:tc>
              <w:tc>
                <w:tcPr>
                  <w:tcW w:w="2621" w:type="dxa"/>
                  <w:shd w:val="clear" w:color="auto" w:fill="F26A21"/>
                  <w:vAlign w:val="center"/>
                </w:tcPr>
                <w:p w14:paraId="492F84D3" w14:textId="77777777" w:rsidR="007F15FA" w:rsidRPr="007F15FA" w:rsidRDefault="007F15FA" w:rsidP="007F15FA">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7F15FA">
                    <w:rPr>
                      <w:rFonts w:cs="Arial"/>
                      <w:b/>
                    </w:rPr>
                    <w:t>D</w:t>
                  </w:r>
                </w:p>
                <w:p w14:paraId="3F0766A6" w14:textId="77777777" w:rsidR="007F15FA" w:rsidRPr="007F15FA" w:rsidRDefault="007F15FA" w:rsidP="007F15FA">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7F15FA">
                    <w:rPr>
                      <w:rFonts w:cs="Arial"/>
                      <w:sz w:val="18"/>
                      <w:szCs w:val="22"/>
                    </w:rPr>
                    <w:t>Limited achievement</w:t>
                  </w:r>
                </w:p>
              </w:tc>
              <w:tc>
                <w:tcPr>
                  <w:tcW w:w="2621" w:type="dxa"/>
                  <w:shd w:val="clear" w:color="auto" w:fill="F26A21"/>
                  <w:vAlign w:val="center"/>
                </w:tcPr>
                <w:p w14:paraId="19F9B989" w14:textId="77777777" w:rsidR="007F15FA" w:rsidRPr="007F15FA" w:rsidRDefault="007F15FA" w:rsidP="007F15FA">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7F15FA">
                    <w:rPr>
                      <w:rFonts w:cs="Arial"/>
                      <w:b/>
                    </w:rPr>
                    <w:t>E</w:t>
                  </w:r>
                </w:p>
                <w:p w14:paraId="1C4F7E56" w14:textId="77777777" w:rsidR="007F15FA" w:rsidRPr="007F15FA" w:rsidRDefault="007F15FA" w:rsidP="007F15FA">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7F15FA">
                    <w:rPr>
                      <w:rFonts w:cs="Arial"/>
                      <w:sz w:val="18"/>
                      <w:szCs w:val="22"/>
                    </w:rPr>
                    <w:t>Very low achievement</w:t>
                  </w:r>
                </w:p>
              </w:tc>
            </w:tr>
            <w:tr w:rsidR="007F15FA" w:rsidRPr="007F15FA" w14:paraId="09ECB4D1" w14:textId="77777777" w:rsidTr="00BC0D58">
              <w:trPr>
                <w:trHeight w:val="397"/>
              </w:trPr>
              <w:tc>
                <w:tcPr>
                  <w:cnfStyle w:val="001000000000" w:firstRow="0" w:lastRow="0" w:firstColumn="1" w:lastColumn="0" w:oddVBand="0" w:evenVBand="0" w:oddHBand="0" w:evenHBand="0" w:firstRowFirstColumn="0" w:firstRowLastColumn="0" w:lastRowFirstColumn="0" w:lastRowLastColumn="0"/>
                  <w:tcW w:w="2620" w:type="dxa"/>
                  <w:tcBorders>
                    <w:bottom w:val="nil"/>
                  </w:tcBorders>
                  <w:shd w:val="clear" w:color="auto" w:fill="F26A21"/>
                </w:tcPr>
                <w:p w14:paraId="2BC8F4C9" w14:textId="77777777" w:rsidR="007F15FA" w:rsidRPr="007F15FA" w:rsidRDefault="007F15FA" w:rsidP="007F15FA">
                  <w:pPr>
                    <w:framePr w:hSpace="180" w:wrap="around" w:vAnchor="text" w:hAnchor="margin" w:y="-314"/>
                    <w:spacing w:before="60" w:afterLines="60" w:after="144"/>
                    <w:rPr>
                      <w:sz w:val="22"/>
                      <w:szCs w:val="22"/>
                    </w:rPr>
                  </w:pPr>
                  <w:r w:rsidRPr="007F15FA">
                    <w:rPr>
                      <w:sz w:val="22"/>
                      <w:szCs w:val="22"/>
                    </w:rPr>
                    <w:t>Patterns and algebra</w:t>
                  </w:r>
                </w:p>
              </w:tc>
              <w:tc>
                <w:tcPr>
                  <w:tcW w:w="2621" w:type="dxa"/>
                  <w:tcBorders>
                    <w:bottom w:val="nil"/>
                  </w:tcBorders>
                </w:tcPr>
                <w:p w14:paraId="57638AF3"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Flexibly moves between factorised, expanded and simplified complex algebraic expressions, choosing the most appropriate form where variables are to the power of one.</w:t>
                  </w:r>
                </w:p>
              </w:tc>
              <w:tc>
                <w:tcPr>
                  <w:tcW w:w="2621" w:type="dxa"/>
                  <w:tcBorders>
                    <w:bottom w:val="nil"/>
                  </w:tcBorders>
                </w:tcPr>
                <w:p w14:paraId="20D67481"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Moves between factorised, expanded and simplified algebraic expressions where variables are to the power of one.</w:t>
                  </w:r>
                </w:p>
              </w:tc>
              <w:tc>
                <w:tcPr>
                  <w:tcW w:w="2620" w:type="dxa"/>
                  <w:tcBorders>
                    <w:bottom w:val="nil"/>
                  </w:tcBorders>
                </w:tcPr>
                <w:p w14:paraId="5E4045BD"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Moves between factorised and expanded algebraic expressions involving a single numerical common factor.</w:t>
                  </w:r>
                </w:p>
              </w:tc>
              <w:tc>
                <w:tcPr>
                  <w:tcW w:w="2621" w:type="dxa"/>
                  <w:tcBorders>
                    <w:bottom w:val="nil"/>
                  </w:tcBorders>
                </w:tcPr>
                <w:p w14:paraId="62C04B6F"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noProof/>
                      <w:sz w:val="18"/>
                      <w:szCs w:val="22"/>
                      <w:lang w:val="en-GB" w:eastAsia="en-GB"/>
                    </w:rPr>
                    <w:drawing>
                      <wp:anchor distT="0" distB="0" distL="114300" distR="114300" simplePos="0" relativeHeight="251658752" behindDoc="0" locked="0" layoutInCell="1" allowOverlap="1" wp14:anchorId="5ED45CB4" wp14:editId="13F5411B">
                        <wp:simplePos x="0" y="0"/>
                        <wp:positionH relativeFrom="column">
                          <wp:posOffset>648335</wp:posOffset>
                        </wp:positionH>
                        <wp:positionV relativeFrom="paragraph">
                          <wp:posOffset>342900</wp:posOffset>
                        </wp:positionV>
                        <wp:extent cx="699871" cy="361950"/>
                        <wp:effectExtent l="0" t="0" r="508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699871" cy="361950"/>
                                </a:xfrm>
                                <a:prstGeom prst="rect">
                                  <a:avLst/>
                                </a:prstGeom>
                              </pic:spPr>
                            </pic:pic>
                          </a:graphicData>
                        </a:graphic>
                        <wp14:sizeRelH relativeFrom="page">
                          <wp14:pctWidth>0</wp14:pctWidth>
                        </wp14:sizeRelH>
                        <wp14:sizeRelV relativeFrom="page">
                          <wp14:pctHeight>0</wp14:pctHeight>
                        </wp14:sizeRelV>
                      </wp:anchor>
                    </w:drawing>
                  </w:r>
                  <w:r w:rsidRPr="007F15FA">
                    <w:rPr>
                      <w:sz w:val="18"/>
                      <w:szCs w:val="22"/>
                    </w:rPr>
                    <w:t>Uses a model to expand a binomial bracket using a single numeric factor.</w:t>
                  </w:r>
                  <w:r w:rsidRPr="007F15FA">
                    <w:rPr>
                      <w:color w:val="000000" w:themeColor="text1"/>
                      <w:sz w:val="18"/>
                      <w:szCs w:val="18"/>
                    </w:rPr>
                    <w:t xml:space="preserve"> For example:</w:t>
                  </w:r>
                </w:p>
                <w:p w14:paraId="061AD11F"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20"/>
                      <w:szCs w:val="22"/>
                    </w:rPr>
                  </w:pPr>
                  <m:oMathPara>
                    <m:oMathParaPr>
                      <m:jc m:val="left"/>
                    </m:oMathParaPr>
                    <m:oMath>
                      <m:r>
                        <w:rPr>
                          <w:rFonts w:ascii="Cambria Math" w:hAnsi="Cambria Math"/>
                          <w:sz w:val="18"/>
                          <w:szCs w:val="22"/>
                        </w:rPr>
                        <m:t>3</m:t>
                      </m:r>
                      <m:d>
                        <m:dPr>
                          <m:ctrlPr>
                            <w:rPr>
                              <w:rFonts w:ascii="Cambria Math" w:hAnsi="Cambria Math"/>
                              <w:i/>
                              <w:sz w:val="18"/>
                              <w:szCs w:val="22"/>
                            </w:rPr>
                          </m:ctrlPr>
                        </m:dPr>
                        <m:e>
                          <m:r>
                            <w:rPr>
                              <w:rFonts w:ascii="Cambria Math" w:hAnsi="Cambria Math"/>
                              <w:sz w:val="18"/>
                              <w:szCs w:val="22"/>
                            </w:rPr>
                            <m:t>x+4</m:t>
                          </m:r>
                        </m:e>
                      </m:d>
                      <m:r>
                        <w:rPr>
                          <w:rFonts w:ascii="Cambria Math" w:hAnsi="Cambria Math"/>
                          <w:sz w:val="18"/>
                          <w:szCs w:val="22"/>
                        </w:rPr>
                        <m:t>=3x+12</m:t>
                      </m:r>
                    </m:oMath>
                  </m:oMathPara>
                </w:p>
              </w:tc>
              <w:tc>
                <w:tcPr>
                  <w:tcW w:w="2621" w:type="dxa"/>
                  <w:tcBorders>
                    <w:bottom w:val="nil"/>
                  </w:tcBorders>
                </w:tcPr>
                <w:p w14:paraId="4DD54609" w14:textId="77777777" w:rsidR="007F15FA" w:rsidRPr="007F15FA" w:rsidRDefault="007F15FA" w:rsidP="007F15FA">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Does not meet the requirements of a D grade.</w:t>
                  </w:r>
                </w:p>
              </w:tc>
            </w:tr>
            <w:tr w:rsidR="007F15FA" w:rsidRPr="007F15FA" w14:paraId="572BAF7A" w14:textId="77777777" w:rsidTr="00BC0D58">
              <w:trPr>
                <w:trHeight w:val="397"/>
              </w:trPr>
              <w:tc>
                <w:tcPr>
                  <w:cnfStyle w:val="001000000000" w:firstRow="0" w:lastRow="0" w:firstColumn="1" w:lastColumn="0" w:oddVBand="0" w:evenVBand="0" w:oddHBand="0" w:evenHBand="0" w:firstRowFirstColumn="0" w:firstRowLastColumn="0" w:lastRowFirstColumn="0" w:lastRowLastColumn="0"/>
                  <w:tcW w:w="2620" w:type="dxa"/>
                  <w:tcBorders>
                    <w:top w:val="nil"/>
                    <w:left w:val="nil"/>
                    <w:bottom w:val="nil"/>
                  </w:tcBorders>
                  <w:shd w:val="clear" w:color="auto" w:fill="F26A21"/>
                </w:tcPr>
                <w:p w14:paraId="58E17ED4" w14:textId="77777777" w:rsidR="007F15FA" w:rsidRPr="007F15FA" w:rsidRDefault="007F15FA" w:rsidP="007F15FA">
                  <w:pPr>
                    <w:framePr w:hSpace="180" w:wrap="around" w:vAnchor="text" w:hAnchor="margin" w:y="-314"/>
                    <w:spacing w:before="60" w:afterLines="60" w:after="144"/>
                    <w:rPr>
                      <w:sz w:val="22"/>
                      <w:szCs w:val="22"/>
                    </w:rPr>
                  </w:pPr>
                  <w:r w:rsidRPr="007F15FA">
                    <w:rPr>
                      <w:sz w:val="22"/>
                      <w:szCs w:val="22"/>
                    </w:rPr>
                    <w:t>Linear and non-linear</w:t>
                  </w:r>
                </w:p>
              </w:tc>
              <w:tc>
                <w:tcPr>
                  <w:tcW w:w="2621" w:type="dxa"/>
                  <w:tcBorders>
                    <w:top w:val="nil"/>
                    <w:bottom w:val="nil"/>
                  </w:tcBorders>
                </w:tcPr>
                <w:p w14:paraId="5DCB811A"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 xml:space="preserve">Determines the rule for an authentic linear relationship. Graphs linear relationships using efficient methods including two points or slope and vertical intercept. </w:t>
                  </w:r>
                </w:p>
              </w:tc>
              <w:tc>
                <w:tcPr>
                  <w:tcW w:w="2621" w:type="dxa"/>
                  <w:tcBorders>
                    <w:top w:val="nil"/>
                    <w:bottom w:val="nil"/>
                  </w:tcBorders>
                </w:tcPr>
                <w:p w14:paraId="6324A679"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 xml:space="preserve">Completes a table of values to determine the rule for an authentic situation with a linear relationship, and plots a continuous graph from the resulting points on the Cartesian plane. </w:t>
                  </w:r>
                </w:p>
              </w:tc>
              <w:tc>
                <w:tcPr>
                  <w:tcW w:w="2620" w:type="dxa"/>
                  <w:tcBorders>
                    <w:top w:val="nil"/>
                    <w:bottom w:val="nil"/>
                  </w:tcBorders>
                </w:tcPr>
                <w:p w14:paraId="10135C9B"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Completes a table of values from a simple linear rule or authentic situation and plots a continuous graph from the resulting points on a Cartesian plane.</w:t>
                  </w:r>
                </w:p>
              </w:tc>
              <w:tc>
                <w:tcPr>
                  <w:tcW w:w="2621" w:type="dxa"/>
                  <w:tcBorders>
                    <w:top w:val="nil"/>
                    <w:bottom w:val="nil"/>
                  </w:tcBorders>
                </w:tcPr>
                <w:p w14:paraId="51D46852"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Plots points from a given table of values on the Cartesian plane using an appropriate set of axes and scale.</w:t>
                  </w:r>
                </w:p>
              </w:tc>
              <w:tc>
                <w:tcPr>
                  <w:tcW w:w="2621" w:type="dxa"/>
                  <w:tcBorders>
                    <w:top w:val="nil"/>
                    <w:bottom w:val="nil"/>
                  </w:tcBorders>
                </w:tcPr>
                <w:p w14:paraId="5CB2EC9A" w14:textId="77777777" w:rsidR="007F15FA" w:rsidRPr="007F15FA" w:rsidRDefault="007F15FA" w:rsidP="007F15FA">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rFonts w:cs="Arial"/>
                      <w:sz w:val="18"/>
                      <w:szCs w:val="18"/>
                    </w:rPr>
                  </w:pPr>
                  <w:r w:rsidRPr="007F15FA">
                    <w:rPr>
                      <w:rFonts w:cs="Arial"/>
                      <w:sz w:val="18"/>
                      <w:szCs w:val="18"/>
                    </w:rPr>
                    <w:t>Does not meet the requirements of a D grade.</w:t>
                  </w:r>
                </w:p>
              </w:tc>
            </w:tr>
            <w:tr w:rsidR="007F15FA" w:rsidRPr="007F15FA" w14:paraId="4657E1F1" w14:textId="77777777" w:rsidTr="00BC0D58">
              <w:trPr>
                <w:trHeight w:val="397"/>
              </w:trPr>
              <w:tc>
                <w:tcPr>
                  <w:cnfStyle w:val="001000000000" w:firstRow="0" w:lastRow="0" w:firstColumn="1" w:lastColumn="0" w:oddVBand="0" w:evenVBand="0" w:oddHBand="0" w:evenHBand="0" w:firstRowFirstColumn="0" w:firstRowLastColumn="0" w:lastRowFirstColumn="0" w:lastRowLastColumn="0"/>
                  <w:tcW w:w="2620" w:type="dxa"/>
                  <w:tcBorders>
                    <w:top w:val="nil"/>
                    <w:left w:val="nil"/>
                    <w:bottom w:val="nil"/>
                  </w:tcBorders>
                  <w:shd w:val="clear" w:color="auto" w:fill="F26A21"/>
                </w:tcPr>
                <w:p w14:paraId="41F7CBDD" w14:textId="77777777" w:rsidR="007F15FA" w:rsidRPr="007F15FA" w:rsidRDefault="007F15FA" w:rsidP="007F15FA">
                  <w:pPr>
                    <w:framePr w:hSpace="180" w:wrap="around" w:vAnchor="text" w:hAnchor="margin" w:y="-314"/>
                    <w:rPr>
                      <w:sz w:val="22"/>
                      <w:szCs w:val="22"/>
                    </w:rPr>
                  </w:pPr>
                </w:p>
              </w:tc>
              <w:tc>
                <w:tcPr>
                  <w:tcW w:w="2621" w:type="dxa"/>
                  <w:tcBorders>
                    <w:top w:val="nil"/>
                    <w:bottom w:val="nil"/>
                  </w:tcBorders>
                </w:tcPr>
                <w:p w14:paraId="5A54B061"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Uses algebraic techniques to solve linear equations related to authentic situations.</w:t>
                  </w:r>
                </w:p>
              </w:tc>
              <w:tc>
                <w:tcPr>
                  <w:tcW w:w="2621" w:type="dxa"/>
                  <w:tcBorders>
                    <w:top w:val="nil"/>
                    <w:bottom w:val="nil"/>
                  </w:tcBorders>
                </w:tcPr>
                <w:p w14:paraId="7DFF63EF"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Uses graphs and algebraic techniques to solve related problems.</w:t>
                  </w:r>
                </w:p>
              </w:tc>
              <w:tc>
                <w:tcPr>
                  <w:tcW w:w="2620" w:type="dxa"/>
                  <w:tcBorders>
                    <w:top w:val="nil"/>
                    <w:bottom w:val="nil"/>
                  </w:tcBorders>
                </w:tcPr>
                <w:p w14:paraId="49A9BAD7"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Uses tables of values and graphs of linear relationships to solve simple related problems.</w:t>
                  </w:r>
                </w:p>
              </w:tc>
              <w:tc>
                <w:tcPr>
                  <w:tcW w:w="2621" w:type="dxa"/>
                  <w:tcBorders>
                    <w:top w:val="nil"/>
                    <w:bottom w:val="nil"/>
                  </w:tcBorders>
                </w:tcPr>
                <w:p w14:paraId="0F719D0E"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Uses arithmetic methods to solve problems involving linear relationships.</w:t>
                  </w:r>
                </w:p>
              </w:tc>
              <w:tc>
                <w:tcPr>
                  <w:tcW w:w="2621" w:type="dxa"/>
                  <w:tcBorders>
                    <w:top w:val="nil"/>
                    <w:bottom w:val="nil"/>
                  </w:tcBorders>
                </w:tcPr>
                <w:p w14:paraId="14A2D87D" w14:textId="77777777" w:rsidR="007F15FA" w:rsidRPr="007F15FA" w:rsidRDefault="007F15FA" w:rsidP="007F15FA">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rFonts w:cs="Arial"/>
                      <w:sz w:val="18"/>
                      <w:szCs w:val="18"/>
                    </w:rPr>
                  </w:pPr>
                </w:p>
              </w:tc>
            </w:tr>
            <w:tr w:rsidR="007F15FA" w:rsidRPr="007F15FA" w14:paraId="2117F983" w14:textId="77777777" w:rsidTr="00BC0D58">
              <w:trPr>
                <w:trHeight w:val="397"/>
              </w:trPr>
              <w:tc>
                <w:tcPr>
                  <w:cnfStyle w:val="001000000000" w:firstRow="0" w:lastRow="0" w:firstColumn="1" w:lastColumn="0" w:oddVBand="0" w:evenVBand="0" w:oddHBand="0" w:evenHBand="0" w:firstRowFirstColumn="0" w:firstRowLastColumn="0" w:lastRowFirstColumn="0" w:lastRowLastColumn="0"/>
                  <w:tcW w:w="2620" w:type="dxa"/>
                  <w:tcBorders>
                    <w:top w:val="nil"/>
                    <w:left w:val="nil"/>
                    <w:bottom w:val="nil"/>
                  </w:tcBorders>
                  <w:shd w:val="clear" w:color="auto" w:fill="F26A21"/>
                </w:tcPr>
                <w:p w14:paraId="3483ACAC" w14:textId="77777777" w:rsidR="007F15FA" w:rsidRPr="007F15FA" w:rsidRDefault="007F15FA" w:rsidP="007F15FA">
                  <w:pPr>
                    <w:framePr w:hSpace="180" w:wrap="around" w:vAnchor="text" w:hAnchor="margin" w:y="-314"/>
                    <w:rPr>
                      <w:sz w:val="22"/>
                      <w:szCs w:val="22"/>
                    </w:rPr>
                  </w:pPr>
                </w:p>
              </w:tc>
              <w:tc>
                <w:tcPr>
                  <w:tcW w:w="2621" w:type="dxa"/>
                  <w:tcBorders>
                    <w:top w:val="nil"/>
                    <w:bottom w:val="nil"/>
                  </w:tcBorders>
                </w:tcPr>
                <w:p w14:paraId="3A841F52"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 xml:space="preserve">Graphically and algebraically compares authentic linear relationships, such as total cost of a service charged over time </w:t>
                  </w:r>
                  <w:r w:rsidRPr="007F15FA">
                    <w:rPr>
                      <w:rFonts w:ascii="Times New Roman" w:hAnsi="Times New Roman"/>
                      <w:i/>
                      <w:sz w:val="18"/>
                      <w:szCs w:val="22"/>
                    </w:rPr>
                    <w:t>t</w:t>
                  </w:r>
                  <w:r w:rsidRPr="007F15FA">
                    <w:rPr>
                      <w:sz w:val="18"/>
                      <w:szCs w:val="22"/>
                    </w:rPr>
                    <w:t>, given by functions</w:t>
                  </w:r>
                  <w:r w:rsidRPr="007F15FA">
                    <w:rPr>
                      <w:color w:val="000000" w:themeColor="text1"/>
                      <w:sz w:val="18"/>
                      <w:szCs w:val="18"/>
                    </w:rPr>
                    <w:t>. For example:</w:t>
                  </w:r>
                </w:p>
                <w:p w14:paraId="79B268A6"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i/>
                      <w:sz w:val="18"/>
                      <w:szCs w:val="22"/>
                    </w:rPr>
                  </w:pPr>
                  <w:r w:rsidRPr="007F15FA">
                    <w:rPr>
                      <w:sz w:val="18"/>
                      <w:szCs w:val="22"/>
                    </w:rPr>
                    <w:t>Cost</w:t>
                  </w:r>
                  <w:r w:rsidRPr="007F15FA">
                    <w:rPr>
                      <w:i/>
                      <w:sz w:val="18"/>
                      <w:szCs w:val="22"/>
                    </w:rPr>
                    <w:t xml:space="preserve"> </w:t>
                  </w:r>
                  <m:oMath>
                    <m:d>
                      <m:dPr>
                        <m:ctrlPr>
                          <w:rPr>
                            <w:rFonts w:ascii="Cambria Math" w:hAnsi="Cambria Math"/>
                            <w:i/>
                            <w:sz w:val="18"/>
                            <w:szCs w:val="22"/>
                          </w:rPr>
                        </m:ctrlPr>
                      </m:dPr>
                      <m:e>
                        <m:r>
                          <w:rPr>
                            <w:rFonts w:ascii="Cambria Math" w:hAnsi="Cambria Math"/>
                            <w:sz w:val="18"/>
                            <w:szCs w:val="22"/>
                          </w:rPr>
                          <m:t>C</m:t>
                        </m:r>
                      </m:e>
                    </m:d>
                    <m:r>
                      <w:rPr>
                        <w:rFonts w:ascii="Cambria Math" w:hAnsi="Cambria Math"/>
                        <w:sz w:val="18"/>
                        <w:szCs w:val="22"/>
                      </w:rPr>
                      <m:t>=45t+70</m:t>
                    </m:r>
                  </m:oMath>
                  <w:r w:rsidRPr="007F15FA">
                    <w:rPr>
                      <w:i/>
                      <w:sz w:val="18"/>
                      <w:szCs w:val="22"/>
                    </w:rPr>
                    <w:t xml:space="preserve"> </w:t>
                  </w:r>
                  <w:r w:rsidRPr="007F15FA">
                    <w:rPr>
                      <w:sz w:val="18"/>
                      <w:szCs w:val="22"/>
                    </w:rPr>
                    <w:t xml:space="preserve">or </w:t>
                  </w:r>
                </w:p>
                <w:p w14:paraId="4C659CAB"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Cost</w:t>
                  </w:r>
                  <w:r w:rsidRPr="007F15FA">
                    <w:rPr>
                      <w:i/>
                      <w:sz w:val="18"/>
                      <w:szCs w:val="22"/>
                    </w:rPr>
                    <w:t xml:space="preserve"> </w:t>
                  </w:r>
                  <m:oMath>
                    <m:d>
                      <m:dPr>
                        <m:ctrlPr>
                          <w:rPr>
                            <w:rFonts w:ascii="Cambria Math" w:hAnsi="Cambria Math"/>
                            <w:i/>
                            <w:sz w:val="18"/>
                            <w:szCs w:val="22"/>
                          </w:rPr>
                        </m:ctrlPr>
                      </m:dPr>
                      <m:e>
                        <m:r>
                          <w:rPr>
                            <w:rFonts w:ascii="Cambria Math" w:hAnsi="Cambria Math"/>
                            <w:sz w:val="18"/>
                            <w:szCs w:val="22"/>
                          </w:rPr>
                          <m:t>C</m:t>
                        </m:r>
                      </m:e>
                    </m:d>
                    <m:r>
                      <w:rPr>
                        <w:rFonts w:ascii="Cambria Math" w:hAnsi="Cambria Math"/>
                        <w:sz w:val="18"/>
                        <w:szCs w:val="22"/>
                      </w:rPr>
                      <m:t>=50t+40</m:t>
                    </m:r>
                  </m:oMath>
                  <w:r w:rsidRPr="007F15FA">
                    <w:rPr>
                      <w:i/>
                      <w:sz w:val="18"/>
                      <w:szCs w:val="22"/>
                    </w:rPr>
                    <w:t xml:space="preserve"> </w:t>
                  </w:r>
                  <w:r w:rsidRPr="007F15FA">
                    <w:rPr>
                      <w:sz w:val="18"/>
                      <w:szCs w:val="22"/>
                    </w:rPr>
                    <w:t>using precise language.</w:t>
                  </w:r>
                </w:p>
              </w:tc>
              <w:tc>
                <w:tcPr>
                  <w:tcW w:w="2621" w:type="dxa"/>
                  <w:tcBorders>
                    <w:top w:val="nil"/>
                    <w:bottom w:val="nil"/>
                  </w:tcBorders>
                </w:tcPr>
                <w:p w14:paraId="71382967"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Interprets linear relationships related to simple authentic problems using some appropriate mathematical language.</w:t>
                  </w:r>
                </w:p>
              </w:tc>
              <w:tc>
                <w:tcPr>
                  <w:tcW w:w="2620" w:type="dxa"/>
                  <w:tcBorders>
                    <w:top w:val="nil"/>
                    <w:bottom w:val="nil"/>
                  </w:tcBorders>
                </w:tcPr>
                <w:p w14:paraId="12995A18"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Matches simple linear relationships to their graphs, comparing slope and vertical-axis intercept.</w:t>
                  </w:r>
                </w:p>
              </w:tc>
              <w:tc>
                <w:tcPr>
                  <w:tcW w:w="2621" w:type="dxa"/>
                  <w:tcBorders>
                    <w:top w:val="nil"/>
                    <w:bottom w:val="nil"/>
                  </w:tcBorders>
                </w:tcPr>
                <w:p w14:paraId="2021FFFF"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Identifies a given graph as linear or non-linear.</w:t>
                  </w:r>
                </w:p>
              </w:tc>
              <w:tc>
                <w:tcPr>
                  <w:tcW w:w="2621" w:type="dxa"/>
                  <w:tcBorders>
                    <w:top w:val="nil"/>
                    <w:bottom w:val="nil"/>
                  </w:tcBorders>
                </w:tcPr>
                <w:p w14:paraId="536692BB" w14:textId="77777777" w:rsidR="007F15FA" w:rsidRPr="007F15FA" w:rsidRDefault="007F15FA" w:rsidP="007F15FA">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rFonts w:cs="Arial"/>
                      <w:sz w:val="18"/>
                      <w:szCs w:val="18"/>
                    </w:rPr>
                  </w:pPr>
                </w:p>
              </w:tc>
            </w:tr>
            <w:tr w:rsidR="007F15FA" w:rsidRPr="007F15FA" w14:paraId="1DE64E81" w14:textId="77777777" w:rsidTr="00BC0D58">
              <w:trPr>
                <w:trHeight w:val="397"/>
              </w:trPr>
              <w:tc>
                <w:tcPr>
                  <w:cnfStyle w:val="001000000000" w:firstRow="0" w:lastRow="0" w:firstColumn="1" w:lastColumn="0" w:oddVBand="0" w:evenVBand="0" w:oddHBand="0" w:evenHBand="0" w:firstRowFirstColumn="0" w:firstRowLastColumn="0" w:lastRowFirstColumn="0" w:lastRowLastColumn="0"/>
                  <w:tcW w:w="2620" w:type="dxa"/>
                  <w:tcBorders>
                    <w:top w:val="nil"/>
                    <w:left w:val="nil"/>
                    <w:bottom w:val="single" w:sz="4" w:space="0" w:color="F26A21"/>
                  </w:tcBorders>
                  <w:shd w:val="clear" w:color="auto" w:fill="F26A21"/>
                </w:tcPr>
                <w:p w14:paraId="2FCBC772" w14:textId="77777777" w:rsidR="007F15FA" w:rsidRPr="007F15FA" w:rsidRDefault="007F15FA" w:rsidP="007F15FA">
                  <w:pPr>
                    <w:framePr w:hSpace="180" w:wrap="around" w:vAnchor="text" w:hAnchor="margin" w:y="-314"/>
                    <w:rPr>
                      <w:sz w:val="22"/>
                      <w:szCs w:val="22"/>
                    </w:rPr>
                  </w:pPr>
                </w:p>
              </w:tc>
              <w:tc>
                <w:tcPr>
                  <w:tcW w:w="2621" w:type="dxa"/>
                  <w:tcBorders>
                    <w:top w:val="nil"/>
                    <w:bottom w:val="single" w:sz="4" w:space="0" w:color="F26A21"/>
                  </w:tcBorders>
                </w:tcPr>
                <w:p w14:paraId="37AF2460"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Solves multi-step linear equations including those involving brackets on both sides of the equation. Gives detailed reasoning and verifies the solution.</w:t>
                  </w:r>
                </w:p>
              </w:tc>
              <w:tc>
                <w:tcPr>
                  <w:tcW w:w="2621" w:type="dxa"/>
                  <w:tcBorders>
                    <w:top w:val="nil"/>
                    <w:bottom w:val="single" w:sz="4" w:space="0" w:color="F26A21"/>
                  </w:tcBorders>
                </w:tcPr>
                <w:p w14:paraId="5513470C"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 xml:space="preserve">Algebraically solves linear equations involving brackets on one side of the equation. </w:t>
                  </w:r>
                </w:p>
              </w:tc>
              <w:tc>
                <w:tcPr>
                  <w:tcW w:w="2620" w:type="dxa"/>
                  <w:tcBorders>
                    <w:top w:val="nil"/>
                    <w:bottom w:val="single" w:sz="4" w:space="0" w:color="F26A21"/>
                  </w:tcBorders>
                </w:tcPr>
                <w:p w14:paraId="5F997ED5"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 xml:space="preserve">Solves linear equations sometimes involving brackets or simple rational numbers. Shows working and verifies the solution. </w:t>
                  </w:r>
                </w:p>
              </w:tc>
              <w:tc>
                <w:tcPr>
                  <w:tcW w:w="2621" w:type="dxa"/>
                  <w:tcBorders>
                    <w:top w:val="nil"/>
                    <w:bottom w:val="single" w:sz="4" w:space="0" w:color="F26A21"/>
                  </w:tcBorders>
                </w:tcPr>
                <w:p w14:paraId="1EA3ABAA"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Solves two-step linear equations, without justification of working.</w:t>
                  </w:r>
                </w:p>
              </w:tc>
              <w:tc>
                <w:tcPr>
                  <w:tcW w:w="2621" w:type="dxa"/>
                  <w:tcBorders>
                    <w:top w:val="nil"/>
                    <w:bottom w:val="single" w:sz="4" w:space="0" w:color="F26A21"/>
                  </w:tcBorders>
                </w:tcPr>
                <w:p w14:paraId="07FD5D05" w14:textId="77777777" w:rsidR="007F15FA" w:rsidRPr="007F15FA" w:rsidRDefault="007F15FA" w:rsidP="007F15FA">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rFonts w:cs="Arial"/>
                      <w:sz w:val="18"/>
                      <w:szCs w:val="18"/>
                    </w:rPr>
                  </w:pPr>
                </w:p>
              </w:tc>
            </w:tr>
          </w:tbl>
          <w:p w14:paraId="275E5B7E" w14:textId="77777777" w:rsidR="007F15FA" w:rsidRPr="007F15FA" w:rsidRDefault="007F15FA" w:rsidP="007F15FA">
            <w:pPr>
              <w:spacing w:before="120" w:after="120"/>
              <w:rPr>
                <w:rFonts w:ascii="Bebas Neue" w:hAnsi="Bebas Neue" w:cs="Arial"/>
                <w:color w:val="3A6DAF"/>
                <w:sz w:val="32"/>
                <w:szCs w:val="32"/>
              </w:rPr>
            </w:pPr>
          </w:p>
        </w:tc>
      </w:tr>
      <w:tr w:rsidR="007F15FA" w:rsidRPr="007F15FA" w14:paraId="2D1A2399" w14:textId="77777777" w:rsidTr="00BC0D58">
        <w:trPr>
          <w:trHeight w:val="284"/>
        </w:trPr>
        <w:tc>
          <w:tcPr>
            <w:tcW w:w="16074" w:type="dxa"/>
            <w:shd w:val="clear" w:color="auto" w:fill="auto"/>
          </w:tcPr>
          <w:p w14:paraId="22082257" w14:textId="77777777" w:rsidR="007F15FA" w:rsidRPr="007F15FA" w:rsidRDefault="007F15FA" w:rsidP="007F15FA">
            <w:pPr>
              <w:spacing w:before="120" w:after="120"/>
              <w:rPr>
                <w:rFonts w:ascii="Arial" w:hAnsi="Arial" w:cs="Arial"/>
                <w:sz w:val="18"/>
                <w:szCs w:val="18"/>
              </w:rPr>
            </w:pPr>
          </w:p>
        </w:tc>
      </w:tr>
    </w:tbl>
    <w:p w14:paraId="48432328" w14:textId="77777777" w:rsidR="00720EF5" w:rsidRPr="00720EF5" w:rsidRDefault="00720EF5" w:rsidP="00720EF5">
      <w:pPr>
        <w:spacing w:after="200" w:line="276" w:lineRule="auto"/>
        <w:rPr>
          <w:rFonts w:asciiTheme="minorHAnsi" w:eastAsiaTheme="minorHAnsi" w:hAnsiTheme="minorHAnsi" w:cstheme="minorBidi"/>
          <w:b/>
          <w:sz w:val="22"/>
          <w:szCs w:val="22"/>
          <w:lang w:eastAsia="en-US"/>
        </w:rPr>
      </w:pPr>
      <w:r w:rsidRPr="00720EF5">
        <w:rPr>
          <w:rFonts w:asciiTheme="minorHAnsi" w:eastAsiaTheme="minorHAnsi" w:hAnsiTheme="minorHAnsi" w:cstheme="minorBidi"/>
          <w:b/>
          <w:sz w:val="22"/>
          <w:szCs w:val="22"/>
          <w:lang w:eastAsia="en-US"/>
        </w:rPr>
        <w:br w:type="page"/>
      </w:r>
    </w:p>
    <w:tbl>
      <w:tblPr>
        <w:tblStyle w:val="Style13"/>
        <w:tblW w:w="0" w:type="auto"/>
        <w:tblBorders>
          <w:top w:val="single" w:sz="4" w:space="0" w:color="F26A21"/>
          <w:left w:val="single" w:sz="4" w:space="0" w:color="F26A21"/>
          <w:bottom w:val="single" w:sz="4" w:space="0" w:color="F26A21"/>
          <w:right w:val="single" w:sz="4" w:space="0" w:color="F26A21"/>
        </w:tblBorders>
        <w:tblLook w:val="04A0" w:firstRow="1" w:lastRow="0" w:firstColumn="1" w:lastColumn="0" w:noHBand="0" w:noVBand="1"/>
      </w:tblPr>
      <w:tblGrid>
        <w:gridCol w:w="2604"/>
        <w:gridCol w:w="2602"/>
        <w:gridCol w:w="2603"/>
        <w:gridCol w:w="2602"/>
        <w:gridCol w:w="2602"/>
        <w:gridCol w:w="2601"/>
      </w:tblGrid>
      <w:tr w:rsidR="007F15FA" w:rsidRPr="007F15FA" w14:paraId="3AB62D7E" w14:textId="77777777" w:rsidTr="00BC0D58">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620" w:type="dxa"/>
            <w:tcBorders>
              <w:bottom w:val="single" w:sz="4" w:space="0" w:color="F26A21"/>
            </w:tcBorders>
            <w:shd w:val="clear" w:color="auto" w:fill="F26A21"/>
          </w:tcPr>
          <w:p w14:paraId="0FEA8ED0" w14:textId="77777777" w:rsidR="007F15FA" w:rsidRPr="007F15FA" w:rsidRDefault="007F15FA" w:rsidP="007F15FA">
            <w:pPr>
              <w:spacing w:before="40" w:after="40"/>
              <w:rPr>
                <w:rFonts w:cs="Arial"/>
              </w:rPr>
            </w:pPr>
          </w:p>
        </w:tc>
        <w:tc>
          <w:tcPr>
            <w:tcW w:w="2621" w:type="dxa"/>
            <w:tcBorders>
              <w:bottom w:val="single" w:sz="4" w:space="0" w:color="F26A21"/>
            </w:tcBorders>
            <w:shd w:val="clear" w:color="auto" w:fill="F26A21"/>
            <w:vAlign w:val="center"/>
          </w:tcPr>
          <w:p w14:paraId="34758260" w14:textId="77777777" w:rsidR="007F15FA" w:rsidRPr="007F15FA" w:rsidRDefault="007F15FA" w:rsidP="007F15FA">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7F15FA">
              <w:rPr>
                <w:rFonts w:cs="Arial"/>
                <w:b/>
              </w:rPr>
              <w:t>A</w:t>
            </w:r>
          </w:p>
          <w:p w14:paraId="1B177B4A" w14:textId="77777777" w:rsidR="007F15FA" w:rsidRPr="007F15FA" w:rsidRDefault="007F15FA" w:rsidP="007F15FA">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7F15FA">
              <w:rPr>
                <w:rFonts w:cs="Arial"/>
                <w:sz w:val="18"/>
                <w:szCs w:val="22"/>
              </w:rPr>
              <w:t>Excellent achievement</w:t>
            </w:r>
          </w:p>
        </w:tc>
        <w:tc>
          <w:tcPr>
            <w:tcW w:w="2621" w:type="dxa"/>
            <w:tcBorders>
              <w:bottom w:val="single" w:sz="4" w:space="0" w:color="F26A21"/>
            </w:tcBorders>
            <w:shd w:val="clear" w:color="auto" w:fill="F26A21"/>
            <w:vAlign w:val="center"/>
          </w:tcPr>
          <w:p w14:paraId="6EE17443" w14:textId="77777777" w:rsidR="007F15FA" w:rsidRPr="007F15FA" w:rsidRDefault="007F15FA" w:rsidP="007F15FA">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7F15FA">
              <w:rPr>
                <w:rFonts w:cs="Arial"/>
                <w:b/>
              </w:rPr>
              <w:t>B</w:t>
            </w:r>
          </w:p>
          <w:p w14:paraId="5A3618E3" w14:textId="77777777" w:rsidR="007F15FA" w:rsidRPr="007F15FA" w:rsidRDefault="007F15FA" w:rsidP="007F15FA">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7F15FA">
              <w:rPr>
                <w:rFonts w:cs="Arial"/>
                <w:sz w:val="18"/>
                <w:szCs w:val="22"/>
              </w:rPr>
              <w:t>High achievement</w:t>
            </w:r>
          </w:p>
        </w:tc>
        <w:tc>
          <w:tcPr>
            <w:tcW w:w="2620" w:type="dxa"/>
            <w:tcBorders>
              <w:bottom w:val="single" w:sz="4" w:space="0" w:color="F26A21"/>
            </w:tcBorders>
            <w:shd w:val="clear" w:color="auto" w:fill="F26A21"/>
            <w:vAlign w:val="center"/>
          </w:tcPr>
          <w:p w14:paraId="6865A1B1" w14:textId="77777777" w:rsidR="007F15FA" w:rsidRPr="007F15FA" w:rsidRDefault="007F15FA" w:rsidP="007F15FA">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7F15FA">
              <w:rPr>
                <w:rFonts w:cs="Arial"/>
                <w:b/>
              </w:rPr>
              <w:t>C</w:t>
            </w:r>
          </w:p>
          <w:p w14:paraId="1DF8EC5A" w14:textId="77777777" w:rsidR="007F15FA" w:rsidRPr="007F15FA" w:rsidRDefault="007F15FA" w:rsidP="007F15FA">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w w:val="90"/>
              </w:rPr>
            </w:pPr>
            <w:r w:rsidRPr="007F15FA">
              <w:rPr>
                <w:rFonts w:cs="Arial"/>
                <w:sz w:val="18"/>
                <w:szCs w:val="22"/>
              </w:rPr>
              <w:t>Satisfactory achievement</w:t>
            </w:r>
          </w:p>
        </w:tc>
        <w:tc>
          <w:tcPr>
            <w:tcW w:w="2621" w:type="dxa"/>
            <w:tcBorders>
              <w:bottom w:val="single" w:sz="4" w:space="0" w:color="F26A21"/>
            </w:tcBorders>
            <w:shd w:val="clear" w:color="auto" w:fill="F26A21"/>
            <w:vAlign w:val="center"/>
          </w:tcPr>
          <w:p w14:paraId="7190057E" w14:textId="77777777" w:rsidR="007F15FA" w:rsidRPr="007F15FA" w:rsidRDefault="007F15FA" w:rsidP="007F15FA">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7F15FA">
              <w:rPr>
                <w:rFonts w:cs="Arial"/>
                <w:b/>
              </w:rPr>
              <w:t>D</w:t>
            </w:r>
          </w:p>
          <w:p w14:paraId="3D2FB9F2" w14:textId="77777777" w:rsidR="007F15FA" w:rsidRPr="007F15FA" w:rsidRDefault="007F15FA" w:rsidP="007F15FA">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7F15FA">
              <w:rPr>
                <w:rFonts w:cs="Arial"/>
                <w:sz w:val="18"/>
                <w:szCs w:val="22"/>
              </w:rPr>
              <w:t>Limited achievement</w:t>
            </w:r>
          </w:p>
        </w:tc>
        <w:tc>
          <w:tcPr>
            <w:tcW w:w="2621" w:type="dxa"/>
            <w:tcBorders>
              <w:bottom w:val="single" w:sz="4" w:space="0" w:color="F26A21"/>
            </w:tcBorders>
            <w:shd w:val="clear" w:color="auto" w:fill="F26A21"/>
            <w:vAlign w:val="center"/>
          </w:tcPr>
          <w:p w14:paraId="6AFD4676" w14:textId="77777777" w:rsidR="007F15FA" w:rsidRPr="007F15FA" w:rsidRDefault="007F15FA" w:rsidP="007F15FA">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7F15FA">
              <w:rPr>
                <w:rFonts w:cs="Arial"/>
                <w:b/>
              </w:rPr>
              <w:t>E</w:t>
            </w:r>
          </w:p>
          <w:p w14:paraId="11851CFF" w14:textId="77777777" w:rsidR="007F15FA" w:rsidRPr="007F15FA" w:rsidRDefault="007F15FA" w:rsidP="007F15FA">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7F15FA">
              <w:rPr>
                <w:rFonts w:cs="Arial"/>
                <w:sz w:val="18"/>
                <w:szCs w:val="22"/>
              </w:rPr>
              <w:t>Very low achievement</w:t>
            </w:r>
          </w:p>
        </w:tc>
      </w:tr>
      <w:tr w:rsidR="007F15FA" w:rsidRPr="007F15FA" w14:paraId="53936088" w14:textId="77777777" w:rsidTr="00BC0D58">
        <w:trPr>
          <w:trHeight w:val="397"/>
        </w:trPr>
        <w:tc>
          <w:tcPr>
            <w:cnfStyle w:val="001000000000" w:firstRow="0" w:lastRow="0" w:firstColumn="1" w:lastColumn="0" w:oddVBand="0" w:evenVBand="0" w:oddHBand="0" w:evenHBand="0" w:firstRowFirstColumn="0" w:firstRowLastColumn="0" w:lastRowFirstColumn="0" w:lastRowLastColumn="0"/>
            <w:tcW w:w="15724" w:type="dxa"/>
            <w:gridSpan w:val="6"/>
            <w:tcBorders>
              <w:top w:val="single" w:sz="4" w:space="0" w:color="F26A21"/>
              <w:bottom w:val="single" w:sz="4" w:space="0" w:color="F26A21"/>
            </w:tcBorders>
            <w:shd w:val="clear" w:color="auto" w:fill="FFFFFF" w:themeFill="background1"/>
          </w:tcPr>
          <w:p w14:paraId="79FBFFDB" w14:textId="77777777" w:rsidR="007F15FA" w:rsidRPr="007F15FA" w:rsidRDefault="007F15FA" w:rsidP="007F15FA">
            <w:pPr>
              <w:spacing w:after="120"/>
              <w:rPr>
                <w:rFonts w:cs="Arial"/>
                <w:sz w:val="18"/>
                <w:szCs w:val="18"/>
              </w:rPr>
            </w:pPr>
            <w:r w:rsidRPr="007F15FA">
              <w:rPr>
                <w:rFonts w:cs="Arial"/>
                <w:color w:val="F26A21"/>
                <w:sz w:val="22"/>
                <w:szCs w:val="22"/>
              </w:rPr>
              <w:t>Measurement and Geometry</w:t>
            </w:r>
          </w:p>
        </w:tc>
      </w:tr>
      <w:tr w:rsidR="007F15FA" w:rsidRPr="007F15FA" w14:paraId="14B2E749" w14:textId="77777777" w:rsidTr="00BC0D58">
        <w:trPr>
          <w:trHeight w:val="397"/>
        </w:trPr>
        <w:tc>
          <w:tcPr>
            <w:cnfStyle w:val="001000000000" w:firstRow="0" w:lastRow="0" w:firstColumn="1" w:lastColumn="0" w:oddVBand="0" w:evenVBand="0" w:oddHBand="0" w:evenHBand="0" w:firstRowFirstColumn="0" w:firstRowLastColumn="0" w:lastRowFirstColumn="0" w:lastRowLastColumn="0"/>
            <w:tcW w:w="2620" w:type="dxa"/>
            <w:tcBorders>
              <w:top w:val="single" w:sz="4" w:space="0" w:color="F26A21"/>
              <w:bottom w:val="nil"/>
            </w:tcBorders>
            <w:shd w:val="clear" w:color="auto" w:fill="F26A21"/>
          </w:tcPr>
          <w:p w14:paraId="57EB1181" w14:textId="77777777" w:rsidR="007F15FA" w:rsidRPr="007F15FA" w:rsidRDefault="007F15FA" w:rsidP="007F15FA">
            <w:pPr>
              <w:spacing w:after="120"/>
              <w:rPr>
                <w:sz w:val="22"/>
                <w:szCs w:val="22"/>
              </w:rPr>
            </w:pPr>
            <w:r w:rsidRPr="007F15FA">
              <w:rPr>
                <w:sz w:val="22"/>
                <w:szCs w:val="22"/>
              </w:rPr>
              <w:t>Using units of measurement</w:t>
            </w:r>
          </w:p>
        </w:tc>
        <w:tc>
          <w:tcPr>
            <w:tcW w:w="2621" w:type="dxa"/>
            <w:tcBorders>
              <w:top w:val="single" w:sz="4" w:space="0" w:color="F26A21"/>
              <w:bottom w:val="nil"/>
            </w:tcBorders>
          </w:tcPr>
          <w:p w14:paraId="700B625E"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rFonts w:cs="Arial"/>
                <w:sz w:val="18"/>
                <w:szCs w:val="18"/>
              </w:rPr>
            </w:pPr>
            <w:r w:rsidRPr="007F15FA">
              <w:rPr>
                <w:rFonts w:cs="Arial"/>
                <w:sz w:val="18"/>
                <w:szCs w:val="18"/>
              </w:rPr>
              <w:t xml:space="preserve">Ensures consistency of area and volume units when solving multistep problems. </w:t>
            </w:r>
          </w:p>
        </w:tc>
        <w:tc>
          <w:tcPr>
            <w:tcW w:w="2621" w:type="dxa"/>
            <w:tcBorders>
              <w:top w:val="single" w:sz="4" w:space="0" w:color="F26A21"/>
              <w:bottom w:val="nil"/>
            </w:tcBorders>
          </w:tcPr>
          <w:p w14:paraId="7FC9AE8D"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rFonts w:cs="Arial"/>
                <w:sz w:val="18"/>
                <w:szCs w:val="18"/>
              </w:rPr>
            </w:pPr>
            <w:r w:rsidRPr="007F15FA">
              <w:rPr>
                <w:rFonts w:cs="Arial"/>
                <w:sz w:val="18"/>
                <w:szCs w:val="18"/>
              </w:rPr>
              <w:t xml:space="preserve">Recognises mixed units in measurement problems and converts them to a common unit when calculating a perimeter, area or volume. </w:t>
            </w:r>
          </w:p>
        </w:tc>
        <w:tc>
          <w:tcPr>
            <w:tcW w:w="2620" w:type="dxa"/>
            <w:tcBorders>
              <w:top w:val="single" w:sz="4" w:space="0" w:color="F26A21"/>
              <w:bottom w:val="nil"/>
            </w:tcBorders>
          </w:tcPr>
          <w:p w14:paraId="773A418B"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rFonts w:cs="Arial"/>
                <w:sz w:val="18"/>
                <w:szCs w:val="18"/>
              </w:rPr>
            </w:pPr>
            <w:r w:rsidRPr="007F15FA">
              <w:rPr>
                <w:rFonts w:cs="Arial"/>
                <w:sz w:val="18"/>
                <w:szCs w:val="18"/>
              </w:rPr>
              <w:t>Converts given lengths, areas and/or volume from one unit to another.</w:t>
            </w:r>
          </w:p>
        </w:tc>
        <w:tc>
          <w:tcPr>
            <w:tcW w:w="2621" w:type="dxa"/>
            <w:tcBorders>
              <w:top w:val="single" w:sz="4" w:space="0" w:color="F26A21"/>
              <w:bottom w:val="nil"/>
            </w:tcBorders>
          </w:tcPr>
          <w:p w14:paraId="10F1681C"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rFonts w:cs="Arial"/>
                <w:sz w:val="18"/>
                <w:szCs w:val="18"/>
              </w:rPr>
            </w:pPr>
            <w:r w:rsidRPr="007F15FA">
              <w:rPr>
                <w:rFonts w:cs="Arial"/>
                <w:sz w:val="18"/>
                <w:szCs w:val="18"/>
              </w:rPr>
              <w:t>Converts given lengths from one unit to another.</w:t>
            </w:r>
          </w:p>
        </w:tc>
        <w:tc>
          <w:tcPr>
            <w:tcW w:w="2621" w:type="dxa"/>
            <w:tcBorders>
              <w:top w:val="single" w:sz="4" w:space="0" w:color="F26A21"/>
              <w:bottom w:val="nil"/>
            </w:tcBorders>
          </w:tcPr>
          <w:p w14:paraId="1833C255"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rFonts w:cs="Arial"/>
                <w:sz w:val="18"/>
                <w:szCs w:val="18"/>
              </w:rPr>
            </w:pPr>
            <w:r w:rsidRPr="007F15FA">
              <w:rPr>
                <w:rFonts w:cs="Arial"/>
                <w:sz w:val="18"/>
                <w:szCs w:val="18"/>
              </w:rPr>
              <w:t>Does not meet the requirements of a D grade.</w:t>
            </w:r>
          </w:p>
        </w:tc>
      </w:tr>
      <w:tr w:rsidR="007F15FA" w:rsidRPr="007F15FA" w14:paraId="7DEFA9E4" w14:textId="77777777" w:rsidTr="00BC0D58">
        <w:trPr>
          <w:trHeight w:val="610"/>
        </w:trPr>
        <w:tc>
          <w:tcPr>
            <w:cnfStyle w:val="001000000000" w:firstRow="0" w:lastRow="0" w:firstColumn="1" w:lastColumn="0" w:oddVBand="0" w:evenVBand="0" w:oddHBand="0" w:evenHBand="0" w:firstRowFirstColumn="0" w:firstRowLastColumn="0" w:lastRowFirstColumn="0" w:lastRowLastColumn="0"/>
            <w:tcW w:w="2620" w:type="dxa"/>
            <w:tcBorders>
              <w:top w:val="nil"/>
              <w:left w:val="nil"/>
              <w:bottom w:val="nil"/>
            </w:tcBorders>
            <w:shd w:val="clear" w:color="auto" w:fill="F26A21"/>
          </w:tcPr>
          <w:p w14:paraId="2E5F9C09" w14:textId="77777777" w:rsidR="007F15FA" w:rsidRPr="007F15FA" w:rsidRDefault="007F15FA" w:rsidP="007F15FA">
            <w:pPr>
              <w:spacing w:after="120"/>
              <w:rPr>
                <w:sz w:val="22"/>
                <w:szCs w:val="22"/>
              </w:rPr>
            </w:pPr>
          </w:p>
        </w:tc>
        <w:tc>
          <w:tcPr>
            <w:tcW w:w="2621" w:type="dxa"/>
            <w:tcBorders>
              <w:top w:val="nil"/>
              <w:bottom w:val="nil"/>
            </w:tcBorders>
          </w:tcPr>
          <w:p w14:paraId="24F1C7CF"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rFonts w:cs="Arial"/>
                <w:sz w:val="18"/>
                <w:szCs w:val="18"/>
              </w:rPr>
            </w:pPr>
            <w:r w:rsidRPr="007F15FA">
              <w:rPr>
                <w:rFonts w:cs="Arial"/>
                <w:sz w:val="18"/>
                <w:szCs w:val="18"/>
              </w:rPr>
              <w:t>Consistently expresses appropriate linear, area and volume units in solutions.</w:t>
            </w:r>
          </w:p>
        </w:tc>
        <w:tc>
          <w:tcPr>
            <w:tcW w:w="2621" w:type="dxa"/>
            <w:tcBorders>
              <w:top w:val="nil"/>
              <w:bottom w:val="nil"/>
            </w:tcBorders>
          </w:tcPr>
          <w:p w14:paraId="6A8B0F10"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rFonts w:cs="Arial"/>
                <w:sz w:val="18"/>
                <w:szCs w:val="18"/>
              </w:rPr>
            </w:pPr>
            <w:r w:rsidRPr="007F15FA">
              <w:rPr>
                <w:rFonts w:cs="Arial"/>
                <w:sz w:val="18"/>
                <w:szCs w:val="18"/>
              </w:rPr>
              <w:t>Expresses answers to measurement problems with appropriate units.</w:t>
            </w:r>
          </w:p>
        </w:tc>
        <w:tc>
          <w:tcPr>
            <w:tcW w:w="2620" w:type="dxa"/>
            <w:tcBorders>
              <w:top w:val="nil"/>
              <w:bottom w:val="nil"/>
            </w:tcBorders>
          </w:tcPr>
          <w:p w14:paraId="73CDC1DC"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rFonts w:cs="Arial"/>
                <w:sz w:val="18"/>
                <w:szCs w:val="18"/>
              </w:rPr>
            </w:pPr>
            <w:r w:rsidRPr="007F15FA">
              <w:rPr>
                <w:rFonts w:cs="Arial"/>
                <w:sz w:val="18"/>
                <w:szCs w:val="18"/>
              </w:rPr>
              <w:t>Expresses answers with linear units and sometimes area or volume units as appropriate.</w:t>
            </w:r>
          </w:p>
        </w:tc>
        <w:tc>
          <w:tcPr>
            <w:tcW w:w="2621" w:type="dxa"/>
            <w:tcBorders>
              <w:top w:val="nil"/>
              <w:bottom w:val="nil"/>
            </w:tcBorders>
          </w:tcPr>
          <w:p w14:paraId="37930816"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rFonts w:cs="Arial"/>
                <w:sz w:val="18"/>
                <w:szCs w:val="18"/>
              </w:rPr>
            </w:pPr>
            <w:r w:rsidRPr="007F15FA">
              <w:rPr>
                <w:rFonts w:cs="Arial"/>
                <w:sz w:val="18"/>
                <w:szCs w:val="18"/>
              </w:rPr>
              <w:t>Expresses answers to problems involving measurement, but usually omits the units.</w:t>
            </w:r>
          </w:p>
        </w:tc>
        <w:tc>
          <w:tcPr>
            <w:tcW w:w="2621" w:type="dxa"/>
            <w:tcBorders>
              <w:top w:val="nil"/>
              <w:bottom w:val="nil"/>
            </w:tcBorders>
          </w:tcPr>
          <w:p w14:paraId="1EAA14E0"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rFonts w:cs="Arial"/>
                <w:sz w:val="18"/>
                <w:szCs w:val="18"/>
              </w:rPr>
            </w:pPr>
          </w:p>
        </w:tc>
      </w:tr>
      <w:tr w:rsidR="007F15FA" w:rsidRPr="007F15FA" w14:paraId="0DD9AAA8" w14:textId="77777777" w:rsidTr="00BC0D58">
        <w:trPr>
          <w:trHeight w:val="106"/>
        </w:trPr>
        <w:tc>
          <w:tcPr>
            <w:cnfStyle w:val="001000000000" w:firstRow="0" w:lastRow="0" w:firstColumn="1" w:lastColumn="0" w:oddVBand="0" w:evenVBand="0" w:oddHBand="0" w:evenHBand="0" w:firstRowFirstColumn="0" w:firstRowLastColumn="0" w:lastRowFirstColumn="0" w:lastRowLastColumn="0"/>
            <w:tcW w:w="2620" w:type="dxa"/>
            <w:tcBorders>
              <w:top w:val="nil"/>
              <w:left w:val="nil"/>
              <w:bottom w:val="nil"/>
            </w:tcBorders>
            <w:shd w:val="clear" w:color="auto" w:fill="F26A21"/>
          </w:tcPr>
          <w:p w14:paraId="6E558BD5" w14:textId="77777777" w:rsidR="007F15FA" w:rsidRPr="007F15FA" w:rsidRDefault="007F15FA" w:rsidP="007F15FA">
            <w:pPr>
              <w:spacing w:after="120"/>
              <w:rPr>
                <w:sz w:val="22"/>
                <w:szCs w:val="22"/>
              </w:rPr>
            </w:pPr>
          </w:p>
        </w:tc>
        <w:tc>
          <w:tcPr>
            <w:tcW w:w="2621" w:type="dxa"/>
            <w:tcBorders>
              <w:top w:val="nil"/>
              <w:bottom w:val="nil"/>
            </w:tcBorders>
          </w:tcPr>
          <w:p w14:paraId="62E25BE5"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rFonts w:cs="Arial"/>
                <w:sz w:val="18"/>
                <w:szCs w:val="18"/>
              </w:rPr>
            </w:pPr>
            <w:r w:rsidRPr="007F15FA">
              <w:rPr>
                <w:rFonts w:cs="Arial"/>
                <w:sz w:val="18"/>
                <w:szCs w:val="18"/>
              </w:rPr>
              <w:t>Extracts information from a given diagram showing dimensions of a composite shape which include one or more of the following; parallelogram, rhombus, trapezium or kite. Solves complex problems involving the perimeter and/or area including the inverse use of simplified formulas after the substitution of values.</w:t>
            </w:r>
          </w:p>
        </w:tc>
        <w:tc>
          <w:tcPr>
            <w:tcW w:w="2621" w:type="dxa"/>
            <w:tcBorders>
              <w:top w:val="nil"/>
              <w:bottom w:val="nil"/>
            </w:tcBorders>
          </w:tcPr>
          <w:p w14:paraId="20EC413A"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rFonts w:cs="Arial"/>
                <w:sz w:val="18"/>
                <w:szCs w:val="18"/>
              </w:rPr>
            </w:pPr>
            <w:r w:rsidRPr="007F15FA">
              <w:rPr>
                <w:rFonts w:cs="Arial"/>
                <w:sz w:val="18"/>
                <w:szCs w:val="18"/>
              </w:rPr>
              <w:t>Extracts information from a given diagram showing the dimensions of a parallelogram, rhombus, trapezium or kite, and solves simple problems involving the perimeter and/or area.</w:t>
            </w:r>
          </w:p>
        </w:tc>
        <w:tc>
          <w:tcPr>
            <w:tcW w:w="2620" w:type="dxa"/>
            <w:tcBorders>
              <w:top w:val="nil"/>
              <w:bottom w:val="nil"/>
            </w:tcBorders>
          </w:tcPr>
          <w:p w14:paraId="228F0A2A"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rFonts w:cs="Arial"/>
                <w:sz w:val="18"/>
                <w:szCs w:val="18"/>
              </w:rPr>
            </w:pPr>
            <w:r w:rsidRPr="007F15FA">
              <w:rPr>
                <w:rFonts w:cs="Arial"/>
                <w:sz w:val="18"/>
                <w:szCs w:val="18"/>
              </w:rPr>
              <w:t>Calculates the perimeter and/or area of a parallelogram, rhombus or kite, given a diagram showing relevant dimensions.</w:t>
            </w:r>
          </w:p>
        </w:tc>
        <w:tc>
          <w:tcPr>
            <w:tcW w:w="2621" w:type="dxa"/>
            <w:tcBorders>
              <w:top w:val="nil"/>
              <w:bottom w:val="nil"/>
            </w:tcBorders>
          </w:tcPr>
          <w:p w14:paraId="6485BAA8"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rFonts w:cs="Arial"/>
                <w:sz w:val="18"/>
                <w:szCs w:val="18"/>
              </w:rPr>
            </w:pPr>
            <w:r w:rsidRPr="007F15FA">
              <w:rPr>
                <w:rFonts w:cs="Arial"/>
                <w:sz w:val="18"/>
                <w:szCs w:val="18"/>
              </w:rPr>
              <w:t>Calculates the perimeter of a quadrilateral, given a diagram showing all its dimensions.</w:t>
            </w:r>
          </w:p>
        </w:tc>
        <w:tc>
          <w:tcPr>
            <w:tcW w:w="2621" w:type="dxa"/>
            <w:tcBorders>
              <w:top w:val="nil"/>
              <w:bottom w:val="nil"/>
            </w:tcBorders>
          </w:tcPr>
          <w:p w14:paraId="7956B138"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rFonts w:cs="Arial"/>
                <w:sz w:val="18"/>
                <w:szCs w:val="18"/>
              </w:rPr>
            </w:pPr>
          </w:p>
        </w:tc>
      </w:tr>
      <w:tr w:rsidR="007F15FA" w:rsidRPr="007F15FA" w14:paraId="6E968C0F" w14:textId="77777777" w:rsidTr="00BC0D58">
        <w:trPr>
          <w:trHeight w:val="404"/>
        </w:trPr>
        <w:tc>
          <w:tcPr>
            <w:cnfStyle w:val="001000000000" w:firstRow="0" w:lastRow="0" w:firstColumn="1" w:lastColumn="0" w:oddVBand="0" w:evenVBand="0" w:oddHBand="0" w:evenHBand="0" w:firstRowFirstColumn="0" w:firstRowLastColumn="0" w:lastRowFirstColumn="0" w:lastRowLastColumn="0"/>
            <w:tcW w:w="2620" w:type="dxa"/>
            <w:tcBorders>
              <w:top w:val="nil"/>
              <w:left w:val="nil"/>
              <w:bottom w:val="nil"/>
            </w:tcBorders>
            <w:shd w:val="clear" w:color="auto" w:fill="F26A21"/>
          </w:tcPr>
          <w:p w14:paraId="7274A580" w14:textId="77777777" w:rsidR="007F15FA" w:rsidRPr="007F15FA" w:rsidRDefault="007F15FA" w:rsidP="007F15FA">
            <w:pPr>
              <w:spacing w:after="120"/>
              <w:rPr>
                <w:sz w:val="22"/>
                <w:szCs w:val="22"/>
              </w:rPr>
            </w:pPr>
          </w:p>
        </w:tc>
        <w:tc>
          <w:tcPr>
            <w:tcW w:w="2621" w:type="dxa"/>
            <w:tcBorders>
              <w:top w:val="nil"/>
              <w:bottom w:val="nil"/>
            </w:tcBorders>
          </w:tcPr>
          <w:p w14:paraId="7FFE21B9"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rFonts w:cs="Arial"/>
                <w:sz w:val="18"/>
                <w:szCs w:val="18"/>
              </w:rPr>
            </w:pPr>
            <w:r w:rsidRPr="007F15FA">
              <w:rPr>
                <w:rFonts w:cs="Arial"/>
                <w:sz w:val="18"/>
                <w:szCs w:val="18"/>
              </w:rPr>
              <w:t xml:space="preserve">Determines the radius and diameter of circles, given their circumference or area and the perimeter and area of composite figures involving circles, quadrants or semicircles. </w:t>
            </w:r>
          </w:p>
        </w:tc>
        <w:tc>
          <w:tcPr>
            <w:tcW w:w="2621" w:type="dxa"/>
            <w:tcBorders>
              <w:top w:val="nil"/>
              <w:bottom w:val="nil"/>
            </w:tcBorders>
          </w:tcPr>
          <w:p w14:paraId="5360AAB8"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rFonts w:cs="Arial"/>
                <w:sz w:val="18"/>
                <w:szCs w:val="18"/>
              </w:rPr>
            </w:pPr>
            <w:r w:rsidRPr="007F15FA">
              <w:rPr>
                <w:rFonts w:cs="Arial"/>
                <w:sz w:val="18"/>
                <w:szCs w:val="18"/>
              </w:rPr>
              <w:t>Determines the circumference, perimeter and area of circles and simple composite figures involving circles, quadrants and semicircles.</w:t>
            </w:r>
          </w:p>
        </w:tc>
        <w:tc>
          <w:tcPr>
            <w:tcW w:w="2620" w:type="dxa"/>
            <w:tcBorders>
              <w:top w:val="nil"/>
              <w:bottom w:val="nil"/>
            </w:tcBorders>
          </w:tcPr>
          <w:p w14:paraId="3E824011"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rFonts w:cs="Arial"/>
                <w:sz w:val="18"/>
                <w:szCs w:val="18"/>
              </w:rPr>
            </w:pPr>
            <w:r w:rsidRPr="007F15FA">
              <w:rPr>
                <w:rFonts w:cs="Arial"/>
                <w:sz w:val="18"/>
                <w:szCs w:val="18"/>
              </w:rPr>
              <w:t>Chooses appropriate formulas to calculate the circumference, in terms of diameter or radius, and area of circles in routine or familiar problems.</w:t>
            </w:r>
          </w:p>
        </w:tc>
        <w:tc>
          <w:tcPr>
            <w:tcW w:w="2621" w:type="dxa"/>
            <w:tcBorders>
              <w:top w:val="nil"/>
              <w:bottom w:val="nil"/>
            </w:tcBorders>
          </w:tcPr>
          <w:p w14:paraId="25E0A33F"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rFonts w:cs="Arial"/>
                <w:sz w:val="18"/>
                <w:szCs w:val="18"/>
              </w:rPr>
            </w:pPr>
            <w:r w:rsidRPr="007F15FA">
              <w:rPr>
                <w:rFonts w:cs="Arial"/>
                <w:sz w:val="18"/>
                <w:szCs w:val="18"/>
              </w:rPr>
              <w:t>Uses formulas to calculate the circumference and area of circles, but sometimes confuses radius and diameter or circumference and area.</w:t>
            </w:r>
          </w:p>
        </w:tc>
        <w:tc>
          <w:tcPr>
            <w:tcW w:w="2621" w:type="dxa"/>
            <w:tcBorders>
              <w:top w:val="nil"/>
              <w:bottom w:val="nil"/>
            </w:tcBorders>
          </w:tcPr>
          <w:p w14:paraId="35E35DE9"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rFonts w:cs="Arial"/>
                <w:sz w:val="18"/>
                <w:szCs w:val="18"/>
              </w:rPr>
            </w:pPr>
          </w:p>
        </w:tc>
      </w:tr>
      <w:tr w:rsidR="007F15FA" w:rsidRPr="007F15FA" w14:paraId="322F79F2" w14:textId="77777777" w:rsidTr="00BC0D58">
        <w:trPr>
          <w:trHeight w:val="397"/>
        </w:trPr>
        <w:tc>
          <w:tcPr>
            <w:cnfStyle w:val="001000000000" w:firstRow="0" w:lastRow="0" w:firstColumn="1" w:lastColumn="0" w:oddVBand="0" w:evenVBand="0" w:oddHBand="0" w:evenHBand="0" w:firstRowFirstColumn="0" w:firstRowLastColumn="0" w:lastRowFirstColumn="0" w:lastRowLastColumn="0"/>
            <w:tcW w:w="2620" w:type="dxa"/>
            <w:tcBorders>
              <w:top w:val="nil"/>
              <w:left w:val="nil"/>
              <w:bottom w:val="single" w:sz="4" w:space="0" w:color="F26A21"/>
            </w:tcBorders>
            <w:shd w:val="clear" w:color="auto" w:fill="F26A21"/>
          </w:tcPr>
          <w:p w14:paraId="2088022E" w14:textId="77777777" w:rsidR="007F15FA" w:rsidRPr="007F15FA" w:rsidRDefault="007F15FA" w:rsidP="007F15FA">
            <w:pPr>
              <w:spacing w:after="120" w:line="276" w:lineRule="auto"/>
              <w:rPr>
                <w:sz w:val="22"/>
                <w:szCs w:val="22"/>
              </w:rPr>
            </w:pPr>
          </w:p>
        </w:tc>
        <w:tc>
          <w:tcPr>
            <w:tcW w:w="2621" w:type="dxa"/>
            <w:tcBorders>
              <w:top w:val="nil"/>
              <w:bottom w:val="single" w:sz="4" w:space="0" w:color="F26A21"/>
            </w:tcBorders>
          </w:tcPr>
          <w:p w14:paraId="1CC85363"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rFonts w:cs="Arial"/>
                <w:sz w:val="18"/>
                <w:szCs w:val="18"/>
              </w:rPr>
            </w:pPr>
            <w:r w:rsidRPr="007F15FA">
              <w:rPr>
                <w:rFonts w:cs="Arial"/>
                <w:sz w:val="18"/>
                <w:szCs w:val="18"/>
              </w:rPr>
              <w:t>Solves a variety of problems involving circles and part circles, giving approximate or exact answers as required.</w:t>
            </w:r>
          </w:p>
        </w:tc>
        <w:tc>
          <w:tcPr>
            <w:tcW w:w="2621" w:type="dxa"/>
            <w:tcBorders>
              <w:top w:val="nil"/>
              <w:bottom w:val="single" w:sz="4" w:space="0" w:color="F26A21"/>
            </w:tcBorders>
          </w:tcPr>
          <w:p w14:paraId="4C33CB0A"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rFonts w:cs="Arial"/>
                <w:sz w:val="18"/>
                <w:szCs w:val="18"/>
              </w:rPr>
            </w:pPr>
            <w:r w:rsidRPr="007F15FA">
              <w:rPr>
                <w:rFonts w:cs="Arial"/>
                <w:sz w:val="18"/>
                <w:szCs w:val="18"/>
              </w:rPr>
              <w:t>Plans and carries out the solution to practical problems involving circles, quadrants or semicircles, including those which involve more than one step.</w:t>
            </w:r>
          </w:p>
        </w:tc>
        <w:tc>
          <w:tcPr>
            <w:tcW w:w="2620" w:type="dxa"/>
            <w:tcBorders>
              <w:top w:val="nil"/>
              <w:bottom w:val="single" w:sz="4" w:space="0" w:color="F26A21"/>
            </w:tcBorders>
          </w:tcPr>
          <w:p w14:paraId="7A0122CF"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rFonts w:cs="Arial"/>
                <w:sz w:val="18"/>
                <w:szCs w:val="18"/>
              </w:rPr>
            </w:pPr>
            <w:r w:rsidRPr="007F15FA">
              <w:rPr>
                <w:rFonts w:cs="Arial"/>
                <w:sz w:val="18"/>
                <w:szCs w:val="18"/>
              </w:rPr>
              <w:t>Solves simple and familiar practical problems involving circles.</w:t>
            </w:r>
          </w:p>
        </w:tc>
        <w:tc>
          <w:tcPr>
            <w:tcW w:w="2621" w:type="dxa"/>
            <w:tcBorders>
              <w:top w:val="nil"/>
              <w:bottom w:val="single" w:sz="4" w:space="0" w:color="F26A21"/>
            </w:tcBorders>
          </w:tcPr>
          <w:p w14:paraId="18A159C9"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rFonts w:cs="Arial"/>
                <w:sz w:val="18"/>
                <w:szCs w:val="18"/>
              </w:rPr>
            </w:pPr>
            <w:r w:rsidRPr="007F15FA">
              <w:rPr>
                <w:rFonts w:cs="Arial"/>
                <w:sz w:val="18"/>
                <w:szCs w:val="18"/>
              </w:rPr>
              <w:t>Attempts solutions to some practical problems involving circles, but confuses situations where circumference or area are involved.</w:t>
            </w:r>
          </w:p>
        </w:tc>
        <w:tc>
          <w:tcPr>
            <w:tcW w:w="2621" w:type="dxa"/>
            <w:tcBorders>
              <w:top w:val="nil"/>
              <w:bottom w:val="single" w:sz="4" w:space="0" w:color="F26A21"/>
            </w:tcBorders>
          </w:tcPr>
          <w:p w14:paraId="00FE2DCB"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rFonts w:cs="Arial"/>
                <w:sz w:val="18"/>
                <w:szCs w:val="18"/>
              </w:rPr>
            </w:pPr>
          </w:p>
        </w:tc>
      </w:tr>
    </w:tbl>
    <w:p w14:paraId="29124589" w14:textId="77777777" w:rsidR="00720EF5" w:rsidRPr="00720EF5" w:rsidRDefault="00720EF5" w:rsidP="00720EF5">
      <w:pPr>
        <w:spacing w:after="200" w:line="276" w:lineRule="auto"/>
        <w:rPr>
          <w:rFonts w:asciiTheme="minorHAnsi" w:eastAsiaTheme="minorHAnsi" w:hAnsiTheme="minorHAnsi" w:cstheme="minorBidi"/>
          <w:b/>
          <w:sz w:val="22"/>
          <w:szCs w:val="22"/>
          <w:lang w:eastAsia="en-US"/>
        </w:rPr>
      </w:pPr>
      <w:r w:rsidRPr="00720EF5">
        <w:rPr>
          <w:rFonts w:asciiTheme="minorHAnsi" w:eastAsiaTheme="minorHAnsi" w:hAnsiTheme="minorHAnsi" w:cstheme="minorBidi"/>
          <w:b/>
          <w:sz w:val="22"/>
          <w:szCs w:val="22"/>
          <w:lang w:eastAsia="en-US"/>
        </w:rPr>
        <w:br w:type="page"/>
      </w:r>
    </w:p>
    <w:tbl>
      <w:tblPr>
        <w:tblStyle w:val="Style14"/>
        <w:tblW w:w="0" w:type="auto"/>
        <w:tblBorders>
          <w:top w:val="single" w:sz="4" w:space="0" w:color="F26A21"/>
          <w:left w:val="single" w:sz="4" w:space="0" w:color="F26A21"/>
          <w:bottom w:val="single" w:sz="4" w:space="0" w:color="F26A21"/>
          <w:right w:val="single" w:sz="4" w:space="0" w:color="F26A21"/>
        </w:tblBorders>
        <w:tblLook w:val="04A0" w:firstRow="1" w:lastRow="0" w:firstColumn="1" w:lastColumn="0" w:noHBand="0" w:noVBand="1"/>
      </w:tblPr>
      <w:tblGrid>
        <w:gridCol w:w="2604"/>
        <w:gridCol w:w="2604"/>
        <w:gridCol w:w="2602"/>
        <w:gridCol w:w="2601"/>
        <w:gridCol w:w="2602"/>
        <w:gridCol w:w="2601"/>
      </w:tblGrid>
      <w:tr w:rsidR="007F15FA" w:rsidRPr="007F15FA" w14:paraId="5C6D2130" w14:textId="77777777" w:rsidTr="00BC0D58">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620" w:type="dxa"/>
            <w:tcBorders>
              <w:bottom w:val="single" w:sz="4" w:space="0" w:color="F26A21"/>
            </w:tcBorders>
            <w:shd w:val="clear" w:color="auto" w:fill="F26A21"/>
          </w:tcPr>
          <w:p w14:paraId="37B0DA3C" w14:textId="77777777" w:rsidR="007F15FA" w:rsidRPr="007F15FA" w:rsidRDefault="007F15FA" w:rsidP="007F15FA">
            <w:pPr>
              <w:spacing w:before="40" w:after="40"/>
              <w:rPr>
                <w:rFonts w:cs="Arial"/>
              </w:rPr>
            </w:pPr>
          </w:p>
        </w:tc>
        <w:tc>
          <w:tcPr>
            <w:tcW w:w="2621" w:type="dxa"/>
            <w:tcBorders>
              <w:bottom w:val="single" w:sz="4" w:space="0" w:color="F26A21"/>
            </w:tcBorders>
            <w:shd w:val="clear" w:color="auto" w:fill="F26A21"/>
            <w:vAlign w:val="center"/>
          </w:tcPr>
          <w:p w14:paraId="16B10FB5" w14:textId="77777777" w:rsidR="007F15FA" w:rsidRPr="007F15FA" w:rsidRDefault="007F15FA" w:rsidP="007F15FA">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7F15FA">
              <w:rPr>
                <w:rFonts w:cs="Arial"/>
                <w:b/>
              </w:rPr>
              <w:t>A</w:t>
            </w:r>
          </w:p>
          <w:p w14:paraId="21B4596A" w14:textId="77777777" w:rsidR="007F15FA" w:rsidRPr="007F15FA" w:rsidRDefault="007F15FA" w:rsidP="007F15FA">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7F15FA">
              <w:rPr>
                <w:rFonts w:cs="Arial"/>
                <w:sz w:val="18"/>
                <w:szCs w:val="22"/>
              </w:rPr>
              <w:t>Excellent achievement</w:t>
            </w:r>
          </w:p>
        </w:tc>
        <w:tc>
          <w:tcPr>
            <w:tcW w:w="2621" w:type="dxa"/>
            <w:tcBorders>
              <w:bottom w:val="single" w:sz="4" w:space="0" w:color="F26A21"/>
            </w:tcBorders>
            <w:shd w:val="clear" w:color="auto" w:fill="F26A21"/>
            <w:vAlign w:val="center"/>
          </w:tcPr>
          <w:p w14:paraId="1ED6F600" w14:textId="77777777" w:rsidR="007F15FA" w:rsidRPr="007F15FA" w:rsidRDefault="007F15FA" w:rsidP="007F15FA">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7F15FA">
              <w:rPr>
                <w:rFonts w:cs="Arial"/>
                <w:b/>
              </w:rPr>
              <w:t>B</w:t>
            </w:r>
          </w:p>
          <w:p w14:paraId="37A82435" w14:textId="77777777" w:rsidR="007F15FA" w:rsidRPr="007F15FA" w:rsidRDefault="007F15FA" w:rsidP="007F15FA">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7F15FA">
              <w:rPr>
                <w:rFonts w:cs="Arial"/>
                <w:sz w:val="18"/>
                <w:szCs w:val="22"/>
              </w:rPr>
              <w:t>High achievement</w:t>
            </w:r>
          </w:p>
        </w:tc>
        <w:tc>
          <w:tcPr>
            <w:tcW w:w="2620" w:type="dxa"/>
            <w:tcBorders>
              <w:bottom w:val="single" w:sz="4" w:space="0" w:color="F26A21"/>
            </w:tcBorders>
            <w:shd w:val="clear" w:color="auto" w:fill="F26A21"/>
            <w:vAlign w:val="center"/>
          </w:tcPr>
          <w:p w14:paraId="4881E6A9" w14:textId="77777777" w:rsidR="007F15FA" w:rsidRPr="007F15FA" w:rsidRDefault="007F15FA" w:rsidP="007F15FA">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7F15FA">
              <w:rPr>
                <w:rFonts w:cs="Arial"/>
                <w:b/>
              </w:rPr>
              <w:t>C</w:t>
            </w:r>
          </w:p>
          <w:p w14:paraId="3A7AC054" w14:textId="77777777" w:rsidR="007F15FA" w:rsidRPr="007F15FA" w:rsidRDefault="007F15FA" w:rsidP="007F15FA">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w w:val="90"/>
              </w:rPr>
            </w:pPr>
            <w:r w:rsidRPr="007F15FA">
              <w:rPr>
                <w:rFonts w:cs="Arial"/>
                <w:sz w:val="18"/>
                <w:szCs w:val="22"/>
              </w:rPr>
              <w:t>Satisfactory achievement</w:t>
            </w:r>
          </w:p>
        </w:tc>
        <w:tc>
          <w:tcPr>
            <w:tcW w:w="2621" w:type="dxa"/>
            <w:tcBorders>
              <w:bottom w:val="single" w:sz="4" w:space="0" w:color="F26A21"/>
            </w:tcBorders>
            <w:shd w:val="clear" w:color="auto" w:fill="F26A21"/>
            <w:vAlign w:val="center"/>
          </w:tcPr>
          <w:p w14:paraId="123135AD" w14:textId="77777777" w:rsidR="007F15FA" w:rsidRPr="007F15FA" w:rsidRDefault="007F15FA" w:rsidP="007F15FA">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7F15FA">
              <w:rPr>
                <w:rFonts w:cs="Arial"/>
                <w:b/>
              </w:rPr>
              <w:t>D</w:t>
            </w:r>
          </w:p>
          <w:p w14:paraId="04E4FB8D" w14:textId="77777777" w:rsidR="007F15FA" w:rsidRPr="007F15FA" w:rsidRDefault="007F15FA" w:rsidP="007F15FA">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7F15FA">
              <w:rPr>
                <w:rFonts w:cs="Arial"/>
                <w:sz w:val="18"/>
                <w:szCs w:val="22"/>
              </w:rPr>
              <w:t>Limited achievement</w:t>
            </w:r>
          </w:p>
        </w:tc>
        <w:tc>
          <w:tcPr>
            <w:tcW w:w="2621" w:type="dxa"/>
            <w:tcBorders>
              <w:bottom w:val="single" w:sz="4" w:space="0" w:color="F26A21"/>
            </w:tcBorders>
            <w:shd w:val="clear" w:color="auto" w:fill="F26A21"/>
            <w:vAlign w:val="center"/>
          </w:tcPr>
          <w:p w14:paraId="5F93118F" w14:textId="77777777" w:rsidR="007F15FA" w:rsidRPr="007F15FA" w:rsidRDefault="007F15FA" w:rsidP="007F15FA">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7F15FA">
              <w:rPr>
                <w:rFonts w:cs="Arial"/>
                <w:b/>
              </w:rPr>
              <w:t>E</w:t>
            </w:r>
          </w:p>
          <w:p w14:paraId="281583C7" w14:textId="77777777" w:rsidR="007F15FA" w:rsidRPr="007F15FA" w:rsidRDefault="007F15FA" w:rsidP="007F15FA">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7F15FA">
              <w:rPr>
                <w:rFonts w:cs="Arial"/>
                <w:sz w:val="18"/>
                <w:szCs w:val="22"/>
              </w:rPr>
              <w:t>Very low achievement</w:t>
            </w:r>
          </w:p>
        </w:tc>
      </w:tr>
      <w:tr w:rsidR="007F15FA" w:rsidRPr="007F15FA" w14:paraId="56E40EE6" w14:textId="77777777" w:rsidTr="00BC0D58">
        <w:trPr>
          <w:trHeight w:val="397"/>
        </w:trPr>
        <w:tc>
          <w:tcPr>
            <w:cnfStyle w:val="001000000000" w:firstRow="0" w:lastRow="0" w:firstColumn="1" w:lastColumn="0" w:oddVBand="0" w:evenVBand="0" w:oddHBand="0" w:evenHBand="0" w:firstRowFirstColumn="0" w:firstRowLastColumn="0" w:lastRowFirstColumn="0" w:lastRowLastColumn="0"/>
            <w:tcW w:w="2620" w:type="dxa"/>
            <w:tcBorders>
              <w:top w:val="single" w:sz="4" w:space="0" w:color="F26A21"/>
              <w:bottom w:val="nil"/>
            </w:tcBorders>
            <w:shd w:val="clear" w:color="auto" w:fill="F26A21"/>
          </w:tcPr>
          <w:p w14:paraId="619F1B9B" w14:textId="77777777" w:rsidR="007F15FA" w:rsidRPr="007F15FA" w:rsidRDefault="007F15FA" w:rsidP="007F15FA">
            <w:pPr>
              <w:spacing w:after="120"/>
              <w:rPr>
                <w:sz w:val="22"/>
                <w:szCs w:val="22"/>
              </w:rPr>
            </w:pPr>
            <w:r w:rsidRPr="007F15FA">
              <w:rPr>
                <w:sz w:val="22"/>
                <w:szCs w:val="22"/>
              </w:rPr>
              <w:t>Using units of measurement</w:t>
            </w:r>
          </w:p>
        </w:tc>
        <w:tc>
          <w:tcPr>
            <w:tcW w:w="2621" w:type="dxa"/>
            <w:tcBorders>
              <w:top w:val="single" w:sz="4" w:space="0" w:color="F26A21"/>
              <w:bottom w:val="nil"/>
            </w:tcBorders>
          </w:tcPr>
          <w:p w14:paraId="2FF2FC1A"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Identifies and accounts for specific or changed conditions when solving problems in measurement contexts.</w:t>
            </w:r>
          </w:p>
        </w:tc>
        <w:tc>
          <w:tcPr>
            <w:tcW w:w="2621" w:type="dxa"/>
            <w:tcBorders>
              <w:top w:val="single" w:sz="4" w:space="0" w:color="F26A21"/>
              <w:bottom w:val="nil"/>
            </w:tcBorders>
          </w:tcPr>
          <w:p w14:paraId="17BE2F6A"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Identifies and accounts for some specific or changed conditions when solving problems in measurement contexts.</w:t>
            </w:r>
          </w:p>
        </w:tc>
        <w:tc>
          <w:tcPr>
            <w:tcW w:w="2620" w:type="dxa"/>
            <w:tcBorders>
              <w:top w:val="single" w:sz="4" w:space="0" w:color="F26A21"/>
              <w:bottom w:val="nil"/>
            </w:tcBorders>
          </w:tcPr>
          <w:p w14:paraId="762DB14C"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Identifies relevant information from a simple diagram or straight forward text when solving practical measurement problems involving limited steps.</w:t>
            </w:r>
          </w:p>
        </w:tc>
        <w:tc>
          <w:tcPr>
            <w:tcW w:w="2621" w:type="dxa"/>
            <w:tcBorders>
              <w:top w:val="single" w:sz="4" w:space="0" w:color="F26A21"/>
              <w:bottom w:val="nil"/>
            </w:tcBorders>
          </w:tcPr>
          <w:p w14:paraId="51F7AEDD"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Identifies some relevant information from a simple diagram or straight forward text when solving practical measurement problems involving one step.</w:t>
            </w:r>
          </w:p>
        </w:tc>
        <w:tc>
          <w:tcPr>
            <w:tcW w:w="2621" w:type="dxa"/>
            <w:tcBorders>
              <w:top w:val="single" w:sz="4" w:space="0" w:color="F26A21"/>
              <w:bottom w:val="nil"/>
            </w:tcBorders>
          </w:tcPr>
          <w:p w14:paraId="25FC30AC"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rFonts w:cs="Arial"/>
                <w:sz w:val="18"/>
                <w:szCs w:val="18"/>
              </w:rPr>
            </w:pPr>
            <w:r w:rsidRPr="007F15FA">
              <w:rPr>
                <w:rFonts w:cs="Arial"/>
                <w:sz w:val="18"/>
                <w:szCs w:val="18"/>
              </w:rPr>
              <w:t>Does not meet the requirements of a D grade.</w:t>
            </w:r>
          </w:p>
        </w:tc>
      </w:tr>
      <w:tr w:rsidR="007F15FA" w:rsidRPr="007F15FA" w14:paraId="3E054BAD" w14:textId="77777777" w:rsidTr="00BC0D58">
        <w:trPr>
          <w:trHeight w:val="397"/>
        </w:trPr>
        <w:tc>
          <w:tcPr>
            <w:cnfStyle w:val="001000000000" w:firstRow="0" w:lastRow="0" w:firstColumn="1" w:lastColumn="0" w:oddVBand="0" w:evenVBand="0" w:oddHBand="0" w:evenHBand="0" w:firstRowFirstColumn="0" w:firstRowLastColumn="0" w:lastRowFirstColumn="0" w:lastRowLastColumn="0"/>
            <w:tcW w:w="2620" w:type="dxa"/>
            <w:tcBorders>
              <w:top w:val="nil"/>
              <w:left w:val="nil"/>
              <w:bottom w:val="nil"/>
            </w:tcBorders>
            <w:shd w:val="clear" w:color="auto" w:fill="F26A21"/>
          </w:tcPr>
          <w:p w14:paraId="061C7449" w14:textId="77777777" w:rsidR="007F15FA" w:rsidRPr="007F15FA" w:rsidRDefault="007F15FA" w:rsidP="007F15FA">
            <w:pPr>
              <w:spacing w:after="120"/>
              <w:rPr>
                <w:sz w:val="22"/>
                <w:szCs w:val="22"/>
                <w:highlight w:val="yellow"/>
              </w:rPr>
            </w:pPr>
          </w:p>
        </w:tc>
        <w:tc>
          <w:tcPr>
            <w:tcW w:w="2621" w:type="dxa"/>
            <w:tcBorders>
              <w:top w:val="nil"/>
              <w:bottom w:val="nil"/>
            </w:tcBorders>
          </w:tcPr>
          <w:p w14:paraId="0CA5C91F"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Solves a variety of problems involving the volume and capacity of shapes involving right prisms by considering the cross-section and the height of layers of this cross-section.</w:t>
            </w:r>
          </w:p>
        </w:tc>
        <w:tc>
          <w:tcPr>
            <w:tcW w:w="2621" w:type="dxa"/>
            <w:tcBorders>
              <w:top w:val="nil"/>
              <w:bottom w:val="nil"/>
            </w:tcBorders>
          </w:tcPr>
          <w:p w14:paraId="4F21715E"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Selects and uses the appropriate formula to determine the volume of rectangular and triangular prisms and prisms in general where the area of the base and height is given.</w:t>
            </w:r>
          </w:p>
        </w:tc>
        <w:tc>
          <w:tcPr>
            <w:tcW w:w="2620" w:type="dxa"/>
            <w:tcBorders>
              <w:top w:val="nil"/>
              <w:bottom w:val="nil"/>
            </w:tcBorders>
          </w:tcPr>
          <w:p w14:paraId="51070B73"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 xml:space="preserve">Links the cross-section of a right prism to the base of the prism and uses the area of the base and the height of the prism to calculate the volume of rectangular or triangular prisms. </w:t>
            </w:r>
          </w:p>
        </w:tc>
        <w:tc>
          <w:tcPr>
            <w:tcW w:w="2621" w:type="dxa"/>
            <w:tcBorders>
              <w:top w:val="nil"/>
              <w:bottom w:val="nil"/>
            </w:tcBorders>
          </w:tcPr>
          <w:p w14:paraId="164F0EA0"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Calculates the volume of a rectangular prism given a diagram labelled with dimensions.</w:t>
            </w:r>
          </w:p>
        </w:tc>
        <w:tc>
          <w:tcPr>
            <w:tcW w:w="2621" w:type="dxa"/>
            <w:tcBorders>
              <w:top w:val="nil"/>
              <w:bottom w:val="nil"/>
            </w:tcBorders>
          </w:tcPr>
          <w:p w14:paraId="71F0CD6A"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rFonts w:cs="Arial"/>
                <w:sz w:val="18"/>
                <w:szCs w:val="18"/>
              </w:rPr>
            </w:pPr>
          </w:p>
        </w:tc>
      </w:tr>
      <w:tr w:rsidR="007F15FA" w:rsidRPr="007F15FA" w14:paraId="54A80FF2" w14:textId="77777777" w:rsidTr="00BC0D58">
        <w:trPr>
          <w:trHeight w:val="95"/>
        </w:trPr>
        <w:tc>
          <w:tcPr>
            <w:cnfStyle w:val="001000000000" w:firstRow="0" w:lastRow="0" w:firstColumn="1" w:lastColumn="0" w:oddVBand="0" w:evenVBand="0" w:oddHBand="0" w:evenHBand="0" w:firstRowFirstColumn="0" w:firstRowLastColumn="0" w:lastRowFirstColumn="0" w:lastRowLastColumn="0"/>
            <w:tcW w:w="2620" w:type="dxa"/>
            <w:tcBorders>
              <w:top w:val="nil"/>
              <w:left w:val="nil"/>
              <w:bottom w:val="single" w:sz="4" w:space="0" w:color="F26A21"/>
            </w:tcBorders>
            <w:shd w:val="clear" w:color="auto" w:fill="F26A21"/>
          </w:tcPr>
          <w:p w14:paraId="6C35028A" w14:textId="77777777" w:rsidR="007F15FA" w:rsidRPr="007F15FA" w:rsidRDefault="007F15FA" w:rsidP="007F15FA">
            <w:pPr>
              <w:spacing w:after="120"/>
              <w:rPr>
                <w:sz w:val="22"/>
                <w:szCs w:val="22"/>
                <w:highlight w:val="yellow"/>
              </w:rPr>
            </w:pPr>
          </w:p>
        </w:tc>
        <w:tc>
          <w:tcPr>
            <w:tcW w:w="2621" w:type="dxa"/>
            <w:tcBorders>
              <w:top w:val="nil"/>
              <w:bottom w:val="nil"/>
            </w:tcBorders>
          </w:tcPr>
          <w:p w14:paraId="48AF480A"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Solves complex problems involving time duration in real life applications, such as planning a 24-hour TV schedule with multiple constraints.</w:t>
            </w:r>
          </w:p>
        </w:tc>
        <w:tc>
          <w:tcPr>
            <w:tcW w:w="2621" w:type="dxa"/>
            <w:tcBorders>
              <w:top w:val="nil"/>
              <w:bottom w:val="nil"/>
            </w:tcBorders>
          </w:tcPr>
          <w:p w14:paraId="076B94A8"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 xml:space="preserve">Solves multi-step problems involving time duration in </w:t>
            </w:r>
            <w:r w:rsidRPr="007F15FA">
              <w:rPr>
                <w:sz w:val="18"/>
                <w:szCs w:val="22"/>
              </w:rPr>
              <w:br/>
              <w:t>real-life applications, such as planning a trip to town to watch a movie and arriving back home in time for tea.</w:t>
            </w:r>
          </w:p>
        </w:tc>
        <w:tc>
          <w:tcPr>
            <w:tcW w:w="2620" w:type="dxa"/>
            <w:tcBorders>
              <w:top w:val="nil"/>
              <w:bottom w:val="nil"/>
            </w:tcBorders>
          </w:tcPr>
          <w:p w14:paraId="4532AF85"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Calculates time duration in simple real-life applications, using 12- and 24-hour time within a single time.</w:t>
            </w:r>
          </w:p>
        </w:tc>
        <w:tc>
          <w:tcPr>
            <w:tcW w:w="2621" w:type="dxa"/>
            <w:tcBorders>
              <w:top w:val="nil"/>
              <w:bottom w:val="nil"/>
            </w:tcBorders>
          </w:tcPr>
          <w:p w14:paraId="44846DE3"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Calculates time duration for familiar applications such as calculating the time between buses from a local bus timetable.</w:t>
            </w:r>
          </w:p>
        </w:tc>
        <w:tc>
          <w:tcPr>
            <w:tcW w:w="2621" w:type="dxa"/>
            <w:tcBorders>
              <w:top w:val="nil"/>
              <w:bottom w:val="nil"/>
            </w:tcBorders>
          </w:tcPr>
          <w:p w14:paraId="27787EE0"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rFonts w:cs="Arial"/>
                <w:sz w:val="18"/>
                <w:szCs w:val="18"/>
              </w:rPr>
            </w:pPr>
          </w:p>
        </w:tc>
      </w:tr>
      <w:tr w:rsidR="007F15FA" w:rsidRPr="007F15FA" w14:paraId="0DDCC008" w14:textId="77777777" w:rsidTr="00BC0D58">
        <w:trPr>
          <w:trHeight w:val="397"/>
        </w:trPr>
        <w:tc>
          <w:tcPr>
            <w:cnfStyle w:val="001000000000" w:firstRow="0" w:lastRow="0" w:firstColumn="1" w:lastColumn="0" w:oddVBand="0" w:evenVBand="0" w:oddHBand="0" w:evenHBand="0" w:firstRowFirstColumn="0" w:firstRowLastColumn="0" w:lastRowFirstColumn="0" w:lastRowLastColumn="0"/>
            <w:tcW w:w="2620" w:type="dxa"/>
            <w:tcBorders>
              <w:top w:val="single" w:sz="4" w:space="0" w:color="F26A21"/>
              <w:left w:val="nil"/>
              <w:bottom w:val="nil"/>
            </w:tcBorders>
            <w:shd w:val="clear" w:color="auto" w:fill="F26A21"/>
          </w:tcPr>
          <w:p w14:paraId="4E789613" w14:textId="77777777" w:rsidR="007F15FA" w:rsidRPr="007F15FA" w:rsidRDefault="007F15FA" w:rsidP="007F15FA">
            <w:pPr>
              <w:spacing w:after="120"/>
              <w:rPr>
                <w:sz w:val="22"/>
                <w:szCs w:val="22"/>
              </w:rPr>
            </w:pPr>
            <w:r w:rsidRPr="007F15FA">
              <w:rPr>
                <w:sz w:val="22"/>
                <w:szCs w:val="22"/>
              </w:rPr>
              <w:t>Geometric reasoning</w:t>
            </w:r>
          </w:p>
          <w:p w14:paraId="0322249B" w14:textId="77777777" w:rsidR="007F15FA" w:rsidRPr="007F15FA" w:rsidRDefault="007F15FA" w:rsidP="007F15FA">
            <w:pPr>
              <w:spacing w:after="120"/>
              <w:rPr>
                <w:sz w:val="22"/>
                <w:szCs w:val="22"/>
              </w:rPr>
            </w:pPr>
          </w:p>
        </w:tc>
        <w:tc>
          <w:tcPr>
            <w:tcW w:w="2621" w:type="dxa"/>
            <w:tcBorders>
              <w:top w:val="nil"/>
              <w:bottom w:val="nil"/>
            </w:tcBorders>
          </w:tcPr>
          <w:p w14:paraId="4FE30FA5"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Uses transformations to verify and communicate the conditions of congruency of triangles in a composite diagram.</w:t>
            </w:r>
          </w:p>
        </w:tc>
        <w:tc>
          <w:tcPr>
            <w:tcW w:w="2621" w:type="dxa"/>
            <w:tcBorders>
              <w:top w:val="nil"/>
              <w:bottom w:val="nil"/>
            </w:tcBorders>
          </w:tcPr>
          <w:p w14:paraId="54DC15C4"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Identifies the presence, or not, of a pair of congruent triangles in a set of triangles of varying orientations, and names the appropriate conditions for congruency.</w:t>
            </w:r>
          </w:p>
        </w:tc>
        <w:tc>
          <w:tcPr>
            <w:tcW w:w="2620" w:type="dxa"/>
            <w:tcBorders>
              <w:top w:val="nil"/>
              <w:bottom w:val="nil"/>
            </w:tcBorders>
          </w:tcPr>
          <w:p w14:paraId="1A3BF578"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Identifies the congruent pairs of triangles in a similar orientation and communicates the appropriate conditions of congruency with some reference to sides and angles.</w:t>
            </w:r>
          </w:p>
        </w:tc>
        <w:tc>
          <w:tcPr>
            <w:tcW w:w="2621" w:type="dxa"/>
            <w:tcBorders>
              <w:top w:val="nil"/>
              <w:bottom w:val="nil"/>
            </w:tcBorders>
          </w:tcPr>
          <w:p w14:paraId="0944BA57"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Identifies congruency in a pair of triangles in a diagram with the same orientation.</w:t>
            </w:r>
          </w:p>
        </w:tc>
        <w:tc>
          <w:tcPr>
            <w:tcW w:w="2621" w:type="dxa"/>
            <w:tcBorders>
              <w:top w:val="nil"/>
              <w:bottom w:val="nil"/>
            </w:tcBorders>
          </w:tcPr>
          <w:p w14:paraId="2CAD427F"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rFonts w:cs="Arial"/>
                <w:sz w:val="18"/>
                <w:szCs w:val="18"/>
              </w:rPr>
            </w:pPr>
            <w:r w:rsidRPr="007F15FA">
              <w:rPr>
                <w:rFonts w:cs="Arial"/>
                <w:sz w:val="18"/>
                <w:szCs w:val="18"/>
              </w:rPr>
              <w:t>Does not meet the requirements of a D grade.</w:t>
            </w:r>
          </w:p>
        </w:tc>
      </w:tr>
      <w:tr w:rsidR="007F15FA" w:rsidRPr="007F15FA" w14:paraId="4E196A98" w14:textId="77777777" w:rsidTr="00BC0D58">
        <w:trPr>
          <w:trHeight w:val="397"/>
        </w:trPr>
        <w:tc>
          <w:tcPr>
            <w:cnfStyle w:val="001000000000" w:firstRow="0" w:lastRow="0" w:firstColumn="1" w:lastColumn="0" w:oddVBand="0" w:evenVBand="0" w:oddHBand="0" w:evenHBand="0" w:firstRowFirstColumn="0" w:firstRowLastColumn="0" w:lastRowFirstColumn="0" w:lastRowLastColumn="0"/>
            <w:tcW w:w="2620" w:type="dxa"/>
            <w:tcBorders>
              <w:top w:val="nil"/>
              <w:left w:val="nil"/>
              <w:bottom w:val="nil"/>
            </w:tcBorders>
            <w:shd w:val="clear" w:color="auto" w:fill="F26A21"/>
          </w:tcPr>
          <w:p w14:paraId="68BFA7BB" w14:textId="77777777" w:rsidR="007F15FA" w:rsidRPr="007F15FA" w:rsidRDefault="007F15FA" w:rsidP="007F15FA">
            <w:pPr>
              <w:spacing w:after="120"/>
              <w:rPr>
                <w:sz w:val="22"/>
                <w:szCs w:val="22"/>
              </w:rPr>
            </w:pPr>
          </w:p>
        </w:tc>
        <w:tc>
          <w:tcPr>
            <w:tcW w:w="2621" w:type="dxa"/>
            <w:tcBorders>
              <w:top w:val="nil"/>
              <w:bottom w:val="nil"/>
            </w:tcBorders>
          </w:tcPr>
          <w:p w14:paraId="1B928CF3"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 xml:space="preserve">Applies the correct conventions to set out the reasoning when calculating the value of a side or angle in a pair of congruent triangles contained in a composite shape.  </w:t>
            </w:r>
          </w:p>
        </w:tc>
        <w:tc>
          <w:tcPr>
            <w:tcW w:w="2621" w:type="dxa"/>
            <w:tcBorders>
              <w:top w:val="nil"/>
              <w:bottom w:val="nil"/>
            </w:tcBorders>
          </w:tcPr>
          <w:p w14:paraId="6035FBD9"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Applies the properties of congruent figures to calculate the value of a missing side or angle in a pair of congruent triangles contained in a composite shape.</w:t>
            </w:r>
          </w:p>
        </w:tc>
        <w:tc>
          <w:tcPr>
            <w:tcW w:w="2620" w:type="dxa"/>
            <w:tcBorders>
              <w:top w:val="nil"/>
              <w:bottom w:val="nil"/>
            </w:tcBorders>
          </w:tcPr>
          <w:p w14:paraId="120BAF2B"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Completes information in a given diagram and calculates the value of a missing side or angle in a pair of congruent triangles.</w:t>
            </w:r>
          </w:p>
        </w:tc>
        <w:tc>
          <w:tcPr>
            <w:tcW w:w="2621" w:type="dxa"/>
            <w:tcBorders>
              <w:top w:val="nil"/>
              <w:bottom w:val="nil"/>
            </w:tcBorders>
          </w:tcPr>
          <w:p w14:paraId="654BB758"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Calculates the value of a missing side or angle in a pair of congruent triangles.</w:t>
            </w:r>
          </w:p>
        </w:tc>
        <w:tc>
          <w:tcPr>
            <w:tcW w:w="2621" w:type="dxa"/>
            <w:tcBorders>
              <w:top w:val="nil"/>
              <w:bottom w:val="nil"/>
            </w:tcBorders>
          </w:tcPr>
          <w:p w14:paraId="24C5AA0D"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rFonts w:cs="Arial"/>
                <w:sz w:val="18"/>
                <w:szCs w:val="18"/>
              </w:rPr>
            </w:pPr>
          </w:p>
        </w:tc>
      </w:tr>
      <w:tr w:rsidR="007F15FA" w:rsidRPr="007F15FA" w14:paraId="3FA31421" w14:textId="77777777" w:rsidTr="00BC0D58">
        <w:trPr>
          <w:trHeight w:val="397"/>
        </w:trPr>
        <w:tc>
          <w:tcPr>
            <w:cnfStyle w:val="001000000000" w:firstRow="0" w:lastRow="0" w:firstColumn="1" w:lastColumn="0" w:oddVBand="0" w:evenVBand="0" w:oddHBand="0" w:evenHBand="0" w:firstRowFirstColumn="0" w:firstRowLastColumn="0" w:lastRowFirstColumn="0" w:lastRowLastColumn="0"/>
            <w:tcW w:w="2620" w:type="dxa"/>
            <w:tcBorders>
              <w:top w:val="nil"/>
              <w:left w:val="nil"/>
              <w:bottom w:val="single" w:sz="4" w:space="0" w:color="F26A21"/>
            </w:tcBorders>
            <w:shd w:val="clear" w:color="auto" w:fill="F26A21"/>
          </w:tcPr>
          <w:p w14:paraId="401B3A10" w14:textId="77777777" w:rsidR="007F15FA" w:rsidRPr="007F15FA" w:rsidRDefault="007F15FA" w:rsidP="007F15FA">
            <w:pPr>
              <w:spacing w:after="120"/>
              <w:rPr>
                <w:sz w:val="22"/>
                <w:szCs w:val="22"/>
              </w:rPr>
            </w:pPr>
          </w:p>
        </w:tc>
        <w:tc>
          <w:tcPr>
            <w:tcW w:w="2621" w:type="dxa"/>
            <w:tcBorders>
              <w:top w:val="nil"/>
              <w:bottom w:val="single" w:sz="4" w:space="0" w:color="F26A21"/>
            </w:tcBorders>
          </w:tcPr>
          <w:p w14:paraId="6F8F406A"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Applies the correct conventions to set out the reasoning when establishing that a given diagonal divides the rectangle, parallelogram or kite into a pair of congruent triangles.</w:t>
            </w:r>
          </w:p>
        </w:tc>
        <w:tc>
          <w:tcPr>
            <w:tcW w:w="2621" w:type="dxa"/>
            <w:tcBorders>
              <w:top w:val="nil"/>
              <w:bottom w:val="single" w:sz="4" w:space="0" w:color="F26A21"/>
            </w:tcBorders>
          </w:tcPr>
          <w:p w14:paraId="65A72315"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 xml:space="preserve">Uses the geometric properties of the rectangle, parallelogram or kite to establish that a given diagonal divides the quadrilateral into a pair of congruent triangles. </w:t>
            </w:r>
          </w:p>
        </w:tc>
        <w:tc>
          <w:tcPr>
            <w:tcW w:w="2620" w:type="dxa"/>
            <w:tcBorders>
              <w:top w:val="nil"/>
              <w:bottom w:val="single" w:sz="4" w:space="0" w:color="F26A21"/>
            </w:tcBorders>
          </w:tcPr>
          <w:p w14:paraId="57F9D124"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Draws a diagonal of the rectangle, parallelogram or kite to divide the quadrilateral into a pair of congruent triangles and marks the congruent sides and angles.</w:t>
            </w:r>
          </w:p>
        </w:tc>
        <w:tc>
          <w:tcPr>
            <w:tcW w:w="2621" w:type="dxa"/>
            <w:tcBorders>
              <w:top w:val="nil"/>
              <w:bottom w:val="single" w:sz="4" w:space="0" w:color="F26A21"/>
            </w:tcBorders>
          </w:tcPr>
          <w:p w14:paraId="25D93D3A"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Identifies and correctly names quadrilaterals.</w:t>
            </w:r>
          </w:p>
        </w:tc>
        <w:tc>
          <w:tcPr>
            <w:tcW w:w="2621" w:type="dxa"/>
            <w:tcBorders>
              <w:top w:val="nil"/>
              <w:bottom w:val="single" w:sz="4" w:space="0" w:color="F26A21"/>
            </w:tcBorders>
          </w:tcPr>
          <w:p w14:paraId="1A0EAA2C"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rFonts w:cs="Arial"/>
                <w:sz w:val="18"/>
                <w:szCs w:val="18"/>
              </w:rPr>
            </w:pPr>
          </w:p>
        </w:tc>
      </w:tr>
    </w:tbl>
    <w:p w14:paraId="27586A09" w14:textId="77777777" w:rsidR="00720EF5" w:rsidRPr="00720EF5" w:rsidRDefault="00720EF5" w:rsidP="00720EF5">
      <w:pPr>
        <w:spacing w:after="200" w:line="276" w:lineRule="auto"/>
        <w:rPr>
          <w:rFonts w:asciiTheme="minorHAnsi" w:eastAsiaTheme="minorHAnsi" w:hAnsiTheme="minorHAnsi" w:cstheme="minorBidi"/>
          <w:b/>
          <w:sz w:val="18"/>
          <w:szCs w:val="22"/>
          <w:lang w:eastAsia="en-US"/>
        </w:rPr>
      </w:pPr>
      <w:r w:rsidRPr="00720EF5">
        <w:rPr>
          <w:rFonts w:asciiTheme="minorHAnsi" w:eastAsiaTheme="minorHAnsi" w:hAnsiTheme="minorHAnsi" w:cstheme="minorBidi"/>
          <w:b/>
          <w:sz w:val="22"/>
          <w:szCs w:val="22"/>
          <w:lang w:eastAsia="en-US"/>
        </w:rPr>
        <w:br w:type="page"/>
      </w:r>
    </w:p>
    <w:tbl>
      <w:tblPr>
        <w:tblStyle w:val="AssesmentPointerMovement5"/>
        <w:tblW w:w="16074" w:type="dxa"/>
        <w:tblBorders>
          <w:top w:val="single" w:sz="2" w:space="0" w:color="F26A21"/>
          <w:left w:val="single" w:sz="2" w:space="0" w:color="F26A21"/>
          <w:bottom w:val="single" w:sz="2" w:space="0" w:color="F26A21"/>
          <w:right w:val="single" w:sz="2" w:space="0" w:color="F26A21"/>
          <w:insideH w:val="none" w:sz="0" w:space="0" w:color="auto"/>
          <w:insideV w:val="none" w:sz="0" w:space="0" w:color="auto"/>
        </w:tblBorders>
        <w:shd w:val="clear" w:color="auto" w:fill="D05C5C"/>
        <w:tblCellMar>
          <w:left w:w="170" w:type="dxa"/>
          <w:right w:w="170" w:type="dxa"/>
        </w:tblCellMar>
        <w:tblLook w:val="04A0" w:firstRow="1" w:lastRow="0" w:firstColumn="1" w:lastColumn="0" w:noHBand="0" w:noVBand="1"/>
      </w:tblPr>
      <w:tblGrid>
        <w:gridCol w:w="16074"/>
      </w:tblGrid>
      <w:tr w:rsidR="007F15FA" w:rsidRPr="007F15FA" w14:paraId="15BAF3FE" w14:textId="77777777" w:rsidTr="00BC0D58">
        <w:trPr>
          <w:trHeight w:val="283"/>
        </w:trPr>
        <w:tc>
          <w:tcPr>
            <w:tcW w:w="16074" w:type="dxa"/>
            <w:shd w:val="clear" w:color="auto" w:fill="auto"/>
          </w:tcPr>
          <w:p w14:paraId="6ABBCC46" w14:textId="77777777" w:rsidR="007F15FA" w:rsidRPr="007F15FA" w:rsidRDefault="007F15FA" w:rsidP="007F15FA">
            <w:pPr>
              <w:rPr>
                <w:rFonts w:ascii="Arial" w:hAnsi="Arial" w:cs="Arial"/>
                <w:b/>
                <w:color w:val="FFFFFF" w:themeColor="background1"/>
                <w:sz w:val="2"/>
                <w:szCs w:val="16"/>
              </w:rPr>
            </w:pPr>
          </w:p>
          <w:p w14:paraId="419895E3" w14:textId="77777777" w:rsidR="007F15FA" w:rsidRPr="007F15FA" w:rsidRDefault="007F15FA" w:rsidP="007F15FA">
            <w:pPr>
              <w:rPr>
                <w:rFonts w:ascii="Arial" w:hAnsi="Arial" w:cs="Arial"/>
                <w:sz w:val="2"/>
                <w:szCs w:val="16"/>
              </w:rPr>
            </w:pPr>
          </w:p>
        </w:tc>
      </w:tr>
      <w:tr w:rsidR="007F15FA" w:rsidRPr="007F15FA" w14:paraId="3E8FE940" w14:textId="77777777" w:rsidTr="00BC0D58">
        <w:trPr>
          <w:trHeight w:val="266"/>
        </w:trPr>
        <w:tc>
          <w:tcPr>
            <w:tcW w:w="16074" w:type="dxa"/>
            <w:shd w:val="clear" w:color="auto" w:fill="auto"/>
          </w:tcPr>
          <w:tbl>
            <w:tblPr>
              <w:tblStyle w:val="Style15"/>
              <w:tblW w:w="0" w:type="auto"/>
              <w:tblBorders>
                <w:top w:val="single" w:sz="4" w:space="0" w:color="F26A21"/>
                <w:left w:val="single" w:sz="4" w:space="0" w:color="F26A21"/>
                <w:bottom w:val="single" w:sz="4" w:space="0" w:color="F26A21"/>
                <w:right w:val="single" w:sz="4" w:space="0" w:color="F26A21"/>
              </w:tblBorders>
              <w:tblLook w:val="04A0" w:firstRow="1" w:lastRow="0" w:firstColumn="1" w:lastColumn="0" w:noHBand="0" w:noVBand="1"/>
            </w:tblPr>
            <w:tblGrid>
              <w:gridCol w:w="2620"/>
              <w:gridCol w:w="2621"/>
              <w:gridCol w:w="2621"/>
              <w:gridCol w:w="2620"/>
              <w:gridCol w:w="2621"/>
              <w:gridCol w:w="2621"/>
            </w:tblGrid>
            <w:tr w:rsidR="007F15FA" w:rsidRPr="007F15FA" w14:paraId="239570A9" w14:textId="77777777" w:rsidTr="00BC0D58">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620" w:type="dxa"/>
                  <w:tcBorders>
                    <w:bottom w:val="single" w:sz="4" w:space="0" w:color="F26A21"/>
                  </w:tcBorders>
                  <w:shd w:val="clear" w:color="auto" w:fill="F26A21"/>
                </w:tcPr>
                <w:p w14:paraId="402F1889" w14:textId="77777777" w:rsidR="007F15FA" w:rsidRPr="007F15FA" w:rsidRDefault="007F15FA" w:rsidP="007F15FA">
                  <w:pPr>
                    <w:spacing w:before="40" w:after="40"/>
                    <w:rPr>
                      <w:rFonts w:cs="Arial"/>
                    </w:rPr>
                  </w:pPr>
                </w:p>
              </w:tc>
              <w:tc>
                <w:tcPr>
                  <w:tcW w:w="2621" w:type="dxa"/>
                  <w:tcBorders>
                    <w:bottom w:val="single" w:sz="4" w:space="0" w:color="F26A21"/>
                  </w:tcBorders>
                  <w:shd w:val="clear" w:color="auto" w:fill="F26A21"/>
                  <w:vAlign w:val="center"/>
                </w:tcPr>
                <w:p w14:paraId="69CD21A0" w14:textId="77777777" w:rsidR="007F15FA" w:rsidRPr="007F15FA" w:rsidRDefault="007F15FA" w:rsidP="007F15FA">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7F15FA">
                    <w:rPr>
                      <w:rFonts w:cs="Arial"/>
                      <w:b/>
                    </w:rPr>
                    <w:t>A</w:t>
                  </w:r>
                </w:p>
                <w:p w14:paraId="7D8FD981" w14:textId="77777777" w:rsidR="007F15FA" w:rsidRPr="007F15FA" w:rsidRDefault="007F15FA" w:rsidP="007F15FA">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7F15FA">
                    <w:rPr>
                      <w:rFonts w:cs="Arial"/>
                      <w:sz w:val="18"/>
                      <w:szCs w:val="22"/>
                    </w:rPr>
                    <w:t>Excellent achievement</w:t>
                  </w:r>
                </w:p>
              </w:tc>
              <w:tc>
                <w:tcPr>
                  <w:tcW w:w="2621" w:type="dxa"/>
                  <w:tcBorders>
                    <w:bottom w:val="single" w:sz="4" w:space="0" w:color="F26A21"/>
                  </w:tcBorders>
                  <w:shd w:val="clear" w:color="auto" w:fill="F26A21"/>
                  <w:vAlign w:val="center"/>
                </w:tcPr>
                <w:p w14:paraId="129816AA" w14:textId="77777777" w:rsidR="007F15FA" w:rsidRPr="007F15FA" w:rsidRDefault="007F15FA" w:rsidP="007F15FA">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7F15FA">
                    <w:rPr>
                      <w:rFonts w:cs="Arial"/>
                      <w:b/>
                    </w:rPr>
                    <w:t>B</w:t>
                  </w:r>
                </w:p>
                <w:p w14:paraId="6FAA2157" w14:textId="77777777" w:rsidR="007F15FA" w:rsidRPr="007F15FA" w:rsidRDefault="007F15FA" w:rsidP="007F15FA">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7F15FA">
                    <w:rPr>
                      <w:rFonts w:cs="Arial"/>
                      <w:sz w:val="18"/>
                      <w:szCs w:val="22"/>
                    </w:rPr>
                    <w:t>High achievement</w:t>
                  </w:r>
                </w:p>
              </w:tc>
              <w:tc>
                <w:tcPr>
                  <w:tcW w:w="2620" w:type="dxa"/>
                  <w:tcBorders>
                    <w:bottom w:val="single" w:sz="4" w:space="0" w:color="F26A21"/>
                  </w:tcBorders>
                  <w:shd w:val="clear" w:color="auto" w:fill="F26A21"/>
                  <w:vAlign w:val="center"/>
                </w:tcPr>
                <w:p w14:paraId="6CCDFF8A" w14:textId="77777777" w:rsidR="007F15FA" w:rsidRPr="007F15FA" w:rsidRDefault="007F15FA" w:rsidP="007F15FA">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7F15FA">
                    <w:rPr>
                      <w:rFonts w:cs="Arial"/>
                      <w:b/>
                    </w:rPr>
                    <w:t>C</w:t>
                  </w:r>
                </w:p>
                <w:p w14:paraId="35D13191" w14:textId="77777777" w:rsidR="007F15FA" w:rsidRPr="007F15FA" w:rsidRDefault="007F15FA" w:rsidP="007F15FA">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w w:val="90"/>
                    </w:rPr>
                  </w:pPr>
                  <w:r w:rsidRPr="007F15FA">
                    <w:rPr>
                      <w:rFonts w:cs="Arial"/>
                      <w:sz w:val="18"/>
                      <w:szCs w:val="22"/>
                    </w:rPr>
                    <w:t>Satisfactory achievement</w:t>
                  </w:r>
                </w:p>
              </w:tc>
              <w:tc>
                <w:tcPr>
                  <w:tcW w:w="2621" w:type="dxa"/>
                  <w:tcBorders>
                    <w:bottom w:val="single" w:sz="4" w:space="0" w:color="F26A21"/>
                  </w:tcBorders>
                  <w:shd w:val="clear" w:color="auto" w:fill="F26A21"/>
                  <w:vAlign w:val="center"/>
                </w:tcPr>
                <w:p w14:paraId="356758D3" w14:textId="77777777" w:rsidR="007F15FA" w:rsidRPr="007F15FA" w:rsidRDefault="007F15FA" w:rsidP="007F15FA">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7F15FA">
                    <w:rPr>
                      <w:rFonts w:cs="Arial"/>
                      <w:b/>
                    </w:rPr>
                    <w:t>D</w:t>
                  </w:r>
                </w:p>
                <w:p w14:paraId="58C765A0" w14:textId="77777777" w:rsidR="007F15FA" w:rsidRPr="007F15FA" w:rsidRDefault="007F15FA" w:rsidP="007F15FA">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7F15FA">
                    <w:rPr>
                      <w:rFonts w:cs="Arial"/>
                      <w:sz w:val="18"/>
                      <w:szCs w:val="22"/>
                    </w:rPr>
                    <w:t>Limited achievement</w:t>
                  </w:r>
                </w:p>
              </w:tc>
              <w:tc>
                <w:tcPr>
                  <w:tcW w:w="2621" w:type="dxa"/>
                  <w:tcBorders>
                    <w:bottom w:val="single" w:sz="4" w:space="0" w:color="F26A21"/>
                  </w:tcBorders>
                  <w:shd w:val="clear" w:color="auto" w:fill="F26A21"/>
                  <w:vAlign w:val="center"/>
                </w:tcPr>
                <w:p w14:paraId="74929632" w14:textId="77777777" w:rsidR="007F15FA" w:rsidRPr="007F15FA" w:rsidRDefault="007F15FA" w:rsidP="007F15FA">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7F15FA">
                    <w:rPr>
                      <w:rFonts w:cs="Arial"/>
                      <w:b/>
                    </w:rPr>
                    <w:t>E</w:t>
                  </w:r>
                </w:p>
                <w:p w14:paraId="3698EBA9" w14:textId="77777777" w:rsidR="007F15FA" w:rsidRPr="007F15FA" w:rsidRDefault="007F15FA" w:rsidP="007F15FA">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7F15FA">
                    <w:rPr>
                      <w:rFonts w:cs="Arial"/>
                      <w:sz w:val="18"/>
                      <w:szCs w:val="22"/>
                    </w:rPr>
                    <w:t>Very low achievement</w:t>
                  </w:r>
                </w:p>
              </w:tc>
            </w:tr>
            <w:tr w:rsidR="007F15FA" w:rsidRPr="007F15FA" w14:paraId="7CBC408E" w14:textId="77777777" w:rsidTr="00BC0D58">
              <w:trPr>
                <w:trHeight w:val="1273"/>
              </w:trPr>
              <w:tc>
                <w:tcPr>
                  <w:cnfStyle w:val="001000000000" w:firstRow="0" w:lastRow="0" w:firstColumn="1" w:lastColumn="0" w:oddVBand="0" w:evenVBand="0" w:oddHBand="0" w:evenHBand="0" w:firstRowFirstColumn="0" w:firstRowLastColumn="0" w:lastRowFirstColumn="0" w:lastRowLastColumn="0"/>
                  <w:tcW w:w="2620" w:type="dxa"/>
                  <w:tcBorders>
                    <w:top w:val="single" w:sz="4" w:space="0" w:color="F26A21"/>
                    <w:bottom w:val="single" w:sz="4" w:space="0" w:color="F26A21"/>
                  </w:tcBorders>
                  <w:shd w:val="clear" w:color="auto" w:fill="F26A21"/>
                </w:tcPr>
                <w:p w14:paraId="370FDB10" w14:textId="77777777" w:rsidR="007F15FA" w:rsidRPr="007F15FA" w:rsidRDefault="007F15FA" w:rsidP="007F15FA">
                  <w:pPr>
                    <w:spacing w:after="120"/>
                    <w:rPr>
                      <w:sz w:val="22"/>
                      <w:szCs w:val="22"/>
                    </w:rPr>
                  </w:pPr>
                  <w:r w:rsidRPr="007F15FA">
                    <w:rPr>
                      <w:sz w:val="22"/>
                      <w:szCs w:val="22"/>
                    </w:rPr>
                    <w:t>Geometric reasoning</w:t>
                  </w:r>
                </w:p>
                <w:p w14:paraId="7653BC37" w14:textId="77777777" w:rsidR="007F15FA" w:rsidRPr="007F15FA" w:rsidRDefault="007F15FA" w:rsidP="007F15FA">
                  <w:pPr>
                    <w:spacing w:after="120"/>
                    <w:rPr>
                      <w:sz w:val="22"/>
                      <w:szCs w:val="22"/>
                      <w:highlight w:val="yellow"/>
                    </w:rPr>
                  </w:pPr>
                </w:p>
              </w:tc>
              <w:tc>
                <w:tcPr>
                  <w:tcW w:w="2621" w:type="dxa"/>
                  <w:tcBorders>
                    <w:top w:val="single" w:sz="4" w:space="0" w:color="F26A21"/>
                    <w:bottom w:val="single" w:sz="4" w:space="0" w:color="F26A21"/>
                  </w:tcBorders>
                </w:tcPr>
                <w:p w14:paraId="05688E28"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Solves problems of composite figures containing a rectangle, parallelogram, rhombus or kite using the properties of these figures and the congruent triangles included in them.</w:t>
                  </w:r>
                </w:p>
              </w:tc>
              <w:tc>
                <w:tcPr>
                  <w:tcW w:w="2621" w:type="dxa"/>
                  <w:tcBorders>
                    <w:top w:val="single" w:sz="4" w:space="0" w:color="F26A21"/>
                    <w:bottom w:val="single" w:sz="4" w:space="0" w:color="F26A21"/>
                  </w:tcBorders>
                </w:tcPr>
                <w:p w14:paraId="172257E5"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Proves and uses congruency of triangles in given quadrilaterals such as rectangle, parallelogram, rhombus or kite and calculates the value of sides or angles as required.</w:t>
                  </w:r>
                </w:p>
              </w:tc>
              <w:tc>
                <w:tcPr>
                  <w:tcW w:w="2620" w:type="dxa"/>
                  <w:tcBorders>
                    <w:top w:val="single" w:sz="4" w:space="0" w:color="F26A21"/>
                    <w:bottom w:val="single" w:sz="4" w:space="0" w:color="F26A21"/>
                  </w:tcBorders>
                </w:tcPr>
                <w:p w14:paraId="1B92AAFC"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Calculates length or angles of a quadrilateral such as a rectangle, parallelogram, rhombus or kite given measurements and using congruency of triangles contained in the figures.</w:t>
                  </w:r>
                </w:p>
              </w:tc>
              <w:tc>
                <w:tcPr>
                  <w:tcW w:w="2621" w:type="dxa"/>
                  <w:tcBorders>
                    <w:top w:val="single" w:sz="4" w:space="0" w:color="F26A21"/>
                    <w:bottom w:val="single" w:sz="4" w:space="0" w:color="F26A21"/>
                  </w:tcBorders>
                </w:tcPr>
                <w:p w14:paraId="64B64143"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18"/>
                    </w:rPr>
                  </w:pPr>
                </w:p>
              </w:tc>
              <w:tc>
                <w:tcPr>
                  <w:tcW w:w="2621" w:type="dxa"/>
                  <w:tcBorders>
                    <w:top w:val="single" w:sz="4" w:space="0" w:color="F26A21"/>
                    <w:bottom w:val="single" w:sz="4" w:space="0" w:color="F26A21"/>
                  </w:tcBorders>
                </w:tcPr>
                <w:p w14:paraId="3EF29EA0"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Does not meet the requirements of a D grade.</w:t>
                  </w:r>
                </w:p>
              </w:tc>
            </w:tr>
            <w:tr w:rsidR="007F15FA" w:rsidRPr="007F15FA" w14:paraId="36E6D156" w14:textId="77777777" w:rsidTr="00BC0D58">
              <w:trPr>
                <w:trHeight w:val="87"/>
              </w:trPr>
              <w:tc>
                <w:tcPr>
                  <w:cnfStyle w:val="001000000000" w:firstRow="0" w:lastRow="0" w:firstColumn="1" w:lastColumn="0" w:oddVBand="0" w:evenVBand="0" w:oddHBand="0" w:evenHBand="0" w:firstRowFirstColumn="0" w:firstRowLastColumn="0" w:lastRowFirstColumn="0" w:lastRowLastColumn="0"/>
                  <w:tcW w:w="15724" w:type="dxa"/>
                  <w:gridSpan w:val="6"/>
                  <w:tcBorders>
                    <w:top w:val="single" w:sz="4" w:space="0" w:color="F26A21"/>
                    <w:bottom w:val="single" w:sz="4" w:space="0" w:color="F26A21"/>
                  </w:tcBorders>
                  <w:shd w:val="clear" w:color="auto" w:fill="auto"/>
                </w:tcPr>
                <w:p w14:paraId="5D057F05" w14:textId="77777777" w:rsidR="007F15FA" w:rsidRPr="007F15FA" w:rsidRDefault="007F15FA" w:rsidP="007F15FA">
                  <w:pPr>
                    <w:spacing w:after="120"/>
                    <w:rPr>
                      <w:rFonts w:ascii="Times New Roman" w:hAnsi="Times New Roman" w:cs="Times New Roman"/>
                    </w:rPr>
                  </w:pPr>
                  <w:r w:rsidRPr="007F15FA">
                    <w:rPr>
                      <w:rFonts w:cs="Arial"/>
                      <w:color w:val="F26A21"/>
                      <w:sz w:val="22"/>
                      <w:szCs w:val="22"/>
                    </w:rPr>
                    <w:t>Statistics and Probability</w:t>
                  </w:r>
                </w:p>
              </w:tc>
            </w:tr>
            <w:tr w:rsidR="007F15FA" w:rsidRPr="007F15FA" w14:paraId="37FBEDF7" w14:textId="77777777" w:rsidTr="00BC0D58">
              <w:trPr>
                <w:trHeight w:val="1149"/>
              </w:trPr>
              <w:tc>
                <w:tcPr>
                  <w:cnfStyle w:val="001000000000" w:firstRow="0" w:lastRow="0" w:firstColumn="1" w:lastColumn="0" w:oddVBand="0" w:evenVBand="0" w:oddHBand="0" w:evenHBand="0" w:firstRowFirstColumn="0" w:firstRowLastColumn="0" w:lastRowFirstColumn="0" w:lastRowLastColumn="0"/>
                  <w:tcW w:w="2620" w:type="dxa"/>
                  <w:tcBorders>
                    <w:top w:val="single" w:sz="4" w:space="0" w:color="F26A21"/>
                    <w:bottom w:val="nil"/>
                  </w:tcBorders>
                  <w:shd w:val="clear" w:color="auto" w:fill="F26A21"/>
                </w:tcPr>
                <w:p w14:paraId="4FF9A702" w14:textId="77777777" w:rsidR="007F15FA" w:rsidRPr="007F15FA" w:rsidRDefault="007F15FA" w:rsidP="007F15FA">
                  <w:pPr>
                    <w:spacing w:after="120"/>
                    <w:rPr>
                      <w:sz w:val="22"/>
                      <w:szCs w:val="18"/>
                    </w:rPr>
                  </w:pPr>
                  <w:r w:rsidRPr="007F15FA">
                    <w:rPr>
                      <w:sz w:val="22"/>
                      <w:szCs w:val="18"/>
                    </w:rPr>
                    <w:t>Chance</w:t>
                  </w:r>
                </w:p>
              </w:tc>
              <w:tc>
                <w:tcPr>
                  <w:tcW w:w="2621" w:type="dxa"/>
                  <w:tcBorders>
                    <w:top w:val="single" w:sz="4" w:space="0" w:color="F26A21"/>
                    <w:bottom w:val="nil"/>
                  </w:tcBorders>
                </w:tcPr>
                <w:p w14:paraId="3788DE9B"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Applies probability to solve problems. Interprets the sample space using relevant language, including the distinction between inclusive ‘or’ (</w:t>
                  </w:r>
                  <w:r w:rsidRPr="007F15FA">
                    <w:rPr>
                      <w:i/>
                      <w:sz w:val="18"/>
                      <w:szCs w:val="22"/>
                    </w:rPr>
                    <w:t>A</w:t>
                  </w:r>
                  <w:r w:rsidRPr="007F15FA">
                    <w:rPr>
                      <w:sz w:val="18"/>
                      <w:szCs w:val="22"/>
                    </w:rPr>
                    <w:t xml:space="preserve"> or </w:t>
                  </w:r>
                  <w:r w:rsidRPr="007F15FA">
                    <w:rPr>
                      <w:i/>
                      <w:sz w:val="18"/>
                      <w:szCs w:val="22"/>
                    </w:rPr>
                    <w:t>B</w:t>
                  </w:r>
                  <w:r w:rsidRPr="007F15FA">
                    <w:rPr>
                      <w:sz w:val="18"/>
                      <w:szCs w:val="22"/>
                    </w:rPr>
                    <w:t xml:space="preserve"> or both) and exclusive ‘or’ (</w:t>
                  </w:r>
                  <w:r w:rsidRPr="007F15FA">
                    <w:rPr>
                      <w:i/>
                      <w:sz w:val="18"/>
                      <w:szCs w:val="22"/>
                    </w:rPr>
                    <w:t>A</w:t>
                  </w:r>
                  <w:r w:rsidRPr="007F15FA">
                    <w:rPr>
                      <w:sz w:val="18"/>
                      <w:szCs w:val="22"/>
                    </w:rPr>
                    <w:t xml:space="preserve"> or </w:t>
                  </w:r>
                  <w:r w:rsidRPr="007F15FA">
                    <w:rPr>
                      <w:i/>
                      <w:sz w:val="18"/>
                      <w:szCs w:val="22"/>
                    </w:rPr>
                    <w:t>B</w:t>
                  </w:r>
                  <w:r w:rsidRPr="007F15FA">
                    <w:rPr>
                      <w:sz w:val="18"/>
                      <w:szCs w:val="22"/>
                    </w:rPr>
                    <w:t xml:space="preserve"> but not both).</w:t>
                  </w:r>
                </w:p>
              </w:tc>
              <w:tc>
                <w:tcPr>
                  <w:tcW w:w="2621" w:type="dxa"/>
                  <w:tcBorders>
                    <w:top w:val="single" w:sz="4" w:space="0" w:color="F26A21"/>
                    <w:bottom w:val="nil"/>
                  </w:tcBorders>
                </w:tcPr>
                <w:p w14:paraId="18D0A2D9"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Constructs a two</w:t>
                  </w:r>
                  <w:r w:rsidRPr="007F15FA">
                    <w:rPr>
                      <w:sz w:val="18"/>
                      <w:szCs w:val="22"/>
                    </w:rPr>
                    <w:noBreakHyphen/>
                    <w:t>way 2x2 table giving the number of a Venn diagram and calculates probabilities of compound events such as: {The person selected Is a boy in the debating club}.</w:t>
                  </w:r>
                </w:p>
              </w:tc>
              <w:tc>
                <w:tcPr>
                  <w:tcW w:w="2620" w:type="dxa"/>
                  <w:tcBorders>
                    <w:top w:val="single" w:sz="4" w:space="0" w:color="F26A21"/>
                    <w:bottom w:val="nil"/>
                  </w:tcBorders>
                </w:tcPr>
                <w:p w14:paraId="17041DB3"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i/>
                      <w:sz w:val="18"/>
                      <w:szCs w:val="22"/>
                    </w:rPr>
                  </w:pPr>
                  <w:r w:rsidRPr="007F15FA">
                    <w:rPr>
                      <w:sz w:val="18"/>
                      <w:szCs w:val="22"/>
                    </w:rPr>
                    <w:t>Uses the information from a given Venn diagram or a two</w:t>
                  </w:r>
                  <w:r w:rsidRPr="007F15FA">
                    <w:rPr>
                      <w:sz w:val="18"/>
                      <w:szCs w:val="22"/>
                    </w:rPr>
                    <w:noBreakHyphen/>
                    <w:t xml:space="preserve">way table to assign probabilities of compound events such as </w:t>
                  </w:r>
                  <w:r w:rsidRPr="007F15FA">
                    <w:rPr>
                      <w:i/>
                      <w:sz w:val="18"/>
                      <w:szCs w:val="22"/>
                    </w:rPr>
                    <w:t>‘A and B’; ‘A or B’ ’A only’.</w:t>
                  </w:r>
                  <w:r w:rsidRPr="007F15FA">
                    <w:rPr>
                      <w:sz w:val="18"/>
                      <w:szCs w:val="22"/>
                    </w:rPr>
                    <w:t xml:space="preserve"> Uses the probability of event A to calculate its compliment </w:t>
                  </w:r>
                  <w:r w:rsidRPr="007F15FA">
                    <w:rPr>
                      <w:i/>
                      <w:sz w:val="18"/>
                      <w:szCs w:val="22"/>
                    </w:rPr>
                    <w:t xml:space="preserve">‘Not A’. </w:t>
                  </w:r>
                </w:p>
              </w:tc>
              <w:tc>
                <w:tcPr>
                  <w:tcW w:w="2621" w:type="dxa"/>
                  <w:tcBorders>
                    <w:top w:val="single" w:sz="4" w:space="0" w:color="F26A21"/>
                    <w:bottom w:val="nil"/>
                  </w:tcBorders>
                </w:tcPr>
                <w:p w14:paraId="13F41EB7"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Assigns a probability value to a single event by counting possible outcomes in the relevant sample space or subset of a given Venn diagram.</w:t>
                  </w:r>
                </w:p>
              </w:tc>
              <w:tc>
                <w:tcPr>
                  <w:tcW w:w="2621" w:type="dxa"/>
                  <w:tcBorders>
                    <w:top w:val="single" w:sz="4" w:space="0" w:color="F26A21"/>
                    <w:bottom w:val="nil"/>
                  </w:tcBorders>
                </w:tcPr>
                <w:p w14:paraId="174B1F49"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Does not meet the requirements of a D grade.</w:t>
                  </w:r>
                </w:p>
              </w:tc>
            </w:tr>
            <w:tr w:rsidR="007F15FA" w:rsidRPr="007F15FA" w14:paraId="4914A32C" w14:textId="77777777" w:rsidTr="00BC0D58">
              <w:trPr>
                <w:trHeight w:val="1273"/>
              </w:trPr>
              <w:tc>
                <w:tcPr>
                  <w:cnfStyle w:val="001000000000" w:firstRow="0" w:lastRow="0" w:firstColumn="1" w:lastColumn="0" w:oddVBand="0" w:evenVBand="0" w:oddHBand="0" w:evenHBand="0" w:firstRowFirstColumn="0" w:firstRowLastColumn="0" w:lastRowFirstColumn="0" w:lastRowLastColumn="0"/>
                  <w:tcW w:w="2620" w:type="dxa"/>
                  <w:tcBorders>
                    <w:top w:val="nil"/>
                    <w:bottom w:val="nil"/>
                  </w:tcBorders>
                  <w:shd w:val="clear" w:color="auto" w:fill="F26A21"/>
                </w:tcPr>
                <w:p w14:paraId="56E4EA48" w14:textId="77777777" w:rsidR="007F15FA" w:rsidRPr="007F15FA" w:rsidRDefault="007F15FA" w:rsidP="007F15FA">
                  <w:pPr>
                    <w:spacing w:after="120"/>
                    <w:rPr>
                      <w:sz w:val="22"/>
                      <w:szCs w:val="18"/>
                    </w:rPr>
                  </w:pPr>
                  <w:r w:rsidRPr="007F15FA">
                    <w:rPr>
                      <w:sz w:val="22"/>
                      <w:szCs w:val="18"/>
                    </w:rPr>
                    <w:t>Data representation and interpretation</w:t>
                  </w:r>
                </w:p>
              </w:tc>
              <w:tc>
                <w:tcPr>
                  <w:tcW w:w="2621" w:type="dxa"/>
                  <w:tcBorders>
                    <w:top w:val="nil"/>
                    <w:bottom w:val="nil"/>
                  </w:tcBorders>
                </w:tcPr>
                <w:p w14:paraId="26FCA5EC"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Chooses between a Venn diagram and a two</w:t>
                  </w:r>
                  <w:r w:rsidRPr="007F15FA">
                    <w:rPr>
                      <w:sz w:val="18"/>
                      <w:szCs w:val="22"/>
                    </w:rPr>
                    <w:noBreakHyphen/>
                    <w:t xml:space="preserve">way table to model the sample space of a given single-step experiment involving two events. Describes each region as a subset of the sample space and calculates the associated probability in multiple number forms.  </w:t>
                  </w:r>
                </w:p>
              </w:tc>
              <w:tc>
                <w:tcPr>
                  <w:tcW w:w="2621" w:type="dxa"/>
                  <w:tcBorders>
                    <w:top w:val="nil"/>
                    <w:bottom w:val="nil"/>
                  </w:tcBorders>
                </w:tcPr>
                <w:p w14:paraId="45761970"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Interprets given information to allocate the numbers of elements in the subsets of a Venn diagram including intersections where some sample points or elements belong to more than one subset. Draws and labels the Venn diagram showing information.</w:t>
                  </w:r>
                </w:p>
              </w:tc>
              <w:tc>
                <w:tcPr>
                  <w:tcW w:w="2620" w:type="dxa"/>
                  <w:tcBorders>
                    <w:top w:val="nil"/>
                    <w:bottom w:val="nil"/>
                  </w:tcBorders>
                </w:tcPr>
                <w:p w14:paraId="5EBABB32"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i/>
                      <w:sz w:val="18"/>
                      <w:szCs w:val="22"/>
                    </w:rPr>
                  </w:pPr>
                  <w:r w:rsidRPr="007F15FA">
                    <w:rPr>
                      <w:sz w:val="18"/>
                      <w:szCs w:val="22"/>
                    </w:rPr>
                    <w:t>Constructs a two-way table from an experiment such as ‘Rolling a die’ AND ‘Tossing a coin’ to list all the possible outcomes such as (6,H).</w:t>
                  </w:r>
                </w:p>
              </w:tc>
              <w:tc>
                <w:tcPr>
                  <w:tcW w:w="2621" w:type="dxa"/>
                  <w:tcBorders>
                    <w:top w:val="nil"/>
                    <w:bottom w:val="nil"/>
                  </w:tcBorders>
                </w:tcPr>
                <w:p w14:paraId="3CAC6161"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Lists the outcomes of a single event as a sample space such as ‘Rolling a die’ implies {1,2,3,4,5,6}.</w:t>
                  </w:r>
                </w:p>
              </w:tc>
              <w:tc>
                <w:tcPr>
                  <w:tcW w:w="2621" w:type="dxa"/>
                  <w:tcBorders>
                    <w:top w:val="nil"/>
                    <w:bottom w:val="nil"/>
                  </w:tcBorders>
                </w:tcPr>
                <w:p w14:paraId="3C209583"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Does not meet the requirements of a D grade.</w:t>
                  </w:r>
                </w:p>
              </w:tc>
            </w:tr>
            <w:tr w:rsidR="007F15FA" w:rsidRPr="007F15FA" w14:paraId="6D69BF82" w14:textId="77777777" w:rsidTr="00BC0D58">
              <w:trPr>
                <w:trHeight w:val="397"/>
              </w:trPr>
              <w:tc>
                <w:tcPr>
                  <w:cnfStyle w:val="001000000000" w:firstRow="0" w:lastRow="0" w:firstColumn="1" w:lastColumn="0" w:oddVBand="0" w:evenVBand="0" w:oddHBand="0" w:evenHBand="0" w:firstRowFirstColumn="0" w:firstRowLastColumn="0" w:lastRowFirstColumn="0" w:lastRowLastColumn="0"/>
                  <w:tcW w:w="2620" w:type="dxa"/>
                  <w:tcBorders>
                    <w:top w:val="nil"/>
                    <w:left w:val="single" w:sz="4" w:space="0" w:color="F26A21"/>
                    <w:bottom w:val="single" w:sz="4" w:space="0" w:color="F26A21"/>
                  </w:tcBorders>
                  <w:shd w:val="clear" w:color="auto" w:fill="F26A21"/>
                </w:tcPr>
                <w:p w14:paraId="37C4ADFF" w14:textId="77777777" w:rsidR="007F15FA" w:rsidRPr="007F15FA" w:rsidRDefault="007F15FA" w:rsidP="007F15FA">
                  <w:pPr>
                    <w:spacing w:after="120"/>
                    <w:rPr>
                      <w:sz w:val="22"/>
                      <w:szCs w:val="18"/>
                    </w:rPr>
                  </w:pPr>
                </w:p>
              </w:tc>
              <w:tc>
                <w:tcPr>
                  <w:tcW w:w="2621" w:type="dxa"/>
                  <w:tcBorders>
                    <w:top w:val="nil"/>
                    <w:bottom w:val="single" w:sz="4" w:space="0" w:color="F26A21"/>
                  </w:tcBorders>
                </w:tcPr>
                <w:p w14:paraId="0F53CF67"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Plans and carries through an appropriate method for the collection and display of categorical data for tasks such as ‘</w:t>
                  </w:r>
                  <w:r w:rsidRPr="007F15FA">
                    <w:rPr>
                      <w:i/>
                      <w:sz w:val="18"/>
                      <w:szCs w:val="22"/>
                    </w:rPr>
                    <w:t>Compare the methods of transport year 8 students use to get to school’</w:t>
                  </w:r>
                  <w:r w:rsidRPr="007F15FA">
                    <w:rPr>
                      <w:sz w:val="18"/>
                      <w:szCs w:val="22"/>
                    </w:rPr>
                    <w:t>.</w:t>
                  </w:r>
                </w:p>
              </w:tc>
              <w:tc>
                <w:tcPr>
                  <w:tcW w:w="2621" w:type="dxa"/>
                  <w:tcBorders>
                    <w:top w:val="nil"/>
                    <w:bottom w:val="single" w:sz="4" w:space="0" w:color="F26A21"/>
                  </w:tcBorders>
                </w:tcPr>
                <w:p w14:paraId="1D486C00"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Identifies issues related to the collection of data such as ‘Sample size’ or ‘Stratified sampling’.</w:t>
                  </w:r>
                </w:p>
              </w:tc>
              <w:tc>
                <w:tcPr>
                  <w:tcW w:w="2620" w:type="dxa"/>
                  <w:tcBorders>
                    <w:top w:val="nil"/>
                    <w:bottom w:val="single" w:sz="4" w:space="0" w:color="F26A21"/>
                  </w:tcBorders>
                </w:tcPr>
                <w:p w14:paraId="7E63FDB5"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Displays categorical data using a column graph with axes labelled appropriately.</w:t>
                  </w:r>
                </w:p>
              </w:tc>
              <w:tc>
                <w:tcPr>
                  <w:tcW w:w="2621" w:type="dxa"/>
                  <w:tcBorders>
                    <w:top w:val="nil"/>
                    <w:bottom w:val="single" w:sz="4" w:space="0" w:color="F26A21"/>
                  </w:tcBorders>
                </w:tcPr>
                <w:p w14:paraId="5D09146B"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Organises collection of raw data using tallies and frequency tables.</w:t>
                  </w:r>
                </w:p>
              </w:tc>
              <w:tc>
                <w:tcPr>
                  <w:tcW w:w="2621" w:type="dxa"/>
                  <w:tcBorders>
                    <w:top w:val="nil"/>
                    <w:bottom w:val="single" w:sz="4" w:space="0" w:color="F26A21"/>
                  </w:tcBorders>
                </w:tcPr>
                <w:p w14:paraId="40613CE4"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p>
              </w:tc>
            </w:tr>
          </w:tbl>
          <w:p w14:paraId="0CE4BF69" w14:textId="77777777" w:rsidR="007F15FA" w:rsidRPr="007F15FA" w:rsidRDefault="007F15FA" w:rsidP="007F15FA">
            <w:pPr>
              <w:spacing w:before="120" w:after="120"/>
              <w:rPr>
                <w:rFonts w:ascii="Bebas Neue" w:hAnsi="Bebas Neue" w:cs="Arial"/>
                <w:color w:val="3A6DAF"/>
                <w:sz w:val="32"/>
                <w:szCs w:val="32"/>
              </w:rPr>
            </w:pPr>
          </w:p>
        </w:tc>
      </w:tr>
      <w:tr w:rsidR="007F15FA" w:rsidRPr="007F15FA" w14:paraId="79F239B1" w14:textId="77777777" w:rsidTr="00BC0D58">
        <w:trPr>
          <w:trHeight w:val="284"/>
        </w:trPr>
        <w:tc>
          <w:tcPr>
            <w:tcW w:w="16074" w:type="dxa"/>
            <w:shd w:val="clear" w:color="auto" w:fill="auto"/>
          </w:tcPr>
          <w:p w14:paraId="31F40861" w14:textId="77777777" w:rsidR="007F15FA" w:rsidRPr="007F15FA" w:rsidRDefault="007F15FA" w:rsidP="007F15FA">
            <w:pPr>
              <w:spacing w:before="120" w:after="120"/>
              <w:rPr>
                <w:rFonts w:ascii="Arial" w:hAnsi="Arial" w:cs="Arial"/>
                <w:sz w:val="18"/>
                <w:szCs w:val="18"/>
              </w:rPr>
            </w:pPr>
          </w:p>
        </w:tc>
      </w:tr>
    </w:tbl>
    <w:p w14:paraId="4DA94CEF" w14:textId="77777777" w:rsidR="00720EF5" w:rsidRPr="00720EF5" w:rsidRDefault="00720EF5" w:rsidP="00720EF5">
      <w:pPr>
        <w:spacing w:after="200" w:line="276" w:lineRule="auto"/>
        <w:rPr>
          <w:rFonts w:ascii="Arial" w:eastAsiaTheme="minorHAnsi" w:hAnsi="Arial" w:cs="Arial"/>
          <w:sz w:val="4"/>
          <w:szCs w:val="4"/>
          <w:lang w:eastAsia="en-US"/>
        </w:rPr>
      </w:pPr>
    </w:p>
    <w:p w14:paraId="72F9557F" w14:textId="77777777" w:rsidR="00720EF5" w:rsidRPr="00720EF5" w:rsidRDefault="00720EF5" w:rsidP="00720EF5">
      <w:pPr>
        <w:spacing w:after="200" w:line="276" w:lineRule="auto"/>
        <w:rPr>
          <w:rFonts w:ascii="Arial" w:eastAsiaTheme="minorHAnsi" w:hAnsi="Arial" w:cs="Arial"/>
          <w:sz w:val="4"/>
          <w:szCs w:val="4"/>
          <w:lang w:eastAsia="en-US"/>
        </w:rPr>
      </w:pPr>
      <w:r w:rsidRPr="00720EF5">
        <w:rPr>
          <w:rFonts w:ascii="Arial" w:eastAsiaTheme="minorHAnsi" w:hAnsi="Arial" w:cs="Arial"/>
          <w:sz w:val="4"/>
          <w:szCs w:val="4"/>
          <w:lang w:eastAsia="en-US"/>
        </w:rPr>
        <w:br w:type="page"/>
      </w:r>
    </w:p>
    <w:tbl>
      <w:tblPr>
        <w:tblStyle w:val="AssesmentPointerMovement6"/>
        <w:tblW w:w="16074" w:type="dxa"/>
        <w:tblBorders>
          <w:top w:val="single" w:sz="2" w:space="0" w:color="F26A21"/>
          <w:left w:val="single" w:sz="2" w:space="0" w:color="F26A21"/>
          <w:bottom w:val="single" w:sz="2" w:space="0" w:color="F26A21"/>
          <w:right w:val="single" w:sz="2" w:space="0" w:color="F26A21"/>
          <w:insideH w:val="none" w:sz="0" w:space="0" w:color="auto"/>
          <w:insideV w:val="none" w:sz="0" w:space="0" w:color="auto"/>
        </w:tblBorders>
        <w:shd w:val="clear" w:color="auto" w:fill="D05C5C"/>
        <w:tblCellMar>
          <w:left w:w="170" w:type="dxa"/>
          <w:right w:w="170" w:type="dxa"/>
        </w:tblCellMar>
        <w:tblLook w:val="04A0" w:firstRow="1" w:lastRow="0" w:firstColumn="1" w:lastColumn="0" w:noHBand="0" w:noVBand="1"/>
      </w:tblPr>
      <w:tblGrid>
        <w:gridCol w:w="16074"/>
      </w:tblGrid>
      <w:tr w:rsidR="007F15FA" w:rsidRPr="007F15FA" w14:paraId="62C4C189" w14:textId="77777777" w:rsidTr="00BC0D58">
        <w:trPr>
          <w:trHeight w:val="283"/>
        </w:trPr>
        <w:tc>
          <w:tcPr>
            <w:tcW w:w="16074" w:type="dxa"/>
            <w:shd w:val="clear" w:color="auto" w:fill="auto"/>
          </w:tcPr>
          <w:p w14:paraId="1F048254" w14:textId="77777777" w:rsidR="007F15FA" w:rsidRPr="007F15FA" w:rsidRDefault="007F15FA" w:rsidP="007F15FA">
            <w:pPr>
              <w:rPr>
                <w:rFonts w:ascii="Arial" w:hAnsi="Arial" w:cs="Arial"/>
                <w:b/>
                <w:color w:val="FFFFFF" w:themeColor="background1"/>
                <w:sz w:val="2"/>
                <w:szCs w:val="16"/>
              </w:rPr>
            </w:pPr>
          </w:p>
          <w:p w14:paraId="0B08918F" w14:textId="77777777" w:rsidR="007F15FA" w:rsidRPr="007F15FA" w:rsidRDefault="007F15FA" w:rsidP="007F15FA">
            <w:pPr>
              <w:rPr>
                <w:rFonts w:ascii="Arial" w:hAnsi="Arial" w:cs="Arial"/>
                <w:sz w:val="2"/>
                <w:szCs w:val="16"/>
              </w:rPr>
            </w:pPr>
          </w:p>
        </w:tc>
      </w:tr>
      <w:tr w:rsidR="007F15FA" w:rsidRPr="007F15FA" w14:paraId="295241F5" w14:textId="77777777" w:rsidTr="00BC0D58">
        <w:trPr>
          <w:trHeight w:val="266"/>
        </w:trPr>
        <w:tc>
          <w:tcPr>
            <w:tcW w:w="16074" w:type="dxa"/>
            <w:shd w:val="clear" w:color="auto" w:fill="auto"/>
          </w:tcPr>
          <w:tbl>
            <w:tblPr>
              <w:tblStyle w:val="Style16"/>
              <w:tblW w:w="0" w:type="auto"/>
              <w:tblBorders>
                <w:top w:val="single" w:sz="4" w:space="0" w:color="F26A21"/>
                <w:left w:val="single" w:sz="4" w:space="0" w:color="F26A21"/>
                <w:bottom w:val="single" w:sz="4" w:space="0" w:color="F26A21"/>
                <w:right w:val="single" w:sz="4" w:space="0" w:color="F26A21"/>
              </w:tblBorders>
              <w:tblLook w:val="04A0" w:firstRow="1" w:lastRow="0" w:firstColumn="1" w:lastColumn="0" w:noHBand="0" w:noVBand="1"/>
            </w:tblPr>
            <w:tblGrid>
              <w:gridCol w:w="2620"/>
              <w:gridCol w:w="2621"/>
              <w:gridCol w:w="2621"/>
              <w:gridCol w:w="2620"/>
              <w:gridCol w:w="2621"/>
              <w:gridCol w:w="2621"/>
            </w:tblGrid>
            <w:tr w:rsidR="007F15FA" w:rsidRPr="007F15FA" w14:paraId="4BABA39E" w14:textId="77777777" w:rsidTr="00BC0D58">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620" w:type="dxa"/>
                  <w:tcBorders>
                    <w:bottom w:val="single" w:sz="4" w:space="0" w:color="F26A21"/>
                  </w:tcBorders>
                  <w:shd w:val="clear" w:color="auto" w:fill="F26A21"/>
                </w:tcPr>
                <w:p w14:paraId="31419384" w14:textId="77777777" w:rsidR="007F15FA" w:rsidRPr="007F15FA" w:rsidRDefault="007F15FA" w:rsidP="007F15FA">
                  <w:pPr>
                    <w:spacing w:before="40" w:after="40"/>
                    <w:rPr>
                      <w:rFonts w:cs="Arial"/>
                    </w:rPr>
                  </w:pPr>
                </w:p>
              </w:tc>
              <w:tc>
                <w:tcPr>
                  <w:tcW w:w="2621" w:type="dxa"/>
                  <w:tcBorders>
                    <w:bottom w:val="single" w:sz="4" w:space="0" w:color="F26A21"/>
                  </w:tcBorders>
                  <w:shd w:val="clear" w:color="auto" w:fill="F26A21"/>
                  <w:vAlign w:val="center"/>
                </w:tcPr>
                <w:p w14:paraId="3BC4F443" w14:textId="77777777" w:rsidR="007F15FA" w:rsidRPr="007F15FA" w:rsidRDefault="007F15FA" w:rsidP="007F15FA">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7F15FA">
                    <w:rPr>
                      <w:rFonts w:cs="Arial"/>
                      <w:b/>
                    </w:rPr>
                    <w:t>A</w:t>
                  </w:r>
                </w:p>
                <w:p w14:paraId="0DDB88DB" w14:textId="77777777" w:rsidR="007F15FA" w:rsidRPr="007F15FA" w:rsidRDefault="007F15FA" w:rsidP="007F15FA">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7F15FA">
                    <w:rPr>
                      <w:rFonts w:cs="Arial"/>
                      <w:sz w:val="18"/>
                      <w:szCs w:val="22"/>
                    </w:rPr>
                    <w:t>Excellent achievement</w:t>
                  </w:r>
                </w:p>
              </w:tc>
              <w:tc>
                <w:tcPr>
                  <w:tcW w:w="2621" w:type="dxa"/>
                  <w:tcBorders>
                    <w:bottom w:val="single" w:sz="4" w:space="0" w:color="F26A21"/>
                  </w:tcBorders>
                  <w:shd w:val="clear" w:color="auto" w:fill="F26A21"/>
                  <w:vAlign w:val="center"/>
                </w:tcPr>
                <w:p w14:paraId="3A1DFD38" w14:textId="77777777" w:rsidR="007F15FA" w:rsidRPr="007F15FA" w:rsidRDefault="007F15FA" w:rsidP="007F15FA">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7F15FA">
                    <w:rPr>
                      <w:rFonts w:cs="Arial"/>
                      <w:b/>
                    </w:rPr>
                    <w:t>B</w:t>
                  </w:r>
                </w:p>
                <w:p w14:paraId="2B882802" w14:textId="77777777" w:rsidR="007F15FA" w:rsidRPr="007F15FA" w:rsidRDefault="007F15FA" w:rsidP="007F15FA">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7F15FA">
                    <w:rPr>
                      <w:rFonts w:cs="Arial"/>
                      <w:sz w:val="18"/>
                      <w:szCs w:val="22"/>
                    </w:rPr>
                    <w:t>High achievement</w:t>
                  </w:r>
                </w:p>
              </w:tc>
              <w:tc>
                <w:tcPr>
                  <w:tcW w:w="2620" w:type="dxa"/>
                  <w:tcBorders>
                    <w:bottom w:val="single" w:sz="4" w:space="0" w:color="F26A21"/>
                  </w:tcBorders>
                  <w:shd w:val="clear" w:color="auto" w:fill="F26A21"/>
                  <w:vAlign w:val="center"/>
                </w:tcPr>
                <w:p w14:paraId="2173A653" w14:textId="77777777" w:rsidR="007F15FA" w:rsidRPr="007F15FA" w:rsidRDefault="007F15FA" w:rsidP="007F15FA">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7F15FA">
                    <w:rPr>
                      <w:rFonts w:cs="Arial"/>
                      <w:b/>
                    </w:rPr>
                    <w:t>C</w:t>
                  </w:r>
                </w:p>
                <w:p w14:paraId="6CC09092" w14:textId="77777777" w:rsidR="007F15FA" w:rsidRPr="007F15FA" w:rsidRDefault="007F15FA" w:rsidP="007F15FA">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w w:val="90"/>
                    </w:rPr>
                  </w:pPr>
                  <w:r w:rsidRPr="007F15FA">
                    <w:rPr>
                      <w:rFonts w:cs="Arial"/>
                      <w:sz w:val="18"/>
                      <w:szCs w:val="22"/>
                    </w:rPr>
                    <w:t>Satisfactory achievement</w:t>
                  </w:r>
                </w:p>
              </w:tc>
              <w:tc>
                <w:tcPr>
                  <w:tcW w:w="2621" w:type="dxa"/>
                  <w:tcBorders>
                    <w:bottom w:val="single" w:sz="4" w:space="0" w:color="F26A21"/>
                  </w:tcBorders>
                  <w:shd w:val="clear" w:color="auto" w:fill="F26A21"/>
                  <w:vAlign w:val="center"/>
                </w:tcPr>
                <w:p w14:paraId="327729C0" w14:textId="77777777" w:rsidR="007F15FA" w:rsidRPr="007F15FA" w:rsidRDefault="007F15FA" w:rsidP="007F15FA">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7F15FA">
                    <w:rPr>
                      <w:rFonts w:cs="Arial"/>
                      <w:b/>
                    </w:rPr>
                    <w:t>D</w:t>
                  </w:r>
                </w:p>
                <w:p w14:paraId="20897634" w14:textId="77777777" w:rsidR="007F15FA" w:rsidRPr="007F15FA" w:rsidRDefault="007F15FA" w:rsidP="007F15FA">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7F15FA">
                    <w:rPr>
                      <w:rFonts w:cs="Arial"/>
                      <w:sz w:val="18"/>
                      <w:szCs w:val="22"/>
                    </w:rPr>
                    <w:t>Limited achievement</w:t>
                  </w:r>
                </w:p>
              </w:tc>
              <w:tc>
                <w:tcPr>
                  <w:tcW w:w="2621" w:type="dxa"/>
                  <w:tcBorders>
                    <w:bottom w:val="single" w:sz="4" w:space="0" w:color="F26A21"/>
                  </w:tcBorders>
                  <w:shd w:val="clear" w:color="auto" w:fill="F26A21"/>
                  <w:vAlign w:val="center"/>
                </w:tcPr>
                <w:p w14:paraId="54887F5B" w14:textId="77777777" w:rsidR="007F15FA" w:rsidRPr="007F15FA" w:rsidRDefault="007F15FA" w:rsidP="007F15FA">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7F15FA">
                    <w:rPr>
                      <w:rFonts w:cs="Arial"/>
                      <w:b/>
                    </w:rPr>
                    <w:t>E</w:t>
                  </w:r>
                </w:p>
                <w:p w14:paraId="138AB76E" w14:textId="77777777" w:rsidR="007F15FA" w:rsidRPr="007F15FA" w:rsidRDefault="007F15FA" w:rsidP="007F15FA">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7F15FA">
                    <w:rPr>
                      <w:rFonts w:cs="Arial"/>
                      <w:sz w:val="18"/>
                      <w:szCs w:val="22"/>
                    </w:rPr>
                    <w:t>Very low achievement</w:t>
                  </w:r>
                </w:p>
              </w:tc>
            </w:tr>
            <w:tr w:rsidR="007F15FA" w:rsidRPr="007F15FA" w14:paraId="020B4098" w14:textId="77777777" w:rsidTr="00BC0D58">
              <w:trPr>
                <w:trHeight w:val="85"/>
              </w:trPr>
              <w:tc>
                <w:tcPr>
                  <w:cnfStyle w:val="001000000000" w:firstRow="0" w:lastRow="0" w:firstColumn="1" w:lastColumn="0" w:oddVBand="0" w:evenVBand="0" w:oddHBand="0" w:evenHBand="0" w:firstRowFirstColumn="0" w:firstRowLastColumn="0" w:lastRowFirstColumn="0" w:lastRowLastColumn="0"/>
                  <w:tcW w:w="2620" w:type="dxa"/>
                  <w:tcBorders>
                    <w:top w:val="nil"/>
                    <w:bottom w:val="nil"/>
                  </w:tcBorders>
                  <w:shd w:val="clear" w:color="auto" w:fill="F26A21"/>
                </w:tcPr>
                <w:p w14:paraId="12B0C822" w14:textId="77777777" w:rsidR="007F15FA" w:rsidRPr="007F15FA" w:rsidRDefault="007F15FA" w:rsidP="007F15FA">
                  <w:pPr>
                    <w:spacing w:after="120"/>
                    <w:rPr>
                      <w:sz w:val="22"/>
                      <w:szCs w:val="22"/>
                      <w:highlight w:val="yellow"/>
                    </w:rPr>
                  </w:pPr>
                  <w:r w:rsidRPr="007F15FA">
                    <w:rPr>
                      <w:sz w:val="22"/>
                      <w:szCs w:val="18"/>
                    </w:rPr>
                    <w:t>Data representation and interpretation</w:t>
                  </w:r>
                </w:p>
              </w:tc>
              <w:tc>
                <w:tcPr>
                  <w:tcW w:w="2621" w:type="dxa"/>
                  <w:tcBorders>
                    <w:top w:val="nil"/>
                    <w:bottom w:val="nil"/>
                  </w:tcBorders>
                </w:tcPr>
                <w:p w14:paraId="22FA6AC3"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Calculates the mean and the median of a data set, explaining how the relationship between the two is influenced by outliers.</w:t>
                  </w:r>
                </w:p>
              </w:tc>
              <w:tc>
                <w:tcPr>
                  <w:tcW w:w="2621" w:type="dxa"/>
                  <w:tcBorders>
                    <w:top w:val="nil"/>
                    <w:bottom w:val="nil"/>
                  </w:tcBorders>
                </w:tcPr>
                <w:p w14:paraId="7BDE8D55"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Uses a formal method such as a graph to identify an outlier.</w:t>
                  </w:r>
                </w:p>
              </w:tc>
              <w:tc>
                <w:tcPr>
                  <w:tcW w:w="2620" w:type="dxa"/>
                  <w:tcBorders>
                    <w:top w:val="nil"/>
                    <w:bottom w:val="nil"/>
                  </w:tcBorders>
                </w:tcPr>
                <w:p w14:paraId="23E0F58F"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Identifies an outlier in a set of numerical data where a value is way off the scale.</w:t>
                  </w:r>
                </w:p>
              </w:tc>
              <w:tc>
                <w:tcPr>
                  <w:tcW w:w="2621" w:type="dxa"/>
                  <w:tcBorders>
                    <w:top w:val="nil"/>
                    <w:bottom w:val="nil"/>
                  </w:tcBorders>
                </w:tcPr>
                <w:p w14:paraId="08393636"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Calculates the mean and median of numerical data in a list.</w:t>
                  </w:r>
                </w:p>
              </w:tc>
              <w:tc>
                <w:tcPr>
                  <w:tcW w:w="2621" w:type="dxa"/>
                  <w:tcBorders>
                    <w:top w:val="nil"/>
                    <w:bottom w:val="nil"/>
                  </w:tcBorders>
                </w:tcPr>
                <w:p w14:paraId="15E15F21"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Does not meet the requirements of a D grade.</w:t>
                  </w:r>
                </w:p>
              </w:tc>
            </w:tr>
            <w:tr w:rsidR="007F15FA" w:rsidRPr="007F15FA" w14:paraId="4B6046D7" w14:textId="77777777" w:rsidTr="00BC0D58">
              <w:trPr>
                <w:trHeight w:val="397"/>
              </w:trPr>
              <w:tc>
                <w:tcPr>
                  <w:cnfStyle w:val="001000000000" w:firstRow="0" w:lastRow="0" w:firstColumn="1" w:lastColumn="0" w:oddVBand="0" w:evenVBand="0" w:oddHBand="0" w:evenHBand="0" w:firstRowFirstColumn="0" w:firstRowLastColumn="0" w:lastRowFirstColumn="0" w:lastRowLastColumn="0"/>
                  <w:tcW w:w="2620" w:type="dxa"/>
                  <w:tcBorders>
                    <w:top w:val="nil"/>
                    <w:left w:val="single" w:sz="4" w:space="0" w:color="F26A21"/>
                    <w:bottom w:val="single" w:sz="4" w:space="0" w:color="F26A21"/>
                  </w:tcBorders>
                  <w:shd w:val="clear" w:color="auto" w:fill="F26A21"/>
                </w:tcPr>
                <w:p w14:paraId="04B9C543" w14:textId="77777777" w:rsidR="007F15FA" w:rsidRPr="007F15FA" w:rsidRDefault="007F15FA" w:rsidP="007F15FA">
                  <w:pPr>
                    <w:spacing w:after="120"/>
                    <w:rPr>
                      <w:sz w:val="22"/>
                      <w:szCs w:val="22"/>
                    </w:rPr>
                  </w:pPr>
                </w:p>
              </w:tc>
              <w:tc>
                <w:tcPr>
                  <w:tcW w:w="2621" w:type="dxa"/>
                  <w:tcBorders>
                    <w:top w:val="nil"/>
                    <w:bottom w:val="single" w:sz="4" w:space="0" w:color="F26A21"/>
                  </w:tcBorders>
                </w:tcPr>
                <w:p w14:paraId="65D15E1A"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Identifies issues related to the collection of data in a variety of situations and the variation of the mean and/or median between samples.</w:t>
                  </w:r>
                </w:p>
              </w:tc>
              <w:tc>
                <w:tcPr>
                  <w:tcW w:w="2621" w:type="dxa"/>
                  <w:tcBorders>
                    <w:top w:val="nil"/>
                    <w:bottom w:val="single" w:sz="4" w:space="0" w:color="F26A21"/>
                  </w:tcBorders>
                </w:tcPr>
                <w:p w14:paraId="2C13F636"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Collects repeated samples of numerical data from a given population, demonstrating and explaining possible variation of the mean and/or median between samples, including reference to sample size and outliers.</w:t>
                  </w:r>
                </w:p>
              </w:tc>
              <w:tc>
                <w:tcPr>
                  <w:tcW w:w="2620" w:type="dxa"/>
                  <w:tcBorders>
                    <w:top w:val="nil"/>
                    <w:bottom w:val="single" w:sz="4" w:space="0" w:color="F26A21"/>
                  </w:tcBorders>
                </w:tcPr>
                <w:p w14:paraId="14D939F4"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Compares the mean and median of repeated samples from a familiar situation, recognising the possible effects of outliers when making predictions about the population.</w:t>
                  </w:r>
                </w:p>
              </w:tc>
              <w:tc>
                <w:tcPr>
                  <w:tcW w:w="2621" w:type="dxa"/>
                  <w:tcBorders>
                    <w:top w:val="nil"/>
                    <w:bottom w:val="single" w:sz="4" w:space="0" w:color="F26A21"/>
                  </w:tcBorders>
                </w:tcPr>
                <w:p w14:paraId="6C91124A"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Gives a simple explanation for inaccuracies in collecting data in familiar situations such as when measurement or counting is involved.</w:t>
                  </w:r>
                </w:p>
              </w:tc>
              <w:tc>
                <w:tcPr>
                  <w:tcW w:w="2621" w:type="dxa"/>
                  <w:tcBorders>
                    <w:top w:val="nil"/>
                    <w:bottom w:val="single" w:sz="4" w:space="0" w:color="F26A21"/>
                  </w:tcBorders>
                </w:tcPr>
                <w:p w14:paraId="14779A1F"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p>
              </w:tc>
            </w:tr>
          </w:tbl>
          <w:p w14:paraId="478A8D0F" w14:textId="77777777" w:rsidR="007F15FA" w:rsidRPr="007F15FA" w:rsidRDefault="007F15FA" w:rsidP="007F15FA">
            <w:pPr>
              <w:spacing w:before="120" w:after="120"/>
              <w:rPr>
                <w:rFonts w:ascii="Bebas Neue" w:hAnsi="Bebas Neue" w:cs="Arial"/>
                <w:color w:val="3A6DAF"/>
                <w:sz w:val="32"/>
                <w:szCs w:val="32"/>
              </w:rPr>
            </w:pPr>
          </w:p>
        </w:tc>
      </w:tr>
      <w:tr w:rsidR="007F15FA" w:rsidRPr="007F15FA" w14:paraId="243D41BA" w14:textId="77777777" w:rsidTr="00BC0D58">
        <w:trPr>
          <w:trHeight w:val="284"/>
        </w:trPr>
        <w:tc>
          <w:tcPr>
            <w:tcW w:w="16074" w:type="dxa"/>
            <w:shd w:val="clear" w:color="auto" w:fill="auto"/>
          </w:tcPr>
          <w:p w14:paraId="53B90EBF" w14:textId="77777777" w:rsidR="007F15FA" w:rsidRPr="007F15FA" w:rsidRDefault="007F15FA" w:rsidP="007F15FA">
            <w:pPr>
              <w:spacing w:before="120" w:after="120"/>
              <w:rPr>
                <w:sz w:val="16"/>
                <w:szCs w:val="16"/>
              </w:rPr>
            </w:pPr>
            <w:r w:rsidRPr="007F15FA">
              <w:rPr>
                <w:sz w:val="16"/>
                <w:szCs w:val="16"/>
              </w:rPr>
              <w:t>© School Curriculum and Standards Authority, 2016</w:t>
            </w:r>
          </w:p>
          <w:p w14:paraId="7D779ECF" w14:textId="77777777" w:rsidR="007F15FA" w:rsidRPr="007F15FA" w:rsidRDefault="007F15FA" w:rsidP="007F15FA">
            <w:pPr>
              <w:spacing w:before="120" w:after="120"/>
              <w:rPr>
                <w:sz w:val="16"/>
                <w:szCs w:val="16"/>
              </w:rPr>
            </w:pPr>
            <w:r w:rsidRPr="007F15FA">
              <w:rPr>
                <w:sz w:val="16"/>
                <w:szCs w:val="16"/>
              </w:rPr>
              <w:t>This document—apart from any third party copyright material contained in it—may be freely copied, or communicated on an intranet, for non-commercial purposes in educational institutions, provided that the School Curriculum and Standards Authority is acknowledged as the copyright owner, and that the Authority’s moral rights are not infringed.</w:t>
            </w:r>
          </w:p>
          <w:p w14:paraId="71145AD7" w14:textId="77777777" w:rsidR="007F15FA" w:rsidRPr="007F15FA" w:rsidRDefault="007F15FA" w:rsidP="007F15FA">
            <w:pPr>
              <w:spacing w:before="120" w:after="120"/>
              <w:rPr>
                <w:sz w:val="16"/>
                <w:szCs w:val="16"/>
              </w:rPr>
            </w:pPr>
            <w:r w:rsidRPr="007F15FA">
              <w:rPr>
                <w:sz w:val="16"/>
                <w:szCs w:val="16"/>
              </w:rPr>
              <w:t xml:space="preserve">Copying or communication for any other purpose can be done only within the terms of the </w:t>
            </w:r>
            <w:r w:rsidRPr="007F15FA">
              <w:rPr>
                <w:i/>
                <w:iCs/>
                <w:sz w:val="16"/>
                <w:szCs w:val="16"/>
              </w:rPr>
              <w:t>Copyright Act 1968</w:t>
            </w:r>
            <w:r w:rsidRPr="007F15FA">
              <w:rPr>
                <w:sz w:val="16"/>
                <w:szCs w:val="16"/>
              </w:rPr>
              <w:t xml:space="preserve"> or with prior written permission of the School Curriculum and Standards Authority. Copying or communication of any third party copyright material can be done only within the terms of the </w:t>
            </w:r>
            <w:r w:rsidRPr="007F15FA">
              <w:rPr>
                <w:i/>
                <w:iCs/>
                <w:sz w:val="16"/>
                <w:szCs w:val="16"/>
              </w:rPr>
              <w:t>Copyright Act 1968</w:t>
            </w:r>
            <w:r w:rsidRPr="007F15FA">
              <w:rPr>
                <w:sz w:val="16"/>
                <w:szCs w:val="16"/>
              </w:rPr>
              <w:t xml:space="preserve"> or with permission of the copyright owners.</w:t>
            </w:r>
          </w:p>
          <w:p w14:paraId="34EDDCD2" w14:textId="77777777" w:rsidR="007F15FA" w:rsidRPr="007F15FA" w:rsidRDefault="007F15FA" w:rsidP="007F15FA">
            <w:pPr>
              <w:spacing w:before="120" w:after="120"/>
              <w:rPr>
                <w:rFonts w:ascii="Arial" w:hAnsi="Arial" w:cs="Arial"/>
                <w:sz w:val="18"/>
                <w:szCs w:val="18"/>
              </w:rPr>
            </w:pPr>
            <w:r w:rsidRPr="007F15FA">
              <w:rPr>
                <w:sz w:val="16"/>
                <w:szCs w:val="16"/>
              </w:rPr>
              <w:t xml:space="preserve">Any content in this document that has been derived from the Australian Curriculum may be used under the terms of the Creative Commons </w:t>
            </w:r>
            <w:hyperlink r:id="rId26" w:history="1">
              <w:r w:rsidRPr="007F15FA">
                <w:rPr>
                  <w:color w:val="0563C1"/>
                  <w:sz w:val="16"/>
                  <w:szCs w:val="16"/>
                  <w:u w:val="single"/>
                </w:rPr>
                <w:t>Attribution 4.0 International (CC BY)</w:t>
              </w:r>
            </w:hyperlink>
            <w:r w:rsidRPr="007F15FA">
              <w:rPr>
                <w:sz w:val="16"/>
                <w:szCs w:val="16"/>
              </w:rPr>
              <w:t xml:space="preserve"> licence.</w:t>
            </w:r>
          </w:p>
        </w:tc>
      </w:tr>
    </w:tbl>
    <w:p w14:paraId="62093FA8" w14:textId="77777777" w:rsidR="00720EF5" w:rsidRPr="00720EF5" w:rsidRDefault="00720EF5" w:rsidP="00720EF5">
      <w:pPr>
        <w:spacing w:after="200" w:line="276" w:lineRule="auto"/>
        <w:rPr>
          <w:rFonts w:ascii="Arial" w:eastAsiaTheme="minorHAnsi" w:hAnsi="Arial" w:cs="Arial"/>
          <w:sz w:val="4"/>
          <w:szCs w:val="4"/>
          <w:lang w:eastAsia="en-US"/>
        </w:rPr>
      </w:pPr>
    </w:p>
    <w:p w14:paraId="5D8E6AD1" w14:textId="77777777" w:rsidR="00720EF5" w:rsidRDefault="00720EF5" w:rsidP="00467378">
      <w:pPr>
        <w:rPr>
          <w:rFonts w:ascii="Calibri" w:hAnsi="Calibri"/>
          <w:b/>
          <w:sz w:val="22"/>
          <w:szCs w:val="22"/>
        </w:rPr>
      </w:pPr>
    </w:p>
    <w:p w14:paraId="248FCBD1" w14:textId="5ABF1D62" w:rsidR="005A7047" w:rsidRPr="0077608A" w:rsidRDefault="005A7047" w:rsidP="00467378">
      <w:pPr>
        <w:rPr>
          <w:rFonts w:ascii="Calibri" w:hAnsi="Calibri"/>
          <w:b/>
          <w:sz w:val="22"/>
          <w:szCs w:val="22"/>
        </w:rPr>
      </w:pPr>
    </w:p>
    <w:sectPr w:rsidR="005A7047" w:rsidRPr="0077608A" w:rsidSect="007F15FA">
      <w:pgSz w:w="16838" w:h="11906" w:orient="landscape"/>
      <w:pgMar w:top="536" w:right="720" w:bottom="340" w:left="720" w:header="567"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80AA9D8" w14:textId="77777777" w:rsidR="00EA0F7D" w:rsidRDefault="00EA0F7D">
      <w:r>
        <w:separator/>
      </w:r>
    </w:p>
  </w:endnote>
  <w:endnote w:type="continuationSeparator" w:id="0">
    <w:p w14:paraId="00E97736" w14:textId="77777777" w:rsidR="00EA0F7D" w:rsidRDefault="00EA0F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43" w:usb2="00000009" w:usb3="00000000" w:csb0="000001FF" w:csb1="00000000"/>
  </w:font>
  <w:font w:name="Helvetica">
    <w:panose1 w:val="020B0604020202020204"/>
    <w:charset w:val="00"/>
    <w:family w:val="swiss"/>
    <w:pitch w:val="variable"/>
    <w:sig w:usb0="E0002EFF" w:usb1="C0007843" w:usb2="00000009" w:usb3="00000000" w:csb0="000001FF" w:csb1="00000000"/>
  </w:font>
  <w:font w:name="Bebas Neue">
    <w:altName w:val="Arial"/>
    <w:panose1 w:val="00000000000000000000"/>
    <w:charset w:val="00"/>
    <w:family w:val="swiss"/>
    <w:notTrueType/>
    <w:pitch w:val="variable"/>
    <w:sig w:usb0="00000001" w:usb1="0000004B" w:usb2="00000000" w:usb3="00000000" w:csb0="00000093"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496261723"/>
      <w:docPartObj>
        <w:docPartGallery w:val="Page Numbers (Bottom of Page)"/>
        <w:docPartUnique/>
      </w:docPartObj>
    </w:sdtPr>
    <w:sdtEndPr>
      <w:rPr>
        <w:rFonts w:asciiTheme="minorHAnsi" w:hAnsiTheme="minorHAnsi" w:cstheme="minorHAnsi"/>
        <w:noProof/>
        <w:sz w:val="22"/>
        <w:szCs w:val="22"/>
      </w:rPr>
    </w:sdtEndPr>
    <w:sdtContent>
      <w:p w14:paraId="3AAFFB40" w14:textId="464D0952" w:rsidR="00C26459" w:rsidRPr="00611681" w:rsidRDefault="00C26459">
        <w:pPr>
          <w:pStyle w:val="Footer"/>
          <w:rPr>
            <w:rFonts w:asciiTheme="minorHAnsi" w:hAnsiTheme="minorHAnsi" w:cstheme="minorHAnsi"/>
            <w:sz w:val="22"/>
            <w:szCs w:val="22"/>
          </w:rPr>
        </w:pPr>
        <w:r w:rsidRPr="00611681">
          <w:rPr>
            <w:rFonts w:asciiTheme="minorHAnsi" w:hAnsiTheme="minorHAnsi" w:cstheme="minorHAnsi"/>
            <w:sz w:val="22"/>
            <w:szCs w:val="22"/>
          </w:rPr>
          <w:fldChar w:fldCharType="begin"/>
        </w:r>
        <w:r w:rsidRPr="00611681">
          <w:rPr>
            <w:rFonts w:asciiTheme="minorHAnsi" w:hAnsiTheme="minorHAnsi" w:cstheme="minorHAnsi"/>
            <w:sz w:val="22"/>
            <w:szCs w:val="22"/>
          </w:rPr>
          <w:instrText xml:space="preserve"> PAGE   \* MERGEFORMAT </w:instrText>
        </w:r>
        <w:r w:rsidRPr="00611681">
          <w:rPr>
            <w:rFonts w:asciiTheme="minorHAnsi" w:hAnsiTheme="minorHAnsi" w:cstheme="minorHAnsi"/>
            <w:sz w:val="22"/>
            <w:szCs w:val="22"/>
          </w:rPr>
          <w:fldChar w:fldCharType="separate"/>
        </w:r>
        <w:r w:rsidR="00EC0A68">
          <w:rPr>
            <w:rFonts w:asciiTheme="minorHAnsi" w:hAnsiTheme="minorHAnsi" w:cstheme="minorHAnsi"/>
            <w:noProof/>
            <w:sz w:val="22"/>
            <w:szCs w:val="22"/>
          </w:rPr>
          <w:t>13</w:t>
        </w:r>
        <w:r w:rsidRPr="00611681">
          <w:rPr>
            <w:rFonts w:asciiTheme="minorHAnsi" w:hAnsiTheme="minorHAnsi" w:cstheme="minorHAnsi"/>
            <w:noProof/>
            <w:sz w:val="22"/>
            <w:szCs w:val="22"/>
          </w:rPr>
          <w:fldChar w:fldCharType="end"/>
        </w:r>
        <w:r w:rsidRPr="00611681">
          <w:rPr>
            <w:rFonts w:asciiTheme="minorHAnsi" w:hAnsiTheme="minorHAnsi" w:cstheme="minorHAnsi"/>
            <w:noProof/>
            <w:sz w:val="22"/>
            <w:szCs w:val="22"/>
          </w:rPr>
          <w:t xml:space="preserve">     2018  8MAT  </w:t>
        </w:r>
        <w:r>
          <w:rPr>
            <w:rFonts w:asciiTheme="minorHAnsi" w:hAnsiTheme="minorHAnsi" w:cstheme="minorHAnsi"/>
            <w:noProof/>
            <w:sz w:val="22"/>
            <w:szCs w:val="22"/>
          </w:rPr>
          <w:t xml:space="preserve">Foundation </w:t>
        </w:r>
        <w:r w:rsidRPr="00611681">
          <w:rPr>
            <w:rFonts w:asciiTheme="minorHAnsi" w:hAnsiTheme="minorHAnsi" w:cstheme="minorHAnsi"/>
            <w:noProof/>
            <w:sz w:val="22"/>
            <w:szCs w:val="22"/>
          </w:rPr>
          <w:t xml:space="preserve">Teacher  </w:t>
        </w:r>
        <w:r>
          <w:rPr>
            <w:rFonts w:asciiTheme="minorHAnsi" w:hAnsiTheme="minorHAnsi" w:cstheme="minorHAnsi"/>
            <w:noProof/>
            <w:sz w:val="22"/>
            <w:szCs w:val="22"/>
          </w:rPr>
          <w:t>v</w:t>
        </w:r>
        <w:r w:rsidRPr="00611681">
          <w:rPr>
            <w:rFonts w:asciiTheme="minorHAnsi" w:hAnsiTheme="minorHAnsi" w:cstheme="minorHAnsi"/>
            <w:noProof/>
            <w:sz w:val="22"/>
            <w:szCs w:val="22"/>
          </w:rPr>
          <w:t>1</w:t>
        </w:r>
      </w:p>
    </w:sdtContent>
  </w:sdt>
  <w:p w14:paraId="0C4690BB" w14:textId="77777777" w:rsidR="00C26459" w:rsidRDefault="00C26459" w:rsidP="007F15FA">
    <w:pPr>
      <w:pStyle w:val="Footer"/>
      <w:ind w:firstLine="72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CF95A49" w14:textId="77777777" w:rsidR="00EA0F7D" w:rsidRDefault="00EA0F7D">
      <w:r>
        <w:separator/>
      </w:r>
    </w:p>
  </w:footnote>
  <w:footnote w:type="continuationSeparator" w:id="0">
    <w:p w14:paraId="39C09267" w14:textId="77777777" w:rsidR="00EA0F7D" w:rsidRDefault="00EA0F7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CC247D"/>
    <w:multiLevelType w:val="hybridMultilevel"/>
    <w:tmpl w:val="31200DD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6BB5FBF"/>
    <w:multiLevelType w:val="multilevel"/>
    <w:tmpl w:val="422E6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5B5B84"/>
    <w:multiLevelType w:val="multilevel"/>
    <w:tmpl w:val="2EA4A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BA6A9E"/>
    <w:multiLevelType w:val="multilevel"/>
    <w:tmpl w:val="F4D06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A61791"/>
    <w:multiLevelType w:val="hybridMultilevel"/>
    <w:tmpl w:val="6E3A2CD2"/>
    <w:lvl w:ilvl="0" w:tplc="BBF2CBA2">
      <w:start w:val="1"/>
      <w:numFmt w:val="bullet"/>
      <w:lvlText w:val=""/>
      <w:lvlJc w:val="left"/>
      <w:pPr>
        <w:ind w:left="360" w:hanging="360"/>
      </w:pPr>
      <w:rPr>
        <w:rFonts w:ascii="Symbol" w:hAnsi="Symbol" w:hint="default"/>
        <w:sz w:val="20"/>
        <w:szCs w:val="20"/>
      </w:rPr>
    </w:lvl>
    <w:lvl w:ilvl="1" w:tplc="0C090003">
      <w:start w:val="1"/>
      <w:numFmt w:val="bullet"/>
      <w:lvlText w:val="o"/>
      <w:lvlJc w:val="left"/>
      <w:pPr>
        <w:ind w:left="1080" w:hanging="360"/>
      </w:pPr>
      <w:rPr>
        <w:rFonts w:ascii="Courier New" w:hAnsi="Courier New" w:hint="default"/>
      </w:rPr>
    </w:lvl>
    <w:lvl w:ilvl="2" w:tplc="0C090005">
      <w:start w:val="1"/>
      <w:numFmt w:val="bullet"/>
      <w:lvlText w:val=""/>
      <w:lvlJc w:val="left"/>
      <w:pPr>
        <w:ind w:left="1800" w:hanging="360"/>
      </w:pPr>
      <w:rPr>
        <w:rFonts w:ascii="Wingdings" w:hAnsi="Wingdings" w:hint="default"/>
      </w:rPr>
    </w:lvl>
    <w:lvl w:ilvl="3" w:tplc="0C090001">
      <w:start w:val="1"/>
      <w:numFmt w:val="bullet"/>
      <w:lvlText w:val=""/>
      <w:lvlJc w:val="left"/>
      <w:pPr>
        <w:ind w:left="2520" w:hanging="360"/>
      </w:pPr>
      <w:rPr>
        <w:rFonts w:ascii="Symbol" w:hAnsi="Symbol" w:hint="default"/>
      </w:rPr>
    </w:lvl>
    <w:lvl w:ilvl="4" w:tplc="0C090003">
      <w:start w:val="1"/>
      <w:numFmt w:val="bullet"/>
      <w:lvlText w:val="o"/>
      <w:lvlJc w:val="left"/>
      <w:pPr>
        <w:ind w:left="3240" w:hanging="360"/>
      </w:pPr>
      <w:rPr>
        <w:rFonts w:ascii="Courier New" w:hAnsi="Courier New" w:hint="default"/>
      </w:rPr>
    </w:lvl>
    <w:lvl w:ilvl="5" w:tplc="0C090005">
      <w:start w:val="1"/>
      <w:numFmt w:val="bullet"/>
      <w:lvlText w:val=""/>
      <w:lvlJc w:val="left"/>
      <w:pPr>
        <w:ind w:left="3960" w:hanging="360"/>
      </w:pPr>
      <w:rPr>
        <w:rFonts w:ascii="Wingdings" w:hAnsi="Wingdings" w:hint="default"/>
      </w:rPr>
    </w:lvl>
    <w:lvl w:ilvl="6" w:tplc="0C090001">
      <w:start w:val="1"/>
      <w:numFmt w:val="bullet"/>
      <w:lvlText w:val=""/>
      <w:lvlJc w:val="left"/>
      <w:pPr>
        <w:ind w:left="4680" w:hanging="360"/>
      </w:pPr>
      <w:rPr>
        <w:rFonts w:ascii="Symbol" w:hAnsi="Symbol" w:hint="default"/>
      </w:rPr>
    </w:lvl>
    <w:lvl w:ilvl="7" w:tplc="0C090003">
      <w:start w:val="1"/>
      <w:numFmt w:val="bullet"/>
      <w:lvlText w:val="o"/>
      <w:lvlJc w:val="left"/>
      <w:pPr>
        <w:ind w:left="5400" w:hanging="360"/>
      </w:pPr>
      <w:rPr>
        <w:rFonts w:ascii="Courier New" w:hAnsi="Courier New" w:hint="default"/>
      </w:rPr>
    </w:lvl>
    <w:lvl w:ilvl="8" w:tplc="0C090005">
      <w:start w:val="1"/>
      <w:numFmt w:val="bullet"/>
      <w:lvlText w:val=""/>
      <w:lvlJc w:val="left"/>
      <w:pPr>
        <w:ind w:left="6120" w:hanging="360"/>
      </w:pPr>
      <w:rPr>
        <w:rFonts w:ascii="Wingdings" w:hAnsi="Wingdings" w:hint="default"/>
      </w:rPr>
    </w:lvl>
  </w:abstractNum>
  <w:abstractNum w:abstractNumId="5" w15:restartNumberingAfterBreak="0">
    <w:nsid w:val="14A94553"/>
    <w:multiLevelType w:val="multilevel"/>
    <w:tmpl w:val="85186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5444C3"/>
    <w:multiLevelType w:val="multilevel"/>
    <w:tmpl w:val="5720D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55701C"/>
    <w:multiLevelType w:val="multilevel"/>
    <w:tmpl w:val="41D02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140826"/>
    <w:multiLevelType w:val="hybridMultilevel"/>
    <w:tmpl w:val="3968BA30"/>
    <w:lvl w:ilvl="0" w:tplc="0C090001">
      <w:start w:val="1"/>
      <w:numFmt w:val="bullet"/>
      <w:lvlText w:val=""/>
      <w:lvlJc w:val="left"/>
      <w:pPr>
        <w:ind w:left="360" w:hanging="360"/>
      </w:pPr>
      <w:rPr>
        <w:rFonts w:ascii="Symbol" w:hAnsi="Symbol" w:hint="default"/>
      </w:rPr>
    </w:lvl>
    <w:lvl w:ilvl="1" w:tplc="0C090003">
      <w:start w:val="1"/>
      <w:numFmt w:val="bullet"/>
      <w:lvlText w:val="o"/>
      <w:lvlJc w:val="left"/>
      <w:pPr>
        <w:ind w:left="1080" w:hanging="360"/>
      </w:pPr>
      <w:rPr>
        <w:rFonts w:ascii="Courier New" w:hAnsi="Courier New" w:cs="Times New Roman" w:hint="default"/>
      </w:rPr>
    </w:lvl>
    <w:lvl w:ilvl="2" w:tplc="0C090005">
      <w:start w:val="1"/>
      <w:numFmt w:val="bullet"/>
      <w:lvlText w:val=""/>
      <w:lvlJc w:val="left"/>
      <w:pPr>
        <w:ind w:left="1800" w:hanging="360"/>
      </w:pPr>
      <w:rPr>
        <w:rFonts w:ascii="Wingdings" w:hAnsi="Wingdings" w:hint="default"/>
      </w:rPr>
    </w:lvl>
    <w:lvl w:ilvl="3" w:tplc="0C090001">
      <w:start w:val="1"/>
      <w:numFmt w:val="bullet"/>
      <w:lvlText w:val=""/>
      <w:lvlJc w:val="left"/>
      <w:pPr>
        <w:ind w:left="2520" w:hanging="360"/>
      </w:pPr>
      <w:rPr>
        <w:rFonts w:ascii="Symbol" w:hAnsi="Symbol" w:hint="default"/>
      </w:rPr>
    </w:lvl>
    <w:lvl w:ilvl="4" w:tplc="0C090003">
      <w:start w:val="1"/>
      <w:numFmt w:val="bullet"/>
      <w:lvlText w:val="o"/>
      <w:lvlJc w:val="left"/>
      <w:pPr>
        <w:ind w:left="3240" w:hanging="360"/>
      </w:pPr>
      <w:rPr>
        <w:rFonts w:ascii="Courier New" w:hAnsi="Courier New" w:cs="Times New Roman" w:hint="default"/>
      </w:rPr>
    </w:lvl>
    <w:lvl w:ilvl="5" w:tplc="0C090005">
      <w:start w:val="1"/>
      <w:numFmt w:val="bullet"/>
      <w:lvlText w:val=""/>
      <w:lvlJc w:val="left"/>
      <w:pPr>
        <w:ind w:left="3960" w:hanging="360"/>
      </w:pPr>
      <w:rPr>
        <w:rFonts w:ascii="Wingdings" w:hAnsi="Wingdings" w:hint="default"/>
      </w:rPr>
    </w:lvl>
    <w:lvl w:ilvl="6" w:tplc="0C090001">
      <w:start w:val="1"/>
      <w:numFmt w:val="bullet"/>
      <w:lvlText w:val=""/>
      <w:lvlJc w:val="left"/>
      <w:pPr>
        <w:ind w:left="4680" w:hanging="360"/>
      </w:pPr>
      <w:rPr>
        <w:rFonts w:ascii="Symbol" w:hAnsi="Symbol" w:hint="default"/>
      </w:rPr>
    </w:lvl>
    <w:lvl w:ilvl="7" w:tplc="0C090003">
      <w:start w:val="1"/>
      <w:numFmt w:val="bullet"/>
      <w:lvlText w:val="o"/>
      <w:lvlJc w:val="left"/>
      <w:pPr>
        <w:ind w:left="5400" w:hanging="360"/>
      </w:pPr>
      <w:rPr>
        <w:rFonts w:ascii="Courier New" w:hAnsi="Courier New" w:cs="Times New Roman" w:hint="default"/>
      </w:rPr>
    </w:lvl>
    <w:lvl w:ilvl="8" w:tplc="0C090005">
      <w:start w:val="1"/>
      <w:numFmt w:val="bullet"/>
      <w:lvlText w:val=""/>
      <w:lvlJc w:val="left"/>
      <w:pPr>
        <w:ind w:left="6120" w:hanging="360"/>
      </w:pPr>
      <w:rPr>
        <w:rFonts w:ascii="Wingdings" w:hAnsi="Wingdings" w:hint="default"/>
      </w:rPr>
    </w:lvl>
  </w:abstractNum>
  <w:abstractNum w:abstractNumId="9" w15:restartNumberingAfterBreak="0">
    <w:nsid w:val="188B5239"/>
    <w:multiLevelType w:val="hybridMultilevel"/>
    <w:tmpl w:val="DB38AFCC"/>
    <w:lvl w:ilvl="0" w:tplc="0C090001">
      <w:start w:val="1"/>
      <w:numFmt w:val="bullet"/>
      <w:lvlText w:val=""/>
      <w:lvlJc w:val="left"/>
      <w:pPr>
        <w:tabs>
          <w:tab w:val="num" w:pos="113"/>
        </w:tabs>
        <w:ind w:left="170" w:hanging="17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ED91E84"/>
    <w:multiLevelType w:val="multilevel"/>
    <w:tmpl w:val="422E6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3B44D3"/>
    <w:multiLevelType w:val="hybridMultilevel"/>
    <w:tmpl w:val="EF7E397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28655263"/>
    <w:multiLevelType w:val="multilevel"/>
    <w:tmpl w:val="C548E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16D4D36"/>
    <w:multiLevelType w:val="multilevel"/>
    <w:tmpl w:val="BA0CD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1A6B3C"/>
    <w:multiLevelType w:val="hybridMultilevel"/>
    <w:tmpl w:val="B468845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5" w15:restartNumberingAfterBreak="0">
    <w:nsid w:val="4E863CDA"/>
    <w:multiLevelType w:val="hybridMultilevel"/>
    <w:tmpl w:val="6BC26228"/>
    <w:lvl w:ilvl="0" w:tplc="C3BC8C06">
      <w:start w:val="7"/>
      <w:numFmt w:val="bullet"/>
      <w:lvlText w:val=""/>
      <w:lvlJc w:val="left"/>
      <w:pPr>
        <w:ind w:left="720" w:hanging="360"/>
      </w:pPr>
      <w:rPr>
        <w:rFonts w:ascii="Symbol" w:eastAsia="Times New Roman" w:hAnsi="Symbol" w:cstheme="minorHAns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508E149C"/>
    <w:multiLevelType w:val="multilevel"/>
    <w:tmpl w:val="422E6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3E53F8B"/>
    <w:multiLevelType w:val="hybridMultilevel"/>
    <w:tmpl w:val="323C727C"/>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8" w15:restartNumberingAfterBreak="0">
    <w:nsid w:val="596F32CB"/>
    <w:multiLevelType w:val="multilevel"/>
    <w:tmpl w:val="9AD0B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D641163"/>
    <w:multiLevelType w:val="multilevel"/>
    <w:tmpl w:val="422E6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E900AD9"/>
    <w:multiLevelType w:val="hybridMultilevel"/>
    <w:tmpl w:val="9E84DB96"/>
    <w:lvl w:ilvl="0" w:tplc="0C090001">
      <w:start w:val="1"/>
      <w:numFmt w:val="bullet"/>
      <w:lvlText w:val=""/>
      <w:lvlJc w:val="left"/>
      <w:pPr>
        <w:ind w:left="551" w:hanging="360"/>
      </w:pPr>
      <w:rPr>
        <w:rFonts w:ascii="Symbol" w:hAnsi="Symbol" w:hint="default"/>
      </w:rPr>
    </w:lvl>
    <w:lvl w:ilvl="1" w:tplc="08090003" w:tentative="1">
      <w:start w:val="1"/>
      <w:numFmt w:val="bullet"/>
      <w:lvlText w:val="o"/>
      <w:lvlJc w:val="left"/>
      <w:pPr>
        <w:ind w:left="1631" w:hanging="360"/>
      </w:pPr>
      <w:rPr>
        <w:rFonts w:ascii="Courier New" w:hAnsi="Courier New" w:cs="Courier New" w:hint="default"/>
      </w:rPr>
    </w:lvl>
    <w:lvl w:ilvl="2" w:tplc="08090005" w:tentative="1">
      <w:start w:val="1"/>
      <w:numFmt w:val="bullet"/>
      <w:lvlText w:val=""/>
      <w:lvlJc w:val="left"/>
      <w:pPr>
        <w:ind w:left="2351" w:hanging="360"/>
      </w:pPr>
      <w:rPr>
        <w:rFonts w:ascii="Wingdings" w:hAnsi="Wingdings" w:hint="default"/>
      </w:rPr>
    </w:lvl>
    <w:lvl w:ilvl="3" w:tplc="08090001" w:tentative="1">
      <w:start w:val="1"/>
      <w:numFmt w:val="bullet"/>
      <w:lvlText w:val=""/>
      <w:lvlJc w:val="left"/>
      <w:pPr>
        <w:ind w:left="3071" w:hanging="360"/>
      </w:pPr>
      <w:rPr>
        <w:rFonts w:ascii="Symbol" w:hAnsi="Symbol" w:hint="default"/>
      </w:rPr>
    </w:lvl>
    <w:lvl w:ilvl="4" w:tplc="08090003" w:tentative="1">
      <w:start w:val="1"/>
      <w:numFmt w:val="bullet"/>
      <w:lvlText w:val="o"/>
      <w:lvlJc w:val="left"/>
      <w:pPr>
        <w:ind w:left="3791" w:hanging="360"/>
      </w:pPr>
      <w:rPr>
        <w:rFonts w:ascii="Courier New" w:hAnsi="Courier New" w:cs="Courier New" w:hint="default"/>
      </w:rPr>
    </w:lvl>
    <w:lvl w:ilvl="5" w:tplc="08090005" w:tentative="1">
      <w:start w:val="1"/>
      <w:numFmt w:val="bullet"/>
      <w:lvlText w:val=""/>
      <w:lvlJc w:val="left"/>
      <w:pPr>
        <w:ind w:left="4511" w:hanging="360"/>
      </w:pPr>
      <w:rPr>
        <w:rFonts w:ascii="Wingdings" w:hAnsi="Wingdings" w:hint="default"/>
      </w:rPr>
    </w:lvl>
    <w:lvl w:ilvl="6" w:tplc="08090001" w:tentative="1">
      <w:start w:val="1"/>
      <w:numFmt w:val="bullet"/>
      <w:lvlText w:val=""/>
      <w:lvlJc w:val="left"/>
      <w:pPr>
        <w:ind w:left="5231" w:hanging="360"/>
      </w:pPr>
      <w:rPr>
        <w:rFonts w:ascii="Symbol" w:hAnsi="Symbol" w:hint="default"/>
      </w:rPr>
    </w:lvl>
    <w:lvl w:ilvl="7" w:tplc="08090003" w:tentative="1">
      <w:start w:val="1"/>
      <w:numFmt w:val="bullet"/>
      <w:lvlText w:val="o"/>
      <w:lvlJc w:val="left"/>
      <w:pPr>
        <w:ind w:left="5951" w:hanging="360"/>
      </w:pPr>
      <w:rPr>
        <w:rFonts w:ascii="Courier New" w:hAnsi="Courier New" w:cs="Courier New" w:hint="default"/>
      </w:rPr>
    </w:lvl>
    <w:lvl w:ilvl="8" w:tplc="08090005" w:tentative="1">
      <w:start w:val="1"/>
      <w:numFmt w:val="bullet"/>
      <w:lvlText w:val=""/>
      <w:lvlJc w:val="left"/>
      <w:pPr>
        <w:ind w:left="6671" w:hanging="360"/>
      </w:pPr>
      <w:rPr>
        <w:rFonts w:ascii="Wingdings" w:hAnsi="Wingdings" w:hint="default"/>
      </w:rPr>
    </w:lvl>
  </w:abstractNum>
  <w:abstractNum w:abstractNumId="21" w15:restartNumberingAfterBreak="0">
    <w:nsid w:val="5F3A7C04"/>
    <w:multiLevelType w:val="multilevel"/>
    <w:tmpl w:val="FAD8E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47E7E35"/>
    <w:multiLevelType w:val="hybridMultilevel"/>
    <w:tmpl w:val="40768416"/>
    <w:lvl w:ilvl="0" w:tplc="75E0A7EA">
      <w:start w:val="1"/>
      <w:numFmt w:val="bullet"/>
      <w:lvlText w:val=""/>
      <w:lvlJc w:val="left"/>
      <w:pPr>
        <w:ind w:left="567" w:hanging="510"/>
      </w:pPr>
      <w:rPr>
        <w:rFonts w:ascii="Symbol" w:hAnsi="Symbol" w:hint="default"/>
      </w:rPr>
    </w:lvl>
    <w:lvl w:ilvl="1" w:tplc="0C090003">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15:restartNumberingAfterBreak="0">
    <w:nsid w:val="6A80088A"/>
    <w:multiLevelType w:val="hybridMultilevel"/>
    <w:tmpl w:val="FE02601C"/>
    <w:lvl w:ilvl="0" w:tplc="6BDAFAF6">
      <w:start w:val="1"/>
      <w:numFmt w:val="bullet"/>
      <w:lvlText w:val=""/>
      <w:lvlJc w:val="left"/>
      <w:pPr>
        <w:ind w:left="720" w:hanging="360"/>
      </w:pPr>
      <w:rPr>
        <w:rFonts w:ascii="Symbol" w:hAnsi="Symbol" w:hint="default"/>
        <w:color w:val="auto"/>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15:restartNumberingAfterBreak="0">
    <w:nsid w:val="6CE83F36"/>
    <w:multiLevelType w:val="hybridMultilevel"/>
    <w:tmpl w:val="FF5AC238"/>
    <w:lvl w:ilvl="0" w:tplc="5120C97A">
      <w:start w:val="10"/>
      <w:numFmt w:val="bullet"/>
      <w:lvlText w:val="-"/>
      <w:lvlJc w:val="left"/>
      <w:pPr>
        <w:ind w:left="551" w:hanging="360"/>
      </w:pPr>
      <w:rPr>
        <w:rFonts w:ascii="Calibri" w:eastAsia="Times New Roman" w:hAnsi="Calibri" w:cs="Calibri" w:hint="default"/>
      </w:rPr>
    </w:lvl>
    <w:lvl w:ilvl="1" w:tplc="0C090003" w:tentative="1">
      <w:start w:val="1"/>
      <w:numFmt w:val="bullet"/>
      <w:lvlText w:val="o"/>
      <w:lvlJc w:val="left"/>
      <w:pPr>
        <w:ind w:left="1271" w:hanging="360"/>
      </w:pPr>
      <w:rPr>
        <w:rFonts w:ascii="Courier New" w:hAnsi="Courier New" w:cs="Courier New" w:hint="default"/>
      </w:rPr>
    </w:lvl>
    <w:lvl w:ilvl="2" w:tplc="0C090005" w:tentative="1">
      <w:start w:val="1"/>
      <w:numFmt w:val="bullet"/>
      <w:lvlText w:val=""/>
      <w:lvlJc w:val="left"/>
      <w:pPr>
        <w:ind w:left="1991" w:hanging="360"/>
      </w:pPr>
      <w:rPr>
        <w:rFonts w:ascii="Wingdings" w:hAnsi="Wingdings" w:hint="default"/>
      </w:rPr>
    </w:lvl>
    <w:lvl w:ilvl="3" w:tplc="0C090001" w:tentative="1">
      <w:start w:val="1"/>
      <w:numFmt w:val="bullet"/>
      <w:lvlText w:val=""/>
      <w:lvlJc w:val="left"/>
      <w:pPr>
        <w:ind w:left="2711" w:hanging="360"/>
      </w:pPr>
      <w:rPr>
        <w:rFonts w:ascii="Symbol" w:hAnsi="Symbol" w:hint="default"/>
      </w:rPr>
    </w:lvl>
    <w:lvl w:ilvl="4" w:tplc="0C090003" w:tentative="1">
      <w:start w:val="1"/>
      <w:numFmt w:val="bullet"/>
      <w:lvlText w:val="o"/>
      <w:lvlJc w:val="left"/>
      <w:pPr>
        <w:ind w:left="3431" w:hanging="360"/>
      </w:pPr>
      <w:rPr>
        <w:rFonts w:ascii="Courier New" w:hAnsi="Courier New" w:cs="Courier New" w:hint="default"/>
      </w:rPr>
    </w:lvl>
    <w:lvl w:ilvl="5" w:tplc="0C090005" w:tentative="1">
      <w:start w:val="1"/>
      <w:numFmt w:val="bullet"/>
      <w:lvlText w:val=""/>
      <w:lvlJc w:val="left"/>
      <w:pPr>
        <w:ind w:left="4151" w:hanging="360"/>
      </w:pPr>
      <w:rPr>
        <w:rFonts w:ascii="Wingdings" w:hAnsi="Wingdings" w:hint="default"/>
      </w:rPr>
    </w:lvl>
    <w:lvl w:ilvl="6" w:tplc="0C090001" w:tentative="1">
      <w:start w:val="1"/>
      <w:numFmt w:val="bullet"/>
      <w:lvlText w:val=""/>
      <w:lvlJc w:val="left"/>
      <w:pPr>
        <w:ind w:left="4871" w:hanging="360"/>
      </w:pPr>
      <w:rPr>
        <w:rFonts w:ascii="Symbol" w:hAnsi="Symbol" w:hint="default"/>
      </w:rPr>
    </w:lvl>
    <w:lvl w:ilvl="7" w:tplc="0C090003" w:tentative="1">
      <w:start w:val="1"/>
      <w:numFmt w:val="bullet"/>
      <w:lvlText w:val="o"/>
      <w:lvlJc w:val="left"/>
      <w:pPr>
        <w:ind w:left="5591" w:hanging="360"/>
      </w:pPr>
      <w:rPr>
        <w:rFonts w:ascii="Courier New" w:hAnsi="Courier New" w:cs="Courier New" w:hint="default"/>
      </w:rPr>
    </w:lvl>
    <w:lvl w:ilvl="8" w:tplc="0C090005" w:tentative="1">
      <w:start w:val="1"/>
      <w:numFmt w:val="bullet"/>
      <w:lvlText w:val=""/>
      <w:lvlJc w:val="left"/>
      <w:pPr>
        <w:ind w:left="6311" w:hanging="360"/>
      </w:pPr>
      <w:rPr>
        <w:rFonts w:ascii="Wingdings" w:hAnsi="Wingdings" w:hint="default"/>
      </w:rPr>
    </w:lvl>
  </w:abstractNum>
  <w:abstractNum w:abstractNumId="25" w15:restartNumberingAfterBreak="0">
    <w:nsid w:val="6D4A6DCE"/>
    <w:multiLevelType w:val="hybridMultilevel"/>
    <w:tmpl w:val="D24E7E9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6" w15:restartNumberingAfterBreak="0">
    <w:nsid w:val="6E644D80"/>
    <w:multiLevelType w:val="multilevel"/>
    <w:tmpl w:val="F926B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EA330A2"/>
    <w:multiLevelType w:val="hybridMultilevel"/>
    <w:tmpl w:val="CE80BAA2"/>
    <w:lvl w:ilvl="0" w:tplc="75E0A7EA">
      <w:start w:val="1"/>
      <w:numFmt w:val="bullet"/>
      <w:lvlText w:val=""/>
      <w:lvlJc w:val="left"/>
      <w:pPr>
        <w:ind w:left="567" w:hanging="51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8" w15:restartNumberingAfterBreak="0">
    <w:nsid w:val="6F333FFF"/>
    <w:multiLevelType w:val="hybridMultilevel"/>
    <w:tmpl w:val="CA0EF77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9" w15:restartNumberingAfterBreak="0">
    <w:nsid w:val="6F8C1D59"/>
    <w:multiLevelType w:val="multilevel"/>
    <w:tmpl w:val="422E6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FF44199"/>
    <w:multiLevelType w:val="multilevel"/>
    <w:tmpl w:val="9FCE3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7391D4C"/>
    <w:multiLevelType w:val="hybridMultilevel"/>
    <w:tmpl w:val="66FAE46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2" w15:restartNumberingAfterBreak="0">
    <w:nsid w:val="79882799"/>
    <w:multiLevelType w:val="multilevel"/>
    <w:tmpl w:val="880A8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A526350"/>
    <w:multiLevelType w:val="hybridMultilevel"/>
    <w:tmpl w:val="96C2356E"/>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4" w15:restartNumberingAfterBreak="0">
    <w:nsid w:val="7BC171B1"/>
    <w:multiLevelType w:val="hybridMultilevel"/>
    <w:tmpl w:val="608C2F90"/>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5" w15:restartNumberingAfterBreak="0">
    <w:nsid w:val="7CF22637"/>
    <w:multiLevelType w:val="hybridMultilevel"/>
    <w:tmpl w:val="17661C82"/>
    <w:lvl w:ilvl="0" w:tplc="75688260">
      <w:start w:val="10"/>
      <w:numFmt w:val="bullet"/>
      <w:lvlText w:val="-"/>
      <w:lvlJc w:val="left"/>
      <w:pPr>
        <w:ind w:left="551" w:hanging="360"/>
      </w:pPr>
      <w:rPr>
        <w:rFonts w:ascii="Calibri" w:eastAsia="Times New Roman" w:hAnsi="Calibri" w:cs="Times New Roman" w:hint="default"/>
        <w:u w:val="none"/>
      </w:rPr>
    </w:lvl>
    <w:lvl w:ilvl="1" w:tplc="0C090003" w:tentative="1">
      <w:start w:val="1"/>
      <w:numFmt w:val="bullet"/>
      <w:lvlText w:val="o"/>
      <w:lvlJc w:val="left"/>
      <w:pPr>
        <w:ind w:left="1271" w:hanging="360"/>
      </w:pPr>
      <w:rPr>
        <w:rFonts w:ascii="Courier New" w:hAnsi="Courier New" w:cs="Courier New" w:hint="default"/>
      </w:rPr>
    </w:lvl>
    <w:lvl w:ilvl="2" w:tplc="0C090005" w:tentative="1">
      <w:start w:val="1"/>
      <w:numFmt w:val="bullet"/>
      <w:lvlText w:val=""/>
      <w:lvlJc w:val="left"/>
      <w:pPr>
        <w:ind w:left="1991" w:hanging="360"/>
      </w:pPr>
      <w:rPr>
        <w:rFonts w:ascii="Wingdings" w:hAnsi="Wingdings" w:hint="default"/>
      </w:rPr>
    </w:lvl>
    <w:lvl w:ilvl="3" w:tplc="0C090001" w:tentative="1">
      <w:start w:val="1"/>
      <w:numFmt w:val="bullet"/>
      <w:lvlText w:val=""/>
      <w:lvlJc w:val="left"/>
      <w:pPr>
        <w:ind w:left="2711" w:hanging="360"/>
      </w:pPr>
      <w:rPr>
        <w:rFonts w:ascii="Symbol" w:hAnsi="Symbol" w:hint="default"/>
      </w:rPr>
    </w:lvl>
    <w:lvl w:ilvl="4" w:tplc="0C090003" w:tentative="1">
      <w:start w:val="1"/>
      <w:numFmt w:val="bullet"/>
      <w:lvlText w:val="o"/>
      <w:lvlJc w:val="left"/>
      <w:pPr>
        <w:ind w:left="3431" w:hanging="360"/>
      </w:pPr>
      <w:rPr>
        <w:rFonts w:ascii="Courier New" w:hAnsi="Courier New" w:cs="Courier New" w:hint="default"/>
      </w:rPr>
    </w:lvl>
    <w:lvl w:ilvl="5" w:tplc="0C090005" w:tentative="1">
      <w:start w:val="1"/>
      <w:numFmt w:val="bullet"/>
      <w:lvlText w:val=""/>
      <w:lvlJc w:val="left"/>
      <w:pPr>
        <w:ind w:left="4151" w:hanging="360"/>
      </w:pPr>
      <w:rPr>
        <w:rFonts w:ascii="Wingdings" w:hAnsi="Wingdings" w:hint="default"/>
      </w:rPr>
    </w:lvl>
    <w:lvl w:ilvl="6" w:tplc="0C090001" w:tentative="1">
      <w:start w:val="1"/>
      <w:numFmt w:val="bullet"/>
      <w:lvlText w:val=""/>
      <w:lvlJc w:val="left"/>
      <w:pPr>
        <w:ind w:left="4871" w:hanging="360"/>
      </w:pPr>
      <w:rPr>
        <w:rFonts w:ascii="Symbol" w:hAnsi="Symbol" w:hint="default"/>
      </w:rPr>
    </w:lvl>
    <w:lvl w:ilvl="7" w:tplc="0C090003" w:tentative="1">
      <w:start w:val="1"/>
      <w:numFmt w:val="bullet"/>
      <w:lvlText w:val="o"/>
      <w:lvlJc w:val="left"/>
      <w:pPr>
        <w:ind w:left="5591" w:hanging="360"/>
      </w:pPr>
      <w:rPr>
        <w:rFonts w:ascii="Courier New" w:hAnsi="Courier New" w:cs="Courier New" w:hint="default"/>
      </w:rPr>
    </w:lvl>
    <w:lvl w:ilvl="8" w:tplc="0C090005" w:tentative="1">
      <w:start w:val="1"/>
      <w:numFmt w:val="bullet"/>
      <w:lvlText w:val=""/>
      <w:lvlJc w:val="left"/>
      <w:pPr>
        <w:ind w:left="6311" w:hanging="360"/>
      </w:pPr>
      <w:rPr>
        <w:rFonts w:ascii="Wingdings" w:hAnsi="Wingdings" w:hint="default"/>
      </w:rPr>
    </w:lvl>
  </w:abstractNum>
  <w:abstractNum w:abstractNumId="36" w15:restartNumberingAfterBreak="0">
    <w:nsid w:val="7E067ABD"/>
    <w:multiLevelType w:val="hybridMultilevel"/>
    <w:tmpl w:val="EFAAD84E"/>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7" w15:restartNumberingAfterBreak="0">
    <w:nsid w:val="7EA712A7"/>
    <w:multiLevelType w:val="multilevel"/>
    <w:tmpl w:val="7EC83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8"/>
  </w:num>
  <w:num w:numId="2">
    <w:abstractNumId w:val="22"/>
  </w:num>
  <w:num w:numId="3">
    <w:abstractNumId w:val="17"/>
  </w:num>
  <w:num w:numId="4">
    <w:abstractNumId w:val="14"/>
  </w:num>
  <w:num w:numId="5">
    <w:abstractNumId w:val="28"/>
  </w:num>
  <w:num w:numId="6">
    <w:abstractNumId w:val="25"/>
  </w:num>
  <w:num w:numId="7">
    <w:abstractNumId w:val="33"/>
  </w:num>
  <w:num w:numId="8">
    <w:abstractNumId w:val="36"/>
  </w:num>
  <w:num w:numId="9">
    <w:abstractNumId w:val="34"/>
  </w:num>
  <w:num w:numId="10">
    <w:abstractNumId w:val="11"/>
  </w:num>
  <w:num w:numId="11">
    <w:abstractNumId w:val="23"/>
  </w:num>
  <w:num w:numId="12">
    <w:abstractNumId w:val="0"/>
  </w:num>
  <w:num w:numId="13">
    <w:abstractNumId w:val="31"/>
  </w:num>
  <w:num w:numId="14">
    <w:abstractNumId w:val="27"/>
  </w:num>
  <w:num w:numId="15">
    <w:abstractNumId w:val="30"/>
  </w:num>
  <w:num w:numId="16">
    <w:abstractNumId w:val="3"/>
  </w:num>
  <w:num w:numId="17">
    <w:abstractNumId w:val="35"/>
  </w:num>
  <w:num w:numId="18">
    <w:abstractNumId w:val="24"/>
  </w:num>
  <w:num w:numId="19">
    <w:abstractNumId w:val="6"/>
  </w:num>
  <w:num w:numId="20">
    <w:abstractNumId w:val="21"/>
  </w:num>
  <w:num w:numId="21">
    <w:abstractNumId w:val="32"/>
  </w:num>
  <w:num w:numId="22">
    <w:abstractNumId w:val="29"/>
  </w:num>
  <w:num w:numId="23">
    <w:abstractNumId w:val="2"/>
  </w:num>
  <w:num w:numId="24">
    <w:abstractNumId w:val="7"/>
  </w:num>
  <w:num w:numId="25">
    <w:abstractNumId w:val="5"/>
  </w:num>
  <w:num w:numId="26">
    <w:abstractNumId w:val="26"/>
  </w:num>
  <w:num w:numId="27">
    <w:abstractNumId w:val="18"/>
  </w:num>
  <w:num w:numId="28">
    <w:abstractNumId w:val="13"/>
  </w:num>
  <w:num w:numId="29">
    <w:abstractNumId w:val="19"/>
  </w:num>
  <w:num w:numId="30">
    <w:abstractNumId w:val="16"/>
  </w:num>
  <w:num w:numId="31">
    <w:abstractNumId w:val="10"/>
  </w:num>
  <w:num w:numId="32">
    <w:abstractNumId w:val="1"/>
  </w:num>
  <w:num w:numId="33">
    <w:abstractNumId w:val="20"/>
  </w:num>
  <w:num w:numId="34">
    <w:abstractNumId w:val="37"/>
  </w:num>
  <w:num w:numId="35">
    <w:abstractNumId w:val="12"/>
  </w:num>
  <w:num w:numId="36">
    <w:abstractNumId w:val="4"/>
  </w:num>
  <w:num w:numId="37">
    <w:abstractNumId w:val="9"/>
  </w:num>
  <w:num w:numId="38">
    <w:abstractNumId w:val="15"/>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stylePaneFormatFilter w:val="3701" w:allStyles="1" w:customStyles="0" w:latentStyles="0" w:stylesInUse="0" w:headingStyles="0" w:numberingStyles="0" w:tableStyles="0" w:directFormattingOnRuns="1" w:directFormattingOnParagraphs="1" w:directFormattingOnNumbering="1" w:directFormattingOnTables="0" w:clearFormatting="1" w:top3HeadingStyles="1" w:visibleStyles="0" w:alternateStyleNames="0"/>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94E97"/>
    <w:rsid w:val="0000441E"/>
    <w:rsid w:val="00027CA9"/>
    <w:rsid w:val="00033B4B"/>
    <w:rsid w:val="00034FF3"/>
    <w:rsid w:val="00051CE7"/>
    <w:rsid w:val="00064DD1"/>
    <w:rsid w:val="0008581E"/>
    <w:rsid w:val="000A490E"/>
    <w:rsid w:val="000C50AD"/>
    <w:rsid w:val="000D2289"/>
    <w:rsid w:val="000E7DC8"/>
    <w:rsid w:val="000F1E52"/>
    <w:rsid w:val="00106E17"/>
    <w:rsid w:val="00110288"/>
    <w:rsid w:val="0011039F"/>
    <w:rsid w:val="00150DF7"/>
    <w:rsid w:val="00171A6A"/>
    <w:rsid w:val="00183D65"/>
    <w:rsid w:val="00185755"/>
    <w:rsid w:val="00194C4C"/>
    <w:rsid w:val="001973D1"/>
    <w:rsid w:val="00197644"/>
    <w:rsid w:val="001A65F8"/>
    <w:rsid w:val="001A746B"/>
    <w:rsid w:val="001B233B"/>
    <w:rsid w:val="001B7DCF"/>
    <w:rsid w:val="001C4D0B"/>
    <w:rsid w:val="001D0B8C"/>
    <w:rsid w:val="001F40AF"/>
    <w:rsid w:val="002349A6"/>
    <w:rsid w:val="002423E2"/>
    <w:rsid w:val="00242A93"/>
    <w:rsid w:val="00281915"/>
    <w:rsid w:val="00290E6F"/>
    <w:rsid w:val="0029407F"/>
    <w:rsid w:val="002B7AA3"/>
    <w:rsid w:val="002C3BEA"/>
    <w:rsid w:val="002F1831"/>
    <w:rsid w:val="00301128"/>
    <w:rsid w:val="00301FDF"/>
    <w:rsid w:val="003147CD"/>
    <w:rsid w:val="00320C2A"/>
    <w:rsid w:val="00353EFF"/>
    <w:rsid w:val="00394E97"/>
    <w:rsid w:val="003C49A0"/>
    <w:rsid w:val="003D2137"/>
    <w:rsid w:val="003D294F"/>
    <w:rsid w:val="003E3B2D"/>
    <w:rsid w:val="00404E07"/>
    <w:rsid w:val="00423BFF"/>
    <w:rsid w:val="0045018D"/>
    <w:rsid w:val="0046082C"/>
    <w:rsid w:val="00467378"/>
    <w:rsid w:val="004755EA"/>
    <w:rsid w:val="00484CEC"/>
    <w:rsid w:val="004B2983"/>
    <w:rsid w:val="004B6F13"/>
    <w:rsid w:val="004C60BB"/>
    <w:rsid w:val="004D08B1"/>
    <w:rsid w:val="004D6592"/>
    <w:rsid w:val="004F03D1"/>
    <w:rsid w:val="004F3D27"/>
    <w:rsid w:val="004F50A6"/>
    <w:rsid w:val="0051093E"/>
    <w:rsid w:val="00522E40"/>
    <w:rsid w:val="00563776"/>
    <w:rsid w:val="00565045"/>
    <w:rsid w:val="00566BD6"/>
    <w:rsid w:val="00583BEE"/>
    <w:rsid w:val="0058449D"/>
    <w:rsid w:val="005A7047"/>
    <w:rsid w:val="005C1A6D"/>
    <w:rsid w:val="005C5FB4"/>
    <w:rsid w:val="005D69B3"/>
    <w:rsid w:val="005F04E7"/>
    <w:rsid w:val="005F3903"/>
    <w:rsid w:val="00611681"/>
    <w:rsid w:val="00627D06"/>
    <w:rsid w:val="00657D07"/>
    <w:rsid w:val="00661874"/>
    <w:rsid w:val="00662157"/>
    <w:rsid w:val="0066305D"/>
    <w:rsid w:val="00677ED6"/>
    <w:rsid w:val="00695673"/>
    <w:rsid w:val="006A170D"/>
    <w:rsid w:val="006A18E4"/>
    <w:rsid w:val="006A663B"/>
    <w:rsid w:val="006B343D"/>
    <w:rsid w:val="006B7AE7"/>
    <w:rsid w:val="006D267A"/>
    <w:rsid w:val="007173B7"/>
    <w:rsid w:val="00720EF5"/>
    <w:rsid w:val="00743818"/>
    <w:rsid w:val="00744022"/>
    <w:rsid w:val="00751E7D"/>
    <w:rsid w:val="00757E3A"/>
    <w:rsid w:val="00761D56"/>
    <w:rsid w:val="00763D67"/>
    <w:rsid w:val="0076795A"/>
    <w:rsid w:val="0077608A"/>
    <w:rsid w:val="00795D1E"/>
    <w:rsid w:val="0079766A"/>
    <w:rsid w:val="007A52A3"/>
    <w:rsid w:val="007B5AEF"/>
    <w:rsid w:val="007C231B"/>
    <w:rsid w:val="007C6995"/>
    <w:rsid w:val="007E3B3D"/>
    <w:rsid w:val="007E6066"/>
    <w:rsid w:val="007F15FA"/>
    <w:rsid w:val="00802736"/>
    <w:rsid w:val="00802F65"/>
    <w:rsid w:val="00805B31"/>
    <w:rsid w:val="00846056"/>
    <w:rsid w:val="00857239"/>
    <w:rsid w:val="0086430E"/>
    <w:rsid w:val="00870BF7"/>
    <w:rsid w:val="00883A63"/>
    <w:rsid w:val="00887D6E"/>
    <w:rsid w:val="00892882"/>
    <w:rsid w:val="00894D2D"/>
    <w:rsid w:val="008A4E0C"/>
    <w:rsid w:val="008A6C6B"/>
    <w:rsid w:val="008B101A"/>
    <w:rsid w:val="008B2DAA"/>
    <w:rsid w:val="008C7930"/>
    <w:rsid w:val="008F1A27"/>
    <w:rsid w:val="0090140A"/>
    <w:rsid w:val="009029F0"/>
    <w:rsid w:val="00910DA7"/>
    <w:rsid w:val="00970706"/>
    <w:rsid w:val="00990043"/>
    <w:rsid w:val="009A4039"/>
    <w:rsid w:val="009B12D5"/>
    <w:rsid w:val="009C44DD"/>
    <w:rsid w:val="009D70E1"/>
    <w:rsid w:val="009D7E6B"/>
    <w:rsid w:val="009F7E13"/>
    <w:rsid w:val="00A211E7"/>
    <w:rsid w:val="00A23208"/>
    <w:rsid w:val="00A2502B"/>
    <w:rsid w:val="00A35812"/>
    <w:rsid w:val="00A36FA5"/>
    <w:rsid w:val="00A5416C"/>
    <w:rsid w:val="00A547A2"/>
    <w:rsid w:val="00A72AD2"/>
    <w:rsid w:val="00A73C37"/>
    <w:rsid w:val="00A873D1"/>
    <w:rsid w:val="00A9770F"/>
    <w:rsid w:val="00AB04FA"/>
    <w:rsid w:val="00AB4665"/>
    <w:rsid w:val="00AC0426"/>
    <w:rsid w:val="00AD5CC4"/>
    <w:rsid w:val="00AE2058"/>
    <w:rsid w:val="00AF0316"/>
    <w:rsid w:val="00AF496F"/>
    <w:rsid w:val="00B04C86"/>
    <w:rsid w:val="00B17E51"/>
    <w:rsid w:val="00B3477B"/>
    <w:rsid w:val="00B45CE9"/>
    <w:rsid w:val="00B45CF5"/>
    <w:rsid w:val="00B55321"/>
    <w:rsid w:val="00B814A3"/>
    <w:rsid w:val="00B873D0"/>
    <w:rsid w:val="00B969FE"/>
    <w:rsid w:val="00BA3703"/>
    <w:rsid w:val="00BB7AF1"/>
    <w:rsid w:val="00BC0C83"/>
    <w:rsid w:val="00BC0D58"/>
    <w:rsid w:val="00BD4885"/>
    <w:rsid w:val="00BD5F73"/>
    <w:rsid w:val="00C0712F"/>
    <w:rsid w:val="00C25024"/>
    <w:rsid w:val="00C26459"/>
    <w:rsid w:val="00C50DCE"/>
    <w:rsid w:val="00C521CA"/>
    <w:rsid w:val="00C52D8D"/>
    <w:rsid w:val="00C61A74"/>
    <w:rsid w:val="00C6324C"/>
    <w:rsid w:val="00C82246"/>
    <w:rsid w:val="00C83159"/>
    <w:rsid w:val="00C83AC9"/>
    <w:rsid w:val="00CA2960"/>
    <w:rsid w:val="00CA3F87"/>
    <w:rsid w:val="00CC38DB"/>
    <w:rsid w:val="00D179A3"/>
    <w:rsid w:val="00D224A0"/>
    <w:rsid w:val="00D360AE"/>
    <w:rsid w:val="00D365B0"/>
    <w:rsid w:val="00D57D10"/>
    <w:rsid w:val="00D665F1"/>
    <w:rsid w:val="00D761FE"/>
    <w:rsid w:val="00D812B4"/>
    <w:rsid w:val="00DA23B7"/>
    <w:rsid w:val="00DA3E9F"/>
    <w:rsid w:val="00DC6AE4"/>
    <w:rsid w:val="00DE1D9F"/>
    <w:rsid w:val="00DE446F"/>
    <w:rsid w:val="00DF7794"/>
    <w:rsid w:val="00E07D3B"/>
    <w:rsid w:val="00E31784"/>
    <w:rsid w:val="00E41386"/>
    <w:rsid w:val="00E47CF4"/>
    <w:rsid w:val="00E5110F"/>
    <w:rsid w:val="00E55BBD"/>
    <w:rsid w:val="00E63D72"/>
    <w:rsid w:val="00E82C0C"/>
    <w:rsid w:val="00EA0F7D"/>
    <w:rsid w:val="00EA1B90"/>
    <w:rsid w:val="00EB4F6A"/>
    <w:rsid w:val="00EC0A68"/>
    <w:rsid w:val="00EC68BC"/>
    <w:rsid w:val="00ED0392"/>
    <w:rsid w:val="00ED0DD8"/>
    <w:rsid w:val="00ED31E6"/>
    <w:rsid w:val="00ED351E"/>
    <w:rsid w:val="00EF25D3"/>
    <w:rsid w:val="00EF7158"/>
    <w:rsid w:val="00F2223F"/>
    <w:rsid w:val="00F24A0B"/>
    <w:rsid w:val="00F4559E"/>
    <w:rsid w:val="00F52809"/>
    <w:rsid w:val="00F65556"/>
    <w:rsid w:val="00F8379E"/>
    <w:rsid w:val="00F84F4B"/>
    <w:rsid w:val="00F86F0F"/>
    <w:rsid w:val="00F90059"/>
    <w:rsid w:val="00FA246C"/>
    <w:rsid w:val="00FA5695"/>
    <w:rsid w:val="00FC169B"/>
    <w:rsid w:val="00FD09BA"/>
    <w:rsid w:val="00FD4EB6"/>
    <w:rsid w:val="00FD5789"/>
    <w:rsid w:val="00FF3683"/>
    <w:rsid w:val="00FF7842"/>
  </w:rsids>
  <m:mathPr>
    <m:mathFont m:val="Cambria Math"/>
    <m:brkBin m:val="before"/>
    <m:brkBinSub m:val="--"/>
    <m:smallFrac/>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7F9CBD4"/>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Bullet" w:semiHidden="1" w:unhideWhenUsed="1"/>
    <w:lsdException w:name="List Number"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atentStyles>
  <w:style w:type="paragraph" w:default="1" w:styleId="Normal">
    <w:name w:val="Normal"/>
    <w:qFormat/>
    <w:rsid w:val="00DE446F"/>
    <w:rPr>
      <w:sz w:val="24"/>
      <w:szCs w:val="24"/>
    </w:rPr>
  </w:style>
  <w:style w:type="paragraph" w:styleId="Heading3">
    <w:name w:val="heading 3"/>
    <w:basedOn w:val="Normal"/>
    <w:qFormat/>
    <w:rsid w:val="00394E97"/>
    <w:pPr>
      <w:spacing w:before="100" w:beforeAutospacing="1" w:after="100" w:afterAutospacing="1"/>
      <w:outlineLvl w:val="2"/>
    </w:pPr>
    <w:rPr>
      <w:b/>
      <w:bCs/>
      <w:sz w:val="27"/>
      <w:szCs w:val="27"/>
    </w:rPr>
  </w:style>
  <w:style w:type="paragraph" w:styleId="Heading4">
    <w:name w:val="heading 4"/>
    <w:basedOn w:val="Normal"/>
    <w:next w:val="Normal"/>
    <w:qFormat/>
    <w:rsid w:val="00394E97"/>
    <w:pPr>
      <w:keepNext/>
      <w:spacing w:before="240" w:after="60"/>
      <w:outlineLvl w:val="3"/>
    </w:pPr>
    <w:rPr>
      <w:b/>
      <w:bCs/>
      <w:sz w:val="28"/>
      <w:szCs w:val="28"/>
    </w:rPr>
  </w:style>
  <w:style w:type="paragraph" w:styleId="Heading5">
    <w:name w:val="heading 5"/>
    <w:basedOn w:val="Normal"/>
    <w:next w:val="Normal"/>
    <w:link w:val="Heading5Char"/>
    <w:semiHidden/>
    <w:unhideWhenUsed/>
    <w:qFormat/>
    <w:rsid w:val="008F1A27"/>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semiHidden/>
    <w:unhideWhenUsed/>
    <w:qFormat/>
    <w:rsid w:val="0011039F"/>
    <w:pPr>
      <w:keepNext/>
      <w:keepLines/>
      <w:spacing w:before="200"/>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rsid w:val="00394E97"/>
    <w:rPr>
      <w:strike w:val="0"/>
      <w:dstrike w:val="0"/>
      <w:color w:val="005D8B"/>
      <w:sz w:val="24"/>
      <w:szCs w:val="24"/>
      <w:u w:val="none"/>
      <w:effect w:val="none"/>
      <w:bdr w:val="none" w:sz="0" w:space="0" w:color="auto" w:frame="1"/>
      <w:shd w:val="clear" w:color="auto" w:fill="auto"/>
      <w:vertAlign w:val="baseline"/>
    </w:rPr>
  </w:style>
  <w:style w:type="character" w:styleId="Emphasis">
    <w:name w:val="Emphasis"/>
    <w:basedOn w:val="DefaultParagraphFont"/>
    <w:qFormat/>
    <w:rsid w:val="00394E97"/>
    <w:rPr>
      <w:i/>
      <w:iCs/>
    </w:rPr>
  </w:style>
  <w:style w:type="paragraph" w:styleId="NormalWeb">
    <w:name w:val="Normal (Web)"/>
    <w:basedOn w:val="Normal"/>
    <w:link w:val="NormalWebChar"/>
    <w:uiPriority w:val="99"/>
    <w:rsid w:val="00394E97"/>
    <w:pPr>
      <w:spacing w:before="100" w:beforeAutospacing="1" w:after="100" w:afterAutospacing="1"/>
    </w:pPr>
  </w:style>
  <w:style w:type="character" w:customStyle="1" w:styleId="readmore2">
    <w:name w:val="readmore2"/>
    <w:basedOn w:val="DefaultParagraphFont"/>
    <w:rsid w:val="00394E97"/>
  </w:style>
  <w:style w:type="table" w:styleId="TableGrid">
    <w:name w:val="Table Grid"/>
    <w:aliases w:val="Assesment_Pointer_Movement"/>
    <w:basedOn w:val="TableNormal"/>
    <w:uiPriority w:val="59"/>
    <w:rsid w:val="00394E9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rsid w:val="00F65556"/>
    <w:rPr>
      <w:color w:val="800080"/>
      <w:u w:val="single"/>
    </w:rPr>
  </w:style>
  <w:style w:type="paragraph" w:styleId="Footer">
    <w:name w:val="footer"/>
    <w:basedOn w:val="Normal"/>
    <w:link w:val="FooterChar"/>
    <w:uiPriority w:val="99"/>
    <w:rsid w:val="0077608A"/>
    <w:pPr>
      <w:tabs>
        <w:tab w:val="center" w:pos="4153"/>
        <w:tab w:val="right" w:pos="8306"/>
      </w:tabs>
    </w:pPr>
  </w:style>
  <w:style w:type="character" w:styleId="PageNumber">
    <w:name w:val="page number"/>
    <w:basedOn w:val="DefaultParagraphFont"/>
    <w:rsid w:val="0077608A"/>
  </w:style>
  <w:style w:type="character" w:customStyle="1" w:styleId="apple-converted-space">
    <w:name w:val="apple-converted-space"/>
    <w:basedOn w:val="DefaultParagraphFont"/>
    <w:rsid w:val="00C521CA"/>
  </w:style>
  <w:style w:type="paragraph" w:styleId="ListParagraph">
    <w:name w:val="List Paragraph"/>
    <w:basedOn w:val="Normal"/>
    <w:uiPriority w:val="34"/>
    <w:qFormat/>
    <w:rsid w:val="0045018D"/>
    <w:pPr>
      <w:spacing w:after="200" w:line="276" w:lineRule="auto"/>
      <w:ind w:left="720"/>
      <w:contextualSpacing/>
    </w:pPr>
    <w:rPr>
      <w:rFonts w:ascii="Calibri" w:hAnsi="Calibri"/>
      <w:sz w:val="22"/>
      <w:szCs w:val="22"/>
      <w:lang w:eastAsia="en-US"/>
    </w:rPr>
  </w:style>
  <w:style w:type="paragraph" w:styleId="NoSpacing">
    <w:name w:val="No Spacing"/>
    <w:uiPriority w:val="1"/>
    <w:qFormat/>
    <w:rsid w:val="0045018D"/>
    <w:rPr>
      <w:rFonts w:ascii="Calibri" w:hAnsi="Calibri"/>
      <w:sz w:val="22"/>
      <w:szCs w:val="22"/>
      <w:lang w:eastAsia="en-US"/>
    </w:rPr>
  </w:style>
  <w:style w:type="character" w:customStyle="1" w:styleId="Heading5Char">
    <w:name w:val="Heading 5 Char"/>
    <w:basedOn w:val="DefaultParagraphFont"/>
    <w:link w:val="Heading5"/>
    <w:semiHidden/>
    <w:rsid w:val="008F1A27"/>
    <w:rPr>
      <w:rFonts w:asciiTheme="majorHAnsi" w:eastAsiaTheme="majorEastAsia" w:hAnsiTheme="majorHAnsi" w:cstheme="majorBidi"/>
      <w:color w:val="243F60" w:themeColor="accent1" w:themeShade="7F"/>
      <w:sz w:val="24"/>
      <w:szCs w:val="24"/>
    </w:rPr>
  </w:style>
  <w:style w:type="paragraph" w:styleId="BalloonText">
    <w:name w:val="Balloon Text"/>
    <w:basedOn w:val="Normal"/>
    <w:link w:val="BalloonTextChar"/>
    <w:rsid w:val="008F1A27"/>
    <w:rPr>
      <w:rFonts w:ascii="Tahoma" w:hAnsi="Tahoma" w:cs="Tahoma"/>
      <w:sz w:val="16"/>
      <w:szCs w:val="16"/>
    </w:rPr>
  </w:style>
  <w:style w:type="character" w:customStyle="1" w:styleId="BalloonTextChar">
    <w:name w:val="Balloon Text Char"/>
    <w:basedOn w:val="DefaultParagraphFont"/>
    <w:link w:val="BalloonText"/>
    <w:rsid w:val="008F1A27"/>
    <w:rPr>
      <w:rFonts w:ascii="Tahoma" w:hAnsi="Tahoma" w:cs="Tahoma"/>
      <w:sz w:val="16"/>
      <w:szCs w:val="16"/>
    </w:rPr>
  </w:style>
  <w:style w:type="paragraph" w:styleId="Header">
    <w:name w:val="header"/>
    <w:basedOn w:val="Normal"/>
    <w:link w:val="HeaderChar"/>
    <w:rsid w:val="00F86F0F"/>
    <w:pPr>
      <w:tabs>
        <w:tab w:val="center" w:pos="4513"/>
        <w:tab w:val="right" w:pos="9026"/>
      </w:tabs>
    </w:pPr>
  </w:style>
  <w:style w:type="character" w:customStyle="1" w:styleId="HeaderChar">
    <w:name w:val="Header Char"/>
    <w:basedOn w:val="DefaultParagraphFont"/>
    <w:link w:val="Header"/>
    <w:rsid w:val="00F86F0F"/>
    <w:rPr>
      <w:sz w:val="24"/>
      <w:szCs w:val="24"/>
    </w:rPr>
  </w:style>
  <w:style w:type="character" w:customStyle="1" w:styleId="FooterChar">
    <w:name w:val="Footer Char"/>
    <w:basedOn w:val="DefaultParagraphFont"/>
    <w:link w:val="Footer"/>
    <w:uiPriority w:val="99"/>
    <w:rsid w:val="00F86F0F"/>
    <w:rPr>
      <w:sz w:val="24"/>
      <w:szCs w:val="24"/>
    </w:rPr>
  </w:style>
  <w:style w:type="character" w:styleId="Strong">
    <w:name w:val="Strong"/>
    <w:basedOn w:val="DefaultParagraphFont"/>
    <w:uiPriority w:val="22"/>
    <w:qFormat/>
    <w:rsid w:val="00F86F0F"/>
    <w:rPr>
      <w:b/>
      <w:bCs/>
    </w:rPr>
  </w:style>
  <w:style w:type="character" w:customStyle="1" w:styleId="Heading6Char">
    <w:name w:val="Heading 6 Char"/>
    <w:basedOn w:val="DefaultParagraphFont"/>
    <w:link w:val="Heading6"/>
    <w:semiHidden/>
    <w:rsid w:val="0011039F"/>
    <w:rPr>
      <w:rFonts w:asciiTheme="majorHAnsi" w:eastAsiaTheme="majorEastAsia" w:hAnsiTheme="majorHAnsi" w:cstheme="majorBidi"/>
      <w:i/>
      <w:iCs/>
      <w:color w:val="243F60" w:themeColor="accent1" w:themeShade="7F"/>
      <w:sz w:val="24"/>
      <w:szCs w:val="24"/>
    </w:rPr>
  </w:style>
  <w:style w:type="table" w:customStyle="1" w:styleId="AssesmentPointerMovement1">
    <w:name w:val="Assesment_Pointer_Movement1"/>
    <w:basedOn w:val="TableNormal"/>
    <w:next w:val="TableGrid"/>
    <w:uiPriority w:val="59"/>
    <w:rsid w:val="00720EF5"/>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tyle1">
    <w:name w:val="Style1"/>
    <w:basedOn w:val="TableNormal"/>
    <w:uiPriority w:val="99"/>
    <w:rsid w:val="00720EF5"/>
    <w:pPr>
      <w:spacing w:before="120" w:after="120"/>
    </w:pPr>
    <w:rPr>
      <w:rFonts w:asciiTheme="minorHAnsi" w:eastAsiaTheme="minorHAnsi" w:hAnsiTheme="minorHAnsi" w:cstheme="minorBidi"/>
      <w:sz w:val="18"/>
      <w:szCs w:val="22"/>
      <w:lang w:eastAsia="en-US"/>
    </w:rPr>
    <w:tblPr>
      <w:tblBorders>
        <w:top w:val="single" w:sz="4" w:space="0" w:color="007852"/>
        <w:left w:val="single" w:sz="4" w:space="0" w:color="007852"/>
        <w:bottom w:val="single" w:sz="4" w:space="0" w:color="007852"/>
        <w:right w:val="single" w:sz="4" w:space="0" w:color="007852"/>
      </w:tblBorders>
    </w:tblPr>
    <w:tblStylePr w:type="firstRow">
      <w:pPr>
        <w:wordWrap/>
        <w:spacing w:beforeLines="0" w:before="0" w:beforeAutospacing="0" w:afterLines="0" w:after="0" w:afterAutospacing="0"/>
      </w:pPr>
      <w:rPr>
        <w:rFonts w:asciiTheme="minorHAnsi" w:hAnsiTheme="minorHAnsi"/>
        <w:color w:val="FFFFFF" w:themeColor="background1"/>
        <w:sz w:val="18"/>
      </w:rPr>
      <w:tblPr/>
      <w:tcPr>
        <w:shd w:val="clear" w:color="auto" w:fill="007852"/>
      </w:tcPr>
    </w:tblStylePr>
    <w:tblStylePr w:type="firstCol">
      <w:pPr>
        <w:wordWrap/>
        <w:spacing w:beforeLines="0" w:before="120" w:beforeAutospacing="0" w:afterLines="0" w:after="0" w:afterAutospacing="0"/>
        <w:jc w:val="center"/>
      </w:pPr>
      <w:rPr>
        <w:rFonts w:asciiTheme="minorHAnsi" w:hAnsiTheme="minorHAnsi"/>
        <w:b/>
        <w:color w:val="FFFFFF" w:themeColor="background1"/>
        <w:sz w:val="22"/>
      </w:rPr>
      <w:tblPr/>
      <w:tcPr>
        <w:shd w:val="clear" w:color="auto" w:fill="007852"/>
      </w:tcPr>
    </w:tblStylePr>
  </w:style>
  <w:style w:type="character" w:customStyle="1" w:styleId="NormalWebChar">
    <w:name w:val="Normal (Web) Char"/>
    <w:basedOn w:val="DefaultParagraphFont"/>
    <w:link w:val="NormalWeb"/>
    <w:uiPriority w:val="99"/>
    <w:rsid w:val="004B6F13"/>
    <w:rPr>
      <w:sz w:val="24"/>
      <w:szCs w:val="24"/>
    </w:rPr>
  </w:style>
  <w:style w:type="paragraph" w:customStyle="1" w:styleId="TableHeaderAssesmentPointer">
    <w:name w:val="Table_Header_Assesment_Pointer"/>
    <w:basedOn w:val="NormalWeb"/>
    <w:link w:val="TableHeaderAssesmentPointerChar"/>
    <w:qFormat/>
    <w:rsid w:val="004B6F13"/>
    <w:pPr>
      <w:framePr w:hSpace="180" w:wrap="around" w:vAnchor="text" w:hAnchor="margin" w:y="-314"/>
      <w:spacing w:before="120" w:beforeAutospacing="0" w:after="120" w:afterAutospacing="0"/>
    </w:pPr>
    <w:rPr>
      <w:rFonts w:asciiTheme="minorHAnsi" w:hAnsiTheme="minorHAnsi"/>
      <w:color w:val="000000"/>
      <w:sz w:val="20"/>
      <w:szCs w:val="20"/>
      <w:lang w:eastAsia="ja-JP"/>
    </w:rPr>
  </w:style>
  <w:style w:type="character" w:customStyle="1" w:styleId="TableHeaderAssesmentPointerChar">
    <w:name w:val="Table_Header_Assesment_Pointer Char"/>
    <w:basedOn w:val="DefaultParagraphFont"/>
    <w:link w:val="TableHeaderAssesmentPointer"/>
    <w:rsid w:val="004B6F13"/>
    <w:rPr>
      <w:rFonts w:asciiTheme="minorHAnsi" w:hAnsiTheme="minorHAnsi"/>
      <w:color w:val="000000"/>
      <w:lang w:eastAsia="ja-JP"/>
    </w:rPr>
  </w:style>
  <w:style w:type="paragraph" w:customStyle="1" w:styleId="BodyHeading">
    <w:name w:val="Body_Heading"/>
    <w:basedOn w:val="NormalWeb"/>
    <w:link w:val="BodyHeadingChar"/>
    <w:qFormat/>
    <w:rsid w:val="004B6F13"/>
    <w:pPr>
      <w:framePr w:hSpace="180" w:wrap="around" w:vAnchor="text" w:hAnchor="margin" w:y="-314"/>
      <w:spacing w:before="240" w:beforeAutospacing="0" w:after="120" w:afterAutospacing="0"/>
    </w:pPr>
    <w:rPr>
      <w:rFonts w:ascii="Arial Narrow" w:hAnsi="Arial Narrow" w:cs="Arial"/>
      <w:b/>
      <w:caps/>
      <w:color w:val="F26A21"/>
      <w:sz w:val="28"/>
      <w:szCs w:val="32"/>
    </w:rPr>
  </w:style>
  <w:style w:type="character" w:customStyle="1" w:styleId="BodyHeadingChar">
    <w:name w:val="Body_Heading Char"/>
    <w:basedOn w:val="NormalWebChar"/>
    <w:link w:val="BodyHeading"/>
    <w:rsid w:val="004B6F13"/>
    <w:rPr>
      <w:rFonts w:ascii="Arial Narrow" w:hAnsi="Arial Narrow" w:cs="Arial"/>
      <w:b/>
      <w:caps/>
      <w:color w:val="F26A21"/>
      <w:sz w:val="28"/>
      <w:szCs w:val="32"/>
    </w:rPr>
  </w:style>
  <w:style w:type="paragraph" w:customStyle="1" w:styleId="PageHeading">
    <w:name w:val="Page_Heading"/>
    <w:basedOn w:val="Normal"/>
    <w:link w:val="PageHeadingChar"/>
    <w:qFormat/>
    <w:rsid w:val="004B6F13"/>
    <w:pPr>
      <w:spacing w:before="120" w:after="120"/>
    </w:pPr>
    <w:rPr>
      <w:rFonts w:ascii="Arial Narrow" w:eastAsiaTheme="minorHAnsi" w:hAnsi="Arial Narrow" w:cs="Arial"/>
      <w:b/>
      <w:caps/>
      <w:color w:val="FFFFFF" w:themeColor="background1"/>
      <w:sz w:val="32"/>
      <w:szCs w:val="32"/>
      <w:lang w:eastAsia="en-US"/>
    </w:rPr>
  </w:style>
  <w:style w:type="paragraph" w:customStyle="1" w:styleId="Pagesubheader">
    <w:name w:val="Page_sub header"/>
    <w:basedOn w:val="Normal"/>
    <w:link w:val="PagesubheaderChar"/>
    <w:qFormat/>
    <w:rsid w:val="004B6F13"/>
    <w:pPr>
      <w:framePr w:hSpace="180" w:wrap="around" w:vAnchor="text" w:hAnchor="margin" w:y="-314"/>
    </w:pPr>
    <w:rPr>
      <w:rFonts w:ascii="Arial Narrow" w:eastAsiaTheme="minorHAnsi" w:hAnsi="Arial Narrow" w:cs="Arial"/>
      <w:b/>
      <w:caps/>
      <w:color w:val="FFFFFF" w:themeColor="background1"/>
      <w:lang w:eastAsia="en-US"/>
    </w:rPr>
  </w:style>
  <w:style w:type="character" w:customStyle="1" w:styleId="PageHeadingChar">
    <w:name w:val="Page_Heading Char"/>
    <w:basedOn w:val="DefaultParagraphFont"/>
    <w:link w:val="PageHeading"/>
    <w:rsid w:val="004B6F13"/>
    <w:rPr>
      <w:rFonts w:ascii="Arial Narrow" w:eastAsiaTheme="minorHAnsi" w:hAnsi="Arial Narrow" w:cs="Arial"/>
      <w:b/>
      <w:caps/>
      <w:color w:val="FFFFFF" w:themeColor="background1"/>
      <w:sz w:val="32"/>
      <w:szCs w:val="32"/>
      <w:lang w:eastAsia="en-US"/>
    </w:rPr>
  </w:style>
  <w:style w:type="character" w:customStyle="1" w:styleId="PagesubheaderChar">
    <w:name w:val="Page_sub header Char"/>
    <w:basedOn w:val="DefaultParagraphFont"/>
    <w:link w:val="Pagesubheader"/>
    <w:rsid w:val="004B6F13"/>
    <w:rPr>
      <w:rFonts w:ascii="Arial Narrow" w:eastAsiaTheme="minorHAnsi" w:hAnsi="Arial Narrow" w:cs="Arial"/>
      <w:b/>
      <w:caps/>
      <w:color w:val="FFFFFF" w:themeColor="background1"/>
      <w:sz w:val="24"/>
      <w:szCs w:val="24"/>
      <w:lang w:eastAsia="en-US"/>
    </w:rPr>
  </w:style>
  <w:style w:type="paragraph" w:customStyle="1" w:styleId="CellBody">
    <w:name w:val="Cell Body"/>
    <w:basedOn w:val="NormalWeb"/>
    <w:link w:val="CellBodyChar"/>
    <w:qFormat/>
    <w:rsid w:val="004B6F13"/>
    <w:pPr>
      <w:framePr w:hSpace="180" w:wrap="around" w:vAnchor="text" w:hAnchor="margin" w:y="-314"/>
      <w:spacing w:before="120" w:beforeAutospacing="0" w:after="120" w:afterAutospacing="0"/>
    </w:pPr>
    <w:rPr>
      <w:rFonts w:asciiTheme="minorHAnsi" w:hAnsiTheme="minorHAnsi" w:cs="Arial"/>
      <w:sz w:val="18"/>
      <w:szCs w:val="18"/>
    </w:rPr>
  </w:style>
  <w:style w:type="character" w:customStyle="1" w:styleId="CellBodyChar">
    <w:name w:val="Cell Body Char"/>
    <w:basedOn w:val="NormalWebChar"/>
    <w:link w:val="CellBody"/>
    <w:rsid w:val="004B6F13"/>
    <w:rPr>
      <w:rFonts w:asciiTheme="minorHAnsi" w:hAnsiTheme="minorHAnsi" w:cs="Arial"/>
      <w:sz w:val="18"/>
      <w:szCs w:val="18"/>
    </w:rPr>
  </w:style>
  <w:style w:type="table" w:customStyle="1" w:styleId="AssesmentPointerMovement2">
    <w:name w:val="Assesment_Pointer_Movement2"/>
    <w:basedOn w:val="TableNormal"/>
    <w:next w:val="TableGrid"/>
    <w:uiPriority w:val="59"/>
    <w:rsid w:val="007F15FA"/>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ssesmentPointerMovement3">
    <w:name w:val="Assesment_Pointer_Movement3"/>
    <w:basedOn w:val="TableNormal"/>
    <w:next w:val="TableGrid"/>
    <w:uiPriority w:val="59"/>
    <w:rsid w:val="007F15FA"/>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tyle11">
    <w:name w:val="Style11"/>
    <w:basedOn w:val="TableNormal"/>
    <w:uiPriority w:val="99"/>
    <w:rsid w:val="007F15FA"/>
    <w:pPr>
      <w:spacing w:before="120" w:after="120"/>
    </w:pPr>
    <w:rPr>
      <w:rFonts w:asciiTheme="minorHAnsi" w:eastAsiaTheme="minorHAnsi" w:hAnsiTheme="minorHAnsi" w:cstheme="minorBidi"/>
      <w:sz w:val="18"/>
      <w:szCs w:val="22"/>
      <w:lang w:eastAsia="en-US"/>
    </w:rPr>
    <w:tblPr>
      <w:tblBorders>
        <w:top w:val="single" w:sz="4" w:space="0" w:color="007852"/>
        <w:left w:val="single" w:sz="4" w:space="0" w:color="007852"/>
        <w:bottom w:val="single" w:sz="4" w:space="0" w:color="007852"/>
        <w:right w:val="single" w:sz="4" w:space="0" w:color="007852"/>
      </w:tblBorders>
    </w:tblPr>
    <w:tblStylePr w:type="firstRow">
      <w:pPr>
        <w:wordWrap/>
        <w:spacing w:beforeLines="0" w:before="0" w:beforeAutospacing="0" w:afterLines="0" w:after="0" w:afterAutospacing="0"/>
      </w:pPr>
      <w:rPr>
        <w:rFonts w:asciiTheme="minorHAnsi" w:hAnsiTheme="minorHAnsi"/>
        <w:color w:val="FFFFFF" w:themeColor="background1"/>
        <w:sz w:val="18"/>
      </w:rPr>
      <w:tblPr/>
      <w:tcPr>
        <w:shd w:val="clear" w:color="auto" w:fill="007852"/>
      </w:tcPr>
    </w:tblStylePr>
    <w:tblStylePr w:type="firstCol">
      <w:pPr>
        <w:wordWrap/>
        <w:spacing w:beforeLines="0" w:before="120" w:beforeAutospacing="0" w:afterLines="0" w:after="0" w:afterAutospacing="0"/>
        <w:jc w:val="center"/>
      </w:pPr>
      <w:rPr>
        <w:rFonts w:asciiTheme="minorHAnsi" w:hAnsiTheme="minorHAnsi"/>
        <w:b/>
        <w:color w:val="FFFFFF" w:themeColor="background1"/>
        <w:sz w:val="22"/>
      </w:rPr>
      <w:tblPr/>
      <w:tcPr>
        <w:shd w:val="clear" w:color="auto" w:fill="007852"/>
      </w:tcPr>
    </w:tblStylePr>
  </w:style>
  <w:style w:type="table" w:customStyle="1" w:styleId="AssesmentPointerMovement4">
    <w:name w:val="Assesment_Pointer_Movement4"/>
    <w:basedOn w:val="TableNormal"/>
    <w:next w:val="TableGrid"/>
    <w:uiPriority w:val="59"/>
    <w:rsid w:val="007F15FA"/>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tyle12">
    <w:name w:val="Style12"/>
    <w:basedOn w:val="TableNormal"/>
    <w:uiPriority w:val="99"/>
    <w:rsid w:val="007F15FA"/>
    <w:pPr>
      <w:spacing w:before="120" w:after="120"/>
    </w:pPr>
    <w:rPr>
      <w:rFonts w:asciiTheme="minorHAnsi" w:eastAsiaTheme="minorHAnsi" w:hAnsiTheme="minorHAnsi" w:cstheme="minorBidi"/>
      <w:sz w:val="18"/>
      <w:szCs w:val="22"/>
      <w:lang w:eastAsia="en-US"/>
    </w:rPr>
    <w:tblPr>
      <w:tblBorders>
        <w:top w:val="single" w:sz="4" w:space="0" w:color="007852"/>
        <w:left w:val="single" w:sz="4" w:space="0" w:color="007852"/>
        <w:bottom w:val="single" w:sz="4" w:space="0" w:color="007852"/>
        <w:right w:val="single" w:sz="4" w:space="0" w:color="007852"/>
      </w:tblBorders>
    </w:tblPr>
    <w:tblStylePr w:type="firstRow">
      <w:pPr>
        <w:wordWrap/>
        <w:spacing w:beforeLines="0" w:before="0" w:beforeAutospacing="0" w:afterLines="0" w:after="0" w:afterAutospacing="0"/>
      </w:pPr>
      <w:rPr>
        <w:rFonts w:asciiTheme="minorHAnsi" w:hAnsiTheme="minorHAnsi"/>
        <w:color w:val="FFFFFF" w:themeColor="background1"/>
        <w:sz w:val="18"/>
      </w:rPr>
      <w:tblPr/>
      <w:tcPr>
        <w:shd w:val="clear" w:color="auto" w:fill="007852"/>
      </w:tcPr>
    </w:tblStylePr>
    <w:tblStylePr w:type="firstCol">
      <w:pPr>
        <w:wordWrap/>
        <w:spacing w:beforeLines="0" w:before="120" w:beforeAutospacing="0" w:afterLines="0" w:after="0" w:afterAutospacing="0"/>
        <w:jc w:val="center"/>
      </w:pPr>
      <w:rPr>
        <w:rFonts w:asciiTheme="minorHAnsi" w:hAnsiTheme="minorHAnsi"/>
        <w:b/>
        <w:color w:val="FFFFFF" w:themeColor="background1"/>
        <w:sz w:val="22"/>
      </w:rPr>
      <w:tblPr/>
      <w:tcPr>
        <w:shd w:val="clear" w:color="auto" w:fill="007852"/>
      </w:tcPr>
    </w:tblStylePr>
  </w:style>
  <w:style w:type="table" w:customStyle="1" w:styleId="Style13">
    <w:name w:val="Style13"/>
    <w:basedOn w:val="TableNormal"/>
    <w:uiPriority w:val="99"/>
    <w:rsid w:val="007F15FA"/>
    <w:pPr>
      <w:spacing w:before="120" w:after="120"/>
    </w:pPr>
    <w:rPr>
      <w:rFonts w:asciiTheme="minorHAnsi" w:eastAsiaTheme="minorHAnsi" w:hAnsiTheme="minorHAnsi" w:cstheme="minorBidi"/>
      <w:sz w:val="18"/>
      <w:szCs w:val="22"/>
      <w:lang w:eastAsia="en-US"/>
    </w:rPr>
    <w:tblPr>
      <w:tblBorders>
        <w:top w:val="single" w:sz="4" w:space="0" w:color="007852"/>
        <w:left w:val="single" w:sz="4" w:space="0" w:color="007852"/>
        <w:bottom w:val="single" w:sz="4" w:space="0" w:color="007852"/>
        <w:right w:val="single" w:sz="4" w:space="0" w:color="007852"/>
      </w:tblBorders>
    </w:tblPr>
    <w:tblStylePr w:type="firstRow">
      <w:pPr>
        <w:wordWrap/>
        <w:spacing w:beforeLines="0" w:before="0" w:beforeAutospacing="0" w:afterLines="0" w:after="0" w:afterAutospacing="0"/>
      </w:pPr>
      <w:rPr>
        <w:rFonts w:asciiTheme="minorHAnsi" w:hAnsiTheme="minorHAnsi"/>
        <w:color w:val="FFFFFF" w:themeColor="background1"/>
        <w:sz w:val="18"/>
      </w:rPr>
      <w:tblPr/>
      <w:tcPr>
        <w:shd w:val="clear" w:color="auto" w:fill="007852"/>
      </w:tcPr>
    </w:tblStylePr>
    <w:tblStylePr w:type="firstCol">
      <w:pPr>
        <w:wordWrap/>
        <w:spacing w:beforeLines="0" w:before="120" w:beforeAutospacing="0" w:afterLines="0" w:after="0" w:afterAutospacing="0"/>
        <w:jc w:val="center"/>
      </w:pPr>
      <w:rPr>
        <w:rFonts w:asciiTheme="minorHAnsi" w:hAnsiTheme="minorHAnsi"/>
        <w:b/>
        <w:color w:val="FFFFFF" w:themeColor="background1"/>
        <w:sz w:val="22"/>
      </w:rPr>
      <w:tblPr/>
      <w:tcPr>
        <w:shd w:val="clear" w:color="auto" w:fill="007852"/>
      </w:tcPr>
    </w:tblStylePr>
  </w:style>
  <w:style w:type="table" w:customStyle="1" w:styleId="Style14">
    <w:name w:val="Style14"/>
    <w:basedOn w:val="TableNormal"/>
    <w:uiPriority w:val="99"/>
    <w:rsid w:val="007F15FA"/>
    <w:pPr>
      <w:spacing w:before="120" w:after="120"/>
    </w:pPr>
    <w:rPr>
      <w:rFonts w:asciiTheme="minorHAnsi" w:eastAsiaTheme="minorHAnsi" w:hAnsiTheme="minorHAnsi" w:cstheme="minorBidi"/>
      <w:sz w:val="18"/>
      <w:szCs w:val="22"/>
      <w:lang w:eastAsia="en-US"/>
    </w:rPr>
    <w:tblPr>
      <w:tblBorders>
        <w:top w:val="single" w:sz="4" w:space="0" w:color="007852"/>
        <w:left w:val="single" w:sz="4" w:space="0" w:color="007852"/>
        <w:bottom w:val="single" w:sz="4" w:space="0" w:color="007852"/>
        <w:right w:val="single" w:sz="4" w:space="0" w:color="007852"/>
      </w:tblBorders>
    </w:tblPr>
    <w:tblStylePr w:type="firstRow">
      <w:pPr>
        <w:wordWrap/>
        <w:spacing w:beforeLines="0" w:before="0" w:beforeAutospacing="0" w:afterLines="0" w:after="0" w:afterAutospacing="0"/>
      </w:pPr>
      <w:rPr>
        <w:rFonts w:asciiTheme="minorHAnsi" w:hAnsiTheme="minorHAnsi"/>
        <w:color w:val="FFFFFF" w:themeColor="background1"/>
        <w:sz w:val="18"/>
      </w:rPr>
      <w:tblPr/>
      <w:tcPr>
        <w:shd w:val="clear" w:color="auto" w:fill="007852"/>
      </w:tcPr>
    </w:tblStylePr>
    <w:tblStylePr w:type="firstCol">
      <w:pPr>
        <w:wordWrap/>
        <w:spacing w:beforeLines="0" w:before="120" w:beforeAutospacing="0" w:afterLines="0" w:after="0" w:afterAutospacing="0"/>
        <w:jc w:val="center"/>
      </w:pPr>
      <w:rPr>
        <w:rFonts w:asciiTheme="minorHAnsi" w:hAnsiTheme="minorHAnsi"/>
        <w:b/>
        <w:color w:val="FFFFFF" w:themeColor="background1"/>
        <w:sz w:val="22"/>
      </w:rPr>
      <w:tblPr/>
      <w:tcPr>
        <w:shd w:val="clear" w:color="auto" w:fill="007852"/>
      </w:tcPr>
    </w:tblStylePr>
  </w:style>
  <w:style w:type="table" w:customStyle="1" w:styleId="AssesmentPointerMovement5">
    <w:name w:val="Assesment_Pointer_Movement5"/>
    <w:basedOn w:val="TableNormal"/>
    <w:next w:val="TableGrid"/>
    <w:uiPriority w:val="59"/>
    <w:rsid w:val="007F15FA"/>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tyle15">
    <w:name w:val="Style15"/>
    <w:basedOn w:val="TableNormal"/>
    <w:uiPriority w:val="99"/>
    <w:rsid w:val="007F15FA"/>
    <w:pPr>
      <w:spacing w:before="120" w:after="120"/>
    </w:pPr>
    <w:rPr>
      <w:rFonts w:asciiTheme="minorHAnsi" w:eastAsiaTheme="minorHAnsi" w:hAnsiTheme="minorHAnsi" w:cstheme="minorBidi"/>
      <w:sz w:val="18"/>
      <w:szCs w:val="22"/>
      <w:lang w:eastAsia="en-US"/>
    </w:rPr>
    <w:tblPr>
      <w:tblBorders>
        <w:top w:val="single" w:sz="4" w:space="0" w:color="007852"/>
        <w:left w:val="single" w:sz="4" w:space="0" w:color="007852"/>
        <w:bottom w:val="single" w:sz="4" w:space="0" w:color="007852"/>
        <w:right w:val="single" w:sz="4" w:space="0" w:color="007852"/>
      </w:tblBorders>
    </w:tblPr>
    <w:tblStylePr w:type="firstRow">
      <w:pPr>
        <w:wordWrap/>
        <w:spacing w:beforeLines="0" w:before="0" w:beforeAutospacing="0" w:afterLines="0" w:after="0" w:afterAutospacing="0"/>
      </w:pPr>
      <w:rPr>
        <w:rFonts w:asciiTheme="minorHAnsi" w:hAnsiTheme="minorHAnsi"/>
        <w:color w:val="FFFFFF" w:themeColor="background1"/>
        <w:sz w:val="18"/>
      </w:rPr>
      <w:tblPr/>
      <w:tcPr>
        <w:shd w:val="clear" w:color="auto" w:fill="007852"/>
      </w:tcPr>
    </w:tblStylePr>
    <w:tblStylePr w:type="firstCol">
      <w:pPr>
        <w:wordWrap/>
        <w:spacing w:beforeLines="0" w:before="120" w:beforeAutospacing="0" w:afterLines="0" w:after="0" w:afterAutospacing="0"/>
        <w:jc w:val="center"/>
      </w:pPr>
      <w:rPr>
        <w:rFonts w:asciiTheme="minorHAnsi" w:hAnsiTheme="minorHAnsi"/>
        <w:b/>
        <w:color w:val="FFFFFF" w:themeColor="background1"/>
        <w:sz w:val="22"/>
      </w:rPr>
      <w:tblPr/>
      <w:tcPr>
        <w:shd w:val="clear" w:color="auto" w:fill="007852"/>
      </w:tcPr>
    </w:tblStylePr>
  </w:style>
  <w:style w:type="table" w:customStyle="1" w:styleId="AssesmentPointerMovement6">
    <w:name w:val="Assesment_Pointer_Movement6"/>
    <w:basedOn w:val="TableNormal"/>
    <w:next w:val="TableGrid"/>
    <w:uiPriority w:val="59"/>
    <w:rsid w:val="007F15FA"/>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tyle16">
    <w:name w:val="Style16"/>
    <w:basedOn w:val="TableNormal"/>
    <w:uiPriority w:val="99"/>
    <w:rsid w:val="007F15FA"/>
    <w:pPr>
      <w:spacing w:before="120" w:after="120"/>
    </w:pPr>
    <w:rPr>
      <w:rFonts w:asciiTheme="minorHAnsi" w:eastAsiaTheme="minorHAnsi" w:hAnsiTheme="minorHAnsi" w:cstheme="minorBidi"/>
      <w:sz w:val="18"/>
      <w:szCs w:val="22"/>
      <w:lang w:eastAsia="en-US"/>
    </w:rPr>
    <w:tblPr>
      <w:tblBorders>
        <w:top w:val="single" w:sz="4" w:space="0" w:color="007852"/>
        <w:left w:val="single" w:sz="4" w:space="0" w:color="007852"/>
        <w:bottom w:val="single" w:sz="4" w:space="0" w:color="007852"/>
        <w:right w:val="single" w:sz="4" w:space="0" w:color="007852"/>
      </w:tblBorders>
    </w:tblPr>
    <w:tblStylePr w:type="firstRow">
      <w:pPr>
        <w:wordWrap/>
        <w:spacing w:beforeLines="0" w:before="0" w:beforeAutospacing="0" w:afterLines="0" w:after="0" w:afterAutospacing="0"/>
      </w:pPr>
      <w:rPr>
        <w:rFonts w:asciiTheme="minorHAnsi" w:hAnsiTheme="minorHAnsi"/>
        <w:color w:val="FFFFFF" w:themeColor="background1"/>
        <w:sz w:val="18"/>
      </w:rPr>
      <w:tblPr/>
      <w:tcPr>
        <w:shd w:val="clear" w:color="auto" w:fill="007852"/>
      </w:tcPr>
    </w:tblStylePr>
    <w:tblStylePr w:type="firstCol">
      <w:pPr>
        <w:wordWrap/>
        <w:spacing w:beforeLines="0" w:before="120" w:beforeAutospacing="0" w:afterLines="0" w:after="0" w:afterAutospacing="0"/>
        <w:jc w:val="center"/>
      </w:pPr>
      <w:rPr>
        <w:rFonts w:asciiTheme="minorHAnsi" w:hAnsiTheme="minorHAnsi"/>
        <w:b/>
        <w:color w:val="FFFFFF" w:themeColor="background1"/>
        <w:sz w:val="22"/>
      </w:rPr>
      <w:tblPr/>
      <w:tcPr>
        <w:shd w:val="clear" w:color="auto" w:fill="007852"/>
      </w:tcPr>
    </w:tblStylePr>
  </w:style>
  <w:style w:type="character" w:styleId="UnresolvedMention">
    <w:name w:val="Unresolved Mention"/>
    <w:basedOn w:val="DefaultParagraphFont"/>
    <w:rsid w:val="00FC169B"/>
    <w:rPr>
      <w:color w:val="808080"/>
      <w:shd w:val="clear" w:color="auto" w:fill="E6E6E6"/>
    </w:rPr>
  </w:style>
  <w:style w:type="character" w:styleId="CommentReference">
    <w:name w:val="annotation reference"/>
    <w:basedOn w:val="DefaultParagraphFont"/>
    <w:semiHidden/>
    <w:unhideWhenUsed/>
    <w:rsid w:val="00EC0A68"/>
    <w:rPr>
      <w:sz w:val="16"/>
      <w:szCs w:val="16"/>
    </w:rPr>
  </w:style>
  <w:style w:type="paragraph" w:styleId="CommentText">
    <w:name w:val="annotation text"/>
    <w:basedOn w:val="Normal"/>
    <w:link w:val="CommentTextChar"/>
    <w:semiHidden/>
    <w:unhideWhenUsed/>
    <w:rsid w:val="00EC0A68"/>
    <w:rPr>
      <w:sz w:val="20"/>
      <w:szCs w:val="20"/>
    </w:rPr>
  </w:style>
  <w:style w:type="character" w:customStyle="1" w:styleId="CommentTextChar">
    <w:name w:val="Comment Text Char"/>
    <w:basedOn w:val="DefaultParagraphFont"/>
    <w:link w:val="CommentText"/>
    <w:semiHidden/>
    <w:rsid w:val="00EC0A68"/>
  </w:style>
  <w:style w:type="paragraph" w:styleId="CommentSubject">
    <w:name w:val="annotation subject"/>
    <w:basedOn w:val="CommentText"/>
    <w:next w:val="CommentText"/>
    <w:link w:val="CommentSubjectChar"/>
    <w:semiHidden/>
    <w:unhideWhenUsed/>
    <w:rsid w:val="00EC0A68"/>
    <w:rPr>
      <w:b/>
      <w:bCs/>
    </w:rPr>
  </w:style>
  <w:style w:type="character" w:customStyle="1" w:styleId="CommentSubjectChar">
    <w:name w:val="Comment Subject Char"/>
    <w:basedOn w:val="CommentTextChar"/>
    <w:link w:val="CommentSubject"/>
    <w:semiHidden/>
    <w:rsid w:val="00EC0A6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3597937">
      <w:bodyDiv w:val="1"/>
      <w:marLeft w:val="0"/>
      <w:marRight w:val="0"/>
      <w:marTop w:val="0"/>
      <w:marBottom w:val="0"/>
      <w:divBdr>
        <w:top w:val="none" w:sz="0" w:space="0" w:color="auto"/>
        <w:left w:val="none" w:sz="0" w:space="0" w:color="auto"/>
        <w:bottom w:val="none" w:sz="0" w:space="0" w:color="auto"/>
        <w:right w:val="none" w:sz="0" w:space="0" w:color="auto"/>
      </w:divBdr>
    </w:div>
    <w:div w:id="85470183">
      <w:bodyDiv w:val="1"/>
      <w:marLeft w:val="0"/>
      <w:marRight w:val="0"/>
      <w:marTop w:val="0"/>
      <w:marBottom w:val="0"/>
      <w:divBdr>
        <w:top w:val="none" w:sz="0" w:space="0" w:color="auto"/>
        <w:left w:val="none" w:sz="0" w:space="0" w:color="auto"/>
        <w:bottom w:val="none" w:sz="0" w:space="0" w:color="auto"/>
        <w:right w:val="none" w:sz="0" w:space="0" w:color="auto"/>
      </w:divBdr>
    </w:div>
    <w:div w:id="90469844">
      <w:bodyDiv w:val="1"/>
      <w:marLeft w:val="0"/>
      <w:marRight w:val="0"/>
      <w:marTop w:val="0"/>
      <w:marBottom w:val="0"/>
      <w:divBdr>
        <w:top w:val="none" w:sz="0" w:space="0" w:color="auto"/>
        <w:left w:val="none" w:sz="0" w:space="0" w:color="auto"/>
        <w:bottom w:val="none" w:sz="0" w:space="0" w:color="auto"/>
        <w:right w:val="none" w:sz="0" w:space="0" w:color="auto"/>
      </w:divBdr>
    </w:div>
    <w:div w:id="107815874">
      <w:bodyDiv w:val="1"/>
      <w:marLeft w:val="0"/>
      <w:marRight w:val="0"/>
      <w:marTop w:val="0"/>
      <w:marBottom w:val="0"/>
      <w:divBdr>
        <w:top w:val="none" w:sz="0" w:space="0" w:color="auto"/>
        <w:left w:val="none" w:sz="0" w:space="0" w:color="auto"/>
        <w:bottom w:val="none" w:sz="0" w:space="0" w:color="auto"/>
        <w:right w:val="none" w:sz="0" w:space="0" w:color="auto"/>
      </w:divBdr>
    </w:div>
    <w:div w:id="138422260">
      <w:bodyDiv w:val="1"/>
      <w:marLeft w:val="0"/>
      <w:marRight w:val="0"/>
      <w:marTop w:val="0"/>
      <w:marBottom w:val="0"/>
      <w:divBdr>
        <w:top w:val="none" w:sz="0" w:space="0" w:color="auto"/>
        <w:left w:val="none" w:sz="0" w:space="0" w:color="auto"/>
        <w:bottom w:val="none" w:sz="0" w:space="0" w:color="auto"/>
        <w:right w:val="none" w:sz="0" w:space="0" w:color="auto"/>
      </w:divBdr>
    </w:div>
    <w:div w:id="180321531">
      <w:bodyDiv w:val="1"/>
      <w:marLeft w:val="0"/>
      <w:marRight w:val="0"/>
      <w:marTop w:val="0"/>
      <w:marBottom w:val="0"/>
      <w:divBdr>
        <w:top w:val="none" w:sz="0" w:space="0" w:color="auto"/>
        <w:left w:val="none" w:sz="0" w:space="0" w:color="auto"/>
        <w:bottom w:val="none" w:sz="0" w:space="0" w:color="auto"/>
        <w:right w:val="none" w:sz="0" w:space="0" w:color="auto"/>
      </w:divBdr>
    </w:div>
    <w:div w:id="182792681">
      <w:bodyDiv w:val="1"/>
      <w:marLeft w:val="0"/>
      <w:marRight w:val="0"/>
      <w:marTop w:val="0"/>
      <w:marBottom w:val="0"/>
      <w:divBdr>
        <w:top w:val="none" w:sz="0" w:space="0" w:color="auto"/>
        <w:left w:val="none" w:sz="0" w:space="0" w:color="auto"/>
        <w:bottom w:val="none" w:sz="0" w:space="0" w:color="auto"/>
        <w:right w:val="none" w:sz="0" w:space="0" w:color="auto"/>
      </w:divBdr>
    </w:div>
    <w:div w:id="215312913">
      <w:bodyDiv w:val="1"/>
      <w:marLeft w:val="0"/>
      <w:marRight w:val="0"/>
      <w:marTop w:val="0"/>
      <w:marBottom w:val="0"/>
      <w:divBdr>
        <w:top w:val="none" w:sz="0" w:space="0" w:color="auto"/>
        <w:left w:val="none" w:sz="0" w:space="0" w:color="auto"/>
        <w:bottom w:val="none" w:sz="0" w:space="0" w:color="auto"/>
        <w:right w:val="none" w:sz="0" w:space="0" w:color="auto"/>
      </w:divBdr>
      <w:divsChild>
        <w:div w:id="1526400712">
          <w:marLeft w:val="0"/>
          <w:marRight w:val="0"/>
          <w:marTop w:val="0"/>
          <w:marBottom w:val="0"/>
          <w:divBdr>
            <w:top w:val="none" w:sz="0" w:space="0" w:color="auto"/>
            <w:left w:val="none" w:sz="0" w:space="0" w:color="auto"/>
            <w:bottom w:val="none" w:sz="0" w:space="0" w:color="auto"/>
            <w:right w:val="none" w:sz="0" w:space="0" w:color="auto"/>
          </w:divBdr>
          <w:divsChild>
            <w:div w:id="255867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0215570">
      <w:bodyDiv w:val="1"/>
      <w:marLeft w:val="0"/>
      <w:marRight w:val="0"/>
      <w:marTop w:val="0"/>
      <w:marBottom w:val="0"/>
      <w:divBdr>
        <w:top w:val="none" w:sz="0" w:space="0" w:color="auto"/>
        <w:left w:val="none" w:sz="0" w:space="0" w:color="auto"/>
        <w:bottom w:val="none" w:sz="0" w:space="0" w:color="auto"/>
        <w:right w:val="none" w:sz="0" w:space="0" w:color="auto"/>
      </w:divBdr>
      <w:divsChild>
        <w:div w:id="244070948">
          <w:marLeft w:val="0"/>
          <w:marRight w:val="0"/>
          <w:marTop w:val="0"/>
          <w:marBottom w:val="0"/>
          <w:divBdr>
            <w:top w:val="none" w:sz="0" w:space="0" w:color="auto"/>
            <w:left w:val="none" w:sz="0" w:space="0" w:color="auto"/>
            <w:bottom w:val="none" w:sz="0" w:space="0" w:color="auto"/>
            <w:right w:val="none" w:sz="0" w:space="0" w:color="auto"/>
          </w:divBdr>
          <w:divsChild>
            <w:div w:id="1215578414">
              <w:marLeft w:val="0"/>
              <w:marRight w:val="0"/>
              <w:marTop w:val="0"/>
              <w:marBottom w:val="0"/>
              <w:divBdr>
                <w:top w:val="none" w:sz="0" w:space="0" w:color="auto"/>
                <w:left w:val="none" w:sz="0" w:space="0" w:color="auto"/>
                <w:bottom w:val="none" w:sz="0" w:space="0" w:color="auto"/>
                <w:right w:val="none" w:sz="0" w:space="0" w:color="auto"/>
              </w:divBdr>
              <w:divsChild>
                <w:div w:id="1074813226">
                  <w:marLeft w:val="0"/>
                  <w:marRight w:val="0"/>
                  <w:marTop w:val="0"/>
                  <w:marBottom w:val="0"/>
                  <w:divBdr>
                    <w:top w:val="none" w:sz="0" w:space="0" w:color="auto"/>
                    <w:left w:val="none" w:sz="0" w:space="0" w:color="auto"/>
                    <w:bottom w:val="none" w:sz="0" w:space="0" w:color="auto"/>
                    <w:right w:val="none" w:sz="0" w:space="0" w:color="auto"/>
                  </w:divBdr>
                  <w:divsChild>
                    <w:div w:id="1104880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9214004">
      <w:bodyDiv w:val="1"/>
      <w:marLeft w:val="0"/>
      <w:marRight w:val="0"/>
      <w:marTop w:val="0"/>
      <w:marBottom w:val="0"/>
      <w:divBdr>
        <w:top w:val="none" w:sz="0" w:space="0" w:color="auto"/>
        <w:left w:val="none" w:sz="0" w:space="0" w:color="auto"/>
        <w:bottom w:val="none" w:sz="0" w:space="0" w:color="auto"/>
        <w:right w:val="none" w:sz="0" w:space="0" w:color="auto"/>
      </w:divBdr>
    </w:div>
    <w:div w:id="282465296">
      <w:bodyDiv w:val="1"/>
      <w:marLeft w:val="0"/>
      <w:marRight w:val="0"/>
      <w:marTop w:val="0"/>
      <w:marBottom w:val="0"/>
      <w:divBdr>
        <w:top w:val="none" w:sz="0" w:space="0" w:color="auto"/>
        <w:left w:val="none" w:sz="0" w:space="0" w:color="auto"/>
        <w:bottom w:val="none" w:sz="0" w:space="0" w:color="auto"/>
        <w:right w:val="none" w:sz="0" w:space="0" w:color="auto"/>
      </w:divBdr>
      <w:divsChild>
        <w:div w:id="202986534">
          <w:marLeft w:val="0"/>
          <w:marRight w:val="0"/>
          <w:marTop w:val="0"/>
          <w:marBottom w:val="0"/>
          <w:divBdr>
            <w:top w:val="none" w:sz="0" w:space="0" w:color="auto"/>
            <w:left w:val="none" w:sz="0" w:space="0" w:color="auto"/>
            <w:bottom w:val="none" w:sz="0" w:space="0" w:color="auto"/>
            <w:right w:val="none" w:sz="0" w:space="0" w:color="auto"/>
          </w:divBdr>
          <w:divsChild>
            <w:div w:id="161359340">
              <w:marLeft w:val="0"/>
              <w:marRight w:val="0"/>
              <w:marTop w:val="0"/>
              <w:marBottom w:val="0"/>
              <w:divBdr>
                <w:top w:val="none" w:sz="0" w:space="0" w:color="auto"/>
                <w:left w:val="none" w:sz="0" w:space="0" w:color="auto"/>
                <w:bottom w:val="none" w:sz="0" w:space="0" w:color="auto"/>
                <w:right w:val="none" w:sz="0" w:space="0" w:color="auto"/>
              </w:divBdr>
            </w:div>
            <w:div w:id="1337994443">
              <w:marLeft w:val="0"/>
              <w:marRight w:val="0"/>
              <w:marTop w:val="0"/>
              <w:marBottom w:val="0"/>
              <w:divBdr>
                <w:top w:val="none" w:sz="0" w:space="0" w:color="auto"/>
                <w:left w:val="none" w:sz="0" w:space="0" w:color="auto"/>
                <w:bottom w:val="none" w:sz="0" w:space="0" w:color="auto"/>
                <w:right w:val="none" w:sz="0" w:space="0" w:color="auto"/>
              </w:divBdr>
            </w:div>
            <w:div w:id="1645356272">
              <w:marLeft w:val="0"/>
              <w:marRight w:val="0"/>
              <w:marTop w:val="0"/>
              <w:marBottom w:val="0"/>
              <w:divBdr>
                <w:top w:val="none" w:sz="0" w:space="0" w:color="auto"/>
                <w:left w:val="none" w:sz="0" w:space="0" w:color="auto"/>
                <w:bottom w:val="none" w:sz="0" w:space="0" w:color="auto"/>
                <w:right w:val="none" w:sz="0" w:space="0" w:color="auto"/>
              </w:divBdr>
            </w:div>
          </w:divsChild>
        </w:div>
        <w:div w:id="1877113537">
          <w:marLeft w:val="0"/>
          <w:marRight w:val="0"/>
          <w:marTop w:val="0"/>
          <w:marBottom w:val="0"/>
          <w:divBdr>
            <w:top w:val="none" w:sz="0" w:space="0" w:color="auto"/>
            <w:left w:val="none" w:sz="0" w:space="0" w:color="auto"/>
            <w:bottom w:val="none" w:sz="0" w:space="0" w:color="auto"/>
            <w:right w:val="none" w:sz="0" w:space="0" w:color="auto"/>
          </w:divBdr>
          <w:divsChild>
            <w:div w:id="61876845">
              <w:marLeft w:val="0"/>
              <w:marRight w:val="0"/>
              <w:marTop w:val="0"/>
              <w:marBottom w:val="0"/>
              <w:divBdr>
                <w:top w:val="none" w:sz="0" w:space="0" w:color="auto"/>
                <w:left w:val="none" w:sz="0" w:space="0" w:color="auto"/>
                <w:bottom w:val="none" w:sz="0" w:space="0" w:color="auto"/>
                <w:right w:val="none" w:sz="0" w:space="0" w:color="auto"/>
              </w:divBdr>
            </w:div>
            <w:div w:id="282271926">
              <w:marLeft w:val="0"/>
              <w:marRight w:val="0"/>
              <w:marTop w:val="0"/>
              <w:marBottom w:val="0"/>
              <w:divBdr>
                <w:top w:val="none" w:sz="0" w:space="0" w:color="auto"/>
                <w:left w:val="none" w:sz="0" w:space="0" w:color="auto"/>
                <w:bottom w:val="none" w:sz="0" w:space="0" w:color="auto"/>
                <w:right w:val="none" w:sz="0" w:space="0" w:color="auto"/>
              </w:divBdr>
            </w:div>
            <w:div w:id="357856496">
              <w:marLeft w:val="0"/>
              <w:marRight w:val="0"/>
              <w:marTop w:val="0"/>
              <w:marBottom w:val="0"/>
              <w:divBdr>
                <w:top w:val="none" w:sz="0" w:space="0" w:color="auto"/>
                <w:left w:val="none" w:sz="0" w:space="0" w:color="auto"/>
                <w:bottom w:val="none" w:sz="0" w:space="0" w:color="auto"/>
                <w:right w:val="none" w:sz="0" w:space="0" w:color="auto"/>
              </w:divBdr>
            </w:div>
            <w:div w:id="426080207">
              <w:marLeft w:val="0"/>
              <w:marRight w:val="0"/>
              <w:marTop w:val="0"/>
              <w:marBottom w:val="0"/>
              <w:divBdr>
                <w:top w:val="none" w:sz="0" w:space="0" w:color="auto"/>
                <w:left w:val="none" w:sz="0" w:space="0" w:color="auto"/>
                <w:bottom w:val="none" w:sz="0" w:space="0" w:color="auto"/>
                <w:right w:val="none" w:sz="0" w:space="0" w:color="auto"/>
              </w:divBdr>
            </w:div>
            <w:div w:id="1187252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406851">
      <w:bodyDiv w:val="1"/>
      <w:marLeft w:val="0"/>
      <w:marRight w:val="0"/>
      <w:marTop w:val="0"/>
      <w:marBottom w:val="0"/>
      <w:divBdr>
        <w:top w:val="none" w:sz="0" w:space="0" w:color="auto"/>
        <w:left w:val="none" w:sz="0" w:space="0" w:color="auto"/>
        <w:bottom w:val="none" w:sz="0" w:space="0" w:color="auto"/>
        <w:right w:val="none" w:sz="0" w:space="0" w:color="auto"/>
      </w:divBdr>
    </w:div>
    <w:div w:id="351416632">
      <w:bodyDiv w:val="1"/>
      <w:marLeft w:val="0"/>
      <w:marRight w:val="0"/>
      <w:marTop w:val="0"/>
      <w:marBottom w:val="0"/>
      <w:divBdr>
        <w:top w:val="none" w:sz="0" w:space="0" w:color="auto"/>
        <w:left w:val="none" w:sz="0" w:space="0" w:color="auto"/>
        <w:bottom w:val="none" w:sz="0" w:space="0" w:color="auto"/>
        <w:right w:val="none" w:sz="0" w:space="0" w:color="auto"/>
      </w:divBdr>
    </w:div>
    <w:div w:id="430928303">
      <w:bodyDiv w:val="1"/>
      <w:marLeft w:val="0"/>
      <w:marRight w:val="0"/>
      <w:marTop w:val="0"/>
      <w:marBottom w:val="0"/>
      <w:divBdr>
        <w:top w:val="none" w:sz="0" w:space="0" w:color="auto"/>
        <w:left w:val="none" w:sz="0" w:space="0" w:color="auto"/>
        <w:bottom w:val="none" w:sz="0" w:space="0" w:color="auto"/>
        <w:right w:val="none" w:sz="0" w:space="0" w:color="auto"/>
      </w:divBdr>
    </w:div>
    <w:div w:id="506559683">
      <w:bodyDiv w:val="1"/>
      <w:marLeft w:val="0"/>
      <w:marRight w:val="0"/>
      <w:marTop w:val="0"/>
      <w:marBottom w:val="0"/>
      <w:divBdr>
        <w:top w:val="none" w:sz="0" w:space="0" w:color="auto"/>
        <w:left w:val="none" w:sz="0" w:space="0" w:color="auto"/>
        <w:bottom w:val="none" w:sz="0" w:space="0" w:color="auto"/>
        <w:right w:val="none" w:sz="0" w:space="0" w:color="auto"/>
      </w:divBdr>
    </w:div>
    <w:div w:id="537281017">
      <w:bodyDiv w:val="1"/>
      <w:marLeft w:val="0"/>
      <w:marRight w:val="0"/>
      <w:marTop w:val="0"/>
      <w:marBottom w:val="0"/>
      <w:divBdr>
        <w:top w:val="none" w:sz="0" w:space="0" w:color="auto"/>
        <w:left w:val="none" w:sz="0" w:space="0" w:color="auto"/>
        <w:bottom w:val="none" w:sz="0" w:space="0" w:color="auto"/>
        <w:right w:val="none" w:sz="0" w:space="0" w:color="auto"/>
      </w:divBdr>
    </w:div>
    <w:div w:id="538710103">
      <w:bodyDiv w:val="1"/>
      <w:marLeft w:val="0"/>
      <w:marRight w:val="0"/>
      <w:marTop w:val="0"/>
      <w:marBottom w:val="0"/>
      <w:divBdr>
        <w:top w:val="none" w:sz="0" w:space="0" w:color="auto"/>
        <w:left w:val="none" w:sz="0" w:space="0" w:color="auto"/>
        <w:bottom w:val="none" w:sz="0" w:space="0" w:color="auto"/>
        <w:right w:val="none" w:sz="0" w:space="0" w:color="auto"/>
      </w:divBdr>
    </w:div>
    <w:div w:id="621495727">
      <w:bodyDiv w:val="1"/>
      <w:marLeft w:val="0"/>
      <w:marRight w:val="0"/>
      <w:marTop w:val="0"/>
      <w:marBottom w:val="0"/>
      <w:divBdr>
        <w:top w:val="none" w:sz="0" w:space="0" w:color="auto"/>
        <w:left w:val="none" w:sz="0" w:space="0" w:color="auto"/>
        <w:bottom w:val="none" w:sz="0" w:space="0" w:color="auto"/>
        <w:right w:val="none" w:sz="0" w:space="0" w:color="auto"/>
      </w:divBdr>
    </w:div>
    <w:div w:id="636642096">
      <w:bodyDiv w:val="1"/>
      <w:marLeft w:val="0"/>
      <w:marRight w:val="0"/>
      <w:marTop w:val="0"/>
      <w:marBottom w:val="0"/>
      <w:divBdr>
        <w:top w:val="none" w:sz="0" w:space="0" w:color="auto"/>
        <w:left w:val="none" w:sz="0" w:space="0" w:color="auto"/>
        <w:bottom w:val="none" w:sz="0" w:space="0" w:color="auto"/>
        <w:right w:val="none" w:sz="0" w:space="0" w:color="auto"/>
      </w:divBdr>
    </w:div>
    <w:div w:id="692339583">
      <w:bodyDiv w:val="1"/>
      <w:marLeft w:val="0"/>
      <w:marRight w:val="0"/>
      <w:marTop w:val="0"/>
      <w:marBottom w:val="0"/>
      <w:divBdr>
        <w:top w:val="none" w:sz="0" w:space="0" w:color="auto"/>
        <w:left w:val="none" w:sz="0" w:space="0" w:color="auto"/>
        <w:bottom w:val="none" w:sz="0" w:space="0" w:color="auto"/>
        <w:right w:val="none" w:sz="0" w:space="0" w:color="auto"/>
      </w:divBdr>
    </w:div>
    <w:div w:id="775757623">
      <w:bodyDiv w:val="1"/>
      <w:marLeft w:val="0"/>
      <w:marRight w:val="0"/>
      <w:marTop w:val="0"/>
      <w:marBottom w:val="0"/>
      <w:divBdr>
        <w:top w:val="none" w:sz="0" w:space="0" w:color="auto"/>
        <w:left w:val="none" w:sz="0" w:space="0" w:color="auto"/>
        <w:bottom w:val="none" w:sz="0" w:space="0" w:color="auto"/>
        <w:right w:val="none" w:sz="0" w:space="0" w:color="auto"/>
      </w:divBdr>
    </w:div>
    <w:div w:id="871574575">
      <w:bodyDiv w:val="1"/>
      <w:marLeft w:val="0"/>
      <w:marRight w:val="0"/>
      <w:marTop w:val="0"/>
      <w:marBottom w:val="0"/>
      <w:divBdr>
        <w:top w:val="none" w:sz="0" w:space="0" w:color="auto"/>
        <w:left w:val="none" w:sz="0" w:space="0" w:color="auto"/>
        <w:bottom w:val="none" w:sz="0" w:space="0" w:color="auto"/>
        <w:right w:val="none" w:sz="0" w:space="0" w:color="auto"/>
      </w:divBdr>
      <w:divsChild>
        <w:div w:id="749347650">
          <w:marLeft w:val="0"/>
          <w:marRight w:val="0"/>
          <w:marTop w:val="0"/>
          <w:marBottom w:val="0"/>
          <w:divBdr>
            <w:top w:val="none" w:sz="0" w:space="0" w:color="auto"/>
            <w:left w:val="none" w:sz="0" w:space="0" w:color="auto"/>
            <w:bottom w:val="none" w:sz="0" w:space="0" w:color="auto"/>
            <w:right w:val="none" w:sz="0" w:space="0" w:color="auto"/>
          </w:divBdr>
          <w:divsChild>
            <w:div w:id="1659730687">
              <w:marLeft w:val="0"/>
              <w:marRight w:val="0"/>
              <w:marTop w:val="0"/>
              <w:marBottom w:val="0"/>
              <w:divBdr>
                <w:top w:val="none" w:sz="0" w:space="0" w:color="auto"/>
                <w:left w:val="none" w:sz="0" w:space="0" w:color="auto"/>
                <w:bottom w:val="none" w:sz="0" w:space="0" w:color="auto"/>
                <w:right w:val="none" w:sz="0" w:space="0" w:color="auto"/>
              </w:divBdr>
              <w:divsChild>
                <w:div w:id="2090272894">
                  <w:marLeft w:val="0"/>
                  <w:marRight w:val="0"/>
                  <w:marTop w:val="0"/>
                  <w:marBottom w:val="0"/>
                  <w:divBdr>
                    <w:top w:val="none" w:sz="0" w:space="0" w:color="auto"/>
                    <w:left w:val="none" w:sz="0" w:space="0" w:color="auto"/>
                    <w:bottom w:val="none" w:sz="0" w:space="0" w:color="auto"/>
                    <w:right w:val="none" w:sz="0" w:space="0" w:color="auto"/>
                  </w:divBdr>
                  <w:divsChild>
                    <w:div w:id="1330644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6259992">
      <w:bodyDiv w:val="1"/>
      <w:marLeft w:val="0"/>
      <w:marRight w:val="0"/>
      <w:marTop w:val="0"/>
      <w:marBottom w:val="0"/>
      <w:divBdr>
        <w:top w:val="none" w:sz="0" w:space="0" w:color="auto"/>
        <w:left w:val="none" w:sz="0" w:space="0" w:color="auto"/>
        <w:bottom w:val="none" w:sz="0" w:space="0" w:color="auto"/>
        <w:right w:val="none" w:sz="0" w:space="0" w:color="auto"/>
      </w:divBdr>
      <w:divsChild>
        <w:div w:id="122307540">
          <w:marLeft w:val="0"/>
          <w:marRight w:val="0"/>
          <w:marTop w:val="0"/>
          <w:marBottom w:val="0"/>
          <w:divBdr>
            <w:top w:val="none" w:sz="0" w:space="0" w:color="auto"/>
            <w:left w:val="none" w:sz="0" w:space="0" w:color="auto"/>
            <w:bottom w:val="none" w:sz="0" w:space="0" w:color="auto"/>
            <w:right w:val="none" w:sz="0" w:space="0" w:color="auto"/>
          </w:divBdr>
          <w:divsChild>
            <w:div w:id="1839613473">
              <w:marLeft w:val="0"/>
              <w:marRight w:val="0"/>
              <w:marTop w:val="0"/>
              <w:marBottom w:val="0"/>
              <w:divBdr>
                <w:top w:val="none" w:sz="0" w:space="0" w:color="auto"/>
                <w:left w:val="none" w:sz="0" w:space="0" w:color="auto"/>
                <w:bottom w:val="none" w:sz="0" w:space="0" w:color="auto"/>
                <w:right w:val="none" w:sz="0" w:space="0" w:color="auto"/>
              </w:divBdr>
            </w:div>
            <w:div w:id="1869249311">
              <w:marLeft w:val="0"/>
              <w:marRight w:val="0"/>
              <w:marTop w:val="0"/>
              <w:marBottom w:val="0"/>
              <w:divBdr>
                <w:top w:val="none" w:sz="0" w:space="0" w:color="auto"/>
                <w:left w:val="none" w:sz="0" w:space="0" w:color="auto"/>
                <w:bottom w:val="none" w:sz="0" w:space="0" w:color="auto"/>
                <w:right w:val="none" w:sz="0" w:space="0" w:color="auto"/>
              </w:divBdr>
            </w:div>
            <w:div w:id="1968275121">
              <w:marLeft w:val="0"/>
              <w:marRight w:val="0"/>
              <w:marTop w:val="0"/>
              <w:marBottom w:val="0"/>
              <w:divBdr>
                <w:top w:val="none" w:sz="0" w:space="0" w:color="auto"/>
                <w:left w:val="none" w:sz="0" w:space="0" w:color="auto"/>
                <w:bottom w:val="none" w:sz="0" w:space="0" w:color="auto"/>
                <w:right w:val="none" w:sz="0" w:space="0" w:color="auto"/>
              </w:divBdr>
            </w:div>
          </w:divsChild>
        </w:div>
        <w:div w:id="1613707480">
          <w:marLeft w:val="0"/>
          <w:marRight w:val="0"/>
          <w:marTop w:val="0"/>
          <w:marBottom w:val="0"/>
          <w:divBdr>
            <w:top w:val="none" w:sz="0" w:space="0" w:color="auto"/>
            <w:left w:val="none" w:sz="0" w:space="0" w:color="auto"/>
            <w:bottom w:val="none" w:sz="0" w:space="0" w:color="auto"/>
            <w:right w:val="none" w:sz="0" w:space="0" w:color="auto"/>
          </w:divBdr>
          <w:divsChild>
            <w:div w:id="240875524">
              <w:marLeft w:val="0"/>
              <w:marRight w:val="0"/>
              <w:marTop w:val="0"/>
              <w:marBottom w:val="0"/>
              <w:divBdr>
                <w:top w:val="none" w:sz="0" w:space="0" w:color="auto"/>
                <w:left w:val="none" w:sz="0" w:space="0" w:color="auto"/>
                <w:bottom w:val="none" w:sz="0" w:space="0" w:color="auto"/>
                <w:right w:val="none" w:sz="0" w:space="0" w:color="auto"/>
              </w:divBdr>
            </w:div>
            <w:div w:id="1511137366">
              <w:marLeft w:val="0"/>
              <w:marRight w:val="0"/>
              <w:marTop w:val="0"/>
              <w:marBottom w:val="0"/>
              <w:divBdr>
                <w:top w:val="none" w:sz="0" w:space="0" w:color="auto"/>
                <w:left w:val="none" w:sz="0" w:space="0" w:color="auto"/>
                <w:bottom w:val="none" w:sz="0" w:space="0" w:color="auto"/>
                <w:right w:val="none" w:sz="0" w:space="0" w:color="auto"/>
              </w:divBdr>
            </w:div>
            <w:div w:id="1803648675">
              <w:marLeft w:val="0"/>
              <w:marRight w:val="0"/>
              <w:marTop w:val="0"/>
              <w:marBottom w:val="0"/>
              <w:divBdr>
                <w:top w:val="none" w:sz="0" w:space="0" w:color="auto"/>
                <w:left w:val="none" w:sz="0" w:space="0" w:color="auto"/>
                <w:bottom w:val="none" w:sz="0" w:space="0" w:color="auto"/>
                <w:right w:val="none" w:sz="0" w:space="0" w:color="auto"/>
              </w:divBdr>
            </w:div>
          </w:divsChild>
        </w:div>
        <w:div w:id="1618684502">
          <w:marLeft w:val="0"/>
          <w:marRight w:val="0"/>
          <w:marTop w:val="0"/>
          <w:marBottom w:val="0"/>
          <w:divBdr>
            <w:top w:val="none" w:sz="0" w:space="0" w:color="auto"/>
            <w:left w:val="none" w:sz="0" w:space="0" w:color="auto"/>
            <w:bottom w:val="none" w:sz="0" w:space="0" w:color="auto"/>
            <w:right w:val="none" w:sz="0" w:space="0" w:color="auto"/>
          </w:divBdr>
          <w:divsChild>
            <w:div w:id="334187845">
              <w:marLeft w:val="0"/>
              <w:marRight w:val="0"/>
              <w:marTop w:val="0"/>
              <w:marBottom w:val="0"/>
              <w:divBdr>
                <w:top w:val="none" w:sz="0" w:space="0" w:color="auto"/>
                <w:left w:val="none" w:sz="0" w:space="0" w:color="auto"/>
                <w:bottom w:val="none" w:sz="0" w:space="0" w:color="auto"/>
                <w:right w:val="none" w:sz="0" w:space="0" w:color="auto"/>
              </w:divBdr>
            </w:div>
            <w:div w:id="1228881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591745">
      <w:bodyDiv w:val="1"/>
      <w:marLeft w:val="0"/>
      <w:marRight w:val="0"/>
      <w:marTop w:val="0"/>
      <w:marBottom w:val="0"/>
      <w:divBdr>
        <w:top w:val="none" w:sz="0" w:space="0" w:color="auto"/>
        <w:left w:val="none" w:sz="0" w:space="0" w:color="auto"/>
        <w:bottom w:val="none" w:sz="0" w:space="0" w:color="auto"/>
        <w:right w:val="none" w:sz="0" w:space="0" w:color="auto"/>
      </w:divBdr>
    </w:div>
    <w:div w:id="915163451">
      <w:bodyDiv w:val="1"/>
      <w:marLeft w:val="0"/>
      <w:marRight w:val="0"/>
      <w:marTop w:val="0"/>
      <w:marBottom w:val="0"/>
      <w:divBdr>
        <w:top w:val="none" w:sz="0" w:space="0" w:color="auto"/>
        <w:left w:val="none" w:sz="0" w:space="0" w:color="auto"/>
        <w:bottom w:val="none" w:sz="0" w:space="0" w:color="auto"/>
        <w:right w:val="none" w:sz="0" w:space="0" w:color="auto"/>
      </w:divBdr>
      <w:divsChild>
        <w:div w:id="329867656">
          <w:marLeft w:val="0"/>
          <w:marRight w:val="0"/>
          <w:marTop w:val="0"/>
          <w:marBottom w:val="0"/>
          <w:divBdr>
            <w:top w:val="none" w:sz="0" w:space="0" w:color="auto"/>
            <w:left w:val="none" w:sz="0" w:space="0" w:color="auto"/>
            <w:bottom w:val="none" w:sz="0" w:space="0" w:color="auto"/>
            <w:right w:val="none" w:sz="0" w:space="0" w:color="auto"/>
          </w:divBdr>
          <w:divsChild>
            <w:div w:id="750741101">
              <w:marLeft w:val="0"/>
              <w:marRight w:val="0"/>
              <w:marTop w:val="0"/>
              <w:marBottom w:val="0"/>
              <w:divBdr>
                <w:top w:val="none" w:sz="0" w:space="0" w:color="auto"/>
                <w:left w:val="none" w:sz="0" w:space="0" w:color="auto"/>
                <w:bottom w:val="none" w:sz="0" w:space="0" w:color="auto"/>
                <w:right w:val="none" w:sz="0" w:space="0" w:color="auto"/>
              </w:divBdr>
            </w:div>
          </w:divsChild>
        </w:div>
        <w:div w:id="920989485">
          <w:marLeft w:val="0"/>
          <w:marRight w:val="0"/>
          <w:marTop w:val="0"/>
          <w:marBottom w:val="0"/>
          <w:divBdr>
            <w:top w:val="none" w:sz="0" w:space="0" w:color="auto"/>
            <w:left w:val="none" w:sz="0" w:space="0" w:color="auto"/>
            <w:bottom w:val="none" w:sz="0" w:space="0" w:color="auto"/>
            <w:right w:val="none" w:sz="0" w:space="0" w:color="auto"/>
          </w:divBdr>
          <w:divsChild>
            <w:div w:id="2036232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3780960">
      <w:bodyDiv w:val="1"/>
      <w:marLeft w:val="0"/>
      <w:marRight w:val="0"/>
      <w:marTop w:val="0"/>
      <w:marBottom w:val="0"/>
      <w:divBdr>
        <w:top w:val="none" w:sz="0" w:space="0" w:color="auto"/>
        <w:left w:val="none" w:sz="0" w:space="0" w:color="auto"/>
        <w:bottom w:val="none" w:sz="0" w:space="0" w:color="auto"/>
        <w:right w:val="none" w:sz="0" w:space="0" w:color="auto"/>
      </w:divBdr>
      <w:divsChild>
        <w:div w:id="2084333269">
          <w:marLeft w:val="0"/>
          <w:marRight w:val="0"/>
          <w:marTop w:val="0"/>
          <w:marBottom w:val="0"/>
          <w:divBdr>
            <w:top w:val="none" w:sz="0" w:space="0" w:color="auto"/>
            <w:left w:val="none" w:sz="0" w:space="0" w:color="auto"/>
            <w:bottom w:val="none" w:sz="0" w:space="0" w:color="auto"/>
            <w:right w:val="none" w:sz="0" w:space="0" w:color="auto"/>
          </w:divBdr>
          <w:divsChild>
            <w:div w:id="1864123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754059">
      <w:bodyDiv w:val="1"/>
      <w:marLeft w:val="0"/>
      <w:marRight w:val="0"/>
      <w:marTop w:val="0"/>
      <w:marBottom w:val="0"/>
      <w:divBdr>
        <w:top w:val="none" w:sz="0" w:space="0" w:color="auto"/>
        <w:left w:val="none" w:sz="0" w:space="0" w:color="auto"/>
        <w:bottom w:val="none" w:sz="0" w:space="0" w:color="auto"/>
        <w:right w:val="none" w:sz="0" w:space="0" w:color="auto"/>
      </w:divBdr>
    </w:div>
    <w:div w:id="1022778988">
      <w:bodyDiv w:val="1"/>
      <w:marLeft w:val="0"/>
      <w:marRight w:val="0"/>
      <w:marTop w:val="0"/>
      <w:marBottom w:val="0"/>
      <w:divBdr>
        <w:top w:val="none" w:sz="0" w:space="0" w:color="auto"/>
        <w:left w:val="none" w:sz="0" w:space="0" w:color="auto"/>
        <w:bottom w:val="none" w:sz="0" w:space="0" w:color="auto"/>
        <w:right w:val="none" w:sz="0" w:space="0" w:color="auto"/>
      </w:divBdr>
    </w:div>
    <w:div w:id="1038579343">
      <w:bodyDiv w:val="1"/>
      <w:marLeft w:val="0"/>
      <w:marRight w:val="0"/>
      <w:marTop w:val="0"/>
      <w:marBottom w:val="0"/>
      <w:divBdr>
        <w:top w:val="none" w:sz="0" w:space="0" w:color="auto"/>
        <w:left w:val="none" w:sz="0" w:space="0" w:color="auto"/>
        <w:bottom w:val="none" w:sz="0" w:space="0" w:color="auto"/>
        <w:right w:val="none" w:sz="0" w:space="0" w:color="auto"/>
      </w:divBdr>
    </w:div>
    <w:div w:id="1081099881">
      <w:bodyDiv w:val="1"/>
      <w:marLeft w:val="0"/>
      <w:marRight w:val="0"/>
      <w:marTop w:val="0"/>
      <w:marBottom w:val="0"/>
      <w:divBdr>
        <w:top w:val="none" w:sz="0" w:space="0" w:color="auto"/>
        <w:left w:val="none" w:sz="0" w:space="0" w:color="auto"/>
        <w:bottom w:val="none" w:sz="0" w:space="0" w:color="auto"/>
        <w:right w:val="none" w:sz="0" w:space="0" w:color="auto"/>
      </w:divBdr>
    </w:div>
    <w:div w:id="1205604342">
      <w:bodyDiv w:val="1"/>
      <w:marLeft w:val="0"/>
      <w:marRight w:val="0"/>
      <w:marTop w:val="0"/>
      <w:marBottom w:val="0"/>
      <w:divBdr>
        <w:top w:val="none" w:sz="0" w:space="0" w:color="auto"/>
        <w:left w:val="none" w:sz="0" w:space="0" w:color="auto"/>
        <w:bottom w:val="none" w:sz="0" w:space="0" w:color="auto"/>
        <w:right w:val="none" w:sz="0" w:space="0" w:color="auto"/>
      </w:divBdr>
    </w:div>
    <w:div w:id="1345397592">
      <w:bodyDiv w:val="1"/>
      <w:marLeft w:val="0"/>
      <w:marRight w:val="0"/>
      <w:marTop w:val="0"/>
      <w:marBottom w:val="0"/>
      <w:divBdr>
        <w:top w:val="none" w:sz="0" w:space="0" w:color="auto"/>
        <w:left w:val="none" w:sz="0" w:space="0" w:color="auto"/>
        <w:bottom w:val="none" w:sz="0" w:space="0" w:color="auto"/>
        <w:right w:val="none" w:sz="0" w:space="0" w:color="auto"/>
      </w:divBdr>
      <w:divsChild>
        <w:div w:id="2123062481">
          <w:marLeft w:val="0"/>
          <w:marRight w:val="0"/>
          <w:marTop w:val="0"/>
          <w:marBottom w:val="0"/>
          <w:divBdr>
            <w:top w:val="none" w:sz="0" w:space="0" w:color="auto"/>
            <w:left w:val="none" w:sz="0" w:space="0" w:color="auto"/>
            <w:bottom w:val="none" w:sz="0" w:space="0" w:color="auto"/>
            <w:right w:val="none" w:sz="0" w:space="0" w:color="auto"/>
          </w:divBdr>
          <w:divsChild>
            <w:div w:id="150368098">
              <w:marLeft w:val="0"/>
              <w:marRight w:val="0"/>
              <w:marTop w:val="0"/>
              <w:marBottom w:val="0"/>
              <w:divBdr>
                <w:top w:val="none" w:sz="0" w:space="0" w:color="auto"/>
                <w:left w:val="none" w:sz="0" w:space="0" w:color="auto"/>
                <w:bottom w:val="none" w:sz="0" w:space="0" w:color="auto"/>
                <w:right w:val="none" w:sz="0" w:space="0" w:color="auto"/>
              </w:divBdr>
            </w:div>
            <w:div w:id="322858899">
              <w:marLeft w:val="0"/>
              <w:marRight w:val="0"/>
              <w:marTop w:val="0"/>
              <w:marBottom w:val="0"/>
              <w:divBdr>
                <w:top w:val="none" w:sz="0" w:space="0" w:color="auto"/>
                <w:left w:val="none" w:sz="0" w:space="0" w:color="auto"/>
                <w:bottom w:val="none" w:sz="0" w:space="0" w:color="auto"/>
                <w:right w:val="none" w:sz="0" w:space="0" w:color="auto"/>
              </w:divBdr>
            </w:div>
            <w:div w:id="1855269187">
              <w:marLeft w:val="0"/>
              <w:marRight w:val="0"/>
              <w:marTop w:val="0"/>
              <w:marBottom w:val="0"/>
              <w:divBdr>
                <w:top w:val="none" w:sz="0" w:space="0" w:color="auto"/>
                <w:left w:val="none" w:sz="0" w:space="0" w:color="auto"/>
                <w:bottom w:val="none" w:sz="0" w:space="0" w:color="auto"/>
                <w:right w:val="none" w:sz="0" w:space="0" w:color="auto"/>
              </w:divBdr>
            </w:div>
            <w:div w:id="1989430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253263">
      <w:bodyDiv w:val="1"/>
      <w:marLeft w:val="0"/>
      <w:marRight w:val="0"/>
      <w:marTop w:val="0"/>
      <w:marBottom w:val="0"/>
      <w:divBdr>
        <w:top w:val="none" w:sz="0" w:space="0" w:color="auto"/>
        <w:left w:val="none" w:sz="0" w:space="0" w:color="auto"/>
        <w:bottom w:val="none" w:sz="0" w:space="0" w:color="auto"/>
        <w:right w:val="none" w:sz="0" w:space="0" w:color="auto"/>
      </w:divBdr>
      <w:divsChild>
        <w:div w:id="514392906">
          <w:marLeft w:val="0"/>
          <w:marRight w:val="0"/>
          <w:marTop w:val="0"/>
          <w:marBottom w:val="0"/>
          <w:divBdr>
            <w:top w:val="none" w:sz="0" w:space="0" w:color="auto"/>
            <w:left w:val="none" w:sz="0" w:space="0" w:color="auto"/>
            <w:bottom w:val="none" w:sz="0" w:space="0" w:color="auto"/>
            <w:right w:val="none" w:sz="0" w:space="0" w:color="auto"/>
          </w:divBdr>
          <w:divsChild>
            <w:div w:id="627856634">
              <w:marLeft w:val="0"/>
              <w:marRight w:val="0"/>
              <w:marTop w:val="0"/>
              <w:marBottom w:val="0"/>
              <w:divBdr>
                <w:top w:val="none" w:sz="0" w:space="0" w:color="auto"/>
                <w:left w:val="none" w:sz="0" w:space="0" w:color="auto"/>
                <w:bottom w:val="none" w:sz="0" w:space="0" w:color="auto"/>
                <w:right w:val="none" w:sz="0" w:space="0" w:color="auto"/>
              </w:divBdr>
            </w:div>
            <w:div w:id="919145700">
              <w:marLeft w:val="0"/>
              <w:marRight w:val="0"/>
              <w:marTop w:val="0"/>
              <w:marBottom w:val="0"/>
              <w:divBdr>
                <w:top w:val="none" w:sz="0" w:space="0" w:color="auto"/>
                <w:left w:val="none" w:sz="0" w:space="0" w:color="auto"/>
                <w:bottom w:val="none" w:sz="0" w:space="0" w:color="auto"/>
                <w:right w:val="none" w:sz="0" w:space="0" w:color="auto"/>
              </w:divBdr>
            </w:div>
          </w:divsChild>
        </w:div>
        <w:div w:id="2032417338">
          <w:marLeft w:val="0"/>
          <w:marRight w:val="0"/>
          <w:marTop w:val="0"/>
          <w:marBottom w:val="0"/>
          <w:divBdr>
            <w:top w:val="none" w:sz="0" w:space="0" w:color="auto"/>
            <w:left w:val="none" w:sz="0" w:space="0" w:color="auto"/>
            <w:bottom w:val="none" w:sz="0" w:space="0" w:color="auto"/>
            <w:right w:val="none" w:sz="0" w:space="0" w:color="auto"/>
          </w:divBdr>
          <w:divsChild>
            <w:div w:id="1399941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9059033">
      <w:bodyDiv w:val="1"/>
      <w:marLeft w:val="0"/>
      <w:marRight w:val="0"/>
      <w:marTop w:val="0"/>
      <w:marBottom w:val="0"/>
      <w:divBdr>
        <w:top w:val="none" w:sz="0" w:space="0" w:color="auto"/>
        <w:left w:val="none" w:sz="0" w:space="0" w:color="auto"/>
        <w:bottom w:val="none" w:sz="0" w:space="0" w:color="auto"/>
        <w:right w:val="none" w:sz="0" w:space="0" w:color="auto"/>
      </w:divBdr>
      <w:divsChild>
        <w:div w:id="1402093938">
          <w:marLeft w:val="0"/>
          <w:marRight w:val="0"/>
          <w:marTop w:val="0"/>
          <w:marBottom w:val="0"/>
          <w:divBdr>
            <w:top w:val="none" w:sz="0" w:space="0" w:color="auto"/>
            <w:left w:val="none" w:sz="0" w:space="0" w:color="auto"/>
            <w:bottom w:val="none" w:sz="0" w:space="0" w:color="auto"/>
            <w:right w:val="none" w:sz="0" w:space="0" w:color="auto"/>
          </w:divBdr>
        </w:div>
      </w:divsChild>
    </w:div>
    <w:div w:id="1482038121">
      <w:bodyDiv w:val="1"/>
      <w:marLeft w:val="0"/>
      <w:marRight w:val="0"/>
      <w:marTop w:val="0"/>
      <w:marBottom w:val="0"/>
      <w:divBdr>
        <w:top w:val="none" w:sz="0" w:space="0" w:color="auto"/>
        <w:left w:val="none" w:sz="0" w:space="0" w:color="auto"/>
        <w:bottom w:val="none" w:sz="0" w:space="0" w:color="auto"/>
        <w:right w:val="none" w:sz="0" w:space="0" w:color="auto"/>
      </w:divBdr>
    </w:div>
    <w:div w:id="1526017626">
      <w:bodyDiv w:val="1"/>
      <w:marLeft w:val="0"/>
      <w:marRight w:val="0"/>
      <w:marTop w:val="0"/>
      <w:marBottom w:val="0"/>
      <w:divBdr>
        <w:top w:val="none" w:sz="0" w:space="0" w:color="auto"/>
        <w:left w:val="none" w:sz="0" w:space="0" w:color="auto"/>
        <w:bottom w:val="none" w:sz="0" w:space="0" w:color="auto"/>
        <w:right w:val="none" w:sz="0" w:space="0" w:color="auto"/>
      </w:divBdr>
      <w:divsChild>
        <w:div w:id="60451409">
          <w:marLeft w:val="0"/>
          <w:marRight w:val="0"/>
          <w:marTop w:val="0"/>
          <w:marBottom w:val="0"/>
          <w:divBdr>
            <w:top w:val="none" w:sz="0" w:space="0" w:color="auto"/>
            <w:left w:val="none" w:sz="0" w:space="0" w:color="auto"/>
            <w:bottom w:val="none" w:sz="0" w:space="0" w:color="auto"/>
            <w:right w:val="none" w:sz="0" w:space="0" w:color="auto"/>
          </w:divBdr>
          <w:divsChild>
            <w:div w:id="1355424252">
              <w:marLeft w:val="0"/>
              <w:marRight w:val="0"/>
              <w:marTop w:val="0"/>
              <w:marBottom w:val="0"/>
              <w:divBdr>
                <w:top w:val="none" w:sz="0" w:space="0" w:color="auto"/>
                <w:left w:val="none" w:sz="0" w:space="0" w:color="auto"/>
                <w:bottom w:val="none" w:sz="0" w:space="0" w:color="auto"/>
                <w:right w:val="none" w:sz="0" w:space="0" w:color="auto"/>
              </w:divBdr>
            </w:div>
            <w:div w:id="1629430590">
              <w:marLeft w:val="0"/>
              <w:marRight w:val="0"/>
              <w:marTop w:val="0"/>
              <w:marBottom w:val="0"/>
              <w:divBdr>
                <w:top w:val="none" w:sz="0" w:space="0" w:color="auto"/>
                <w:left w:val="none" w:sz="0" w:space="0" w:color="auto"/>
                <w:bottom w:val="none" w:sz="0" w:space="0" w:color="auto"/>
                <w:right w:val="none" w:sz="0" w:space="0" w:color="auto"/>
              </w:divBdr>
            </w:div>
            <w:div w:id="1739014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363712">
      <w:bodyDiv w:val="1"/>
      <w:marLeft w:val="0"/>
      <w:marRight w:val="0"/>
      <w:marTop w:val="0"/>
      <w:marBottom w:val="0"/>
      <w:divBdr>
        <w:top w:val="none" w:sz="0" w:space="0" w:color="auto"/>
        <w:left w:val="none" w:sz="0" w:space="0" w:color="auto"/>
        <w:bottom w:val="none" w:sz="0" w:space="0" w:color="auto"/>
        <w:right w:val="none" w:sz="0" w:space="0" w:color="auto"/>
      </w:divBdr>
    </w:div>
    <w:div w:id="1566603517">
      <w:bodyDiv w:val="1"/>
      <w:marLeft w:val="0"/>
      <w:marRight w:val="0"/>
      <w:marTop w:val="0"/>
      <w:marBottom w:val="0"/>
      <w:divBdr>
        <w:top w:val="none" w:sz="0" w:space="0" w:color="auto"/>
        <w:left w:val="none" w:sz="0" w:space="0" w:color="auto"/>
        <w:bottom w:val="none" w:sz="0" w:space="0" w:color="auto"/>
        <w:right w:val="none" w:sz="0" w:space="0" w:color="auto"/>
      </w:divBdr>
    </w:div>
    <w:div w:id="1585070804">
      <w:bodyDiv w:val="1"/>
      <w:marLeft w:val="0"/>
      <w:marRight w:val="0"/>
      <w:marTop w:val="0"/>
      <w:marBottom w:val="0"/>
      <w:divBdr>
        <w:top w:val="none" w:sz="0" w:space="0" w:color="auto"/>
        <w:left w:val="none" w:sz="0" w:space="0" w:color="auto"/>
        <w:bottom w:val="none" w:sz="0" w:space="0" w:color="auto"/>
        <w:right w:val="none" w:sz="0" w:space="0" w:color="auto"/>
      </w:divBdr>
    </w:div>
    <w:div w:id="1596089522">
      <w:bodyDiv w:val="1"/>
      <w:marLeft w:val="0"/>
      <w:marRight w:val="0"/>
      <w:marTop w:val="0"/>
      <w:marBottom w:val="0"/>
      <w:divBdr>
        <w:top w:val="none" w:sz="0" w:space="0" w:color="auto"/>
        <w:left w:val="none" w:sz="0" w:space="0" w:color="auto"/>
        <w:bottom w:val="none" w:sz="0" w:space="0" w:color="auto"/>
        <w:right w:val="none" w:sz="0" w:space="0" w:color="auto"/>
      </w:divBdr>
      <w:divsChild>
        <w:div w:id="65109056">
          <w:marLeft w:val="0"/>
          <w:marRight w:val="0"/>
          <w:marTop w:val="0"/>
          <w:marBottom w:val="0"/>
          <w:divBdr>
            <w:top w:val="none" w:sz="0" w:space="0" w:color="auto"/>
            <w:left w:val="none" w:sz="0" w:space="0" w:color="auto"/>
            <w:bottom w:val="none" w:sz="0" w:space="0" w:color="auto"/>
            <w:right w:val="none" w:sz="0" w:space="0" w:color="auto"/>
          </w:divBdr>
          <w:divsChild>
            <w:div w:id="458492528">
              <w:marLeft w:val="0"/>
              <w:marRight w:val="0"/>
              <w:marTop w:val="0"/>
              <w:marBottom w:val="0"/>
              <w:divBdr>
                <w:top w:val="none" w:sz="0" w:space="0" w:color="auto"/>
                <w:left w:val="none" w:sz="0" w:space="0" w:color="auto"/>
                <w:bottom w:val="none" w:sz="0" w:space="0" w:color="auto"/>
                <w:right w:val="none" w:sz="0" w:space="0" w:color="auto"/>
              </w:divBdr>
              <w:divsChild>
                <w:div w:id="12472">
                  <w:marLeft w:val="0"/>
                  <w:marRight w:val="0"/>
                  <w:marTop w:val="0"/>
                  <w:marBottom w:val="0"/>
                  <w:divBdr>
                    <w:top w:val="none" w:sz="0" w:space="0" w:color="auto"/>
                    <w:left w:val="none" w:sz="0" w:space="0" w:color="auto"/>
                    <w:bottom w:val="none" w:sz="0" w:space="0" w:color="auto"/>
                    <w:right w:val="none" w:sz="0" w:space="0" w:color="auto"/>
                  </w:divBdr>
                  <w:divsChild>
                    <w:div w:id="1810510271">
                      <w:marLeft w:val="0"/>
                      <w:marRight w:val="0"/>
                      <w:marTop w:val="0"/>
                      <w:marBottom w:val="0"/>
                      <w:divBdr>
                        <w:top w:val="none" w:sz="0" w:space="0" w:color="auto"/>
                        <w:left w:val="none" w:sz="0" w:space="0" w:color="auto"/>
                        <w:bottom w:val="none" w:sz="0" w:space="0" w:color="auto"/>
                        <w:right w:val="none" w:sz="0" w:space="0" w:color="auto"/>
                      </w:divBdr>
                      <w:divsChild>
                        <w:div w:id="1990549170">
                          <w:marLeft w:val="0"/>
                          <w:marRight w:val="0"/>
                          <w:marTop w:val="0"/>
                          <w:marBottom w:val="0"/>
                          <w:divBdr>
                            <w:top w:val="none" w:sz="0" w:space="0" w:color="auto"/>
                            <w:left w:val="none" w:sz="0" w:space="0" w:color="auto"/>
                            <w:bottom w:val="none" w:sz="0" w:space="0" w:color="auto"/>
                            <w:right w:val="none" w:sz="0" w:space="0" w:color="auto"/>
                          </w:divBdr>
                          <w:divsChild>
                            <w:div w:id="111242354">
                              <w:marLeft w:val="0"/>
                              <w:marRight w:val="0"/>
                              <w:marTop w:val="0"/>
                              <w:marBottom w:val="0"/>
                              <w:divBdr>
                                <w:top w:val="none" w:sz="0" w:space="0" w:color="auto"/>
                                <w:left w:val="none" w:sz="0" w:space="0" w:color="auto"/>
                                <w:bottom w:val="none" w:sz="0" w:space="0" w:color="auto"/>
                                <w:right w:val="none" w:sz="0" w:space="0" w:color="auto"/>
                              </w:divBdr>
                              <w:divsChild>
                                <w:div w:id="166873870">
                                  <w:marLeft w:val="0"/>
                                  <w:marRight w:val="0"/>
                                  <w:marTop w:val="0"/>
                                  <w:marBottom w:val="0"/>
                                  <w:divBdr>
                                    <w:top w:val="none" w:sz="0" w:space="0" w:color="auto"/>
                                    <w:left w:val="none" w:sz="0" w:space="0" w:color="auto"/>
                                    <w:bottom w:val="none" w:sz="0" w:space="0" w:color="auto"/>
                                    <w:right w:val="none" w:sz="0" w:space="0" w:color="auto"/>
                                  </w:divBdr>
                                  <w:divsChild>
                                    <w:div w:id="1106005902">
                                      <w:marLeft w:val="0"/>
                                      <w:marRight w:val="0"/>
                                      <w:marTop w:val="0"/>
                                      <w:marBottom w:val="0"/>
                                      <w:divBdr>
                                        <w:top w:val="none" w:sz="0" w:space="0" w:color="auto"/>
                                        <w:left w:val="none" w:sz="0" w:space="0" w:color="auto"/>
                                        <w:bottom w:val="none" w:sz="0" w:space="0" w:color="auto"/>
                                        <w:right w:val="none" w:sz="0" w:space="0" w:color="auto"/>
                                      </w:divBdr>
                                      <w:divsChild>
                                        <w:div w:id="1400057320">
                                          <w:marLeft w:val="0"/>
                                          <w:marRight w:val="0"/>
                                          <w:marTop w:val="150"/>
                                          <w:marBottom w:val="0"/>
                                          <w:divBdr>
                                            <w:top w:val="none" w:sz="0" w:space="0" w:color="auto"/>
                                            <w:left w:val="none" w:sz="0" w:space="0" w:color="auto"/>
                                            <w:bottom w:val="none" w:sz="0" w:space="0" w:color="auto"/>
                                            <w:right w:val="none" w:sz="0" w:space="0" w:color="auto"/>
                                          </w:divBdr>
                                          <w:divsChild>
                                            <w:div w:id="1640917652">
                                              <w:marLeft w:val="0"/>
                                              <w:marRight w:val="0"/>
                                              <w:marTop w:val="0"/>
                                              <w:marBottom w:val="0"/>
                                              <w:divBdr>
                                                <w:top w:val="none" w:sz="0" w:space="0" w:color="auto"/>
                                                <w:left w:val="none" w:sz="0" w:space="0" w:color="auto"/>
                                                <w:bottom w:val="none" w:sz="0" w:space="0" w:color="auto"/>
                                                <w:right w:val="none" w:sz="0" w:space="0" w:color="auto"/>
                                              </w:divBdr>
                                              <w:divsChild>
                                                <w:div w:id="2081053678">
                                                  <w:marLeft w:val="0"/>
                                                  <w:marRight w:val="0"/>
                                                  <w:marTop w:val="0"/>
                                                  <w:marBottom w:val="0"/>
                                                  <w:divBdr>
                                                    <w:top w:val="none" w:sz="0" w:space="0" w:color="auto"/>
                                                    <w:left w:val="none" w:sz="0" w:space="0" w:color="auto"/>
                                                    <w:bottom w:val="none" w:sz="0" w:space="0" w:color="auto"/>
                                                    <w:right w:val="none" w:sz="0" w:space="0" w:color="auto"/>
                                                  </w:divBdr>
                                                  <w:divsChild>
                                                    <w:div w:id="1104616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98250833">
      <w:bodyDiv w:val="1"/>
      <w:marLeft w:val="0"/>
      <w:marRight w:val="0"/>
      <w:marTop w:val="0"/>
      <w:marBottom w:val="0"/>
      <w:divBdr>
        <w:top w:val="none" w:sz="0" w:space="0" w:color="auto"/>
        <w:left w:val="none" w:sz="0" w:space="0" w:color="auto"/>
        <w:bottom w:val="none" w:sz="0" w:space="0" w:color="auto"/>
        <w:right w:val="none" w:sz="0" w:space="0" w:color="auto"/>
      </w:divBdr>
    </w:div>
    <w:div w:id="1616983556">
      <w:bodyDiv w:val="1"/>
      <w:marLeft w:val="0"/>
      <w:marRight w:val="0"/>
      <w:marTop w:val="0"/>
      <w:marBottom w:val="0"/>
      <w:divBdr>
        <w:top w:val="none" w:sz="0" w:space="0" w:color="auto"/>
        <w:left w:val="none" w:sz="0" w:space="0" w:color="auto"/>
        <w:bottom w:val="none" w:sz="0" w:space="0" w:color="auto"/>
        <w:right w:val="none" w:sz="0" w:space="0" w:color="auto"/>
      </w:divBdr>
    </w:div>
    <w:div w:id="1623027750">
      <w:bodyDiv w:val="1"/>
      <w:marLeft w:val="0"/>
      <w:marRight w:val="0"/>
      <w:marTop w:val="0"/>
      <w:marBottom w:val="0"/>
      <w:divBdr>
        <w:top w:val="none" w:sz="0" w:space="0" w:color="auto"/>
        <w:left w:val="none" w:sz="0" w:space="0" w:color="auto"/>
        <w:bottom w:val="none" w:sz="0" w:space="0" w:color="auto"/>
        <w:right w:val="none" w:sz="0" w:space="0" w:color="auto"/>
      </w:divBdr>
      <w:divsChild>
        <w:div w:id="515920794">
          <w:marLeft w:val="0"/>
          <w:marRight w:val="0"/>
          <w:marTop w:val="0"/>
          <w:marBottom w:val="0"/>
          <w:divBdr>
            <w:top w:val="none" w:sz="0" w:space="0" w:color="auto"/>
            <w:left w:val="none" w:sz="0" w:space="0" w:color="auto"/>
            <w:bottom w:val="none" w:sz="0" w:space="0" w:color="auto"/>
            <w:right w:val="none" w:sz="0" w:space="0" w:color="auto"/>
          </w:divBdr>
          <w:divsChild>
            <w:div w:id="493645639">
              <w:marLeft w:val="0"/>
              <w:marRight w:val="0"/>
              <w:marTop w:val="0"/>
              <w:marBottom w:val="0"/>
              <w:divBdr>
                <w:top w:val="none" w:sz="0" w:space="0" w:color="auto"/>
                <w:left w:val="none" w:sz="0" w:space="0" w:color="auto"/>
                <w:bottom w:val="none" w:sz="0" w:space="0" w:color="auto"/>
                <w:right w:val="none" w:sz="0" w:space="0" w:color="auto"/>
              </w:divBdr>
            </w:div>
            <w:div w:id="693730423">
              <w:marLeft w:val="0"/>
              <w:marRight w:val="0"/>
              <w:marTop w:val="0"/>
              <w:marBottom w:val="0"/>
              <w:divBdr>
                <w:top w:val="none" w:sz="0" w:space="0" w:color="auto"/>
                <w:left w:val="none" w:sz="0" w:space="0" w:color="auto"/>
                <w:bottom w:val="none" w:sz="0" w:space="0" w:color="auto"/>
                <w:right w:val="none" w:sz="0" w:space="0" w:color="auto"/>
              </w:divBdr>
            </w:div>
            <w:div w:id="1898315940">
              <w:marLeft w:val="0"/>
              <w:marRight w:val="0"/>
              <w:marTop w:val="0"/>
              <w:marBottom w:val="0"/>
              <w:divBdr>
                <w:top w:val="none" w:sz="0" w:space="0" w:color="auto"/>
                <w:left w:val="none" w:sz="0" w:space="0" w:color="auto"/>
                <w:bottom w:val="none" w:sz="0" w:space="0" w:color="auto"/>
                <w:right w:val="none" w:sz="0" w:space="0" w:color="auto"/>
              </w:divBdr>
            </w:div>
          </w:divsChild>
        </w:div>
        <w:div w:id="1868789094">
          <w:marLeft w:val="0"/>
          <w:marRight w:val="0"/>
          <w:marTop w:val="0"/>
          <w:marBottom w:val="0"/>
          <w:divBdr>
            <w:top w:val="none" w:sz="0" w:space="0" w:color="auto"/>
            <w:left w:val="none" w:sz="0" w:space="0" w:color="auto"/>
            <w:bottom w:val="none" w:sz="0" w:space="0" w:color="auto"/>
            <w:right w:val="none" w:sz="0" w:space="0" w:color="auto"/>
          </w:divBdr>
          <w:divsChild>
            <w:div w:id="1002589599">
              <w:marLeft w:val="0"/>
              <w:marRight w:val="0"/>
              <w:marTop w:val="0"/>
              <w:marBottom w:val="0"/>
              <w:divBdr>
                <w:top w:val="none" w:sz="0" w:space="0" w:color="auto"/>
                <w:left w:val="none" w:sz="0" w:space="0" w:color="auto"/>
                <w:bottom w:val="none" w:sz="0" w:space="0" w:color="auto"/>
                <w:right w:val="none" w:sz="0" w:space="0" w:color="auto"/>
              </w:divBdr>
            </w:div>
            <w:div w:id="1295797353">
              <w:marLeft w:val="0"/>
              <w:marRight w:val="0"/>
              <w:marTop w:val="0"/>
              <w:marBottom w:val="0"/>
              <w:divBdr>
                <w:top w:val="none" w:sz="0" w:space="0" w:color="auto"/>
                <w:left w:val="none" w:sz="0" w:space="0" w:color="auto"/>
                <w:bottom w:val="none" w:sz="0" w:space="0" w:color="auto"/>
                <w:right w:val="none" w:sz="0" w:space="0" w:color="auto"/>
              </w:divBdr>
            </w:div>
            <w:div w:id="1807114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996199">
      <w:bodyDiv w:val="1"/>
      <w:marLeft w:val="0"/>
      <w:marRight w:val="0"/>
      <w:marTop w:val="0"/>
      <w:marBottom w:val="0"/>
      <w:divBdr>
        <w:top w:val="none" w:sz="0" w:space="0" w:color="auto"/>
        <w:left w:val="none" w:sz="0" w:space="0" w:color="auto"/>
        <w:bottom w:val="none" w:sz="0" w:space="0" w:color="auto"/>
        <w:right w:val="none" w:sz="0" w:space="0" w:color="auto"/>
      </w:divBdr>
    </w:div>
    <w:div w:id="1692686819">
      <w:bodyDiv w:val="1"/>
      <w:marLeft w:val="0"/>
      <w:marRight w:val="0"/>
      <w:marTop w:val="0"/>
      <w:marBottom w:val="0"/>
      <w:divBdr>
        <w:top w:val="none" w:sz="0" w:space="0" w:color="auto"/>
        <w:left w:val="none" w:sz="0" w:space="0" w:color="auto"/>
        <w:bottom w:val="none" w:sz="0" w:space="0" w:color="auto"/>
        <w:right w:val="none" w:sz="0" w:space="0" w:color="auto"/>
      </w:divBdr>
    </w:div>
    <w:div w:id="1730765933">
      <w:bodyDiv w:val="1"/>
      <w:marLeft w:val="0"/>
      <w:marRight w:val="0"/>
      <w:marTop w:val="0"/>
      <w:marBottom w:val="0"/>
      <w:divBdr>
        <w:top w:val="none" w:sz="0" w:space="0" w:color="auto"/>
        <w:left w:val="none" w:sz="0" w:space="0" w:color="auto"/>
        <w:bottom w:val="none" w:sz="0" w:space="0" w:color="auto"/>
        <w:right w:val="none" w:sz="0" w:space="0" w:color="auto"/>
      </w:divBdr>
    </w:div>
    <w:div w:id="1792242636">
      <w:bodyDiv w:val="1"/>
      <w:marLeft w:val="0"/>
      <w:marRight w:val="0"/>
      <w:marTop w:val="0"/>
      <w:marBottom w:val="0"/>
      <w:divBdr>
        <w:top w:val="none" w:sz="0" w:space="0" w:color="auto"/>
        <w:left w:val="none" w:sz="0" w:space="0" w:color="auto"/>
        <w:bottom w:val="none" w:sz="0" w:space="0" w:color="auto"/>
        <w:right w:val="none" w:sz="0" w:space="0" w:color="auto"/>
      </w:divBdr>
      <w:divsChild>
        <w:div w:id="1610158183">
          <w:marLeft w:val="0"/>
          <w:marRight w:val="0"/>
          <w:marTop w:val="0"/>
          <w:marBottom w:val="0"/>
          <w:divBdr>
            <w:top w:val="none" w:sz="0" w:space="0" w:color="auto"/>
            <w:left w:val="none" w:sz="0" w:space="0" w:color="auto"/>
            <w:bottom w:val="none" w:sz="0" w:space="0" w:color="auto"/>
            <w:right w:val="none" w:sz="0" w:space="0" w:color="auto"/>
          </w:divBdr>
          <w:divsChild>
            <w:div w:id="424690768">
              <w:marLeft w:val="0"/>
              <w:marRight w:val="0"/>
              <w:marTop w:val="0"/>
              <w:marBottom w:val="0"/>
              <w:divBdr>
                <w:top w:val="none" w:sz="0" w:space="0" w:color="auto"/>
                <w:left w:val="none" w:sz="0" w:space="0" w:color="auto"/>
                <w:bottom w:val="none" w:sz="0" w:space="0" w:color="auto"/>
                <w:right w:val="none" w:sz="0" w:space="0" w:color="auto"/>
              </w:divBdr>
            </w:div>
            <w:div w:id="1606037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3747243">
      <w:bodyDiv w:val="1"/>
      <w:marLeft w:val="0"/>
      <w:marRight w:val="0"/>
      <w:marTop w:val="0"/>
      <w:marBottom w:val="0"/>
      <w:divBdr>
        <w:top w:val="none" w:sz="0" w:space="0" w:color="auto"/>
        <w:left w:val="none" w:sz="0" w:space="0" w:color="auto"/>
        <w:bottom w:val="none" w:sz="0" w:space="0" w:color="auto"/>
        <w:right w:val="none" w:sz="0" w:space="0" w:color="auto"/>
      </w:divBdr>
      <w:divsChild>
        <w:div w:id="1484616607">
          <w:marLeft w:val="0"/>
          <w:marRight w:val="0"/>
          <w:marTop w:val="0"/>
          <w:marBottom w:val="0"/>
          <w:divBdr>
            <w:top w:val="none" w:sz="0" w:space="0" w:color="auto"/>
            <w:left w:val="none" w:sz="0" w:space="0" w:color="auto"/>
            <w:bottom w:val="none" w:sz="0" w:space="0" w:color="auto"/>
            <w:right w:val="none" w:sz="0" w:space="0" w:color="auto"/>
          </w:divBdr>
          <w:divsChild>
            <w:div w:id="102655225">
              <w:marLeft w:val="0"/>
              <w:marRight w:val="0"/>
              <w:marTop w:val="0"/>
              <w:marBottom w:val="0"/>
              <w:divBdr>
                <w:top w:val="none" w:sz="0" w:space="0" w:color="auto"/>
                <w:left w:val="none" w:sz="0" w:space="0" w:color="auto"/>
                <w:bottom w:val="none" w:sz="0" w:space="0" w:color="auto"/>
                <w:right w:val="none" w:sz="0" w:space="0" w:color="auto"/>
              </w:divBdr>
            </w:div>
          </w:divsChild>
        </w:div>
        <w:div w:id="1817407458">
          <w:marLeft w:val="0"/>
          <w:marRight w:val="0"/>
          <w:marTop w:val="0"/>
          <w:marBottom w:val="0"/>
          <w:divBdr>
            <w:top w:val="none" w:sz="0" w:space="0" w:color="auto"/>
            <w:left w:val="none" w:sz="0" w:space="0" w:color="auto"/>
            <w:bottom w:val="none" w:sz="0" w:space="0" w:color="auto"/>
            <w:right w:val="none" w:sz="0" w:space="0" w:color="auto"/>
          </w:divBdr>
          <w:divsChild>
            <w:div w:id="773288397">
              <w:marLeft w:val="0"/>
              <w:marRight w:val="0"/>
              <w:marTop w:val="0"/>
              <w:marBottom w:val="0"/>
              <w:divBdr>
                <w:top w:val="none" w:sz="0" w:space="0" w:color="auto"/>
                <w:left w:val="none" w:sz="0" w:space="0" w:color="auto"/>
                <w:bottom w:val="none" w:sz="0" w:space="0" w:color="auto"/>
                <w:right w:val="none" w:sz="0" w:space="0" w:color="auto"/>
              </w:divBdr>
            </w:div>
            <w:div w:id="2087192394">
              <w:marLeft w:val="0"/>
              <w:marRight w:val="0"/>
              <w:marTop w:val="0"/>
              <w:marBottom w:val="0"/>
              <w:divBdr>
                <w:top w:val="none" w:sz="0" w:space="0" w:color="auto"/>
                <w:left w:val="none" w:sz="0" w:space="0" w:color="auto"/>
                <w:bottom w:val="none" w:sz="0" w:space="0" w:color="auto"/>
                <w:right w:val="none" w:sz="0" w:space="0" w:color="auto"/>
              </w:divBdr>
            </w:div>
            <w:div w:id="2121408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767265">
      <w:bodyDiv w:val="1"/>
      <w:marLeft w:val="0"/>
      <w:marRight w:val="0"/>
      <w:marTop w:val="0"/>
      <w:marBottom w:val="0"/>
      <w:divBdr>
        <w:top w:val="none" w:sz="0" w:space="0" w:color="auto"/>
        <w:left w:val="none" w:sz="0" w:space="0" w:color="auto"/>
        <w:bottom w:val="none" w:sz="0" w:space="0" w:color="auto"/>
        <w:right w:val="none" w:sz="0" w:space="0" w:color="auto"/>
      </w:divBdr>
    </w:div>
    <w:div w:id="1870340367">
      <w:bodyDiv w:val="1"/>
      <w:marLeft w:val="0"/>
      <w:marRight w:val="0"/>
      <w:marTop w:val="0"/>
      <w:marBottom w:val="0"/>
      <w:divBdr>
        <w:top w:val="none" w:sz="0" w:space="0" w:color="auto"/>
        <w:left w:val="none" w:sz="0" w:space="0" w:color="auto"/>
        <w:bottom w:val="none" w:sz="0" w:space="0" w:color="auto"/>
        <w:right w:val="none" w:sz="0" w:space="0" w:color="auto"/>
      </w:divBdr>
      <w:divsChild>
        <w:div w:id="253247095">
          <w:marLeft w:val="0"/>
          <w:marRight w:val="0"/>
          <w:marTop w:val="0"/>
          <w:marBottom w:val="0"/>
          <w:divBdr>
            <w:top w:val="none" w:sz="0" w:space="0" w:color="auto"/>
            <w:left w:val="none" w:sz="0" w:space="0" w:color="auto"/>
            <w:bottom w:val="none" w:sz="0" w:space="0" w:color="auto"/>
            <w:right w:val="none" w:sz="0" w:space="0" w:color="auto"/>
          </w:divBdr>
          <w:divsChild>
            <w:div w:id="1595163019">
              <w:marLeft w:val="0"/>
              <w:marRight w:val="0"/>
              <w:marTop w:val="0"/>
              <w:marBottom w:val="0"/>
              <w:divBdr>
                <w:top w:val="none" w:sz="0" w:space="0" w:color="auto"/>
                <w:left w:val="none" w:sz="0" w:space="0" w:color="auto"/>
                <w:bottom w:val="none" w:sz="0" w:space="0" w:color="auto"/>
                <w:right w:val="none" w:sz="0" w:space="0" w:color="auto"/>
              </w:divBdr>
              <w:divsChild>
                <w:div w:id="1347949502">
                  <w:marLeft w:val="0"/>
                  <w:marRight w:val="0"/>
                  <w:marTop w:val="0"/>
                  <w:marBottom w:val="0"/>
                  <w:divBdr>
                    <w:top w:val="none" w:sz="0" w:space="0" w:color="auto"/>
                    <w:left w:val="none" w:sz="0" w:space="0" w:color="auto"/>
                    <w:bottom w:val="none" w:sz="0" w:space="0" w:color="auto"/>
                    <w:right w:val="none" w:sz="0" w:space="0" w:color="auto"/>
                  </w:divBdr>
                  <w:divsChild>
                    <w:div w:id="1556047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7352781">
      <w:bodyDiv w:val="1"/>
      <w:marLeft w:val="0"/>
      <w:marRight w:val="0"/>
      <w:marTop w:val="0"/>
      <w:marBottom w:val="0"/>
      <w:divBdr>
        <w:top w:val="none" w:sz="0" w:space="0" w:color="auto"/>
        <w:left w:val="none" w:sz="0" w:space="0" w:color="auto"/>
        <w:bottom w:val="none" w:sz="0" w:space="0" w:color="auto"/>
        <w:right w:val="none" w:sz="0" w:space="0" w:color="auto"/>
      </w:divBdr>
    </w:div>
    <w:div w:id="1945377654">
      <w:bodyDiv w:val="1"/>
      <w:marLeft w:val="0"/>
      <w:marRight w:val="0"/>
      <w:marTop w:val="0"/>
      <w:marBottom w:val="0"/>
      <w:divBdr>
        <w:top w:val="none" w:sz="0" w:space="0" w:color="auto"/>
        <w:left w:val="none" w:sz="0" w:space="0" w:color="auto"/>
        <w:bottom w:val="none" w:sz="0" w:space="0" w:color="auto"/>
        <w:right w:val="none" w:sz="0" w:space="0" w:color="auto"/>
      </w:divBdr>
    </w:div>
    <w:div w:id="1952474962">
      <w:bodyDiv w:val="1"/>
      <w:marLeft w:val="0"/>
      <w:marRight w:val="0"/>
      <w:marTop w:val="0"/>
      <w:marBottom w:val="0"/>
      <w:divBdr>
        <w:top w:val="none" w:sz="0" w:space="0" w:color="auto"/>
        <w:left w:val="none" w:sz="0" w:space="0" w:color="auto"/>
        <w:bottom w:val="none" w:sz="0" w:space="0" w:color="auto"/>
        <w:right w:val="none" w:sz="0" w:space="0" w:color="auto"/>
      </w:divBdr>
      <w:divsChild>
        <w:div w:id="268394172">
          <w:marLeft w:val="0"/>
          <w:marRight w:val="0"/>
          <w:marTop w:val="0"/>
          <w:marBottom w:val="0"/>
          <w:divBdr>
            <w:top w:val="none" w:sz="0" w:space="0" w:color="auto"/>
            <w:left w:val="none" w:sz="0" w:space="0" w:color="auto"/>
            <w:bottom w:val="none" w:sz="0" w:space="0" w:color="auto"/>
            <w:right w:val="none" w:sz="0" w:space="0" w:color="auto"/>
          </w:divBdr>
          <w:divsChild>
            <w:div w:id="235631604">
              <w:marLeft w:val="0"/>
              <w:marRight w:val="0"/>
              <w:marTop w:val="0"/>
              <w:marBottom w:val="0"/>
              <w:divBdr>
                <w:top w:val="none" w:sz="0" w:space="0" w:color="auto"/>
                <w:left w:val="none" w:sz="0" w:space="0" w:color="auto"/>
                <w:bottom w:val="none" w:sz="0" w:space="0" w:color="auto"/>
                <w:right w:val="none" w:sz="0" w:space="0" w:color="auto"/>
              </w:divBdr>
            </w:div>
          </w:divsChild>
        </w:div>
        <w:div w:id="937371857">
          <w:marLeft w:val="0"/>
          <w:marRight w:val="0"/>
          <w:marTop w:val="0"/>
          <w:marBottom w:val="0"/>
          <w:divBdr>
            <w:top w:val="none" w:sz="0" w:space="0" w:color="auto"/>
            <w:left w:val="none" w:sz="0" w:space="0" w:color="auto"/>
            <w:bottom w:val="none" w:sz="0" w:space="0" w:color="auto"/>
            <w:right w:val="none" w:sz="0" w:space="0" w:color="auto"/>
          </w:divBdr>
          <w:divsChild>
            <w:div w:id="292256886">
              <w:marLeft w:val="0"/>
              <w:marRight w:val="0"/>
              <w:marTop w:val="0"/>
              <w:marBottom w:val="0"/>
              <w:divBdr>
                <w:top w:val="none" w:sz="0" w:space="0" w:color="auto"/>
                <w:left w:val="none" w:sz="0" w:space="0" w:color="auto"/>
                <w:bottom w:val="none" w:sz="0" w:space="0" w:color="auto"/>
                <w:right w:val="none" w:sz="0" w:space="0" w:color="auto"/>
              </w:divBdr>
            </w:div>
            <w:div w:id="1828743500">
              <w:marLeft w:val="0"/>
              <w:marRight w:val="0"/>
              <w:marTop w:val="0"/>
              <w:marBottom w:val="0"/>
              <w:divBdr>
                <w:top w:val="none" w:sz="0" w:space="0" w:color="auto"/>
                <w:left w:val="none" w:sz="0" w:space="0" w:color="auto"/>
                <w:bottom w:val="none" w:sz="0" w:space="0" w:color="auto"/>
                <w:right w:val="none" w:sz="0" w:space="0" w:color="auto"/>
              </w:divBdr>
            </w:div>
            <w:div w:id="2055156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745025">
      <w:bodyDiv w:val="1"/>
      <w:marLeft w:val="0"/>
      <w:marRight w:val="0"/>
      <w:marTop w:val="0"/>
      <w:marBottom w:val="0"/>
      <w:divBdr>
        <w:top w:val="none" w:sz="0" w:space="0" w:color="auto"/>
        <w:left w:val="none" w:sz="0" w:space="0" w:color="auto"/>
        <w:bottom w:val="none" w:sz="0" w:space="0" w:color="auto"/>
        <w:right w:val="none" w:sz="0" w:space="0" w:color="auto"/>
      </w:divBdr>
      <w:divsChild>
        <w:div w:id="1570576164">
          <w:marLeft w:val="0"/>
          <w:marRight w:val="0"/>
          <w:marTop w:val="0"/>
          <w:marBottom w:val="0"/>
          <w:divBdr>
            <w:top w:val="none" w:sz="0" w:space="0" w:color="auto"/>
            <w:left w:val="none" w:sz="0" w:space="0" w:color="auto"/>
            <w:bottom w:val="none" w:sz="0" w:space="0" w:color="auto"/>
            <w:right w:val="none" w:sz="0" w:space="0" w:color="auto"/>
          </w:divBdr>
          <w:divsChild>
            <w:div w:id="1086197079">
              <w:marLeft w:val="0"/>
              <w:marRight w:val="0"/>
              <w:marTop w:val="0"/>
              <w:marBottom w:val="0"/>
              <w:divBdr>
                <w:top w:val="none" w:sz="0" w:space="0" w:color="auto"/>
                <w:left w:val="none" w:sz="0" w:space="0" w:color="auto"/>
                <w:bottom w:val="none" w:sz="0" w:space="0" w:color="auto"/>
                <w:right w:val="none" w:sz="0" w:space="0" w:color="auto"/>
              </w:divBdr>
            </w:div>
            <w:div w:id="1453984944">
              <w:marLeft w:val="0"/>
              <w:marRight w:val="0"/>
              <w:marTop w:val="0"/>
              <w:marBottom w:val="0"/>
              <w:divBdr>
                <w:top w:val="none" w:sz="0" w:space="0" w:color="auto"/>
                <w:left w:val="none" w:sz="0" w:space="0" w:color="auto"/>
                <w:bottom w:val="none" w:sz="0" w:space="0" w:color="auto"/>
                <w:right w:val="none" w:sz="0" w:space="0" w:color="auto"/>
              </w:divBdr>
            </w:div>
            <w:div w:id="1536691653">
              <w:marLeft w:val="0"/>
              <w:marRight w:val="0"/>
              <w:marTop w:val="0"/>
              <w:marBottom w:val="0"/>
              <w:divBdr>
                <w:top w:val="none" w:sz="0" w:space="0" w:color="auto"/>
                <w:left w:val="none" w:sz="0" w:space="0" w:color="auto"/>
                <w:bottom w:val="none" w:sz="0" w:space="0" w:color="auto"/>
                <w:right w:val="none" w:sz="0" w:space="0" w:color="auto"/>
              </w:divBdr>
            </w:div>
            <w:div w:id="1924487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k10outline.scsa.wa.edu.au/home/teaching/codes/mathematics/year-7/acmsp168" TargetMode="External"/><Relationship Id="rId18" Type="http://schemas.openxmlformats.org/officeDocument/2006/relationships/hyperlink" Target="https://k10outline.scsa.wa.edu.au/home/teaching/codes/mathematics/year-7/acmna157" TargetMode="External"/><Relationship Id="rId26" Type="http://schemas.openxmlformats.org/officeDocument/2006/relationships/hyperlink" Target="https://creativecommons.org/licenses/by/4.0/" TargetMode="External"/><Relationship Id="rId3" Type="http://schemas.openxmlformats.org/officeDocument/2006/relationships/styles" Target="styles.xml"/><Relationship Id="rId21" Type="http://schemas.openxmlformats.org/officeDocument/2006/relationships/hyperlink" Target="https://k10outline.scsa.wa.edu.au/home/teaching/codes/mathematics/year-7/acmsp170" TargetMode="External"/><Relationship Id="rId7" Type="http://schemas.openxmlformats.org/officeDocument/2006/relationships/endnotes" Target="endnotes.xml"/><Relationship Id="rId12" Type="http://schemas.openxmlformats.org/officeDocument/2006/relationships/hyperlink" Target="https://k10outline.scsa.wa.edu.au/home/teaching/codes/mathematics/year-7/acmmg160" TargetMode="External"/><Relationship Id="rId17" Type="http://schemas.openxmlformats.org/officeDocument/2006/relationships/hyperlink" Target="https://k10outline.scsa.wa.edu.au/home/teaching/codes/mathematics/year-6/acmna132" TargetMode="External"/><Relationship Id="rId25"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hyperlink" Target="https://k10outline.scsa.wa.edu.au/home/teaching/codes/mathematics/year-7/acmna155" TargetMode="External"/><Relationship Id="rId20" Type="http://schemas.openxmlformats.org/officeDocument/2006/relationships/hyperlink" Target="https://k10outline.scsa.wa.edu.au/home/teaching/codes/mathematics/year-6/acmsp147"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k10outline.scsa.wa.edu.au/home/teaching/codes/mathematics/year-7/acmna149" TargetMode="External"/><Relationship Id="rId24"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hyperlink" Target="https://k10outline.scsa.wa.edu.au/home/teaching/codes/mathematics/year-7/acmna173" TargetMode="External"/><Relationship Id="rId23" Type="http://schemas.openxmlformats.org/officeDocument/2006/relationships/hyperlink" Target="https://k10outline.scsa.wa.edu.au/home/teaching/codes/mathematics/year-6/acmmg142" TargetMode="External"/><Relationship Id="rId28"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hyperlink" Target="https://k10outline.scsa.wa.edu.au/home/teaching/codes/mathematics/year-7/acmna177" TargetMode="External"/><Relationship Id="rId4" Type="http://schemas.openxmlformats.org/officeDocument/2006/relationships/settings" Target="settings.xml"/><Relationship Id="rId9" Type="http://schemas.openxmlformats.org/officeDocument/2006/relationships/hyperlink" Target="https://k10outline.scsa.wa.edu.au/home/p-10-curriculum/curriculum-browser/mathematics-v8/overview/glossary/probability" TargetMode="External"/><Relationship Id="rId14" Type="http://schemas.openxmlformats.org/officeDocument/2006/relationships/hyperlink" Target="https://k10outline.scsa.wa.edu.au/home/teaching/codes/mathematics/year-6/acmna126" TargetMode="External"/><Relationship Id="rId22" Type="http://schemas.openxmlformats.org/officeDocument/2006/relationships/hyperlink" Target="https://k10outline.scsa.wa.edu.au/home/teaching/codes/mathematics/year-7/acmsp171"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F858037-7775-4A2F-8A18-70876DC2F2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19</Pages>
  <Words>5694</Words>
  <Characters>32459</Characters>
  <Application>Microsoft Office Word</Application>
  <DocSecurity>0</DocSecurity>
  <Lines>270</Lines>
  <Paragraphs>76</Paragraphs>
  <ScaleCrop>false</ScaleCrop>
  <HeadingPairs>
    <vt:vector size="2" baseType="variant">
      <vt:variant>
        <vt:lpstr>Title</vt:lpstr>
      </vt:variant>
      <vt:variant>
        <vt:i4>1</vt:i4>
      </vt:variant>
    </vt:vector>
  </HeadingPairs>
  <TitlesOfParts>
    <vt:vector size="1" baseType="lpstr">
      <vt:lpstr>Year 8 Program 2014</vt:lpstr>
    </vt:vector>
  </TitlesOfParts>
  <Company>DET</Company>
  <LinksUpToDate>false</LinksUpToDate>
  <CharactersWithSpaces>38077</CharactersWithSpaces>
  <SharedDoc>false</SharedDoc>
  <HLinks>
    <vt:vector size="1092" baseType="variant">
      <vt:variant>
        <vt:i4>4915218</vt:i4>
      </vt:variant>
      <vt:variant>
        <vt:i4>543</vt:i4>
      </vt:variant>
      <vt:variant>
        <vt:i4>0</vt:i4>
      </vt:variant>
      <vt:variant>
        <vt:i4>5</vt:i4>
      </vt:variant>
      <vt:variant>
        <vt:lpwstr>http://www.australiancurriculum.edu.au/Curriculum/ContentDescription/ACMNA194</vt:lpwstr>
      </vt:variant>
      <vt:variant>
        <vt:lpwstr/>
      </vt:variant>
      <vt:variant>
        <vt:i4>4915218</vt:i4>
      </vt:variant>
      <vt:variant>
        <vt:i4>540</vt:i4>
      </vt:variant>
      <vt:variant>
        <vt:i4>0</vt:i4>
      </vt:variant>
      <vt:variant>
        <vt:i4>5</vt:i4>
      </vt:variant>
      <vt:variant>
        <vt:lpwstr>http://www.australiancurriculum.edu.au/Curriculum/ContentDescription/ACMNA193</vt:lpwstr>
      </vt:variant>
      <vt:variant>
        <vt:lpwstr/>
      </vt:variant>
      <vt:variant>
        <vt:i4>4456466</vt:i4>
      </vt:variant>
      <vt:variant>
        <vt:i4>537</vt:i4>
      </vt:variant>
      <vt:variant>
        <vt:i4>0</vt:i4>
      </vt:variant>
      <vt:variant>
        <vt:i4>5</vt:i4>
      </vt:variant>
      <vt:variant>
        <vt:lpwstr>http://www.australiancurriculum.edu.au/Curriculum/ContentDescription/ACMMG202</vt:lpwstr>
      </vt:variant>
      <vt:variant>
        <vt:lpwstr/>
      </vt:variant>
      <vt:variant>
        <vt:i4>3997813</vt:i4>
      </vt:variant>
      <vt:variant>
        <vt:i4>534</vt:i4>
      </vt:variant>
      <vt:variant>
        <vt:i4>0</vt:i4>
      </vt:variant>
      <vt:variant>
        <vt:i4>5</vt:i4>
      </vt:variant>
      <vt:variant>
        <vt:lpwstr>http://www.australiancurriculum.edu.au/Glossary?a=M&amp;t=Angle</vt:lpwstr>
      </vt:variant>
      <vt:variant>
        <vt:lpwstr/>
      </vt:variant>
      <vt:variant>
        <vt:i4>2621488</vt:i4>
      </vt:variant>
      <vt:variant>
        <vt:i4>531</vt:i4>
      </vt:variant>
      <vt:variant>
        <vt:i4>0</vt:i4>
      </vt:variant>
      <vt:variant>
        <vt:i4>5</vt:i4>
      </vt:variant>
      <vt:variant>
        <vt:lpwstr>http://www.australiancurriculum.edu.au/Glossary?a=M&amp;t=Congruent%20triangles</vt:lpwstr>
      </vt:variant>
      <vt:variant>
        <vt:lpwstr/>
      </vt:variant>
      <vt:variant>
        <vt:i4>4456466</vt:i4>
      </vt:variant>
      <vt:variant>
        <vt:i4>528</vt:i4>
      </vt:variant>
      <vt:variant>
        <vt:i4>0</vt:i4>
      </vt:variant>
      <vt:variant>
        <vt:i4>5</vt:i4>
      </vt:variant>
      <vt:variant>
        <vt:lpwstr>http://www.australiancurriculum.edu.au/Curriculum/ContentDescription/ACMMG201</vt:lpwstr>
      </vt:variant>
      <vt:variant>
        <vt:lpwstr/>
      </vt:variant>
      <vt:variant>
        <vt:i4>4784138</vt:i4>
      </vt:variant>
      <vt:variant>
        <vt:i4>525</vt:i4>
      </vt:variant>
      <vt:variant>
        <vt:i4>0</vt:i4>
      </vt:variant>
      <vt:variant>
        <vt:i4>5</vt:i4>
      </vt:variant>
      <vt:variant>
        <vt:lpwstr>http://www.australiancurriculum.edu.au/Glossary?a=M&amp;t=Congruence</vt:lpwstr>
      </vt:variant>
      <vt:variant>
        <vt:lpwstr/>
      </vt:variant>
      <vt:variant>
        <vt:i4>4456466</vt:i4>
      </vt:variant>
      <vt:variant>
        <vt:i4>522</vt:i4>
      </vt:variant>
      <vt:variant>
        <vt:i4>0</vt:i4>
      </vt:variant>
      <vt:variant>
        <vt:i4>5</vt:i4>
      </vt:variant>
      <vt:variant>
        <vt:lpwstr>http://www.australiancurriculum.edu.au/Curriculum/ContentDescription/ACMMG200</vt:lpwstr>
      </vt:variant>
      <vt:variant>
        <vt:lpwstr/>
      </vt:variant>
      <vt:variant>
        <vt:i4>4784138</vt:i4>
      </vt:variant>
      <vt:variant>
        <vt:i4>519</vt:i4>
      </vt:variant>
      <vt:variant>
        <vt:i4>0</vt:i4>
      </vt:variant>
      <vt:variant>
        <vt:i4>5</vt:i4>
      </vt:variant>
      <vt:variant>
        <vt:lpwstr>http://www.australiancurriculum.edu.au/Glossary?a=M&amp;t=Congruence</vt:lpwstr>
      </vt:variant>
      <vt:variant>
        <vt:lpwstr/>
      </vt:variant>
      <vt:variant>
        <vt:i4>4980753</vt:i4>
      </vt:variant>
      <vt:variant>
        <vt:i4>516</vt:i4>
      </vt:variant>
      <vt:variant>
        <vt:i4>0</vt:i4>
      </vt:variant>
      <vt:variant>
        <vt:i4>5</vt:i4>
      </vt:variant>
      <vt:variant>
        <vt:lpwstr>http://www.australiancurriculum.edu.au/Curriculum/ContentDescription/ACMMG181</vt:lpwstr>
      </vt:variant>
      <vt:variant>
        <vt:lpwstr/>
      </vt:variant>
      <vt:variant>
        <vt:i4>4915218</vt:i4>
      </vt:variant>
      <vt:variant>
        <vt:i4>513</vt:i4>
      </vt:variant>
      <vt:variant>
        <vt:i4>0</vt:i4>
      </vt:variant>
      <vt:variant>
        <vt:i4>5</vt:i4>
      </vt:variant>
      <vt:variant>
        <vt:lpwstr>http://www.australiancurriculum.edu.au/Curriculum/ContentDescription/ACMNA194</vt:lpwstr>
      </vt:variant>
      <vt:variant>
        <vt:lpwstr/>
      </vt:variant>
      <vt:variant>
        <vt:i4>4915218</vt:i4>
      </vt:variant>
      <vt:variant>
        <vt:i4>510</vt:i4>
      </vt:variant>
      <vt:variant>
        <vt:i4>0</vt:i4>
      </vt:variant>
      <vt:variant>
        <vt:i4>5</vt:i4>
      </vt:variant>
      <vt:variant>
        <vt:lpwstr>http://www.australiancurriculum.edu.au/Curriculum/ContentDescription/ACMNA193</vt:lpwstr>
      </vt:variant>
      <vt:variant>
        <vt:lpwstr/>
      </vt:variant>
      <vt:variant>
        <vt:i4>4849682</vt:i4>
      </vt:variant>
      <vt:variant>
        <vt:i4>507</vt:i4>
      </vt:variant>
      <vt:variant>
        <vt:i4>0</vt:i4>
      </vt:variant>
      <vt:variant>
        <vt:i4>5</vt:i4>
      </vt:variant>
      <vt:variant>
        <vt:lpwstr>http://www.australiancurriculum.edu.au/Curriculum/ContentDescription/ACMNA180</vt:lpwstr>
      </vt:variant>
      <vt:variant>
        <vt:lpwstr/>
      </vt:variant>
      <vt:variant>
        <vt:i4>4128867</vt:i4>
      </vt:variant>
      <vt:variant>
        <vt:i4>504</vt:i4>
      </vt:variant>
      <vt:variant>
        <vt:i4>0</vt:i4>
      </vt:variant>
      <vt:variant>
        <vt:i4>5</vt:i4>
      </vt:variant>
      <vt:variant>
        <vt:lpwstr>http://www.australiancurriculum.edu.au/Glossary?a=M&amp;t=Data</vt:lpwstr>
      </vt:variant>
      <vt:variant>
        <vt:lpwstr/>
      </vt:variant>
      <vt:variant>
        <vt:i4>4522002</vt:i4>
      </vt:variant>
      <vt:variant>
        <vt:i4>501</vt:i4>
      </vt:variant>
      <vt:variant>
        <vt:i4>0</vt:i4>
      </vt:variant>
      <vt:variant>
        <vt:i4>5</vt:i4>
      </vt:variant>
      <vt:variant>
        <vt:lpwstr>http://www.australiancurriculum.edu.au/Curriculum/ContentDescription/ACMNA178</vt:lpwstr>
      </vt:variant>
      <vt:variant>
        <vt:lpwstr/>
      </vt:variant>
      <vt:variant>
        <vt:i4>4063338</vt:i4>
      </vt:variant>
      <vt:variant>
        <vt:i4>498</vt:i4>
      </vt:variant>
      <vt:variant>
        <vt:i4>0</vt:i4>
      </vt:variant>
      <vt:variant>
        <vt:i4>5</vt:i4>
      </vt:variant>
      <vt:variant>
        <vt:lpwstr>http://www.australiancurriculum.edu.au/Glossary?a=M&amp;t=Point</vt:lpwstr>
      </vt:variant>
      <vt:variant>
        <vt:lpwstr/>
      </vt:variant>
      <vt:variant>
        <vt:i4>4194321</vt:i4>
      </vt:variant>
      <vt:variant>
        <vt:i4>495</vt:i4>
      </vt:variant>
      <vt:variant>
        <vt:i4>0</vt:i4>
      </vt:variant>
      <vt:variant>
        <vt:i4>5</vt:i4>
      </vt:variant>
      <vt:variant>
        <vt:lpwstr>http://www.australiancurriculum.edu.au/Curriculum/ContentDescription/ACMMG143</vt:lpwstr>
      </vt:variant>
      <vt:variant>
        <vt:lpwstr/>
      </vt:variant>
      <vt:variant>
        <vt:i4>655448</vt:i4>
      </vt:variant>
      <vt:variant>
        <vt:i4>492</vt:i4>
      </vt:variant>
      <vt:variant>
        <vt:i4>0</vt:i4>
      </vt:variant>
      <vt:variant>
        <vt:i4>5</vt:i4>
      </vt:variant>
      <vt:variant>
        <vt:lpwstr>http://www.australiancurriculum.edu.au/Glossary?a=M&amp;t=Cartesian%20coordinate%20system</vt:lpwstr>
      </vt:variant>
      <vt:variant>
        <vt:lpwstr/>
      </vt:variant>
      <vt:variant>
        <vt:i4>4259858</vt:i4>
      </vt:variant>
      <vt:variant>
        <vt:i4>489</vt:i4>
      </vt:variant>
      <vt:variant>
        <vt:i4>0</vt:i4>
      </vt:variant>
      <vt:variant>
        <vt:i4>5</vt:i4>
      </vt:variant>
      <vt:variant>
        <vt:lpwstr>http://www.australiancurriculum.edu.au/Curriculum/ContentDescription/ACMNA133</vt:lpwstr>
      </vt:variant>
      <vt:variant>
        <vt:lpwstr/>
      </vt:variant>
      <vt:variant>
        <vt:i4>2097268</vt:i4>
      </vt:variant>
      <vt:variant>
        <vt:i4>486</vt:i4>
      </vt:variant>
      <vt:variant>
        <vt:i4>0</vt:i4>
      </vt:variant>
      <vt:variant>
        <vt:i4>5</vt:i4>
      </vt:variant>
      <vt:variant>
        <vt:lpwstr>http://nrich.maths.org/4824</vt:lpwstr>
      </vt:variant>
      <vt:variant>
        <vt:lpwstr/>
      </vt:variant>
      <vt:variant>
        <vt:i4>6619243</vt:i4>
      </vt:variant>
      <vt:variant>
        <vt:i4>483</vt:i4>
      </vt:variant>
      <vt:variant>
        <vt:i4>0</vt:i4>
      </vt:variant>
      <vt:variant>
        <vt:i4>5</vt:i4>
      </vt:variant>
      <vt:variant>
        <vt:lpwstr>http://www.abs.gov.au/websitedbs/CaSHome.nsf/Home/CaSQ+10A RATIOS,+FRACTIONS,+DECIMALS+AND+PERCENTAGES+ADDRESS</vt:lpwstr>
      </vt:variant>
      <vt:variant>
        <vt:lpwstr/>
      </vt:variant>
      <vt:variant>
        <vt:i4>4390924</vt:i4>
      </vt:variant>
      <vt:variant>
        <vt:i4>480</vt:i4>
      </vt:variant>
      <vt:variant>
        <vt:i4>0</vt:i4>
      </vt:variant>
      <vt:variant>
        <vt:i4>5</vt:i4>
      </vt:variant>
      <vt:variant>
        <vt:lpwstr>http://apps.det.wa.edu.au/ucmsearch/?searchTerm=school+canteen</vt:lpwstr>
      </vt:variant>
      <vt:variant>
        <vt:lpwstr>p2</vt:lpwstr>
      </vt:variant>
      <vt:variant>
        <vt:i4>4325388</vt:i4>
      </vt:variant>
      <vt:variant>
        <vt:i4>477</vt:i4>
      </vt:variant>
      <vt:variant>
        <vt:i4>0</vt:i4>
      </vt:variant>
      <vt:variant>
        <vt:i4>5</vt:i4>
      </vt:variant>
      <vt:variant>
        <vt:lpwstr>http://apps.det.wa.edu.au/ucmsearch/?searchTerm=school+canteen</vt:lpwstr>
      </vt:variant>
      <vt:variant>
        <vt:lpwstr>p3</vt:lpwstr>
      </vt:variant>
      <vt:variant>
        <vt:i4>4849682</vt:i4>
      </vt:variant>
      <vt:variant>
        <vt:i4>474</vt:i4>
      </vt:variant>
      <vt:variant>
        <vt:i4>0</vt:i4>
      </vt:variant>
      <vt:variant>
        <vt:i4>5</vt:i4>
      </vt:variant>
      <vt:variant>
        <vt:lpwstr>http://www.australiancurriculum.edu.au/Curriculum/ContentDescription/ACMNA188</vt:lpwstr>
      </vt:variant>
      <vt:variant>
        <vt:lpwstr/>
      </vt:variant>
      <vt:variant>
        <vt:i4>4522002</vt:i4>
      </vt:variant>
      <vt:variant>
        <vt:i4>471</vt:i4>
      </vt:variant>
      <vt:variant>
        <vt:i4>0</vt:i4>
      </vt:variant>
      <vt:variant>
        <vt:i4>5</vt:i4>
      </vt:variant>
      <vt:variant>
        <vt:lpwstr>http://www.australiancurriculum.edu.au/Curriculum/ContentDescription/ACMNA174</vt:lpwstr>
      </vt:variant>
      <vt:variant>
        <vt:lpwstr/>
      </vt:variant>
      <vt:variant>
        <vt:i4>4522002</vt:i4>
      </vt:variant>
      <vt:variant>
        <vt:i4>468</vt:i4>
      </vt:variant>
      <vt:variant>
        <vt:i4>0</vt:i4>
      </vt:variant>
      <vt:variant>
        <vt:i4>5</vt:i4>
      </vt:variant>
      <vt:variant>
        <vt:lpwstr>http://www.australiancurriculum.edu.au/Curriculum/ContentDescription/ACMNA173</vt:lpwstr>
      </vt:variant>
      <vt:variant>
        <vt:lpwstr/>
      </vt:variant>
      <vt:variant>
        <vt:i4>5046289</vt:i4>
      </vt:variant>
      <vt:variant>
        <vt:i4>465</vt:i4>
      </vt:variant>
      <vt:variant>
        <vt:i4>0</vt:i4>
      </vt:variant>
      <vt:variant>
        <vt:i4>5</vt:i4>
      </vt:variant>
      <vt:variant>
        <vt:lpwstr>http://www.australiancurriculum.edu.au/Curriculum/ContentDescription/ACMMG199</vt:lpwstr>
      </vt:variant>
      <vt:variant>
        <vt:lpwstr/>
      </vt:variant>
      <vt:variant>
        <vt:i4>4653073</vt:i4>
      </vt:variant>
      <vt:variant>
        <vt:i4>462</vt:i4>
      </vt:variant>
      <vt:variant>
        <vt:i4>0</vt:i4>
      </vt:variant>
      <vt:variant>
        <vt:i4>5</vt:i4>
      </vt:variant>
      <vt:variant>
        <vt:lpwstr>http://www.australiancurriculum.edu.au/Curriculum/ContentDescription/ACMMG139</vt:lpwstr>
      </vt:variant>
      <vt:variant>
        <vt:lpwstr/>
      </vt:variant>
      <vt:variant>
        <vt:i4>5046289</vt:i4>
      </vt:variant>
      <vt:variant>
        <vt:i4>459</vt:i4>
      </vt:variant>
      <vt:variant>
        <vt:i4>0</vt:i4>
      </vt:variant>
      <vt:variant>
        <vt:i4>5</vt:i4>
      </vt:variant>
      <vt:variant>
        <vt:lpwstr>http://www.australiancurriculum.edu.au/Curriculum/ContentDescription/ACMMG197</vt:lpwstr>
      </vt:variant>
      <vt:variant>
        <vt:lpwstr/>
      </vt:variant>
      <vt:variant>
        <vt:i4>4325393</vt:i4>
      </vt:variant>
      <vt:variant>
        <vt:i4>456</vt:i4>
      </vt:variant>
      <vt:variant>
        <vt:i4>0</vt:i4>
      </vt:variant>
      <vt:variant>
        <vt:i4>5</vt:i4>
      </vt:variant>
      <vt:variant>
        <vt:lpwstr>http://www.australiancurriculum.edu.au/Curriculum/ContentDescription/ACMMG161</vt:lpwstr>
      </vt:variant>
      <vt:variant>
        <vt:lpwstr/>
      </vt:variant>
      <vt:variant>
        <vt:i4>4194321</vt:i4>
      </vt:variant>
      <vt:variant>
        <vt:i4>453</vt:i4>
      </vt:variant>
      <vt:variant>
        <vt:i4>0</vt:i4>
      </vt:variant>
      <vt:variant>
        <vt:i4>5</vt:i4>
      </vt:variant>
      <vt:variant>
        <vt:lpwstr>http://www.australiancurriculum.edu.au/Curriculum/ContentDescription/ACMMG140</vt:lpwstr>
      </vt:variant>
      <vt:variant>
        <vt:lpwstr/>
      </vt:variant>
      <vt:variant>
        <vt:i4>5046289</vt:i4>
      </vt:variant>
      <vt:variant>
        <vt:i4>450</vt:i4>
      </vt:variant>
      <vt:variant>
        <vt:i4>0</vt:i4>
      </vt:variant>
      <vt:variant>
        <vt:i4>5</vt:i4>
      </vt:variant>
      <vt:variant>
        <vt:lpwstr>http://www.australiancurriculum.edu.au/Curriculum/ContentDescription/ACMMG198</vt:lpwstr>
      </vt:variant>
      <vt:variant>
        <vt:lpwstr/>
      </vt:variant>
      <vt:variant>
        <vt:i4>4325393</vt:i4>
      </vt:variant>
      <vt:variant>
        <vt:i4>447</vt:i4>
      </vt:variant>
      <vt:variant>
        <vt:i4>0</vt:i4>
      </vt:variant>
      <vt:variant>
        <vt:i4>5</vt:i4>
      </vt:variant>
      <vt:variant>
        <vt:lpwstr>http://www.australiancurriculum.edu.au/Curriculum/ContentDescription/ACMMG160</vt:lpwstr>
      </vt:variant>
      <vt:variant>
        <vt:lpwstr/>
      </vt:variant>
      <vt:variant>
        <vt:i4>5046289</vt:i4>
      </vt:variant>
      <vt:variant>
        <vt:i4>444</vt:i4>
      </vt:variant>
      <vt:variant>
        <vt:i4>0</vt:i4>
      </vt:variant>
      <vt:variant>
        <vt:i4>5</vt:i4>
      </vt:variant>
      <vt:variant>
        <vt:lpwstr>http://www.australiancurriculum.edu.au/Curriculum/ContentDescription/ACMMG196</vt:lpwstr>
      </vt:variant>
      <vt:variant>
        <vt:lpwstr/>
      </vt:variant>
      <vt:variant>
        <vt:i4>5046289</vt:i4>
      </vt:variant>
      <vt:variant>
        <vt:i4>441</vt:i4>
      </vt:variant>
      <vt:variant>
        <vt:i4>0</vt:i4>
      </vt:variant>
      <vt:variant>
        <vt:i4>5</vt:i4>
      </vt:variant>
      <vt:variant>
        <vt:lpwstr>http://www.australiancurriculum.edu.au/Curriculum/ContentDescription/ACMMG195</vt:lpwstr>
      </vt:variant>
      <vt:variant>
        <vt:lpwstr/>
      </vt:variant>
      <vt:variant>
        <vt:i4>4259857</vt:i4>
      </vt:variant>
      <vt:variant>
        <vt:i4>438</vt:i4>
      </vt:variant>
      <vt:variant>
        <vt:i4>0</vt:i4>
      </vt:variant>
      <vt:variant>
        <vt:i4>5</vt:i4>
      </vt:variant>
      <vt:variant>
        <vt:lpwstr>http://www.australiancurriculum.edu.au/Curriculum/ContentDescription/ACMMG159</vt:lpwstr>
      </vt:variant>
      <vt:variant>
        <vt:lpwstr/>
      </vt:variant>
      <vt:variant>
        <vt:i4>4915218</vt:i4>
      </vt:variant>
      <vt:variant>
        <vt:i4>435</vt:i4>
      </vt:variant>
      <vt:variant>
        <vt:i4>0</vt:i4>
      </vt:variant>
      <vt:variant>
        <vt:i4>5</vt:i4>
      </vt:variant>
      <vt:variant>
        <vt:lpwstr>http://www.australiancurriculum.edu.au/Curriculum/ContentDescription/ACMNA194</vt:lpwstr>
      </vt:variant>
      <vt:variant>
        <vt:lpwstr/>
      </vt:variant>
      <vt:variant>
        <vt:i4>4522002</vt:i4>
      </vt:variant>
      <vt:variant>
        <vt:i4>432</vt:i4>
      </vt:variant>
      <vt:variant>
        <vt:i4>0</vt:i4>
      </vt:variant>
      <vt:variant>
        <vt:i4>5</vt:i4>
      </vt:variant>
      <vt:variant>
        <vt:lpwstr>http://www.australiancurriculum.edu.au/Curriculum/ContentDescription/ACMNA179</vt:lpwstr>
      </vt:variant>
      <vt:variant>
        <vt:lpwstr/>
      </vt:variant>
      <vt:variant>
        <vt:i4>4456466</vt:i4>
      </vt:variant>
      <vt:variant>
        <vt:i4>429</vt:i4>
      </vt:variant>
      <vt:variant>
        <vt:i4>0</vt:i4>
      </vt:variant>
      <vt:variant>
        <vt:i4>5</vt:i4>
      </vt:variant>
      <vt:variant>
        <vt:lpwstr>http://www.australiancurriculum.edu.au/Curriculum/ContentDescription/ACMMG202</vt:lpwstr>
      </vt:variant>
      <vt:variant>
        <vt:lpwstr/>
      </vt:variant>
      <vt:variant>
        <vt:i4>3997813</vt:i4>
      </vt:variant>
      <vt:variant>
        <vt:i4>426</vt:i4>
      </vt:variant>
      <vt:variant>
        <vt:i4>0</vt:i4>
      </vt:variant>
      <vt:variant>
        <vt:i4>5</vt:i4>
      </vt:variant>
      <vt:variant>
        <vt:lpwstr>http://www.australiancurriculum.edu.au/Glossary?a=M&amp;t=Angle</vt:lpwstr>
      </vt:variant>
      <vt:variant>
        <vt:lpwstr/>
      </vt:variant>
      <vt:variant>
        <vt:i4>2621488</vt:i4>
      </vt:variant>
      <vt:variant>
        <vt:i4>423</vt:i4>
      </vt:variant>
      <vt:variant>
        <vt:i4>0</vt:i4>
      </vt:variant>
      <vt:variant>
        <vt:i4>5</vt:i4>
      </vt:variant>
      <vt:variant>
        <vt:lpwstr>http://www.australiancurriculum.edu.au/Glossary?a=M&amp;t=Congruent%20triangles</vt:lpwstr>
      </vt:variant>
      <vt:variant>
        <vt:lpwstr/>
      </vt:variant>
      <vt:variant>
        <vt:i4>4456466</vt:i4>
      </vt:variant>
      <vt:variant>
        <vt:i4>420</vt:i4>
      </vt:variant>
      <vt:variant>
        <vt:i4>0</vt:i4>
      </vt:variant>
      <vt:variant>
        <vt:i4>5</vt:i4>
      </vt:variant>
      <vt:variant>
        <vt:lpwstr>http://www.australiancurriculum.edu.au/Curriculum/ContentDescription/ACMMG201</vt:lpwstr>
      </vt:variant>
      <vt:variant>
        <vt:lpwstr/>
      </vt:variant>
      <vt:variant>
        <vt:i4>4784138</vt:i4>
      </vt:variant>
      <vt:variant>
        <vt:i4>417</vt:i4>
      </vt:variant>
      <vt:variant>
        <vt:i4>0</vt:i4>
      </vt:variant>
      <vt:variant>
        <vt:i4>5</vt:i4>
      </vt:variant>
      <vt:variant>
        <vt:lpwstr>http://www.australiancurriculum.edu.au/Glossary?a=M&amp;t=Congruence</vt:lpwstr>
      </vt:variant>
      <vt:variant>
        <vt:lpwstr/>
      </vt:variant>
      <vt:variant>
        <vt:i4>4456466</vt:i4>
      </vt:variant>
      <vt:variant>
        <vt:i4>414</vt:i4>
      </vt:variant>
      <vt:variant>
        <vt:i4>0</vt:i4>
      </vt:variant>
      <vt:variant>
        <vt:i4>5</vt:i4>
      </vt:variant>
      <vt:variant>
        <vt:lpwstr>http://www.australiancurriculum.edu.au/Curriculum/ContentDescription/ACMMG200</vt:lpwstr>
      </vt:variant>
      <vt:variant>
        <vt:lpwstr/>
      </vt:variant>
      <vt:variant>
        <vt:i4>4784138</vt:i4>
      </vt:variant>
      <vt:variant>
        <vt:i4>411</vt:i4>
      </vt:variant>
      <vt:variant>
        <vt:i4>0</vt:i4>
      </vt:variant>
      <vt:variant>
        <vt:i4>5</vt:i4>
      </vt:variant>
      <vt:variant>
        <vt:lpwstr>http://www.australiancurriculum.edu.au/Glossary?a=M&amp;t=Congruence</vt:lpwstr>
      </vt:variant>
      <vt:variant>
        <vt:lpwstr/>
      </vt:variant>
      <vt:variant>
        <vt:i4>4325393</vt:i4>
      </vt:variant>
      <vt:variant>
        <vt:i4>408</vt:i4>
      </vt:variant>
      <vt:variant>
        <vt:i4>0</vt:i4>
      </vt:variant>
      <vt:variant>
        <vt:i4>5</vt:i4>
      </vt:variant>
      <vt:variant>
        <vt:lpwstr>http://www.australiancurriculum.edu.au/Curriculum/ContentDescription/ACMMG165</vt:lpwstr>
      </vt:variant>
      <vt:variant>
        <vt:lpwstr/>
      </vt:variant>
      <vt:variant>
        <vt:i4>3997813</vt:i4>
      </vt:variant>
      <vt:variant>
        <vt:i4>405</vt:i4>
      </vt:variant>
      <vt:variant>
        <vt:i4>0</vt:i4>
      </vt:variant>
      <vt:variant>
        <vt:i4>5</vt:i4>
      </vt:variant>
      <vt:variant>
        <vt:lpwstr>http://www.australiancurriculum.edu.au/Glossary?a=M&amp;t=Angle</vt:lpwstr>
      </vt:variant>
      <vt:variant>
        <vt:lpwstr/>
      </vt:variant>
      <vt:variant>
        <vt:i4>4325393</vt:i4>
      </vt:variant>
      <vt:variant>
        <vt:i4>402</vt:i4>
      </vt:variant>
      <vt:variant>
        <vt:i4>0</vt:i4>
      </vt:variant>
      <vt:variant>
        <vt:i4>5</vt:i4>
      </vt:variant>
      <vt:variant>
        <vt:lpwstr>http://www.australiancurriculum.edu.au/Curriculum/ContentDescription/ACMMG166</vt:lpwstr>
      </vt:variant>
      <vt:variant>
        <vt:lpwstr/>
      </vt:variant>
      <vt:variant>
        <vt:i4>4849664</vt:i4>
      </vt:variant>
      <vt:variant>
        <vt:i4>399</vt:i4>
      </vt:variant>
      <vt:variant>
        <vt:i4>0</vt:i4>
      </vt:variant>
      <vt:variant>
        <vt:i4>5</vt:i4>
      </vt:variant>
      <vt:variant>
        <vt:lpwstr>http://www.australiancurriculum.edu.au/Glossary?a=M&amp;t=Sum</vt:lpwstr>
      </vt:variant>
      <vt:variant>
        <vt:lpwstr/>
      </vt:variant>
      <vt:variant>
        <vt:i4>3997813</vt:i4>
      </vt:variant>
      <vt:variant>
        <vt:i4>396</vt:i4>
      </vt:variant>
      <vt:variant>
        <vt:i4>0</vt:i4>
      </vt:variant>
      <vt:variant>
        <vt:i4>5</vt:i4>
      </vt:variant>
      <vt:variant>
        <vt:lpwstr>http://www.australiancurriculum.edu.au/Glossary?a=M&amp;t=Angle</vt:lpwstr>
      </vt:variant>
      <vt:variant>
        <vt:lpwstr/>
      </vt:variant>
      <vt:variant>
        <vt:i4>4849664</vt:i4>
      </vt:variant>
      <vt:variant>
        <vt:i4>393</vt:i4>
      </vt:variant>
      <vt:variant>
        <vt:i4>0</vt:i4>
      </vt:variant>
      <vt:variant>
        <vt:i4>5</vt:i4>
      </vt:variant>
      <vt:variant>
        <vt:lpwstr>http://www.australiancurriculum.edu.au/Glossary?a=M&amp;t=Sum</vt:lpwstr>
      </vt:variant>
      <vt:variant>
        <vt:lpwstr/>
      </vt:variant>
      <vt:variant>
        <vt:i4>3997813</vt:i4>
      </vt:variant>
      <vt:variant>
        <vt:i4>390</vt:i4>
      </vt:variant>
      <vt:variant>
        <vt:i4>0</vt:i4>
      </vt:variant>
      <vt:variant>
        <vt:i4>5</vt:i4>
      </vt:variant>
      <vt:variant>
        <vt:lpwstr>http://www.australiancurriculum.edu.au/Glossary?a=M&amp;t=Angle</vt:lpwstr>
      </vt:variant>
      <vt:variant>
        <vt:lpwstr/>
      </vt:variant>
      <vt:variant>
        <vt:i4>4325393</vt:i4>
      </vt:variant>
      <vt:variant>
        <vt:i4>387</vt:i4>
      </vt:variant>
      <vt:variant>
        <vt:i4>0</vt:i4>
      </vt:variant>
      <vt:variant>
        <vt:i4>5</vt:i4>
      </vt:variant>
      <vt:variant>
        <vt:lpwstr>http://www.australiancurriculum.edu.au/Curriculum/ContentDescription/ACMMG164</vt:lpwstr>
      </vt:variant>
      <vt:variant>
        <vt:lpwstr/>
      </vt:variant>
      <vt:variant>
        <vt:i4>4325393</vt:i4>
      </vt:variant>
      <vt:variant>
        <vt:i4>384</vt:i4>
      </vt:variant>
      <vt:variant>
        <vt:i4>0</vt:i4>
      </vt:variant>
      <vt:variant>
        <vt:i4>5</vt:i4>
      </vt:variant>
      <vt:variant>
        <vt:lpwstr>http://www.australiancurriculum.edu.au/Curriculum/ContentDescription/ACMMG163</vt:lpwstr>
      </vt:variant>
      <vt:variant>
        <vt:lpwstr/>
      </vt:variant>
      <vt:variant>
        <vt:i4>4587523</vt:i4>
      </vt:variant>
      <vt:variant>
        <vt:i4>381</vt:i4>
      </vt:variant>
      <vt:variant>
        <vt:i4>0</vt:i4>
      </vt:variant>
      <vt:variant>
        <vt:i4>5</vt:i4>
      </vt:variant>
      <vt:variant>
        <vt:lpwstr>http://www.australiancurriculum.edu.au/Glossary?a=M&amp;t=Transversal</vt:lpwstr>
      </vt:variant>
      <vt:variant>
        <vt:lpwstr/>
      </vt:variant>
      <vt:variant>
        <vt:i4>2883701</vt:i4>
      </vt:variant>
      <vt:variant>
        <vt:i4>378</vt:i4>
      </vt:variant>
      <vt:variant>
        <vt:i4>0</vt:i4>
      </vt:variant>
      <vt:variant>
        <vt:i4>5</vt:i4>
      </vt:variant>
      <vt:variant>
        <vt:lpwstr>http://www.australiancurriculum.edu.au/Glossary?a=M&amp;t=Alternate</vt:lpwstr>
      </vt:variant>
      <vt:variant>
        <vt:lpwstr/>
      </vt:variant>
      <vt:variant>
        <vt:i4>3080245</vt:i4>
      </vt:variant>
      <vt:variant>
        <vt:i4>375</vt:i4>
      </vt:variant>
      <vt:variant>
        <vt:i4>0</vt:i4>
      </vt:variant>
      <vt:variant>
        <vt:i4>5</vt:i4>
      </vt:variant>
      <vt:variant>
        <vt:lpwstr>http://www.bbc.co.uk/schools/mathsfile/gameswheel.html</vt:lpwstr>
      </vt:variant>
      <vt:variant>
        <vt:lpwstr/>
      </vt:variant>
      <vt:variant>
        <vt:i4>4653074</vt:i4>
      </vt:variant>
      <vt:variant>
        <vt:i4>372</vt:i4>
      </vt:variant>
      <vt:variant>
        <vt:i4>0</vt:i4>
      </vt:variant>
      <vt:variant>
        <vt:i4>5</vt:i4>
      </vt:variant>
      <vt:variant>
        <vt:lpwstr>http://www.australiancurriculum.edu.au/Curriculum/ContentDescription/ACMNA156</vt:lpwstr>
      </vt:variant>
      <vt:variant>
        <vt:lpwstr/>
      </vt:variant>
      <vt:variant>
        <vt:i4>5373977</vt:i4>
      </vt:variant>
      <vt:variant>
        <vt:i4>369</vt:i4>
      </vt:variant>
      <vt:variant>
        <vt:i4>0</vt:i4>
      </vt:variant>
      <vt:variant>
        <vt:i4>5</vt:i4>
      </vt:variant>
      <vt:variant>
        <vt:lpwstr>http://www.australiancurriculum.edu.au/Glossary?a=M&amp;t=Decimal</vt:lpwstr>
      </vt:variant>
      <vt:variant>
        <vt:lpwstr/>
      </vt:variant>
      <vt:variant>
        <vt:i4>5898261</vt:i4>
      </vt:variant>
      <vt:variant>
        <vt:i4>366</vt:i4>
      </vt:variant>
      <vt:variant>
        <vt:i4>0</vt:i4>
      </vt:variant>
      <vt:variant>
        <vt:i4>5</vt:i4>
      </vt:variant>
      <vt:variant>
        <vt:lpwstr>http://www.australiancurriculum.edu.au/Glossary?a=M&amp;t=Number</vt:lpwstr>
      </vt:variant>
      <vt:variant>
        <vt:lpwstr/>
      </vt:variant>
      <vt:variant>
        <vt:i4>7340114</vt:i4>
      </vt:variant>
      <vt:variant>
        <vt:i4>363</vt:i4>
      </vt:variant>
      <vt:variant>
        <vt:i4>0</vt:i4>
      </vt:variant>
      <vt:variant>
        <vt:i4>5</vt:i4>
      </vt:variant>
      <vt:variant>
        <vt:lpwstr>E:\Baldivis\Program Resources\Fractions decimals and percentages 2.fjsw</vt:lpwstr>
      </vt:variant>
      <vt:variant>
        <vt:lpwstr/>
      </vt:variant>
      <vt:variant>
        <vt:i4>4849682</vt:i4>
      </vt:variant>
      <vt:variant>
        <vt:i4>360</vt:i4>
      </vt:variant>
      <vt:variant>
        <vt:i4>0</vt:i4>
      </vt:variant>
      <vt:variant>
        <vt:i4>5</vt:i4>
      </vt:variant>
      <vt:variant>
        <vt:lpwstr>http://www.australiancurriculum.edu.au/Curriculum/ContentDescription/ACMNA189</vt:lpwstr>
      </vt:variant>
      <vt:variant>
        <vt:lpwstr/>
      </vt:variant>
      <vt:variant>
        <vt:i4>4849682</vt:i4>
      </vt:variant>
      <vt:variant>
        <vt:i4>357</vt:i4>
      </vt:variant>
      <vt:variant>
        <vt:i4>0</vt:i4>
      </vt:variant>
      <vt:variant>
        <vt:i4>5</vt:i4>
      </vt:variant>
      <vt:variant>
        <vt:lpwstr>http://www.australiancurriculum.edu.au/Curriculum/ContentDescription/ACMNA187</vt:lpwstr>
      </vt:variant>
      <vt:variant>
        <vt:lpwstr/>
      </vt:variant>
      <vt:variant>
        <vt:i4>5439495</vt:i4>
      </vt:variant>
      <vt:variant>
        <vt:i4>354</vt:i4>
      </vt:variant>
      <vt:variant>
        <vt:i4>0</vt:i4>
      </vt:variant>
      <vt:variant>
        <vt:i4>5</vt:i4>
      </vt:variant>
      <vt:variant>
        <vt:lpwstr>http://www.australiancurriculum.edu.au/Glossary?a=M&amp;t=Percentage</vt:lpwstr>
      </vt:variant>
      <vt:variant>
        <vt:lpwstr/>
      </vt:variant>
      <vt:variant>
        <vt:i4>4259858</vt:i4>
      </vt:variant>
      <vt:variant>
        <vt:i4>351</vt:i4>
      </vt:variant>
      <vt:variant>
        <vt:i4>0</vt:i4>
      </vt:variant>
      <vt:variant>
        <vt:i4>5</vt:i4>
      </vt:variant>
      <vt:variant>
        <vt:lpwstr>http://www.australiancurriculum.edu.au/Curriculum/ContentDescription/ACMNA132</vt:lpwstr>
      </vt:variant>
      <vt:variant>
        <vt:lpwstr/>
      </vt:variant>
      <vt:variant>
        <vt:i4>5439495</vt:i4>
      </vt:variant>
      <vt:variant>
        <vt:i4>348</vt:i4>
      </vt:variant>
      <vt:variant>
        <vt:i4>0</vt:i4>
      </vt:variant>
      <vt:variant>
        <vt:i4>5</vt:i4>
      </vt:variant>
      <vt:variant>
        <vt:lpwstr>http://www.australiancurriculum.edu.au/Glossary?a=M&amp;t=Percentage</vt:lpwstr>
      </vt:variant>
      <vt:variant>
        <vt:lpwstr/>
      </vt:variant>
      <vt:variant>
        <vt:i4>4653074</vt:i4>
      </vt:variant>
      <vt:variant>
        <vt:i4>345</vt:i4>
      </vt:variant>
      <vt:variant>
        <vt:i4>0</vt:i4>
      </vt:variant>
      <vt:variant>
        <vt:i4>5</vt:i4>
      </vt:variant>
      <vt:variant>
        <vt:lpwstr>http://www.australiancurriculum.edu.au/Curriculum/ContentDescription/ACMNA158</vt:lpwstr>
      </vt:variant>
      <vt:variant>
        <vt:lpwstr/>
      </vt:variant>
      <vt:variant>
        <vt:i4>5439495</vt:i4>
      </vt:variant>
      <vt:variant>
        <vt:i4>342</vt:i4>
      </vt:variant>
      <vt:variant>
        <vt:i4>0</vt:i4>
      </vt:variant>
      <vt:variant>
        <vt:i4>5</vt:i4>
      </vt:variant>
      <vt:variant>
        <vt:lpwstr>http://www.australiancurriculum.edu.au/Glossary?a=M&amp;t=Percentage</vt:lpwstr>
      </vt:variant>
      <vt:variant>
        <vt:lpwstr/>
      </vt:variant>
      <vt:variant>
        <vt:i4>4653074</vt:i4>
      </vt:variant>
      <vt:variant>
        <vt:i4>339</vt:i4>
      </vt:variant>
      <vt:variant>
        <vt:i4>0</vt:i4>
      </vt:variant>
      <vt:variant>
        <vt:i4>5</vt:i4>
      </vt:variant>
      <vt:variant>
        <vt:lpwstr>http://www.australiancurriculum.edu.au/Curriculum/ContentDescription/ACMNA157</vt:lpwstr>
      </vt:variant>
      <vt:variant>
        <vt:lpwstr/>
      </vt:variant>
      <vt:variant>
        <vt:i4>3014779</vt:i4>
      </vt:variant>
      <vt:variant>
        <vt:i4>336</vt:i4>
      </vt:variant>
      <vt:variant>
        <vt:i4>0</vt:i4>
      </vt:variant>
      <vt:variant>
        <vt:i4>5</vt:i4>
      </vt:variant>
      <vt:variant>
        <vt:lpwstr>http://nrich.maths.org/8707</vt:lpwstr>
      </vt:variant>
      <vt:variant>
        <vt:lpwstr/>
      </vt:variant>
      <vt:variant>
        <vt:i4>7012380</vt:i4>
      </vt:variant>
      <vt:variant>
        <vt:i4>333</vt:i4>
      </vt:variant>
      <vt:variant>
        <vt:i4>0</vt:i4>
      </vt:variant>
      <vt:variant>
        <vt:i4>5</vt:i4>
      </vt:variant>
      <vt:variant>
        <vt:lpwstr>E:\Baldivis\Program Resources\fractions of cards 1.fjsw</vt:lpwstr>
      </vt:variant>
      <vt:variant>
        <vt:lpwstr/>
      </vt:variant>
      <vt:variant>
        <vt:i4>6357065</vt:i4>
      </vt:variant>
      <vt:variant>
        <vt:i4>330</vt:i4>
      </vt:variant>
      <vt:variant>
        <vt:i4>0</vt:i4>
      </vt:variant>
      <vt:variant>
        <vt:i4>5</vt:i4>
      </vt:variant>
      <vt:variant>
        <vt:lpwstr>E:\Baldivis\Program Resources\Fractions of amounts jigsaw.fjsw</vt:lpwstr>
      </vt:variant>
      <vt:variant>
        <vt:lpwstr/>
      </vt:variant>
      <vt:variant>
        <vt:i4>7274499</vt:i4>
      </vt:variant>
      <vt:variant>
        <vt:i4>327</vt:i4>
      </vt:variant>
      <vt:variant>
        <vt:i4>0</vt:i4>
      </vt:variant>
      <vt:variant>
        <vt:i4>5</vt:i4>
      </vt:variant>
      <vt:variant>
        <vt:lpwstr>http://worksheets.mathsbuilder.com.au/esa/5/ES041917</vt:lpwstr>
      </vt:variant>
      <vt:variant>
        <vt:lpwstr>Fractions_and_Decimals+5_04</vt:lpwstr>
      </vt:variant>
      <vt:variant>
        <vt:i4>5636118</vt:i4>
      </vt:variant>
      <vt:variant>
        <vt:i4>324</vt:i4>
      </vt:variant>
      <vt:variant>
        <vt:i4>0</vt:i4>
      </vt:variant>
      <vt:variant>
        <vt:i4>5</vt:i4>
      </vt:variant>
      <vt:variant>
        <vt:lpwstr>http://ecm.det.wa.edu.au/connect/resolver/view/L1997/4/index.html</vt:lpwstr>
      </vt:variant>
      <vt:variant>
        <vt:lpwstr/>
      </vt:variant>
      <vt:variant>
        <vt:i4>4849682</vt:i4>
      </vt:variant>
      <vt:variant>
        <vt:i4>321</vt:i4>
      </vt:variant>
      <vt:variant>
        <vt:i4>0</vt:i4>
      </vt:variant>
      <vt:variant>
        <vt:i4>5</vt:i4>
      </vt:variant>
      <vt:variant>
        <vt:lpwstr>http://www.australiancurriculum.edu.au/Curriculum/ContentDescription/ACMNA186</vt:lpwstr>
      </vt:variant>
      <vt:variant>
        <vt:lpwstr/>
      </vt:variant>
      <vt:variant>
        <vt:i4>4849682</vt:i4>
      </vt:variant>
      <vt:variant>
        <vt:i4>318</vt:i4>
      </vt:variant>
      <vt:variant>
        <vt:i4>0</vt:i4>
      </vt:variant>
      <vt:variant>
        <vt:i4>5</vt:i4>
      </vt:variant>
      <vt:variant>
        <vt:lpwstr>http://www.australiancurriculum.edu.au/Curriculum/ContentDescription/ACMNA184</vt:lpwstr>
      </vt:variant>
      <vt:variant>
        <vt:lpwstr/>
      </vt:variant>
      <vt:variant>
        <vt:i4>4194322</vt:i4>
      </vt:variant>
      <vt:variant>
        <vt:i4>315</vt:i4>
      </vt:variant>
      <vt:variant>
        <vt:i4>0</vt:i4>
      </vt:variant>
      <vt:variant>
        <vt:i4>5</vt:i4>
      </vt:variant>
      <vt:variant>
        <vt:lpwstr>http://www.australiancurriculum.edu.au/Curriculum/ContentDescription/ACMNA127</vt:lpwstr>
      </vt:variant>
      <vt:variant>
        <vt:lpwstr/>
      </vt:variant>
      <vt:variant>
        <vt:i4>4915290</vt:i4>
      </vt:variant>
      <vt:variant>
        <vt:i4>312</vt:i4>
      </vt:variant>
      <vt:variant>
        <vt:i4>0</vt:i4>
      </vt:variant>
      <vt:variant>
        <vt:i4>5</vt:i4>
      </vt:variant>
      <vt:variant>
        <vt:lpwstr>http://www.australiancurriculum.edu.au/Glossary?a=M&amp;t=Whole%20number</vt:lpwstr>
      </vt:variant>
      <vt:variant>
        <vt:lpwstr/>
      </vt:variant>
      <vt:variant>
        <vt:i4>2687087</vt:i4>
      </vt:variant>
      <vt:variant>
        <vt:i4>309</vt:i4>
      </vt:variant>
      <vt:variant>
        <vt:i4>0</vt:i4>
      </vt:variant>
      <vt:variant>
        <vt:i4>5</vt:i4>
      </vt:variant>
      <vt:variant>
        <vt:lpwstr>http://www.australiancurriculum.edu.au/Glossary?a=M&amp;t=Fraction</vt:lpwstr>
      </vt:variant>
      <vt:variant>
        <vt:lpwstr/>
      </vt:variant>
      <vt:variant>
        <vt:i4>4653074</vt:i4>
      </vt:variant>
      <vt:variant>
        <vt:i4>306</vt:i4>
      </vt:variant>
      <vt:variant>
        <vt:i4>0</vt:i4>
      </vt:variant>
      <vt:variant>
        <vt:i4>5</vt:i4>
      </vt:variant>
      <vt:variant>
        <vt:lpwstr>http://www.australiancurriculum.edu.au/Curriculum/ContentDescription/ACMNA155</vt:lpwstr>
      </vt:variant>
      <vt:variant>
        <vt:lpwstr/>
      </vt:variant>
      <vt:variant>
        <vt:i4>2687087</vt:i4>
      </vt:variant>
      <vt:variant>
        <vt:i4>303</vt:i4>
      </vt:variant>
      <vt:variant>
        <vt:i4>0</vt:i4>
      </vt:variant>
      <vt:variant>
        <vt:i4>5</vt:i4>
      </vt:variant>
      <vt:variant>
        <vt:lpwstr>http://www.australiancurriculum.edu.au/Glossary?a=M&amp;t=Fraction</vt:lpwstr>
      </vt:variant>
      <vt:variant>
        <vt:lpwstr/>
      </vt:variant>
      <vt:variant>
        <vt:i4>4653074</vt:i4>
      </vt:variant>
      <vt:variant>
        <vt:i4>300</vt:i4>
      </vt:variant>
      <vt:variant>
        <vt:i4>0</vt:i4>
      </vt:variant>
      <vt:variant>
        <vt:i4>5</vt:i4>
      </vt:variant>
      <vt:variant>
        <vt:lpwstr>http://www.australiancurriculum.edu.au/Curriculum/ContentDescription/ACMNA154</vt:lpwstr>
      </vt:variant>
      <vt:variant>
        <vt:lpwstr/>
      </vt:variant>
      <vt:variant>
        <vt:i4>4653074</vt:i4>
      </vt:variant>
      <vt:variant>
        <vt:i4>297</vt:i4>
      </vt:variant>
      <vt:variant>
        <vt:i4>0</vt:i4>
      </vt:variant>
      <vt:variant>
        <vt:i4>5</vt:i4>
      </vt:variant>
      <vt:variant>
        <vt:lpwstr>http://www.australiancurriculum.edu.au/Curriculum/ContentDescription/ACMNA153</vt:lpwstr>
      </vt:variant>
      <vt:variant>
        <vt:lpwstr/>
      </vt:variant>
      <vt:variant>
        <vt:i4>4653074</vt:i4>
      </vt:variant>
      <vt:variant>
        <vt:i4>294</vt:i4>
      </vt:variant>
      <vt:variant>
        <vt:i4>0</vt:i4>
      </vt:variant>
      <vt:variant>
        <vt:i4>5</vt:i4>
      </vt:variant>
      <vt:variant>
        <vt:lpwstr>http://www.australiancurriculum.edu.au/Curriculum/ContentDescription/ACMNA152</vt:lpwstr>
      </vt:variant>
      <vt:variant>
        <vt:lpwstr/>
      </vt:variant>
      <vt:variant>
        <vt:i4>6946921</vt:i4>
      </vt:variant>
      <vt:variant>
        <vt:i4>291</vt:i4>
      </vt:variant>
      <vt:variant>
        <vt:i4>0</vt:i4>
      </vt:variant>
      <vt:variant>
        <vt:i4>5</vt:i4>
      </vt:variant>
      <vt:variant>
        <vt:lpwstr>http://www.australiancurriculum.edu.au/Glossary?a=M&amp;t=Number%20line</vt:lpwstr>
      </vt:variant>
      <vt:variant>
        <vt:lpwstr/>
      </vt:variant>
      <vt:variant>
        <vt:i4>5898252</vt:i4>
      </vt:variant>
      <vt:variant>
        <vt:i4>288</vt:i4>
      </vt:variant>
      <vt:variant>
        <vt:i4>0</vt:i4>
      </vt:variant>
      <vt:variant>
        <vt:i4>5</vt:i4>
      </vt:variant>
      <vt:variant>
        <vt:lpwstr>http://www.australiancurriculum.edu.au/Curriculum/ContentDescription/ACMSP292</vt:lpwstr>
      </vt:variant>
      <vt:variant>
        <vt:lpwstr/>
      </vt:variant>
      <vt:variant>
        <vt:i4>5439500</vt:i4>
      </vt:variant>
      <vt:variant>
        <vt:i4>285</vt:i4>
      </vt:variant>
      <vt:variant>
        <vt:i4>0</vt:i4>
      </vt:variant>
      <vt:variant>
        <vt:i4>5</vt:i4>
      </vt:variant>
      <vt:variant>
        <vt:lpwstr>http://www.australiancurriculum.edu.au/Curriculum/ContentDescription/ACMSP205</vt:lpwstr>
      </vt:variant>
      <vt:variant>
        <vt:lpwstr/>
      </vt:variant>
      <vt:variant>
        <vt:i4>5439500</vt:i4>
      </vt:variant>
      <vt:variant>
        <vt:i4>282</vt:i4>
      </vt:variant>
      <vt:variant>
        <vt:i4>0</vt:i4>
      </vt:variant>
      <vt:variant>
        <vt:i4>5</vt:i4>
      </vt:variant>
      <vt:variant>
        <vt:lpwstr>http://www.australiancurriculum.edu.au/Curriculum/ContentDescription/ACMSP204</vt:lpwstr>
      </vt:variant>
      <vt:variant>
        <vt:lpwstr/>
      </vt:variant>
      <vt:variant>
        <vt:i4>4849664</vt:i4>
      </vt:variant>
      <vt:variant>
        <vt:i4>279</vt:i4>
      </vt:variant>
      <vt:variant>
        <vt:i4>0</vt:i4>
      </vt:variant>
      <vt:variant>
        <vt:i4>5</vt:i4>
      </vt:variant>
      <vt:variant>
        <vt:lpwstr>http://www.australiancurriculum.edu.au/Glossary?a=M&amp;t=Sum</vt:lpwstr>
      </vt:variant>
      <vt:variant>
        <vt:lpwstr/>
      </vt:variant>
      <vt:variant>
        <vt:i4>5767244</vt:i4>
      </vt:variant>
      <vt:variant>
        <vt:i4>276</vt:i4>
      </vt:variant>
      <vt:variant>
        <vt:i4>0</vt:i4>
      </vt:variant>
      <vt:variant>
        <vt:i4>5</vt:i4>
      </vt:variant>
      <vt:variant>
        <vt:lpwstr>http://www.australiancurriculum.edu.au/Glossary?a=M&amp;t=Complementary%20events</vt:lpwstr>
      </vt:variant>
      <vt:variant>
        <vt:lpwstr/>
      </vt:variant>
      <vt:variant>
        <vt:i4>5570575</vt:i4>
      </vt:variant>
      <vt:variant>
        <vt:i4>273</vt:i4>
      </vt:variant>
      <vt:variant>
        <vt:i4>0</vt:i4>
      </vt:variant>
      <vt:variant>
        <vt:i4>5</vt:i4>
      </vt:variant>
      <vt:variant>
        <vt:lpwstr>http://www.australiancurriculum.edu.au/Curriculum/ContentDescription/ACMSP168</vt:lpwstr>
      </vt:variant>
      <vt:variant>
        <vt:lpwstr/>
      </vt:variant>
      <vt:variant>
        <vt:i4>5570575</vt:i4>
      </vt:variant>
      <vt:variant>
        <vt:i4>270</vt:i4>
      </vt:variant>
      <vt:variant>
        <vt:i4>0</vt:i4>
      </vt:variant>
      <vt:variant>
        <vt:i4>5</vt:i4>
      </vt:variant>
      <vt:variant>
        <vt:lpwstr>http://www.australiancurriculum.edu.au/Curriculum/ContentDescription/ACMSP167</vt:lpwstr>
      </vt:variant>
      <vt:variant>
        <vt:lpwstr/>
      </vt:variant>
      <vt:variant>
        <vt:i4>65</vt:i4>
      </vt:variant>
      <vt:variant>
        <vt:i4>267</vt:i4>
      </vt:variant>
      <vt:variant>
        <vt:i4>0</vt:i4>
      </vt:variant>
      <vt:variant>
        <vt:i4>5</vt:i4>
      </vt:variant>
      <vt:variant>
        <vt:lpwstr>http://www.australiancurriculum.edu.au/Glossary?a=M&amp;t=Equally%20Likely%20outcomes</vt:lpwstr>
      </vt:variant>
      <vt:variant>
        <vt:lpwstr/>
      </vt:variant>
      <vt:variant>
        <vt:i4>4915201</vt:i4>
      </vt:variant>
      <vt:variant>
        <vt:i4>264</vt:i4>
      </vt:variant>
      <vt:variant>
        <vt:i4>0</vt:i4>
      </vt:variant>
      <vt:variant>
        <vt:i4>5</vt:i4>
      </vt:variant>
      <vt:variant>
        <vt:lpwstr>http://www.australiancurriculum.edu.au/Glossary?a=M&amp;t=Sample</vt:lpwstr>
      </vt:variant>
      <vt:variant>
        <vt:lpwstr/>
      </vt:variant>
      <vt:variant>
        <vt:i4>5701647</vt:i4>
      </vt:variant>
      <vt:variant>
        <vt:i4>261</vt:i4>
      </vt:variant>
      <vt:variant>
        <vt:i4>0</vt:i4>
      </vt:variant>
      <vt:variant>
        <vt:i4>5</vt:i4>
      </vt:variant>
      <vt:variant>
        <vt:lpwstr>http://www.australiancurriculum.edu.au/Curriculum/ContentDescription/ACMSP146</vt:lpwstr>
      </vt:variant>
      <vt:variant>
        <vt:lpwstr/>
      </vt:variant>
      <vt:variant>
        <vt:i4>6225922</vt:i4>
      </vt:variant>
      <vt:variant>
        <vt:i4>258</vt:i4>
      </vt:variant>
      <vt:variant>
        <vt:i4>0</vt:i4>
      </vt:variant>
      <vt:variant>
        <vt:i4>5</vt:i4>
      </vt:variant>
      <vt:variant>
        <vt:lpwstr>http://www.australiancurriculum.edu.au/Glossary?a=M&amp;t=Frequencies</vt:lpwstr>
      </vt:variant>
      <vt:variant>
        <vt:lpwstr/>
      </vt:variant>
      <vt:variant>
        <vt:i4>6225922</vt:i4>
      </vt:variant>
      <vt:variant>
        <vt:i4>255</vt:i4>
      </vt:variant>
      <vt:variant>
        <vt:i4>0</vt:i4>
      </vt:variant>
      <vt:variant>
        <vt:i4>5</vt:i4>
      </vt:variant>
      <vt:variant>
        <vt:lpwstr>http://www.australiancurriculum.edu.au/Glossary?a=M&amp;t=Frequencies</vt:lpwstr>
      </vt:variant>
      <vt:variant>
        <vt:lpwstr/>
      </vt:variant>
      <vt:variant>
        <vt:i4>5701647</vt:i4>
      </vt:variant>
      <vt:variant>
        <vt:i4>252</vt:i4>
      </vt:variant>
      <vt:variant>
        <vt:i4>0</vt:i4>
      </vt:variant>
      <vt:variant>
        <vt:i4>5</vt:i4>
      </vt:variant>
      <vt:variant>
        <vt:lpwstr>http://www.australiancurriculum.edu.au/Curriculum/ContentDescription/ACMSP145</vt:lpwstr>
      </vt:variant>
      <vt:variant>
        <vt:lpwstr/>
      </vt:variant>
      <vt:variant>
        <vt:i4>5701647</vt:i4>
      </vt:variant>
      <vt:variant>
        <vt:i4>249</vt:i4>
      </vt:variant>
      <vt:variant>
        <vt:i4>0</vt:i4>
      </vt:variant>
      <vt:variant>
        <vt:i4>5</vt:i4>
      </vt:variant>
      <vt:variant>
        <vt:lpwstr>http://www.australiancurriculum.edu.au/Curriculum/ContentDescription/ACMSP144</vt:lpwstr>
      </vt:variant>
      <vt:variant>
        <vt:lpwstr/>
      </vt:variant>
      <vt:variant>
        <vt:i4>4915218</vt:i4>
      </vt:variant>
      <vt:variant>
        <vt:i4>246</vt:i4>
      </vt:variant>
      <vt:variant>
        <vt:i4>0</vt:i4>
      </vt:variant>
      <vt:variant>
        <vt:i4>5</vt:i4>
      </vt:variant>
      <vt:variant>
        <vt:lpwstr>http://www.australiancurriculum.edu.au/Curriculum/ContentDescription/ACMNA192</vt:lpwstr>
      </vt:variant>
      <vt:variant>
        <vt:lpwstr/>
      </vt:variant>
      <vt:variant>
        <vt:i4>4915218</vt:i4>
      </vt:variant>
      <vt:variant>
        <vt:i4>243</vt:i4>
      </vt:variant>
      <vt:variant>
        <vt:i4>0</vt:i4>
      </vt:variant>
      <vt:variant>
        <vt:i4>5</vt:i4>
      </vt:variant>
      <vt:variant>
        <vt:lpwstr>http://www.australiancurriculum.edu.au/Curriculum/ContentDescription/ACMNA191</vt:lpwstr>
      </vt:variant>
      <vt:variant>
        <vt:lpwstr/>
      </vt:variant>
      <vt:variant>
        <vt:i4>2818160</vt:i4>
      </vt:variant>
      <vt:variant>
        <vt:i4>240</vt:i4>
      </vt:variant>
      <vt:variant>
        <vt:i4>0</vt:i4>
      </vt:variant>
      <vt:variant>
        <vt:i4>5</vt:i4>
      </vt:variant>
      <vt:variant>
        <vt:lpwstr>http://www.australiancurriculum.edu.au/Glossary?a=M&amp;t=Factorise</vt:lpwstr>
      </vt:variant>
      <vt:variant>
        <vt:lpwstr/>
      </vt:variant>
      <vt:variant>
        <vt:i4>4915218</vt:i4>
      </vt:variant>
      <vt:variant>
        <vt:i4>237</vt:i4>
      </vt:variant>
      <vt:variant>
        <vt:i4>0</vt:i4>
      </vt:variant>
      <vt:variant>
        <vt:i4>5</vt:i4>
      </vt:variant>
      <vt:variant>
        <vt:lpwstr>http://www.australiancurriculum.edu.au/Curriculum/ContentDescription/ACMNA190</vt:lpwstr>
      </vt:variant>
      <vt:variant>
        <vt:lpwstr/>
      </vt:variant>
      <vt:variant>
        <vt:i4>83</vt:i4>
      </vt:variant>
      <vt:variant>
        <vt:i4>234</vt:i4>
      </vt:variant>
      <vt:variant>
        <vt:i4>0</vt:i4>
      </vt:variant>
      <vt:variant>
        <vt:i4>5</vt:i4>
      </vt:variant>
      <vt:variant>
        <vt:lpwstr>http://www.australiancurriculum.edu.au/Glossary?a=M&amp;t=Distributive%20</vt:lpwstr>
      </vt:variant>
      <vt:variant>
        <vt:lpwstr/>
      </vt:variant>
      <vt:variant>
        <vt:i4>4522002</vt:i4>
      </vt:variant>
      <vt:variant>
        <vt:i4>231</vt:i4>
      </vt:variant>
      <vt:variant>
        <vt:i4>0</vt:i4>
      </vt:variant>
      <vt:variant>
        <vt:i4>5</vt:i4>
      </vt:variant>
      <vt:variant>
        <vt:lpwstr>http://www.australiancurriculum.edu.au/Curriculum/ContentDescription/ACMNA177</vt:lpwstr>
      </vt:variant>
      <vt:variant>
        <vt:lpwstr/>
      </vt:variant>
      <vt:variant>
        <vt:i4>4522002</vt:i4>
      </vt:variant>
      <vt:variant>
        <vt:i4>228</vt:i4>
      </vt:variant>
      <vt:variant>
        <vt:i4>0</vt:i4>
      </vt:variant>
      <vt:variant>
        <vt:i4>5</vt:i4>
      </vt:variant>
      <vt:variant>
        <vt:lpwstr>http://www.australiancurriculum.edu.au/Curriculum/ContentDescription/ACMNA176</vt:lpwstr>
      </vt:variant>
      <vt:variant>
        <vt:lpwstr/>
      </vt:variant>
      <vt:variant>
        <vt:i4>3145850</vt:i4>
      </vt:variant>
      <vt:variant>
        <vt:i4>225</vt:i4>
      </vt:variant>
      <vt:variant>
        <vt:i4>0</vt:i4>
      </vt:variant>
      <vt:variant>
        <vt:i4>5</vt:i4>
      </vt:variant>
      <vt:variant>
        <vt:lpwstr>http://www.australiancurriculum.edu.au/Glossary?a=M&amp;t=Variable</vt:lpwstr>
      </vt:variant>
      <vt:variant>
        <vt:lpwstr/>
      </vt:variant>
      <vt:variant>
        <vt:i4>4522002</vt:i4>
      </vt:variant>
      <vt:variant>
        <vt:i4>222</vt:i4>
      </vt:variant>
      <vt:variant>
        <vt:i4>0</vt:i4>
      </vt:variant>
      <vt:variant>
        <vt:i4>5</vt:i4>
      </vt:variant>
      <vt:variant>
        <vt:lpwstr>http://www.australiancurriculum.edu.au/Curriculum/ContentDescription/ACMNA175</vt:lpwstr>
      </vt:variant>
      <vt:variant>
        <vt:lpwstr/>
      </vt:variant>
      <vt:variant>
        <vt:i4>5439500</vt:i4>
      </vt:variant>
      <vt:variant>
        <vt:i4>219</vt:i4>
      </vt:variant>
      <vt:variant>
        <vt:i4>0</vt:i4>
      </vt:variant>
      <vt:variant>
        <vt:i4>5</vt:i4>
      </vt:variant>
      <vt:variant>
        <vt:lpwstr>http://www.australiancurriculum.edu.au/Curriculum/ContentDescription/ACMSP207</vt:lpwstr>
      </vt:variant>
      <vt:variant>
        <vt:lpwstr/>
      </vt:variant>
      <vt:variant>
        <vt:i4>6094875</vt:i4>
      </vt:variant>
      <vt:variant>
        <vt:i4>216</vt:i4>
      </vt:variant>
      <vt:variant>
        <vt:i4>0</vt:i4>
      </vt:variant>
      <vt:variant>
        <vt:i4>5</vt:i4>
      </vt:variant>
      <vt:variant>
        <vt:lpwstr>http://www.australiancurriculum.edu.au/Glossary?a=M&amp;t=Median</vt:lpwstr>
      </vt:variant>
      <vt:variant>
        <vt:lpwstr/>
      </vt:variant>
      <vt:variant>
        <vt:i4>3407999</vt:i4>
      </vt:variant>
      <vt:variant>
        <vt:i4>213</vt:i4>
      </vt:variant>
      <vt:variant>
        <vt:i4>0</vt:i4>
      </vt:variant>
      <vt:variant>
        <vt:i4>5</vt:i4>
      </vt:variant>
      <vt:variant>
        <vt:lpwstr>http://www.australiancurriculum.edu.au/Glossary?a=M&amp;t=Mean</vt:lpwstr>
      </vt:variant>
      <vt:variant>
        <vt:lpwstr/>
      </vt:variant>
      <vt:variant>
        <vt:i4>4128867</vt:i4>
      </vt:variant>
      <vt:variant>
        <vt:i4>210</vt:i4>
      </vt:variant>
      <vt:variant>
        <vt:i4>0</vt:i4>
      </vt:variant>
      <vt:variant>
        <vt:i4>5</vt:i4>
      </vt:variant>
      <vt:variant>
        <vt:lpwstr>http://www.australiancurriculum.edu.au/Glossary?a=M&amp;t=Data</vt:lpwstr>
      </vt:variant>
      <vt:variant>
        <vt:lpwstr/>
      </vt:variant>
      <vt:variant>
        <vt:i4>5505039</vt:i4>
      </vt:variant>
      <vt:variant>
        <vt:i4>207</vt:i4>
      </vt:variant>
      <vt:variant>
        <vt:i4>0</vt:i4>
      </vt:variant>
      <vt:variant>
        <vt:i4>5</vt:i4>
      </vt:variant>
      <vt:variant>
        <vt:lpwstr>http://www.australiancurriculum.edu.au/Curriculum/ContentDescription/ACMSP172</vt:lpwstr>
      </vt:variant>
      <vt:variant>
        <vt:lpwstr/>
      </vt:variant>
      <vt:variant>
        <vt:i4>3407999</vt:i4>
      </vt:variant>
      <vt:variant>
        <vt:i4>204</vt:i4>
      </vt:variant>
      <vt:variant>
        <vt:i4>0</vt:i4>
      </vt:variant>
      <vt:variant>
        <vt:i4>5</vt:i4>
      </vt:variant>
      <vt:variant>
        <vt:lpwstr>http://www.australiancurriculum.edu.au/Glossary?a=M&amp;t=Mean</vt:lpwstr>
      </vt:variant>
      <vt:variant>
        <vt:lpwstr/>
      </vt:variant>
      <vt:variant>
        <vt:i4>6094875</vt:i4>
      </vt:variant>
      <vt:variant>
        <vt:i4>201</vt:i4>
      </vt:variant>
      <vt:variant>
        <vt:i4>0</vt:i4>
      </vt:variant>
      <vt:variant>
        <vt:i4>5</vt:i4>
      </vt:variant>
      <vt:variant>
        <vt:lpwstr>http://www.australiancurriculum.edu.au/Glossary?a=M&amp;t=Median</vt:lpwstr>
      </vt:variant>
      <vt:variant>
        <vt:lpwstr/>
      </vt:variant>
      <vt:variant>
        <vt:i4>4128867</vt:i4>
      </vt:variant>
      <vt:variant>
        <vt:i4>198</vt:i4>
      </vt:variant>
      <vt:variant>
        <vt:i4>0</vt:i4>
      </vt:variant>
      <vt:variant>
        <vt:i4>5</vt:i4>
      </vt:variant>
      <vt:variant>
        <vt:lpwstr>http://www.australiancurriculum.edu.au/Glossary?a=M&amp;t=Data</vt:lpwstr>
      </vt:variant>
      <vt:variant>
        <vt:lpwstr/>
      </vt:variant>
      <vt:variant>
        <vt:i4>5505039</vt:i4>
      </vt:variant>
      <vt:variant>
        <vt:i4>195</vt:i4>
      </vt:variant>
      <vt:variant>
        <vt:i4>0</vt:i4>
      </vt:variant>
      <vt:variant>
        <vt:i4>5</vt:i4>
      </vt:variant>
      <vt:variant>
        <vt:lpwstr>http://www.australiancurriculum.edu.au/Curriculum/ContentDescription/ACMSP171</vt:lpwstr>
      </vt:variant>
      <vt:variant>
        <vt:lpwstr/>
      </vt:variant>
      <vt:variant>
        <vt:i4>4128867</vt:i4>
      </vt:variant>
      <vt:variant>
        <vt:i4>192</vt:i4>
      </vt:variant>
      <vt:variant>
        <vt:i4>0</vt:i4>
      </vt:variant>
      <vt:variant>
        <vt:i4>5</vt:i4>
      </vt:variant>
      <vt:variant>
        <vt:lpwstr>http://www.australiancurriculum.edu.au/Glossary?a=M&amp;t=Data</vt:lpwstr>
      </vt:variant>
      <vt:variant>
        <vt:lpwstr/>
      </vt:variant>
      <vt:variant>
        <vt:i4>4128867</vt:i4>
      </vt:variant>
      <vt:variant>
        <vt:i4>189</vt:i4>
      </vt:variant>
      <vt:variant>
        <vt:i4>0</vt:i4>
      </vt:variant>
      <vt:variant>
        <vt:i4>5</vt:i4>
      </vt:variant>
      <vt:variant>
        <vt:lpwstr>http://www.australiancurriculum.edu.au/Glossary?a=M&amp;t=Data</vt:lpwstr>
      </vt:variant>
      <vt:variant>
        <vt:lpwstr/>
      </vt:variant>
      <vt:variant>
        <vt:i4>3473530</vt:i4>
      </vt:variant>
      <vt:variant>
        <vt:i4>186</vt:i4>
      </vt:variant>
      <vt:variant>
        <vt:i4>0</vt:i4>
      </vt:variant>
      <vt:variant>
        <vt:i4>5</vt:i4>
      </vt:variant>
      <vt:variant>
        <vt:lpwstr>http://www.australiancurriculum.edu.au/Glossary?a=M&amp;t=Mode</vt:lpwstr>
      </vt:variant>
      <vt:variant>
        <vt:lpwstr/>
      </vt:variant>
      <vt:variant>
        <vt:i4>6094875</vt:i4>
      </vt:variant>
      <vt:variant>
        <vt:i4>183</vt:i4>
      </vt:variant>
      <vt:variant>
        <vt:i4>0</vt:i4>
      </vt:variant>
      <vt:variant>
        <vt:i4>5</vt:i4>
      </vt:variant>
      <vt:variant>
        <vt:lpwstr>http://www.australiancurriculum.edu.au/Glossary?a=M&amp;t=Median</vt:lpwstr>
      </vt:variant>
      <vt:variant>
        <vt:lpwstr/>
      </vt:variant>
      <vt:variant>
        <vt:i4>3407999</vt:i4>
      </vt:variant>
      <vt:variant>
        <vt:i4>180</vt:i4>
      </vt:variant>
      <vt:variant>
        <vt:i4>0</vt:i4>
      </vt:variant>
      <vt:variant>
        <vt:i4>5</vt:i4>
      </vt:variant>
      <vt:variant>
        <vt:lpwstr>http://www.australiancurriculum.edu.au/Glossary?a=M&amp;t=Mean</vt:lpwstr>
      </vt:variant>
      <vt:variant>
        <vt:lpwstr/>
      </vt:variant>
      <vt:variant>
        <vt:i4>1507397</vt:i4>
      </vt:variant>
      <vt:variant>
        <vt:i4>177</vt:i4>
      </vt:variant>
      <vt:variant>
        <vt:i4>0</vt:i4>
      </vt:variant>
      <vt:variant>
        <vt:i4>5</vt:i4>
      </vt:variant>
      <vt:variant>
        <vt:lpwstr>http://www.abs.gov.au/censusatschool</vt:lpwstr>
      </vt:variant>
      <vt:variant>
        <vt:lpwstr/>
      </vt:variant>
      <vt:variant>
        <vt:i4>5898252</vt:i4>
      </vt:variant>
      <vt:variant>
        <vt:i4>174</vt:i4>
      </vt:variant>
      <vt:variant>
        <vt:i4>0</vt:i4>
      </vt:variant>
      <vt:variant>
        <vt:i4>5</vt:i4>
      </vt:variant>
      <vt:variant>
        <vt:lpwstr>http://www.australiancurriculum.edu.au/Curriculum/ContentDescription/ACMSP293</vt:lpwstr>
      </vt:variant>
      <vt:variant>
        <vt:lpwstr/>
      </vt:variant>
      <vt:variant>
        <vt:i4>4390916</vt:i4>
      </vt:variant>
      <vt:variant>
        <vt:i4>171</vt:i4>
      </vt:variant>
      <vt:variant>
        <vt:i4>0</vt:i4>
      </vt:variant>
      <vt:variant>
        <vt:i4>5</vt:i4>
      </vt:variant>
      <vt:variant>
        <vt:lpwstr>http://www.australiancurriculum.edu.au/Glossary?a=M&amp;t=Population</vt:lpwstr>
      </vt:variant>
      <vt:variant>
        <vt:lpwstr/>
      </vt:variant>
      <vt:variant>
        <vt:i4>5439500</vt:i4>
      </vt:variant>
      <vt:variant>
        <vt:i4>168</vt:i4>
      </vt:variant>
      <vt:variant>
        <vt:i4>0</vt:i4>
      </vt:variant>
      <vt:variant>
        <vt:i4>5</vt:i4>
      </vt:variant>
      <vt:variant>
        <vt:lpwstr>http://www.australiancurriculum.edu.au/Curriculum/ContentDescription/ACMSP206</vt:lpwstr>
      </vt:variant>
      <vt:variant>
        <vt:lpwstr/>
      </vt:variant>
      <vt:variant>
        <vt:i4>4128867</vt:i4>
      </vt:variant>
      <vt:variant>
        <vt:i4>165</vt:i4>
      </vt:variant>
      <vt:variant>
        <vt:i4>0</vt:i4>
      </vt:variant>
      <vt:variant>
        <vt:i4>5</vt:i4>
      </vt:variant>
      <vt:variant>
        <vt:lpwstr>http://www.australiancurriculum.edu.au/Glossary?a=M&amp;t=Data</vt:lpwstr>
      </vt:variant>
      <vt:variant>
        <vt:lpwstr/>
      </vt:variant>
      <vt:variant>
        <vt:i4>5963788</vt:i4>
      </vt:variant>
      <vt:variant>
        <vt:i4>162</vt:i4>
      </vt:variant>
      <vt:variant>
        <vt:i4>0</vt:i4>
      </vt:variant>
      <vt:variant>
        <vt:i4>5</vt:i4>
      </vt:variant>
      <vt:variant>
        <vt:lpwstr>http://www.australiancurriculum.edu.au/Curriculum/ContentDescription/ACMSP284</vt:lpwstr>
      </vt:variant>
      <vt:variant>
        <vt:lpwstr/>
      </vt:variant>
      <vt:variant>
        <vt:i4>5898251</vt:i4>
      </vt:variant>
      <vt:variant>
        <vt:i4>159</vt:i4>
      </vt:variant>
      <vt:variant>
        <vt:i4>0</vt:i4>
      </vt:variant>
      <vt:variant>
        <vt:i4>5</vt:i4>
      </vt:variant>
      <vt:variant>
        <vt:lpwstr>http://www.australiancurriculum.edu.au/Glossary?a=M&amp;t=Census</vt:lpwstr>
      </vt:variant>
      <vt:variant>
        <vt:lpwstr/>
      </vt:variant>
      <vt:variant>
        <vt:i4>4128867</vt:i4>
      </vt:variant>
      <vt:variant>
        <vt:i4>156</vt:i4>
      </vt:variant>
      <vt:variant>
        <vt:i4>0</vt:i4>
      </vt:variant>
      <vt:variant>
        <vt:i4>5</vt:i4>
      </vt:variant>
      <vt:variant>
        <vt:lpwstr>http://www.australiancurriculum.edu.au/Glossary?a=M&amp;t=Data</vt:lpwstr>
      </vt:variant>
      <vt:variant>
        <vt:lpwstr/>
      </vt:variant>
      <vt:variant>
        <vt:i4>5505039</vt:i4>
      </vt:variant>
      <vt:variant>
        <vt:i4>153</vt:i4>
      </vt:variant>
      <vt:variant>
        <vt:i4>0</vt:i4>
      </vt:variant>
      <vt:variant>
        <vt:i4>5</vt:i4>
      </vt:variant>
      <vt:variant>
        <vt:lpwstr>http://www.australiancurriculum.edu.au/Curriculum/ContentDescription/ACMSP170</vt:lpwstr>
      </vt:variant>
      <vt:variant>
        <vt:lpwstr/>
      </vt:variant>
      <vt:variant>
        <vt:i4>4128867</vt:i4>
      </vt:variant>
      <vt:variant>
        <vt:i4>150</vt:i4>
      </vt:variant>
      <vt:variant>
        <vt:i4>0</vt:i4>
      </vt:variant>
      <vt:variant>
        <vt:i4>5</vt:i4>
      </vt:variant>
      <vt:variant>
        <vt:lpwstr>http://www.australiancurriculum.edu.au/Glossary?a=M&amp;t=Data</vt:lpwstr>
      </vt:variant>
      <vt:variant>
        <vt:lpwstr/>
      </vt:variant>
      <vt:variant>
        <vt:i4>5570575</vt:i4>
      </vt:variant>
      <vt:variant>
        <vt:i4>147</vt:i4>
      </vt:variant>
      <vt:variant>
        <vt:i4>0</vt:i4>
      </vt:variant>
      <vt:variant>
        <vt:i4>5</vt:i4>
      </vt:variant>
      <vt:variant>
        <vt:lpwstr>http://www.australiancurriculum.edu.au/Curriculum/ContentDescription/ACMSP169</vt:lpwstr>
      </vt:variant>
      <vt:variant>
        <vt:lpwstr/>
      </vt:variant>
      <vt:variant>
        <vt:i4>3276847</vt:i4>
      </vt:variant>
      <vt:variant>
        <vt:i4>144</vt:i4>
      </vt:variant>
      <vt:variant>
        <vt:i4>0</vt:i4>
      </vt:variant>
      <vt:variant>
        <vt:i4>5</vt:i4>
      </vt:variant>
      <vt:variant>
        <vt:lpwstr>http://www.australiancurriculum.edu.au/Glossary?a=M&amp;t=Numerical%20data</vt:lpwstr>
      </vt:variant>
      <vt:variant>
        <vt:lpwstr/>
      </vt:variant>
      <vt:variant>
        <vt:i4>5701647</vt:i4>
      </vt:variant>
      <vt:variant>
        <vt:i4>141</vt:i4>
      </vt:variant>
      <vt:variant>
        <vt:i4>0</vt:i4>
      </vt:variant>
      <vt:variant>
        <vt:i4>5</vt:i4>
      </vt:variant>
      <vt:variant>
        <vt:lpwstr>http://www.australiancurriculum.edu.au/Curriculum/ContentDescription/ACMSP148</vt:lpwstr>
      </vt:variant>
      <vt:variant>
        <vt:lpwstr/>
      </vt:variant>
      <vt:variant>
        <vt:i4>4128867</vt:i4>
      </vt:variant>
      <vt:variant>
        <vt:i4>138</vt:i4>
      </vt:variant>
      <vt:variant>
        <vt:i4>0</vt:i4>
      </vt:variant>
      <vt:variant>
        <vt:i4>5</vt:i4>
      </vt:variant>
      <vt:variant>
        <vt:lpwstr>http://www.australiancurriculum.edu.au/Glossary?a=M&amp;t=Data</vt:lpwstr>
      </vt:variant>
      <vt:variant>
        <vt:lpwstr/>
      </vt:variant>
      <vt:variant>
        <vt:i4>5701647</vt:i4>
      </vt:variant>
      <vt:variant>
        <vt:i4>135</vt:i4>
      </vt:variant>
      <vt:variant>
        <vt:i4>0</vt:i4>
      </vt:variant>
      <vt:variant>
        <vt:i4>5</vt:i4>
      </vt:variant>
      <vt:variant>
        <vt:lpwstr>http://www.australiancurriculum.edu.au/Curriculum/ContentDescription/ACMSP147</vt:lpwstr>
      </vt:variant>
      <vt:variant>
        <vt:lpwstr/>
      </vt:variant>
      <vt:variant>
        <vt:i4>4128867</vt:i4>
      </vt:variant>
      <vt:variant>
        <vt:i4>132</vt:i4>
      </vt:variant>
      <vt:variant>
        <vt:i4>0</vt:i4>
      </vt:variant>
      <vt:variant>
        <vt:i4>5</vt:i4>
      </vt:variant>
      <vt:variant>
        <vt:lpwstr>http://www.australiancurriculum.edu.au/Glossary?a=M&amp;t=Data</vt:lpwstr>
      </vt:variant>
      <vt:variant>
        <vt:lpwstr/>
      </vt:variant>
      <vt:variant>
        <vt:i4>3014779</vt:i4>
      </vt:variant>
      <vt:variant>
        <vt:i4>129</vt:i4>
      </vt:variant>
      <vt:variant>
        <vt:i4>0</vt:i4>
      </vt:variant>
      <vt:variant>
        <vt:i4>5</vt:i4>
      </vt:variant>
      <vt:variant>
        <vt:lpwstr>http://nrich.maths.org/8708</vt:lpwstr>
      </vt:variant>
      <vt:variant>
        <vt:lpwstr/>
      </vt:variant>
      <vt:variant>
        <vt:i4>3014779</vt:i4>
      </vt:variant>
      <vt:variant>
        <vt:i4>126</vt:i4>
      </vt:variant>
      <vt:variant>
        <vt:i4>0</vt:i4>
      </vt:variant>
      <vt:variant>
        <vt:i4>5</vt:i4>
      </vt:variant>
      <vt:variant>
        <vt:lpwstr>http://nrich.maths.org/8703</vt:lpwstr>
      </vt:variant>
      <vt:variant>
        <vt:lpwstr/>
      </vt:variant>
      <vt:variant>
        <vt:i4>3014779</vt:i4>
      </vt:variant>
      <vt:variant>
        <vt:i4>123</vt:i4>
      </vt:variant>
      <vt:variant>
        <vt:i4>0</vt:i4>
      </vt:variant>
      <vt:variant>
        <vt:i4>5</vt:i4>
      </vt:variant>
      <vt:variant>
        <vt:lpwstr>http://nrich.maths.org/8705</vt:lpwstr>
      </vt:variant>
      <vt:variant>
        <vt:lpwstr/>
      </vt:variant>
      <vt:variant>
        <vt:i4>131143</vt:i4>
      </vt:variant>
      <vt:variant>
        <vt:i4>120</vt:i4>
      </vt:variant>
      <vt:variant>
        <vt:i4>0</vt:i4>
      </vt:variant>
      <vt:variant>
        <vt:i4>5</vt:i4>
      </vt:variant>
      <vt:variant>
        <vt:lpwstr>Program Resources/bodmas.fjsw</vt:lpwstr>
      </vt:variant>
      <vt:variant>
        <vt:lpwstr/>
      </vt:variant>
      <vt:variant>
        <vt:i4>7208977</vt:i4>
      </vt:variant>
      <vt:variant>
        <vt:i4>117</vt:i4>
      </vt:variant>
      <vt:variant>
        <vt:i4>0</vt:i4>
      </vt:variant>
      <vt:variant>
        <vt:i4>5</vt:i4>
      </vt:variant>
      <vt:variant>
        <vt:lpwstr>Program Resources/Negative_numbers.fjsw</vt:lpwstr>
      </vt:variant>
      <vt:variant>
        <vt:lpwstr/>
      </vt:variant>
      <vt:variant>
        <vt:i4>1638410</vt:i4>
      </vt:variant>
      <vt:variant>
        <vt:i4>114</vt:i4>
      </vt:variant>
      <vt:variant>
        <vt:i4>0</vt:i4>
      </vt:variant>
      <vt:variant>
        <vt:i4>5</vt:i4>
      </vt:variant>
      <vt:variant>
        <vt:lpwstr>http://ecm.det.wa.edu.au/connect/resolver/view/L585/5/index.html</vt:lpwstr>
      </vt:variant>
      <vt:variant>
        <vt:lpwstr/>
      </vt:variant>
      <vt:variant>
        <vt:i4>7929967</vt:i4>
      </vt:variant>
      <vt:variant>
        <vt:i4>111</vt:i4>
      </vt:variant>
      <vt:variant>
        <vt:i4>0</vt:i4>
      </vt:variant>
      <vt:variant>
        <vt:i4>5</vt:i4>
      </vt:variant>
      <vt:variant>
        <vt:lpwstr>http://ecm.det.wa.edu.au/connect/resolver/view/L6543/3/asset1.html</vt:lpwstr>
      </vt:variant>
      <vt:variant>
        <vt:lpwstr/>
      </vt:variant>
      <vt:variant>
        <vt:i4>4849682</vt:i4>
      </vt:variant>
      <vt:variant>
        <vt:i4>108</vt:i4>
      </vt:variant>
      <vt:variant>
        <vt:i4>0</vt:i4>
      </vt:variant>
      <vt:variant>
        <vt:i4>5</vt:i4>
      </vt:variant>
      <vt:variant>
        <vt:lpwstr>http://www.australiancurriculum.edu.au/Curriculum/ContentDescription/ACMNA183</vt:lpwstr>
      </vt:variant>
      <vt:variant>
        <vt:lpwstr/>
      </vt:variant>
      <vt:variant>
        <vt:i4>4849681</vt:i4>
      </vt:variant>
      <vt:variant>
        <vt:i4>105</vt:i4>
      </vt:variant>
      <vt:variant>
        <vt:i4>0</vt:i4>
      </vt:variant>
      <vt:variant>
        <vt:i4>5</vt:i4>
      </vt:variant>
      <vt:variant>
        <vt:lpwstr>http://www.australiancurriculum.edu.au/Curriculum/ContentDescription/ACMNA280</vt:lpwstr>
      </vt:variant>
      <vt:variant>
        <vt:lpwstr/>
      </vt:variant>
      <vt:variant>
        <vt:i4>4653074</vt:i4>
      </vt:variant>
      <vt:variant>
        <vt:i4>102</vt:i4>
      </vt:variant>
      <vt:variant>
        <vt:i4>0</vt:i4>
      </vt:variant>
      <vt:variant>
        <vt:i4>5</vt:i4>
      </vt:variant>
      <vt:variant>
        <vt:lpwstr>http://www.australiancurriculum.edu.au/Curriculum/ContentDescription/ACMNA151</vt:lpwstr>
      </vt:variant>
      <vt:variant>
        <vt:lpwstr/>
      </vt:variant>
      <vt:variant>
        <vt:i4>83</vt:i4>
      </vt:variant>
      <vt:variant>
        <vt:i4>99</vt:i4>
      </vt:variant>
      <vt:variant>
        <vt:i4>0</vt:i4>
      </vt:variant>
      <vt:variant>
        <vt:i4>5</vt:i4>
      </vt:variant>
      <vt:variant>
        <vt:lpwstr>http://www.australiancurriculum.edu.au/Glossary?a=M&amp;t=Distributive%20</vt:lpwstr>
      </vt:variant>
      <vt:variant>
        <vt:lpwstr/>
      </vt:variant>
      <vt:variant>
        <vt:i4>4915200</vt:i4>
      </vt:variant>
      <vt:variant>
        <vt:i4>96</vt:i4>
      </vt:variant>
      <vt:variant>
        <vt:i4>0</vt:i4>
      </vt:variant>
      <vt:variant>
        <vt:i4>5</vt:i4>
      </vt:variant>
      <vt:variant>
        <vt:lpwstr>http://www.australiancurriculum.edu.au/Glossary?a=M&amp;t=Commutative</vt:lpwstr>
      </vt:variant>
      <vt:variant>
        <vt:lpwstr/>
      </vt:variant>
      <vt:variant>
        <vt:i4>4718602</vt:i4>
      </vt:variant>
      <vt:variant>
        <vt:i4>93</vt:i4>
      </vt:variant>
      <vt:variant>
        <vt:i4>0</vt:i4>
      </vt:variant>
      <vt:variant>
        <vt:i4>5</vt:i4>
      </vt:variant>
      <vt:variant>
        <vt:lpwstr>http://www.australiancurriculum.edu.au/Glossary?a=M&amp;t=Associative</vt:lpwstr>
      </vt:variant>
      <vt:variant>
        <vt:lpwstr/>
      </vt:variant>
      <vt:variant>
        <vt:i4>4194322</vt:i4>
      </vt:variant>
      <vt:variant>
        <vt:i4>90</vt:i4>
      </vt:variant>
      <vt:variant>
        <vt:i4>0</vt:i4>
      </vt:variant>
      <vt:variant>
        <vt:i4>5</vt:i4>
      </vt:variant>
      <vt:variant>
        <vt:lpwstr>http://www.australiancurriculum.edu.au/Curriculum/ContentDescription/ACMNA122</vt:lpwstr>
      </vt:variant>
      <vt:variant>
        <vt:lpwstr/>
      </vt:variant>
      <vt:variant>
        <vt:i4>4849671</vt:i4>
      </vt:variant>
      <vt:variant>
        <vt:i4>87</vt:i4>
      </vt:variant>
      <vt:variant>
        <vt:i4>0</vt:i4>
      </vt:variant>
      <vt:variant>
        <vt:i4>5</vt:i4>
      </vt:variant>
      <vt:variant>
        <vt:lpwstr>http://www.australiancurriculum.edu.au/Glossary?a=M&amp;t=Square</vt:lpwstr>
      </vt:variant>
      <vt:variant>
        <vt:lpwstr/>
      </vt:variant>
      <vt:variant>
        <vt:i4>4128815</vt:i4>
      </vt:variant>
      <vt:variant>
        <vt:i4>84</vt:i4>
      </vt:variant>
      <vt:variant>
        <vt:i4>0</vt:i4>
      </vt:variant>
      <vt:variant>
        <vt:i4>5</vt:i4>
      </vt:variant>
      <vt:variant>
        <vt:lpwstr>Program Resources/Index Notation_James_Gatrell.fjsw</vt:lpwstr>
      </vt:variant>
      <vt:variant>
        <vt:lpwstr/>
      </vt:variant>
      <vt:variant>
        <vt:i4>5832732</vt:i4>
      </vt:variant>
      <vt:variant>
        <vt:i4>81</vt:i4>
      </vt:variant>
      <vt:variant>
        <vt:i4>0</vt:i4>
      </vt:variant>
      <vt:variant>
        <vt:i4>5</vt:i4>
      </vt:variant>
      <vt:variant>
        <vt:lpwstr>http://ecm.det.wa.edu.au/connect/resolver/view/L1939/5/index.html</vt:lpwstr>
      </vt:variant>
      <vt:variant>
        <vt:lpwstr/>
      </vt:variant>
      <vt:variant>
        <vt:i4>5636110</vt:i4>
      </vt:variant>
      <vt:variant>
        <vt:i4>78</vt:i4>
      </vt:variant>
      <vt:variant>
        <vt:i4>0</vt:i4>
      </vt:variant>
      <vt:variant>
        <vt:i4>5</vt:i4>
      </vt:variant>
      <vt:variant>
        <vt:lpwstr>http://www.scootle.edu.au/ec/viewing/S5587/resource.html</vt:lpwstr>
      </vt:variant>
      <vt:variant>
        <vt:lpwstr/>
      </vt:variant>
      <vt:variant>
        <vt:i4>8323183</vt:i4>
      </vt:variant>
      <vt:variant>
        <vt:i4>75</vt:i4>
      </vt:variant>
      <vt:variant>
        <vt:i4>0</vt:i4>
      </vt:variant>
      <vt:variant>
        <vt:i4>5</vt:i4>
      </vt:variant>
      <vt:variant>
        <vt:lpwstr>http://ecm.det.wa.edu.au/connect/resolver/view/L6547/1/asset1.html</vt:lpwstr>
      </vt:variant>
      <vt:variant>
        <vt:lpwstr/>
      </vt:variant>
      <vt:variant>
        <vt:i4>4849682</vt:i4>
      </vt:variant>
      <vt:variant>
        <vt:i4>72</vt:i4>
      </vt:variant>
      <vt:variant>
        <vt:i4>0</vt:i4>
      </vt:variant>
      <vt:variant>
        <vt:i4>5</vt:i4>
      </vt:variant>
      <vt:variant>
        <vt:lpwstr>http://www.australiancurriculum.edu.au/Curriculum/ContentDescription/ACMNA182</vt:lpwstr>
      </vt:variant>
      <vt:variant>
        <vt:lpwstr/>
      </vt:variant>
      <vt:variant>
        <vt:i4>3407998</vt:i4>
      </vt:variant>
      <vt:variant>
        <vt:i4>69</vt:i4>
      </vt:variant>
      <vt:variant>
        <vt:i4>0</vt:i4>
      </vt:variant>
      <vt:variant>
        <vt:i4>5</vt:i4>
      </vt:variant>
      <vt:variant>
        <vt:lpwstr>http://www.australiancurriculum.edu.au/Glossary?a=M&amp;t=Index</vt:lpwstr>
      </vt:variant>
      <vt:variant>
        <vt:lpwstr/>
      </vt:variant>
      <vt:variant>
        <vt:i4>3407998</vt:i4>
      </vt:variant>
      <vt:variant>
        <vt:i4>66</vt:i4>
      </vt:variant>
      <vt:variant>
        <vt:i4>0</vt:i4>
      </vt:variant>
      <vt:variant>
        <vt:i4>5</vt:i4>
      </vt:variant>
      <vt:variant>
        <vt:lpwstr>http://www.australiancurriculum.edu.au/Glossary?a=M&amp;t=Index</vt:lpwstr>
      </vt:variant>
      <vt:variant>
        <vt:lpwstr/>
      </vt:variant>
      <vt:variant>
        <vt:i4>3407998</vt:i4>
      </vt:variant>
      <vt:variant>
        <vt:i4>63</vt:i4>
      </vt:variant>
      <vt:variant>
        <vt:i4>0</vt:i4>
      </vt:variant>
      <vt:variant>
        <vt:i4>5</vt:i4>
      </vt:variant>
      <vt:variant>
        <vt:lpwstr>http://www.australiancurriculum.edu.au/Glossary?a=M&amp;t=Index</vt:lpwstr>
      </vt:variant>
      <vt:variant>
        <vt:lpwstr/>
      </vt:variant>
      <vt:variant>
        <vt:i4>4587538</vt:i4>
      </vt:variant>
      <vt:variant>
        <vt:i4>60</vt:i4>
      </vt:variant>
      <vt:variant>
        <vt:i4>0</vt:i4>
      </vt:variant>
      <vt:variant>
        <vt:i4>5</vt:i4>
      </vt:variant>
      <vt:variant>
        <vt:lpwstr>http://www.australiancurriculum.edu.au/Curriculum/ContentDescription/ACMNA149</vt:lpwstr>
      </vt:variant>
      <vt:variant>
        <vt:lpwstr/>
      </vt:variant>
      <vt:variant>
        <vt:i4>3407998</vt:i4>
      </vt:variant>
      <vt:variant>
        <vt:i4>57</vt:i4>
      </vt:variant>
      <vt:variant>
        <vt:i4>0</vt:i4>
      </vt:variant>
      <vt:variant>
        <vt:i4>5</vt:i4>
      </vt:variant>
      <vt:variant>
        <vt:lpwstr>http://www.australiancurriculum.edu.au/Glossary?a=M&amp;t=Index</vt:lpwstr>
      </vt:variant>
      <vt:variant>
        <vt:lpwstr/>
      </vt:variant>
      <vt:variant>
        <vt:i4>4653074</vt:i4>
      </vt:variant>
      <vt:variant>
        <vt:i4>54</vt:i4>
      </vt:variant>
      <vt:variant>
        <vt:i4>0</vt:i4>
      </vt:variant>
      <vt:variant>
        <vt:i4>5</vt:i4>
      </vt:variant>
      <vt:variant>
        <vt:lpwstr>http://www.australiancurriculum.edu.au/Curriculum/ContentDescription/ACMNA150</vt:lpwstr>
      </vt:variant>
      <vt:variant>
        <vt:lpwstr/>
      </vt:variant>
      <vt:variant>
        <vt:i4>4849671</vt:i4>
      </vt:variant>
      <vt:variant>
        <vt:i4>51</vt:i4>
      </vt:variant>
      <vt:variant>
        <vt:i4>0</vt:i4>
      </vt:variant>
      <vt:variant>
        <vt:i4>5</vt:i4>
      </vt:variant>
      <vt:variant>
        <vt:lpwstr>http://www.australiancurriculum.edu.au/Glossary?a=M&amp;t=Square</vt:lpwstr>
      </vt:variant>
      <vt:variant>
        <vt:lpwstr/>
      </vt:variant>
      <vt:variant>
        <vt:i4>4849671</vt:i4>
      </vt:variant>
      <vt:variant>
        <vt:i4>48</vt:i4>
      </vt:variant>
      <vt:variant>
        <vt:i4>0</vt:i4>
      </vt:variant>
      <vt:variant>
        <vt:i4>5</vt:i4>
      </vt:variant>
      <vt:variant>
        <vt:lpwstr>http://www.australiancurriculum.edu.au/Glossary?a=M&amp;t=Square</vt:lpwstr>
      </vt:variant>
      <vt:variant>
        <vt:lpwstr/>
      </vt:variant>
      <vt:variant>
        <vt:i4>4849664</vt:i4>
      </vt:variant>
      <vt:variant>
        <vt:i4>45</vt:i4>
      </vt:variant>
      <vt:variant>
        <vt:i4>0</vt:i4>
      </vt:variant>
      <vt:variant>
        <vt:i4>5</vt:i4>
      </vt:variant>
      <vt:variant>
        <vt:lpwstr>http://www.australiancurriculum.edu.au/Glossary?a=M&amp;t=Sum</vt:lpwstr>
      </vt:variant>
      <vt:variant>
        <vt:lpwstr/>
      </vt:variant>
      <vt:variant>
        <vt:i4>5767244</vt:i4>
      </vt:variant>
      <vt:variant>
        <vt:i4>42</vt:i4>
      </vt:variant>
      <vt:variant>
        <vt:i4>0</vt:i4>
      </vt:variant>
      <vt:variant>
        <vt:i4>5</vt:i4>
      </vt:variant>
      <vt:variant>
        <vt:lpwstr>http://www.australiancurriculum.edu.au/Glossary?a=M&amp;t=Complementary%20events</vt:lpwstr>
      </vt:variant>
      <vt:variant>
        <vt:lpwstr/>
      </vt:variant>
      <vt:variant>
        <vt:i4>3342440</vt:i4>
      </vt:variant>
      <vt:variant>
        <vt:i4>39</vt:i4>
      </vt:variant>
      <vt:variant>
        <vt:i4>0</vt:i4>
      </vt:variant>
      <vt:variant>
        <vt:i4>5</vt:i4>
      </vt:variant>
      <vt:variant>
        <vt:lpwstr>http://www.australiancurriculum.edu.au/Glossary?a=M&amp;t=Perimeter</vt:lpwstr>
      </vt:variant>
      <vt:variant>
        <vt:lpwstr/>
      </vt:variant>
      <vt:variant>
        <vt:i4>4194308</vt:i4>
      </vt:variant>
      <vt:variant>
        <vt:i4>36</vt:i4>
      </vt:variant>
      <vt:variant>
        <vt:i4>0</vt:i4>
      </vt:variant>
      <vt:variant>
        <vt:i4>5</vt:i4>
      </vt:variant>
      <vt:variant>
        <vt:lpwstr>http://www.australiancurriculum.edu.au/Glossary?a=M&amp;t=Volume</vt:lpwstr>
      </vt:variant>
      <vt:variant>
        <vt:lpwstr/>
      </vt:variant>
      <vt:variant>
        <vt:i4>4128867</vt:i4>
      </vt:variant>
      <vt:variant>
        <vt:i4>33</vt:i4>
      </vt:variant>
      <vt:variant>
        <vt:i4>0</vt:i4>
      </vt:variant>
      <vt:variant>
        <vt:i4>5</vt:i4>
      </vt:variant>
      <vt:variant>
        <vt:lpwstr>http://www.australiancurriculum.edu.au/Glossary?a=M&amp;t=Data</vt:lpwstr>
      </vt:variant>
      <vt:variant>
        <vt:lpwstr/>
      </vt:variant>
      <vt:variant>
        <vt:i4>4128867</vt:i4>
      </vt:variant>
      <vt:variant>
        <vt:i4>30</vt:i4>
      </vt:variant>
      <vt:variant>
        <vt:i4>0</vt:i4>
      </vt:variant>
      <vt:variant>
        <vt:i4>5</vt:i4>
      </vt:variant>
      <vt:variant>
        <vt:lpwstr>http://www.australiancurriculum.edu.au/Glossary?a=M&amp;t=Data</vt:lpwstr>
      </vt:variant>
      <vt:variant>
        <vt:lpwstr/>
      </vt:variant>
      <vt:variant>
        <vt:i4>4784138</vt:i4>
      </vt:variant>
      <vt:variant>
        <vt:i4>27</vt:i4>
      </vt:variant>
      <vt:variant>
        <vt:i4>0</vt:i4>
      </vt:variant>
      <vt:variant>
        <vt:i4>5</vt:i4>
      </vt:variant>
      <vt:variant>
        <vt:lpwstr>http://www.australiancurriculum.edu.au/Glossary?a=M&amp;t=Congruence</vt:lpwstr>
      </vt:variant>
      <vt:variant>
        <vt:lpwstr/>
      </vt:variant>
      <vt:variant>
        <vt:i4>4194308</vt:i4>
      </vt:variant>
      <vt:variant>
        <vt:i4>24</vt:i4>
      </vt:variant>
      <vt:variant>
        <vt:i4>0</vt:i4>
      </vt:variant>
      <vt:variant>
        <vt:i4>5</vt:i4>
      </vt:variant>
      <vt:variant>
        <vt:lpwstr>http://www.australiancurriculum.edu.au/Glossary?a=M&amp;t=Volume</vt:lpwstr>
      </vt:variant>
      <vt:variant>
        <vt:lpwstr/>
      </vt:variant>
      <vt:variant>
        <vt:i4>3407998</vt:i4>
      </vt:variant>
      <vt:variant>
        <vt:i4>21</vt:i4>
      </vt:variant>
      <vt:variant>
        <vt:i4>0</vt:i4>
      </vt:variant>
      <vt:variant>
        <vt:i4>5</vt:i4>
      </vt:variant>
      <vt:variant>
        <vt:lpwstr>http://www.australiancurriculum.edu.au/Glossary?a=M&amp;t=Index</vt:lpwstr>
      </vt:variant>
      <vt:variant>
        <vt:lpwstr/>
      </vt:variant>
      <vt:variant>
        <vt:i4>4784138</vt:i4>
      </vt:variant>
      <vt:variant>
        <vt:i4>18</vt:i4>
      </vt:variant>
      <vt:variant>
        <vt:i4>0</vt:i4>
      </vt:variant>
      <vt:variant>
        <vt:i4>5</vt:i4>
      </vt:variant>
      <vt:variant>
        <vt:lpwstr>http://www.australiancurriculum.edu.au/Glossary?a=M&amp;t=Congruence</vt:lpwstr>
      </vt:variant>
      <vt:variant>
        <vt:lpwstr/>
      </vt:variant>
      <vt:variant>
        <vt:i4>5570573</vt:i4>
      </vt:variant>
      <vt:variant>
        <vt:i4>15</vt:i4>
      </vt:variant>
      <vt:variant>
        <vt:i4>0</vt:i4>
      </vt:variant>
      <vt:variant>
        <vt:i4>5</vt:i4>
      </vt:variant>
      <vt:variant>
        <vt:lpwstr>http://www.australiancurriculum.edu.au/Glossary?a=M&amp;t=Probability</vt:lpwstr>
      </vt:variant>
      <vt:variant>
        <vt:lpwstr/>
      </vt:variant>
      <vt:variant>
        <vt:i4>3342440</vt:i4>
      </vt:variant>
      <vt:variant>
        <vt:i4>12</vt:i4>
      </vt:variant>
      <vt:variant>
        <vt:i4>0</vt:i4>
      </vt:variant>
      <vt:variant>
        <vt:i4>5</vt:i4>
      </vt:variant>
      <vt:variant>
        <vt:lpwstr>http://www.australiancurriculum.edu.au/Glossary?a=M&amp;t=Perimeter</vt:lpwstr>
      </vt:variant>
      <vt:variant>
        <vt:lpwstr/>
      </vt:variant>
      <vt:variant>
        <vt:i4>5570573</vt:i4>
      </vt:variant>
      <vt:variant>
        <vt:i4>9</vt:i4>
      </vt:variant>
      <vt:variant>
        <vt:i4>0</vt:i4>
      </vt:variant>
      <vt:variant>
        <vt:i4>5</vt:i4>
      </vt:variant>
      <vt:variant>
        <vt:lpwstr>http://www.australiancurriculum.edu.au/Glossary?a=M&amp;t=Probability</vt:lpwstr>
      </vt:variant>
      <vt:variant>
        <vt:lpwstr/>
      </vt:variant>
      <vt:variant>
        <vt:i4>5898261</vt:i4>
      </vt:variant>
      <vt:variant>
        <vt:i4>6</vt:i4>
      </vt:variant>
      <vt:variant>
        <vt:i4>0</vt:i4>
      </vt:variant>
      <vt:variant>
        <vt:i4>5</vt:i4>
      </vt:variant>
      <vt:variant>
        <vt:lpwstr>http://www.australiancurriculum.edu.au/Glossary?a=M&amp;t=Number</vt:lpwstr>
      </vt:variant>
      <vt:variant>
        <vt:lpwstr/>
      </vt:variant>
      <vt:variant>
        <vt:i4>5570573</vt:i4>
      </vt:variant>
      <vt:variant>
        <vt:i4>3</vt:i4>
      </vt:variant>
      <vt:variant>
        <vt:i4>0</vt:i4>
      </vt:variant>
      <vt:variant>
        <vt:i4>5</vt:i4>
      </vt:variant>
      <vt:variant>
        <vt:lpwstr>http://www.australiancurriculum.edu.au/Glossary?a=M&amp;t=Probability</vt:lpwstr>
      </vt:variant>
      <vt:variant>
        <vt:lpwstr/>
      </vt:variant>
      <vt:variant>
        <vt:i4>5898261</vt:i4>
      </vt:variant>
      <vt:variant>
        <vt:i4>0</vt:i4>
      </vt:variant>
      <vt:variant>
        <vt:i4>0</vt:i4>
      </vt:variant>
      <vt:variant>
        <vt:i4>5</vt:i4>
      </vt:variant>
      <vt:variant>
        <vt:lpwstr>http://www.australiancurriculum.edu.au/Glossary?a=M&amp;t=Number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Year 8 Program 2014</dc:title>
  <dc:creator>DET</dc:creator>
  <cp:lastModifiedBy>KEEN Stephanie [Baldivis Secondary College]</cp:lastModifiedBy>
  <cp:revision>4</cp:revision>
  <cp:lastPrinted>2018-01-22T04:01:00Z</cp:lastPrinted>
  <dcterms:created xsi:type="dcterms:W3CDTF">2018-01-18T08:11:00Z</dcterms:created>
  <dcterms:modified xsi:type="dcterms:W3CDTF">2018-01-22T04:18:00Z</dcterms:modified>
</cp:coreProperties>
</file>