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FCC" w:rsidRPr="00E85613" w:rsidRDefault="00450FCC" w:rsidP="00450FCC">
      <w:pPr>
        <w:spacing w:after="200"/>
        <w:jc w:val="both"/>
        <w:rPr>
          <w:rFonts w:ascii="Comic Sans MS" w:eastAsia="Calibri" w:hAnsi="Comic Sans MS"/>
          <w:b/>
          <w:sz w:val="22"/>
          <w:szCs w:val="22"/>
        </w:rPr>
      </w:pPr>
      <w:r w:rsidRPr="00E85613">
        <w:rPr>
          <w:rFonts w:ascii="Comic Sans MS" w:eastAsia="Calibri" w:hAnsi="Comic Sans MS"/>
          <w:b/>
          <w:sz w:val="22"/>
          <w:szCs w:val="22"/>
        </w:rPr>
        <w:t>MERCANTILIST SYSTEM</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Sea lanes – the arteries of trade, exchange of goods on a global scale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A belief that the amount in the world was fixed and a country could only prosper if able to gather its own wealth at the expense of other nations seeking to all become self-sufficient, no need to purchase from others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Colonists only expected to buy from mother country guaranteeing growing markets; not allowed to establish industries that competed; goods produced to go to mother carried in ships belonging to mother</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A secure market and source of raw materials and market</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Colonists regarded as suppliers of primary products and returned as manufactured goods – the opening up of new territories seen as a means to provide cheaper materials hostile natives or foreign rivals required the need to develop fortifications – security provided and therefore new settlements sprang up a vital outlet for surplus populations avoiding social conflict and unemployment</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Failure to accommodate colonists would lead to a repeat of revolution colonies needed to be designed to retain loyalty and imperialistic attitudes and imperial association to secure allegiance and economic prosperity and viability Local labour extracted resources armed forces deployed to protect colonies and provide internal security</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Growing colonies began to resent mother control, could trade with all nations, frustrated at unavailability of mother ships wanted to produce own industries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grievances grew into political grievances </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b/>
          <w:sz w:val="22"/>
          <w:szCs w:val="22"/>
        </w:rPr>
        <w:t xml:space="preserve">Boston Tea Party: </w:t>
      </w:r>
      <w:r w:rsidRPr="00E85613">
        <w:rPr>
          <w:rFonts w:ascii="Comic Sans MS" w:eastAsia="Calibri" w:hAnsi="Comic Sans MS"/>
          <w:sz w:val="22"/>
          <w:szCs w:val="22"/>
        </w:rPr>
        <w:t>New taxes and duties imposed on 13 American colonies to assert control after 7 years war; colonists defence had to be paid for and Britain in financial trouble, additional taxation exacerbated the grievances  of merchantilism – ‘no taxation without representation’</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Boston massacre 1770 – 5 protestors; 1773 Boston tea party; 1775 all out revolt</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Britain had attempted to tighten trade restrictions in America to recoup some of the enormous costs to administer and defend the North American colonies; she succeeded only in provoking rebellion</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Early 19 century imperialism becoming too expensive European human cost too high from attacks and tropical diseases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Balance between potential benefits and cost – disease regions, climate, interference from other powers, tentative control</w:t>
      </w:r>
    </w:p>
    <w:p w:rsidR="00450FCC" w:rsidRPr="00E85613" w:rsidRDefault="00450FCC" w:rsidP="00450FCC">
      <w:pPr>
        <w:spacing w:after="200"/>
        <w:jc w:val="both"/>
        <w:rPr>
          <w:rFonts w:ascii="Comic Sans MS" w:eastAsia="Calibri" w:hAnsi="Comic Sans MS"/>
          <w:b/>
          <w:sz w:val="22"/>
          <w:szCs w:val="22"/>
        </w:rPr>
      </w:pPr>
    </w:p>
    <w:p w:rsidR="00450FCC" w:rsidRPr="00E85613" w:rsidRDefault="00450FCC" w:rsidP="00450FCC">
      <w:pPr>
        <w:spacing w:after="200"/>
        <w:jc w:val="both"/>
        <w:rPr>
          <w:rFonts w:ascii="Comic Sans MS" w:eastAsia="Calibri" w:hAnsi="Comic Sans MS"/>
          <w:b/>
          <w:sz w:val="22"/>
          <w:szCs w:val="22"/>
        </w:rPr>
      </w:pPr>
      <w:r w:rsidRPr="00E85613">
        <w:rPr>
          <w:rFonts w:ascii="Comic Sans MS" w:eastAsia="Calibri" w:hAnsi="Comic Sans MS"/>
          <w:b/>
          <w:sz w:val="22"/>
          <w:szCs w:val="22"/>
        </w:rPr>
        <w:t>THE LULL IN IMPERIALISM:</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Mercantilism seen to hold back economic progress if free trade allowed without restrictions Adam smith proponent of this Scottish philosopher and politician – removal of trade barriers and rules and regulations role of government kept to a minimum business would always seek out best economic options – raw materials and food purchased from cheapest source,  goods sold where profits were maximised</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Mercantilism prevented economic growth, limited profits; benefits to be gained with other nations rather than shutting out – end of mercantilism brought an end to the drive for colonies.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France lost most colonies due to military defeats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Spain lost most by the 1820s due to independence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Britain lost America by 1783</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Colonies millstones around the necks vast drains on capital</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End of slavery made African colonies less useful/of less value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Humanitarian thinking – nothing more than exploitation of fellow human beings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1860s closed an era of imperial expansion, economic underpinnings of old mercantile empires collapsed in era of free trade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Cost of conquest and subsequent infrastructure gobbled up any potential profits</w:t>
      </w:r>
    </w:p>
    <w:p w:rsidR="00450FCC" w:rsidRPr="00E85613" w:rsidRDefault="00450FCC" w:rsidP="00450FCC">
      <w:pPr>
        <w:spacing w:after="200"/>
        <w:jc w:val="both"/>
        <w:rPr>
          <w:rFonts w:ascii="Comic Sans MS" w:eastAsia="Calibri" w:hAnsi="Comic Sans MS"/>
          <w:sz w:val="22"/>
          <w:szCs w:val="22"/>
        </w:rPr>
      </w:pPr>
    </w:p>
    <w:p w:rsidR="00450FCC" w:rsidRPr="00E85613" w:rsidRDefault="00450FCC" w:rsidP="00450FCC">
      <w:pPr>
        <w:spacing w:after="200"/>
        <w:jc w:val="both"/>
        <w:rPr>
          <w:rFonts w:ascii="Comic Sans MS" w:eastAsia="Calibri" w:hAnsi="Comic Sans MS"/>
          <w:b/>
          <w:sz w:val="22"/>
          <w:szCs w:val="22"/>
        </w:rPr>
      </w:pPr>
      <w:r w:rsidRPr="00E85613">
        <w:rPr>
          <w:rFonts w:ascii="Comic Sans MS" w:eastAsia="Calibri" w:hAnsi="Comic Sans MS"/>
          <w:b/>
          <w:sz w:val="22"/>
          <w:szCs w:val="22"/>
        </w:rPr>
        <w:t>NEW IMPERIALISM:</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Why Empire?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In the space of 25 years from 1870s European powers expanded dramatically, partitioning 10 million square miles of Africa, governed 110 million new subjects, se Asia carved up, Indian and pacific ocean new territories acquired, second half of nineteenth century Russia and USA expanded into their hinterland</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The world in the 1900s was one of empires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Rapid expansion of formal control, growing awareness of potential threats from other great powers, competitive capitalist economies – in defence of essential interests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1860-1914 new imperialism – recognised as mutual awareness, interconnection, interdependence at a startling rate and unprecedented levels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Huge expansion of world trade occurred made possible by the growth of telegraph, railway, shipping networks, cheaper transport, lower marketing costs. Rise in overseas capital investment, large scale migration</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Military resources mobilised for the personal gain of a few capitalists to seize gold and diamonds of Africa</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Between 1870-1914 a dramatic explosion of imperialist expansion</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The industrial revolution led to European economies that flourished on coal and mineral supplies; rubber, silk, cotton, oil, precious metals etc all flowed into Europe from Africa Asia and Americas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Technological change speeded up production process meaning more goods produced – domestic market only absorb so much – failure to sell meant growing stockpiles, unemployment, economic depression – overseas markets presented an answer</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Benefits rarely equally distributed</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Reluctance of European powers to redistribute domestic wealth – working class did not have purchasing power making imperial markets a necessary </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Colonies extremely vulnerable and dependant – relied on home power purchase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Argument from John Atkinson Hobson English economist 1902 that financiers manipulated imperialism supporters included missionaries, soldiers, politicians utilising patriotic forces initiate a step of expansion educate the patriotic public</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Business people sought new areas for investment – economic growths made this investment attractive as vast amounts being accumulated somewhere to put it to make even more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Europeans invested heavily in china establishing spheres of influence – investors required security</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France developed an interest in Algeria; Britain took control of India through the East India Company and extended into Malaysia and Burma; Russia expanded into Siberia and to the Far East; the US expanded into Texas and California after the defeat of Mexico and bought Alaska in 1867</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Surplus populations could redistribute to colonies but not to tropical climes for disease and un-comfort Japan over populated islands chose to expand into Korea and Manchuria as a migration facility as Italy took over Libya Britain to Australia free passage or convicts to work Britain shipped thousand s of Chinese coolies and Indian workers to Africa cheaper labour and more reliable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Last quarter of 19 Century two dynamic nations emerged – Germany and the USA neither had colonies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Imperial message spread far and wide, transcended class, ideas propagated in public schools, eagerly taken up by the working class; popular press promoted imperialism, children’s literature, music halls transmitted the message.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Organisations and leagues boys brigade, scouts movement – young members with nationalistic and imperialistic thinking</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Agreements to not annex but establish concessions of spheres of influence, or open door</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Monroe doctrine 1823 isolated USA and America as a sphere of influence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Develop a focus externally to ease or create social harmony and prosperity at home – a diversion for political leaders with waning support </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WHILE IMPERIALISTS WERE NATIONALISTS, NOT ALL NATIONALIST WERE IMPERIALISTS</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EMPIRE SEEN BY SOME AS AN ANTIDOTE FOR NATIONAL DECLINE or as a vision of a new world order Some felt it was an accessory to a nation’s prestige and national prosperity – a link between empire and national greatness in the mind European colonists saw imperialism as an ‘add-on’ a luxury if home policies were secure</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rivalry - Conquest came from prestige rather than a need for profit </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New technology weapons communication sanitation hoped to make conquest easier</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Nationalism articulated imperialism</w:t>
      </w:r>
    </w:p>
    <w:p w:rsidR="00450FCC" w:rsidRPr="00E85613" w:rsidRDefault="00450FCC" w:rsidP="00450FCC">
      <w:pPr>
        <w:spacing w:after="200"/>
        <w:jc w:val="both"/>
        <w:rPr>
          <w:rFonts w:ascii="Comic Sans MS" w:eastAsia="Calibri" w:hAnsi="Comic Sans MS"/>
          <w:sz w:val="22"/>
          <w:szCs w:val="22"/>
        </w:rPr>
      </w:pPr>
      <w:r w:rsidRPr="00E85613">
        <w:rPr>
          <w:rFonts w:ascii="Comic Sans MS" w:eastAsia="Calibri" w:hAnsi="Comic Sans MS"/>
          <w:sz w:val="22"/>
          <w:szCs w:val="22"/>
        </w:rPr>
        <w:t>Tradition</w:t>
      </w:r>
      <w:r>
        <w:rPr>
          <w:rFonts w:ascii="Comic Sans MS" w:eastAsia="Calibri" w:hAnsi="Comic Sans MS"/>
          <w:sz w:val="22"/>
          <w:szCs w:val="22"/>
        </w:rPr>
        <w:t>al imperial powers challenged b</w:t>
      </w:r>
      <w:r w:rsidRPr="00E85613">
        <w:rPr>
          <w:rFonts w:ascii="Comic Sans MS" w:eastAsia="Calibri" w:hAnsi="Comic Sans MS"/>
          <w:sz w:val="22"/>
          <w:szCs w:val="22"/>
        </w:rPr>
        <w:t>y the advent of two new aggressive powers eager to break quasi- imperial monopoly – Japan and Germany</w:t>
      </w:r>
    </w:p>
    <w:p w:rsidR="00E85613" w:rsidRPr="00450FCC" w:rsidRDefault="00E85613" w:rsidP="00450FCC">
      <w:bookmarkStart w:id="0" w:name="_GoBack"/>
      <w:bookmarkEnd w:id="0"/>
    </w:p>
    <w:sectPr w:rsidR="00E85613" w:rsidRPr="00450FCC" w:rsidSect="00571264">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185" w:rsidRDefault="00C24185">
      <w:r>
        <w:separator/>
      </w:r>
    </w:p>
  </w:endnote>
  <w:endnote w:type="continuationSeparator" w:id="0">
    <w:p w:rsidR="00C24185" w:rsidRDefault="00C24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185" w:rsidRDefault="00C24185">
      <w:r>
        <w:separator/>
      </w:r>
    </w:p>
  </w:footnote>
  <w:footnote w:type="continuationSeparator" w:id="0">
    <w:p w:rsidR="00C24185" w:rsidRDefault="00C241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EndPr/>
    <w:sdtContent>
      <w:p w:rsidR="00C24185" w:rsidRDefault="00C24185">
        <w:pPr>
          <w:pStyle w:val="Header"/>
          <w:jc w:val="right"/>
        </w:pPr>
        <w:r>
          <w:fldChar w:fldCharType="begin"/>
        </w:r>
        <w:r>
          <w:instrText xml:space="preserve"> PAGE   \* MERGEFORMAT </w:instrText>
        </w:r>
        <w:r>
          <w:fldChar w:fldCharType="separate"/>
        </w:r>
        <w:r w:rsidR="00450FCC">
          <w:rPr>
            <w:noProof/>
          </w:rPr>
          <w:t>4</w:t>
        </w:r>
        <w:r>
          <w:rPr>
            <w:noProof/>
          </w:rPr>
          <w:fldChar w:fldCharType="end"/>
        </w:r>
      </w:p>
    </w:sdtContent>
  </w:sdt>
  <w:p w:rsidR="00C24185" w:rsidRDefault="00C241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2B1A5D"/>
    <w:rsid w:val="003B592E"/>
    <w:rsid w:val="004303D1"/>
    <w:rsid w:val="00450FCC"/>
    <w:rsid w:val="004A2DB3"/>
    <w:rsid w:val="00571264"/>
    <w:rsid w:val="007E62C6"/>
    <w:rsid w:val="00A501A8"/>
    <w:rsid w:val="00A916D1"/>
    <w:rsid w:val="00BD3A85"/>
    <w:rsid w:val="00C24185"/>
    <w:rsid w:val="00DD048B"/>
    <w:rsid w:val="00E85613"/>
    <w:rsid w:val="00EC12F8"/>
    <w:rsid w:val="00ED538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C447B980</Template>
  <TotalTime>1</TotalTime>
  <Pages>4</Pages>
  <Words>1194</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2015-02-16T06:16:00Z</dcterms:created>
  <dcterms:modified xsi:type="dcterms:W3CDTF">2015-02-16T06:16:00Z</dcterms:modified>
</cp:coreProperties>
</file>