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5A1ADCB0" w:rsidR="00394E97" w:rsidRPr="00D665F1" w:rsidRDefault="00ED351E" w:rsidP="00AF031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242DB4">
        <w:rPr>
          <w:rFonts w:ascii="Calibri" w:hAnsi="Calibri" w:cs="Arial"/>
          <w:sz w:val="96"/>
          <w:szCs w:val="96"/>
        </w:rPr>
        <w:t>Year 10</w:t>
      </w:r>
      <w:r w:rsidR="0043395E">
        <w:rPr>
          <w:rFonts w:ascii="Calibri" w:hAnsi="Calibri" w:cs="Arial"/>
          <w:sz w:val="96"/>
          <w:szCs w:val="96"/>
        </w:rPr>
        <w:t>A</w:t>
      </w:r>
      <w:r w:rsidR="00E94F7D">
        <w:rPr>
          <w:rFonts w:ascii="Calibri" w:hAnsi="Calibri" w:cs="Arial"/>
          <w:sz w:val="96"/>
          <w:szCs w:val="96"/>
        </w:rPr>
        <w:t xml:space="preserve"> Program 2020</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5E90F829" w14:textId="77777777" w:rsidR="0079414F" w:rsidRPr="00D665F1" w:rsidRDefault="0079414F" w:rsidP="0079414F">
      <w:pPr>
        <w:pStyle w:val="Heading3"/>
        <w:jc w:val="center"/>
        <w:rPr>
          <w:rFonts w:ascii="Calibri" w:hAnsi="Calibri" w:cs="Arial"/>
          <w:b w:val="0"/>
          <w:sz w:val="32"/>
          <w:szCs w:val="32"/>
          <w:lang w:val="en"/>
        </w:rPr>
      </w:pPr>
      <w:r>
        <w:rPr>
          <w:rFonts w:ascii="Calibri" w:hAnsi="Calibri" w:cs="Arial"/>
          <w:b w:val="0"/>
          <w:sz w:val="32"/>
          <w:szCs w:val="32"/>
          <w:lang w:val="en"/>
        </w:rPr>
        <w:t>Mathematics 10, Dr Terry Dwyer</w:t>
      </w:r>
    </w:p>
    <w:p w14:paraId="49114532" w14:textId="77777777" w:rsidR="0079414F" w:rsidRPr="00CA63AB" w:rsidRDefault="0079414F" w:rsidP="0079414F">
      <w:pPr>
        <w:pStyle w:val="Heading3"/>
        <w:jc w:val="center"/>
        <w:rPr>
          <w:rFonts w:ascii="Calibri" w:hAnsi="Calibri" w:cs="Arial"/>
          <w:b w:val="0"/>
          <w:sz w:val="32"/>
          <w:szCs w:val="32"/>
          <w:lang w:val="en"/>
        </w:rPr>
      </w:pPr>
      <w:r w:rsidRPr="00CA63AB">
        <w:rPr>
          <w:rFonts w:ascii="Calibri" w:hAnsi="Calibri" w:cs="Arial"/>
          <w:b w:val="0"/>
          <w:sz w:val="32"/>
          <w:szCs w:val="32"/>
          <w:lang w:val="en"/>
        </w:rPr>
        <w:t>Nelson</w:t>
      </w:r>
      <w:r>
        <w:rPr>
          <w:rFonts w:ascii="Calibri" w:hAnsi="Calibri" w:cs="Arial"/>
          <w:b w:val="0"/>
          <w:sz w:val="32"/>
          <w:szCs w:val="32"/>
          <w:lang w:val="en"/>
        </w:rPr>
        <w:t xml:space="preserve"> WA Maths</w:t>
      </w:r>
      <w:r w:rsidRPr="00CA63AB">
        <w:rPr>
          <w:rFonts w:ascii="Calibri" w:hAnsi="Calibri" w:cs="Arial"/>
          <w:b w:val="0"/>
          <w:sz w:val="32"/>
          <w:szCs w:val="32"/>
          <w:lang w:val="en"/>
        </w:rPr>
        <w:t xml:space="preserve"> </w:t>
      </w:r>
      <w:r>
        <w:rPr>
          <w:rFonts w:ascii="Calibri" w:hAnsi="Calibri" w:cs="Arial"/>
          <w:b w:val="0"/>
          <w:sz w:val="32"/>
          <w:szCs w:val="32"/>
          <w:lang w:val="en"/>
        </w:rPr>
        <w:t>10 + 10A</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20C80A0B" w:rsidR="007F15FA"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5360E81" w14:textId="75D741C7" w:rsidR="00242DB4" w:rsidRDefault="00242DB4" w:rsidP="00D179A3">
      <w:pPr>
        <w:pStyle w:val="NormalWeb"/>
        <w:shd w:val="clear" w:color="auto" w:fill="FEFEFE"/>
        <w:spacing w:before="0" w:beforeAutospacing="0" w:after="191" w:afterAutospacing="0"/>
        <w:rPr>
          <w:rFonts w:asciiTheme="minorHAnsi" w:hAnsiTheme="minorHAnsi" w:cstheme="minorHAnsi"/>
          <w:sz w:val="22"/>
          <w:szCs w:val="22"/>
        </w:rPr>
      </w:pPr>
    </w:p>
    <w:p w14:paraId="5E03641B" w14:textId="7A8D171B" w:rsidR="00242DB4" w:rsidRPr="00661874" w:rsidRDefault="0079414F" w:rsidP="0079414F">
      <w:pPr>
        <w:pStyle w:val="NormalWeb"/>
        <w:shd w:val="clear" w:color="auto" w:fill="FEFEFE"/>
        <w:tabs>
          <w:tab w:val="left" w:pos="1500"/>
        </w:tabs>
        <w:spacing w:before="0" w:beforeAutospacing="0" w:after="191" w:afterAutospacing="0"/>
        <w:rPr>
          <w:rFonts w:asciiTheme="minorHAnsi" w:hAnsiTheme="minorHAnsi" w:cstheme="minorHAnsi"/>
          <w:sz w:val="22"/>
          <w:szCs w:val="22"/>
        </w:rPr>
      </w:pPr>
      <w:r>
        <w:rPr>
          <w:rFonts w:asciiTheme="minorHAnsi" w:hAnsiTheme="minorHAnsi" w:cstheme="minorHAnsi"/>
          <w:sz w:val="22"/>
          <w:szCs w:val="22"/>
        </w:rPr>
        <w:tab/>
      </w:r>
    </w:p>
    <w:p w14:paraId="34BD094F" w14:textId="5C63BF92"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Style w:val="Strong"/>
          <w:rFonts w:asciiTheme="minorHAnsi" w:hAnsiTheme="minorHAnsi" w:cstheme="minorHAnsi"/>
          <w:sz w:val="22"/>
          <w:szCs w:val="22"/>
        </w:rPr>
        <w:lastRenderedPageBreak/>
        <w:t>Year 10 Level Description</w:t>
      </w:r>
    </w:p>
    <w:p w14:paraId="531AEDE5"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The proficiency strands </w:t>
      </w:r>
      <w:r w:rsidRPr="00242DB4">
        <w:rPr>
          <w:rStyle w:val="Strong"/>
          <w:rFonts w:asciiTheme="minorHAnsi" w:hAnsiTheme="minorHAnsi" w:cstheme="minorHAnsi"/>
          <w:sz w:val="22"/>
          <w:szCs w:val="22"/>
        </w:rPr>
        <w:t>understanding, fluency, problem-solving</w:t>
      </w:r>
      <w:r w:rsidRPr="00242DB4">
        <w:rPr>
          <w:rFonts w:asciiTheme="minorHAnsi" w:hAnsiTheme="minorHAnsi" w:cstheme="minorHAnsi"/>
          <w:sz w:val="22"/>
          <w:szCs w:val="22"/>
        </w:rPr>
        <w:t> and </w:t>
      </w:r>
      <w:r w:rsidRPr="00242DB4">
        <w:rPr>
          <w:rStyle w:val="Strong"/>
          <w:rFonts w:asciiTheme="minorHAnsi" w:hAnsiTheme="minorHAnsi" w:cstheme="minorHAnsi"/>
          <w:sz w:val="22"/>
          <w:szCs w:val="22"/>
        </w:rPr>
        <w:t>reasoning</w:t>
      </w:r>
      <w:r w:rsidRPr="00242DB4">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4B254DFF"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At this year level:</w:t>
      </w:r>
    </w:p>
    <w:p w14:paraId="712E0760"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understanding</w:t>
      </w:r>
      <w:r w:rsidRPr="00242DB4">
        <w:rPr>
          <w:rFonts w:asciiTheme="minorHAnsi" w:hAnsiTheme="minorHAnsi" w:cstheme="minorHAnsi"/>
          <w:sz w:val="22"/>
          <w:szCs w:val="22"/>
        </w:rPr>
        <w:t> includes applying the four operations to algebraic fractions, finding unknowns in formulas after substitution, making the connection between equations of relations and their graphs, comparing simple and compound interest in financial contexts and determining probabilities of two- and three-step experiments</w:t>
      </w:r>
    </w:p>
    <w:p w14:paraId="0DDDE29E"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fluency</w:t>
      </w:r>
      <w:r w:rsidRPr="00242DB4">
        <w:rPr>
          <w:rFonts w:asciiTheme="minorHAnsi" w:hAnsiTheme="minorHAnsi" w:cstheme="minorHAnsi"/>
          <w:sz w:val="22"/>
          <w:szCs w:val="22"/>
        </w:rPr>
        <w:t> includes factorising and expanding algebraic expressions, using a range of strategies to solve equations and using calculations to investigate the shape of data sets</w:t>
      </w:r>
    </w:p>
    <w:p w14:paraId="144B7AE1"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problem-solving</w:t>
      </w:r>
      <w:r w:rsidRPr="00242DB4">
        <w:rPr>
          <w:rFonts w:asciiTheme="minorHAnsi" w:hAnsiTheme="minorHAnsi" w:cstheme="minorHAnsi"/>
          <w:sz w:val="22"/>
          <w:szCs w:val="22"/>
        </w:rPr>
        <w:t>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14:paraId="2EB5B50C"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reasoning </w:t>
      </w:r>
      <w:r w:rsidRPr="00242DB4">
        <w:rPr>
          <w:rFonts w:asciiTheme="minorHAnsi" w:hAnsiTheme="minorHAnsi" w:cstheme="minorHAnsi"/>
          <w:sz w:val="22"/>
          <w:szCs w:val="22"/>
        </w:rPr>
        <w:t>includes formulating geometric proofs involving congruence and similarity, interpreting and evaluating media statements and interpreting and comparing data sets.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58F17EA3" w14:textId="77777777" w:rsidR="004427E7" w:rsidRPr="004427E7" w:rsidRDefault="004427E7" w:rsidP="004427E7">
      <w:pPr>
        <w:shd w:val="clear" w:color="auto" w:fill="FEFEFE"/>
        <w:spacing w:after="300" w:line="300" w:lineRule="atLeast"/>
        <w:outlineLvl w:val="3"/>
        <w:rPr>
          <w:rFonts w:asciiTheme="minorHAnsi" w:hAnsiTheme="minorHAnsi" w:cstheme="minorHAnsi"/>
          <w:b/>
          <w:bCs/>
          <w:sz w:val="22"/>
          <w:szCs w:val="22"/>
        </w:rPr>
      </w:pPr>
      <w:r w:rsidRPr="004427E7">
        <w:rPr>
          <w:rFonts w:asciiTheme="minorHAnsi" w:hAnsiTheme="minorHAnsi" w:cstheme="minorHAnsi"/>
          <w:b/>
          <w:bCs/>
          <w:sz w:val="22"/>
          <w:szCs w:val="22"/>
        </w:rPr>
        <w:t>Year 10 Achievement Standard</w:t>
      </w:r>
    </w:p>
    <w:p w14:paraId="439417F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Number and Algebra</w:t>
      </w:r>
    </w:p>
    <w:p w14:paraId="236950E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1A5086E8"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Measurement and Geometry</w:t>
      </w:r>
    </w:p>
    <w:p w14:paraId="1E542A7B"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1DEE6D0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Statistics and </w:t>
      </w:r>
      <w:hyperlink r:id="rId9" w:tooltip="Display the glossary entry for Probability" w:history="1">
        <w:r w:rsidRPr="004427E7">
          <w:rPr>
            <w:rFonts w:asciiTheme="minorHAnsi" w:hAnsiTheme="minorHAnsi" w:cstheme="minorHAnsi"/>
            <w:b/>
            <w:bCs/>
            <w:sz w:val="22"/>
            <w:szCs w:val="22"/>
          </w:rPr>
          <w:t>Probability</w:t>
        </w:r>
      </w:hyperlink>
    </w:p>
    <w:p w14:paraId="5ED87B4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1821FF96" w:rsidR="00661874" w:rsidRDefault="00661874" w:rsidP="00677ED6">
      <w:pPr>
        <w:pStyle w:val="NormalWeb"/>
        <w:spacing w:before="0" w:beforeAutospacing="0" w:after="0" w:afterAutospacing="0"/>
        <w:rPr>
          <w:rFonts w:asciiTheme="minorHAnsi" w:hAnsiTheme="minorHAnsi"/>
          <w:sz w:val="22"/>
          <w:szCs w:val="22"/>
        </w:rPr>
      </w:pPr>
    </w:p>
    <w:p w14:paraId="6B56DF5A" w14:textId="7EC372EE" w:rsidR="00DD7C2D" w:rsidRDefault="00DD7C2D" w:rsidP="00677ED6">
      <w:pPr>
        <w:pStyle w:val="NormalWeb"/>
        <w:spacing w:before="0" w:beforeAutospacing="0" w:after="0" w:afterAutospacing="0"/>
        <w:rPr>
          <w:rFonts w:asciiTheme="minorHAnsi" w:hAnsiTheme="minorHAnsi"/>
          <w:sz w:val="22"/>
          <w:szCs w:val="22"/>
        </w:rPr>
      </w:pPr>
    </w:p>
    <w:p w14:paraId="2B1D22C0" w14:textId="17CAF732" w:rsidR="00DD7C2D" w:rsidRDefault="00DD7C2D" w:rsidP="00677ED6">
      <w:pPr>
        <w:pStyle w:val="NormalWeb"/>
        <w:spacing w:before="0" w:beforeAutospacing="0" w:after="0" w:afterAutospacing="0"/>
        <w:rPr>
          <w:rFonts w:asciiTheme="minorHAnsi" w:hAnsiTheme="minorHAnsi"/>
          <w:sz w:val="22"/>
          <w:szCs w:val="22"/>
        </w:rPr>
      </w:pPr>
    </w:p>
    <w:p w14:paraId="6079EBAA" w14:textId="77777777" w:rsidR="00DD7C2D" w:rsidRDefault="00DD7C2D"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2CB2E64B" w14:textId="35EC6D4E" w:rsidR="00AA5197" w:rsidRDefault="00AA5197" w:rsidP="00677ED6">
      <w:pPr>
        <w:pStyle w:val="NormalWeb"/>
        <w:spacing w:before="0" w:beforeAutospacing="0" w:after="0" w:afterAutospacing="0"/>
        <w:rPr>
          <w:rFonts w:asciiTheme="minorHAnsi" w:hAnsiTheme="minorHAnsi"/>
          <w:sz w:val="22"/>
          <w:szCs w:val="22"/>
        </w:rPr>
      </w:pPr>
    </w:p>
    <w:p w14:paraId="4A2A122A" w14:textId="77777777" w:rsidR="004427E7" w:rsidRDefault="004427E7"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O</w:t>
      </w:r>
      <w:r>
        <w:rPr>
          <w:rFonts w:ascii="Calibri" w:hAnsi="Calibri" w:cs="Arial"/>
          <w:sz w:val="22"/>
          <w:szCs w:val="22"/>
          <w:lang w:val="en"/>
        </w:rPr>
        <w:t xml:space="preserve">rganisation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30, reading mathematical symbols and questions, in-class activities and using Mathspace</w:t>
      </w:r>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VID strategies have been added to the progam</w:t>
      </w:r>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603"/>
        <w:gridCol w:w="1387"/>
        <w:gridCol w:w="4253"/>
        <w:gridCol w:w="3402"/>
        <w:gridCol w:w="992"/>
        <w:gridCol w:w="992"/>
        <w:gridCol w:w="1332"/>
      </w:tblGrid>
      <w:tr w:rsidR="00404E07" w14:paraId="7CDD813F" w14:textId="77777777" w:rsidTr="00404E07">
        <w:tc>
          <w:tcPr>
            <w:tcW w:w="15615" w:type="dxa"/>
            <w:gridSpan w:val="8"/>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8"/>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796CA8" w14:paraId="307E9B4B" w14:textId="77777777" w:rsidTr="00251C5B">
        <w:trPr>
          <w:trHeight w:val="270"/>
        </w:trPr>
        <w:tc>
          <w:tcPr>
            <w:tcW w:w="654" w:type="dxa"/>
            <w:vMerge w:val="restart"/>
          </w:tcPr>
          <w:p w14:paraId="3301F833"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Wk</w:t>
            </w:r>
          </w:p>
        </w:tc>
        <w:tc>
          <w:tcPr>
            <w:tcW w:w="2603" w:type="dxa"/>
            <w:vMerge w:val="restart"/>
          </w:tcPr>
          <w:p w14:paraId="6D9B8C8C"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Content Descriptions</w:t>
            </w:r>
          </w:p>
          <w:p w14:paraId="036BD6C4" w14:textId="4D1EB172" w:rsidR="00796CA8" w:rsidRPr="00404E07" w:rsidRDefault="00796CA8" w:rsidP="00404E07">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5B1AD313"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F2070BF"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AVID/WICOR/Lesson Plans</w:t>
            </w:r>
          </w:p>
        </w:tc>
        <w:tc>
          <w:tcPr>
            <w:tcW w:w="3402" w:type="dxa"/>
            <w:vMerge w:val="restart"/>
          </w:tcPr>
          <w:p w14:paraId="416D5B4C" w14:textId="77777777" w:rsidR="00796CA8" w:rsidRDefault="00796CA8" w:rsidP="00404E07">
            <w:pPr>
              <w:jc w:val="center"/>
              <w:rPr>
                <w:rFonts w:ascii="Calibri" w:hAnsi="Calibri"/>
                <w:b/>
                <w:sz w:val="22"/>
                <w:szCs w:val="22"/>
              </w:rPr>
            </w:pPr>
            <w:r w:rsidRPr="00404E07">
              <w:rPr>
                <w:rFonts w:ascii="Calibri" w:hAnsi="Calibri"/>
                <w:b/>
                <w:sz w:val="22"/>
                <w:szCs w:val="22"/>
              </w:rPr>
              <w:t>Mathspace</w:t>
            </w:r>
          </w:p>
          <w:p w14:paraId="21AF457D" w14:textId="229D5E50" w:rsidR="00796CA8" w:rsidRPr="00404E07" w:rsidRDefault="00796CA8" w:rsidP="00404E07">
            <w:pPr>
              <w:jc w:val="center"/>
              <w:rPr>
                <w:rFonts w:ascii="Calibri" w:hAnsi="Calibri"/>
                <w:b/>
                <w:sz w:val="22"/>
                <w:szCs w:val="22"/>
              </w:rPr>
            </w:pPr>
            <w:r>
              <w:rPr>
                <w:rFonts w:ascii="Calibri" w:hAnsi="Calibri"/>
                <w:b/>
                <w:sz w:val="22"/>
                <w:szCs w:val="22"/>
              </w:rPr>
              <w:t>Topic</w:t>
            </w:r>
          </w:p>
        </w:tc>
        <w:tc>
          <w:tcPr>
            <w:tcW w:w="1984" w:type="dxa"/>
            <w:gridSpan w:val="2"/>
          </w:tcPr>
          <w:p w14:paraId="777B4B18" w14:textId="1C02A528" w:rsidR="00796CA8" w:rsidRPr="00404E07" w:rsidRDefault="00796CA8" w:rsidP="00404E07">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4FFCCE2E" w14:textId="77777777" w:rsidR="00796CA8" w:rsidRPr="00404E07" w:rsidRDefault="00796CA8" w:rsidP="00404E07">
            <w:pPr>
              <w:jc w:val="center"/>
              <w:rPr>
                <w:rFonts w:ascii="Calibri" w:hAnsi="Calibri"/>
                <w:b/>
                <w:sz w:val="20"/>
                <w:szCs w:val="20"/>
              </w:rPr>
            </w:pPr>
            <w:r w:rsidRPr="00404E07">
              <w:rPr>
                <w:rFonts w:ascii="Calibri" w:hAnsi="Calibri"/>
                <w:b/>
                <w:sz w:val="20"/>
                <w:szCs w:val="20"/>
              </w:rPr>
              <w:t>Assessment</w:t>
            </w:r>
          </w:p>
        </w:tc>
      </w:tr>
      <w:tr w:rsidR="00796CA8" w14:paraId="0A6672CD" w14:textId="77777777" w:rsidTr="00251C5B">
        <w:trPr>
          <w:trHeight w:val="270"/>
        </w:trPr>
        <w:tc>
          <w:tcPr>
            <w:tcW w:w="654" w:type="dxa"/>
            <w:vMerge/>
          </w:tcPr>
          <w:p w14:paraId="467F6BCC" w14:textId="77777777" w:rsidR="00796CA8" w:rsidRDefault="00796CA8" w:rsidP="00404E07">
            <w:pPr>
              <w:rPr>
                <w:rFonts w:ascii="Calibri" w:hAnsi="Calibri"/>
                <w:sz w:val="22"/>
                <w:szCs w:val="22"/>
              </w:rPr>
            </w:pPr>
          </w:p>
        </w:tc>
        <w:tc>
          <w:tcPr>
            <w:tcW w:w="2603" w:type="dxa"/>
            <w:vMerge/>
          </w:tcPr>
          <w:p w14:paraId="215740C3" w14:textId="77777777" w:rsidR="00796CA8" w:rsidRDefault="00796CA8" w:rsidP="00404E07">
            <w:pPr>
              <w:rPr>
                <w:rFonts w:ascii="Calibri" w:hAnsi="Calibri"/>
                <w:sz w:val="22"/>
                <w:szCs w:val="22"/>
              </w:rPr>
            </w:pPr>
          </w:p>
        </w:tc>
        <w:tc>
          <w:tcPr>
            <w:tcW w:w="1387" w:type="dxa"/>
            <w:vMerge/>
          </w:tcPr>
          <w:p w14:paraId="2B5C2F8A" w14:textId="77777777" w:rsidR="00796CA8" w:rsidRDefault="00796CA8" w:rsidP="00404E07">
            <w:pPr>
              <w:rPr>
                <w:rFonts w:ascii="Calibri" w:hAnsi="Calibri"/>
                <w:sz w:val="22"/>
                <w:szCs w:val="22"/>
              </w:rPr>
            </w:pPr>
          </w:p>
        </w:tc>
        <w:tc>
          <w:tcPr>
            <w:tcW w:w="4253" w:type="dxa"/>
            <w:vMerge/>
          </w:tcPr>
          <w:p w14:paraId="0A988B8A" w14:textId="77777777" w:rsidR="00796CA8" w:rsidRDefault="00796CA8" w:rsidP="00404E07">
            <w:pPr>
              <w:rPr>
                <w:rFonts w:ascii="Calibri" w:hAnsi="Calibri"/>
                <w:sz w:val="22"/>
                <w:szCs w:val="22"/>
              </w:rPr>
            </w:pPr>
          </w:p>
        </w:tc>
        <w:tc>
          <w:tcPr>
            <w:tcW w:w="3402" w:type="dxa"/>
            <w:vMerge/>
          </w:tcPr>
          <w:p w14:paraId="122DD9E7" w14:textId="77777777" w:rsidR="00796CA8" w:rsidRDefault="00796CA8" w:rsidP="00404E07">
            <w:pPr>
              <w:rPr>
                <w:rFonts w:ascii="Calibri" w:hAnsi="Calibri"/>
                <w:sz w:val="22"/>
                <w:szCs w:val="22"/>
              </w:rPr>
            </w:pPr>
          </w:p>
        </w:tc>
        <w:tc>
          <w:tcPr>
            <w:tcW w:w="992" w:type="dxa"/>
          </w:tcPr>
          <w:p w14:paraId="3392DEB1" w14:textId="5E5B8C71" w:rsidR="00796CA8" w:rsidRPr="00404E07" w:rsidRDefault="00796CA8" w:rsidP="00404E07">
            <w:pPr>
              <w:jc w:val="center"/>
              <w:rPr>
                <w:rFonts w:ascii="Calibri" w:hAnsi="Calibri"/>
                <w:b/>
                <w:sz w:val="22"/>
                <w:szCs w:val="22"/>
              </w:rPr>
            </w:pPr>
            <w:r w:rsidRPr="00404E07">
              <w:rPr>
                <w:rFonts w:ascii="Calibri" w:hAnsi="Calibri"/>
                <w:b/>
                <w:sz w:val="22"/>
                <w:szCs w:val="22"/>
              </w:rPr>
              <w:t>Dwyer</w:t>
            </w:r>
          </w:p>
        </w:tc>
        <w:tc>
          <w:tcPr>
            <w:tcW w:w="992" w:type="dxa"/>
          </w:tcPr>
          <w:p w14:paraId="040D40B3" w14:textId="7927B1A0" w:rsidR="00796CA8" w:rsidRPr="00404E07" w:rsidRDefault="00796CA8" w:rsidP="00404E07">
            <w:pPr>
              <w:jc w:val="center"/>
              <w:rPr>
                <w:rFonts w:ascii="Calibri" w:hAnsi="Calibri"/>
                <w:b/>
                <w:sz w:val="22"/>
                <w:szCs w:val="22"/>
              </w:rPr>
            </w:pPr>
            <w:r w:rsidRPr="00404E07">
              <w:rPr>
                <w:rFonts w:ascii="Calibri" w:hAnsi="Calibri"/>
                <w:b/>
                <w:sz w:val="22"/>
                <w:szCs w:val="22"/>
              </w:rPr>
              <w:t>Nelson</w:t>
            </w:r>
          </w:p>
        </w:tc>
        <w:tc>
          <w:tcPr>
            <w:tcW w:w="1332" w:type="dxa"/>
            <w:vMerge/>
          </w:tcPr>
          <w:p w14:paraId="0B77B4F9" w14:textId="77777777" w:rsidR="00796CA8" w:rsidRDefault="00796CA8" w:rsidP="00404E07">
            <w:pPr>
              <w:rPr>
                <w:rFonts w:ascii="Calibri" w:hAnsi="Calibri"/>
                <w:sz w:val="22"/>
                <w:szCs w:val="22"/>
              </w:rPr>
            </w:pPr>
          </w:p>
        </w:tc>
      </w:tr>
      <w:tr w:rsidR="00796CA8" w14:paraId="1F9E7CEE" w14:textId="77777777" w:rsidTr="00251C5B">
        <w:tc>
          <w:tcPr>
            <w:tcW w:w="654" w:type="dxa"/>
          </w:tcPr>
          <w:p w14:paraId="572F05F8" w14:textId="20177F21" w:rsidR="00796CA8" w:rsidRDefault="00796CA8" w:rsidP="00347850">
            <w:pPr>
              <w:spacing w:before="120"/>
              <w:jc w:val="center"/>
              <w:rPr>
                <w:rFonts w:ascii="Calibri" w:hAnsi="Calibri"/>
                <w:sz w:val="22"/>
                <w:szCs w:val="22"/>
              </w:rPr>
            </w:pPr>
            <w:r>
              <w:rPr>
                <w:rFonts w:ascii="Calibri" w:hAnsi="Calibri"/>
                <w:sz w:val="22"/>
                <w:szCs w:val="22"/>
              </w:rPr>
              <w:t>1</w:t>
            </w:r>
          </w:p>
        </w:tc>
        <w:tc>
          <w:tcPr>
            <w:tcW w:w="2603" w:type="dxa"/>
          </w:tcPr>
          <w:p w14:paraId="54040ED8" w14:textId="018FF69D" w:rsidR="00796CA8" w:rsidRDefault="00796CA8" w:rsidP="00347850">
            <w:pPr>
              <w:rPr>
                <w:rFonts w:ascii="Calibri" w:hAnsi="Calibri"/>
                <w:sz w:val="22"/>
                <w:szCs w:val="22"/>
              </w:rPr>
            </w:pPr>
            <w:r>
              <w:rPr>
                <w:rFonts w:ascii="Calibri" w:hAnsi="Calibri"/>
                <w:sz w:val="22"/>
                <w:szCs w:val="22"/>
              </w:rPr>
              <w:t>Community building</w:t>
            </w:r>
          </w:p>
          <w:p w14:paraId="4FB7177E" w14:textId="7EF0FEE2" w:rsidR="00796CA8" w:rsidRDefault="00796CA8" w:rsidP="00347850">
            <w:pPr>
              <w:rPr>
                <w:rFonts w:ascii="Calibri" w:hAnsi="Calibri"/>
                <w:sz w:val="22"/>
                <w:szCs w:val="22"/>
              </w:rPr>
            </w:pPr>
          </w:p>
        </w:tc>
        <w:tc>
          <w:tcPr>
            <w:tcW w:w="1387" w:type="dxa"/>
          </w:tcPr>
          <w:p w14:paraId="3E0D2AD8" w14:textId="06798507" w:rsidR="00796CA8" w:rsidRDefault="00796CA8" w:rsidP="00347850">
            <w:pPr>
              <w:rPr>
                <w:rFonts w:ascii="Calibri" w:hAnsi="Calibri"/>
                <w:sz w:val="22"/>
                <w:szCs w:val="22"/>
              </w:rPr>
            </w:pPr>
          </w:p>
        </w:tc>
        <w:tc>
          <w:tcPr>
            <w:tcW w:w="4253" w:type="dxa"/>
          </w:tcPr>
          <w:p w14:paraId="19A58F80" w14:textId="77777777" w:rsidR="00796CA8" w:rsidRDefault="00796CA8" w:rsidP="00347850">
            <w:pPr>
              <w:rPr>
                <w:rFonts w:ascii="Calibri" w:hAnsi="Calibri"/>
                <w:sz w:val="22"/>
                <w:szCs w:val="22"/>
              </w:rPr>
            </w:pPr>
            <w:r>
              <w:rPr>
                <w:rFonts w:ascii="Calibri" w:hAnsi="Calibri"/>
                <w:sz w:val="22"/>
                <w:szCs w:val="22"/>
              </w:rPr>
              <w:t xml:space="preserve">School pillars, classroom expectations, social contract, classroom rules, </w:t>
            </w:r>
          </w:p>
          <w:p w14:paraId="7F7EED53" w14:textId="77777777" w:rsidR="00796CA8" w:rsidRDefault="00796CA8" w:rsidP="00347850">
            <w:pPr>
              <w:rPr>
                <w:rFonts w:ascii="Calibri" w:hAnsi="Calibri"/>
                <w:sz w:val="22"/>
                <w:szCs w:val="22"/>
              </w:rPr>
            </w:pPr>
            <w:r>
              <w:rPr>
                <w:rFonts w:ascii="Calibri" w:hAnsi="Calibri"/>
                <w:sz w:val="22"/>
                <w:szCs w:val="22"/>
              </w:rPr>
              <w:t xml:space="preserve">AVID: Pack your bags; name tent; mandala; bingo; </w:t>
            </w:r>
          </w:p>
          <w:p w14:paraId="43638276" w14:textId="77777777" w:rsidR="00796CA8" w:rsidRDefault="00796CA8" w:rsidP="00347850">
            <w:pPr>
              <w:rPr>
                <w:rFonts w:ascii="Calibri" w:hAnsi="Calibri"/>
                <w:sz w:val="22"/>
                <w:szCs w:val="22"/>
              </w:rPr>
            </w:pPr>
            <w:r>
              <w:rPr>
                <w:rFonts w:ascii="Calibri" w:hAnsi="Calibri"/>
                <w:sz w:val="22"/>
                <w:szCs w:val="22"/>
              </w:rPr>
              <w:t>INB: Cornell Way</w:t>
            </w:r>
          </w:p>
          <w:p w14:paraId="1A3173CB" w14:textId="5B90C5B4" w:rsidR="00796CA8" w:rsidRDefault="00796CA8" w:rsidP="00347850">
            <w:pPr>
              <w:rPr>
                <w:rFonts w:ascii="Calibri" w:hAnsi="Calibri"/>
                <w:sz w:val="22"/>
                <w:szCs w:val="22"/>
              </w:rPr>
            </w:pPr>
            <w:r>
              <w:rPr>
                <w:rFonts w:ascii="Calibri" w:hAnsi="Calibri"/>
                <w:sz w:val="22"/>
                <w:szCs w:val="22"/>
              </w:rPr>
              <w:t>Devices</w:t>
            </w:r>
          </w:p>
        </w:tc>
        <w:tc>
          <w:tcPr>
            <w:tcW w:w="3402" w:type="dxa"/>
          </w:tcPr>
          <w:p w14:paraId="3FFCEB6A" w14:textId="797E8BB9" w:rsidR="00796CA8" w:rsidRPr="009022EF" w:rsidRDefault="00796CA8" w:rsidP="00347850">
            <w:pPr>
              <w:rPr>
                <w:rFonts w:ascii="Calibri" w:hAnsi="Calibri"/>
                <w:sz w:val="22"/>
                <w:szCs w:val="22"/>
              </w:rPr>
            </w:pPr>
          </w:p>
        </w:tc>
        <w:tc>
          <w:tcPr>
            <w:tcW w:w="992" w:type="dxa"/>
          </w:tcPr>
          <w:p w14:paraId="64E015A6" w14:textId="455D44B1" w:rsidR="00796CA8" w:rsidRPr="009022EF" w:rsidRDefault="00796CA8" w:rsidP="00347850">
            <w:pPr>
              <w:rPr>
                <w:rFonts w:ascii="Calibri" w:hAnsi="Calibri"/>
                <w:sz w:val="22"/>
                <w:szCs w:val="22"/>
              </w:rPr>
            </w:pPr>
          </w:p>
        </w:tc>
        <w:tc>
          <w:tcPr>
            <w:tcW w:w="992" w:type="dxa"/>
          </w:tcPr>
          <w:p w14:paraId="03AB80D6" w14:textId="72C16F0E" w:rsidR="00796CA8" w:rsidRPr="009022EF" w:rsidRDefault="00796CA8" w:rsidP="00347850">
            <w:pPr>
              <w:rPr>
                <w:rFonts w:ascii="Calibri" w:hAnsi="Calibri"/>
                <w:sz w:val="22"/>
                <w:szCs w:val="22"/>
              </w:rPr>
            </w:pPr>
          </w:p>
        </w:tc>
        <w:tc>
          <w:tcPr>
            <w:tcW w:w="1332" w:type="dxa"/>
          </w:tcPr>
          <w:p w14:paraId="657A4B0F" w14:textId="2C86BB0F" w:rsidR="00796CA8" w:rsidRPr="009022EF" w:rsidRDefault="00796CA8" w:rsidP="00347850">
            <w:pPr>
              <w:rPr>
                <w:rFonts w:ascii="Calibri" w:hAnsi="Calibri"/>
                <w:sz w:val="22"/>
                <w:szCs w:val="22"/>
              </w:rPr>
            </w:pPr>
          </w:p>
        </w:tc>
      </w:tr>
      <w:tr w:rsidR="00CF39C9" w14:paraId="67A7F9F4" w14:textId="77777777" w:rsidTr="00251C5B">
        <w:tc>
          <w:tcPr>
            <w:tcW w:w="654" w:type="dxa"/>
          </w:tcPr>
          <w:p w14:paraId="4C0EB56A" w14:textId="15E901DD" w:rsidR="00CF39C9" w:rsidRDefault="00CF39C9" w:rsidP="00CF39C9">
            <w:pPr>
              <w:spacing w:before="120"/>
              <w:jc w:val="center"/>
              <w:rPr>
                <w:rFonts w:ascii="Calibri" w:hAnsi="Calibri"/>
                <w:sz w:val="22"/>
                <w:szCs w:val="22"/>
              </w:rPr>
            </w:pPr>
            <w:r>
              <w:rPr>
                <w:rFonts w:asciiTheme="minorHAnsi" w:hAnsiTheme="minorHAnsi" w:cstheme="minorHAnsi"/>
                <w:sz w:val="22"/>
                <w:szCs w:val="22"/>
              </w:rPr>
              <w:t>1-3</w:t>
            </w:r>
          </w:p>
        </w:tc>
        <w:tc>
          <w:tcPr>
            <w:tcW w:w="2603" w:type="dxa"/>
          </w:tcPr>
          <w:p w14:paraId="415FA6E6" w14:textId="77777777" w:rsidR="00CF39C9"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Formulate proofs involving congruent triangles and angle properties </w:t>
            </w:r>
          </w:p>
          <w:p w14:paraId="0D928CE4" w14:textId="77777777" w:rsidR="00CF39C9" w:rsidRPr="009022EF" w:rsidRDefault="00755534" w:rsidP="00CF39C9">
            <w:pPr>
              <w:rPr>
                <w:rFonts w:asciiTheme="minorHAnsi" w:hAnsiTheme="minorHAnsi" w:cstheme="minorHAnsi"/>
                <w:sz w:val="22"/>
                <w:szCs w:val="22"/>
              </w:rPr>
            </w:pPr>
            <w:hyperlink r:id="rId11" w:tgtFrame="_blank" w:history="1">
              <w:r w:rsidR="00CF39C9" w:rsidRPr="009022EF">
                <w:rPr>
                  <w:rStyle w:val="Hyperlink"/>
                  <w:rFonts w:asciiTheme="minorHAnsi" w:hAnsiTheme="minorHAnsi" w:cstheme="minorHAnsi"/>
                  <w:sz w:val="22"/>
                  <w:szCs w:val="22"/>
                  <w:bdr w:val="none" w:sz="0" w:space="0" w:color="auto"/>
                </w:rPr>
                <w:t>(ACMMG243)</w:t>
              </w:r>
            </w:hyperlink>
          </w:p>
          <w:p w14:paraId="4A33B74E" w14:textId="77777777" w:rsidR="00CF39C9"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Apply logical reasoning, including the use of congruence and similarity, to proofs and numerical exercises involving plane shapes </w:t>
            </w:r>
          </w:p>
          <w:p w14:paraId="3D0C192E" w14:textId="77777777" w:rsidR="00CF39C9" w:rsidRPr="009022EF" w:rsidRDefault="00755534" w:rsidP="00CF39C9">
            <w:pPr>
              <w:rPr>
                <w:rFonts w:asciiTheme="minorHAnsi" w:hAnsiTheme="minorHAnsi" w:cstheme="minorHAnsi"/>
                <w:sz w:val="22"/>
                <w:szCs w:val="22"/>
              </w:rPr>
            </w:pPr>
            <w:hyperlink r:id="rId12" w:tgtFrame="_blank" w:history="1">
              <w:r w:rsidR="00CF39C9" w:rsidRPr="009022EF">
                <w:rPr>
                  <w:rStyle w:val="Hyperlink"/>
                  <w:rFonts w:asciiTheme="minorHAnsi" w:hAnsiTheme="minorHAnsi" w:cstheme="minorHAnsi"/>
                  <w:sz w:val="22"/>
                  <w:szCs w:val="22"/>
                  <w:bdr w:val="none" w:sz="0" w:space="0" w:color="auto"/>
                </w:rPr>
                <w:t>(ACMMG244)</w:t>
              </w:r>
            </w:hyperlink>
          </w:p>
          <w:p w14:paraId="142EDE7E" w14:textId="77777777" w:rsidR="00CF39C9" w:rsidRPr="00462CF9" w:rsidRDefault="00CF39C9" w:rsidP="00CF39C9">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*Prove and apply angle and chord properties of circles </w:t>
            </w:r>
          </w:p>
          <w:p w14:paraId="651A4703" w14:textId="77777777" w:rsidR="00CF39C9" w:rsidRPr="009022EF" w:rsidRDefault="00755534" w:rsidP="00CF39C9">
            <w:pPr>
              <w:rPr>
                <w:rFonts w:asciiTheme="minorHAnsi" w:hAnsiTheme="minorHAnsi" w:cstheme="minorHAnsi"/>
                <w:sz w:val="22"/>
                <w:szCs w:val="22"/>
              </w:rPr>
            </w:pPr>
            <w:hyperlink r:id="rId13" w:tgtFrame="_blank" w:history="1">
              <w:r w:rsidR="00CF39C9" w:rsidRPr="00462CF9">
                <w:rPr>
                  <w:rStyle w:val="Hyperlink"/>
                  <w:rFonts w:asciiTheme="minorHAnsi" w:hAnsiTheme="minorHAnsi" w:cstheme="minorHAnsi"/>
                  <w:sz w:val="22"/>
                  <w:szCs w:val="22"/>
                  <w:highlight w:val="green"/>
                  <w:bdr w:val="none" w:sz="0" w:space="0" w:color="auto"/>
                </w:rPr>
                <w:t>(ACMMG272)</w:t>
              </w:r>
            </w:hyperlink>
          </w:p>
          <w:p w14:paraId="6B528F54" w14:textId="3C23239E" w:rsidR="00CF39C9" w:rsidRDefault="00CF39C9" w:rsidP="00CF39C9">
            <w:pPr>
              <w:rPr>
                <w:rFonts w:ascii="Calibri" w:hAnsi="Calibri"/>
                <w:sz w:val="22"/>
                <w:szCs w:val="22"/>
              </w:rPr>
            </w:pPr>
            <w:r w:rsidRPr="009022EF">
              <w:rPr>
                <w:rFonts w:asciiTheme="minorHAnsi" w:hAnsiTheme="minorHAnsi" w:cstheme="minorHAnsi"/>
                <w:sz w:val="22"/>
                <w:szCs w:val="22"/>
              </w:rPr>
              <w:t>*SPEC</w:t>
            </w:r>
          </w:p>
        </w:tc>
        <w:tc>
          <w:tcPr>
            <w:tcW w:w="1387" w:type="dxa"/>
          </w:tcPr>
          <w:p w14:paraId="2B1A42F6"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Congruent triangle rules</w:t>
            </w:r>
          </w:p>
          <w:p w14:paraId="298793B0" w14:textId="77777777" w:rsidR="00CF39C9" w:rsidRPr="009022EF" w:rsidRDefault="00CF39C9" w:rsidP="00CF39C9">
            <w:pPr>
              <w:rPr>
                <w:rFonts w:asciiTheme="minorHAnsi" w:hAnsiTheme="minorHAnsi" w:cstheme="minorHAnsi"/>
                <w:sz w:val="22"/>
                <w:szCs w:val="22"/>
              </w:rPr>
            </w:pPr>
          </w:p>
          <w:p w14:paraId="513982E1"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Similar triangle rules</w:t>
            </w:r>
          </w:p>
          <w:p w14:paraId="265ED791" w14:textId="77777777" w:rsidR="00CF39C9" w:rsidRPr="009022EF" w:rsidRDefault="00CF39C9" w:rsidP="00CF39C9">
            <w:pPr>
              <w:rPr>
                <w:rFonts w:asciiTheme="minorHAnsi" w:hAnsiTheme="minorHAnsi" w:cstheme="minorHAnsi"/>
                <w:sz w:val="22"/>
                <w:szCs w:val="22"/>
              </w:rPr>
            </w:pPr>
          </w:p>
          <w:p w14:paraId="1F80A9BF"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Naming triangles correctly</w:t>
            </w:r>
          </w:p>
          <w:p w14:paraId="25FCD696" w14:textId="77777777" w:rsidR="00CF39C9" w:rsidRPr="009022EF" w:rsidRDefault="00CF39C9" w:rsidP="00CF39C9">
            <w:pPr>
              <w:rPr>
                <w:rFonts w:asciiTheme="minorHAnsi" w:hAnsiTheme="minorHAnsi" w:cstheme="minorHAnsi"/>
                <w:sz w:val="22"/>
                <w:szCs w:val="22"/>
              </w:rPr>
            </w:pPr>
          </w:p>
          <w:p w14:paraId="6FC0F5EE"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Angle relationships</w:t>
            </w:r>
          </w:p>
          <w:p w14:paraId="58A7A990" w14:textId="77777777" w:rsidR="00CF39C9" w:rsidRPr="009022EF" w:rsidRDefault="00CF39C9" w:rsidP="00CF39C9">
            <w:pPr>
              <w:rPr>
                <w:rFonts w:asciiTheme="minorHAnsi" w:hAnsiTheme="minorHAnsi" w:cstheme="minorHAnsi"/>
                <w:sz w:val="22"/>
                <w:szCs w:val="22"/>
              </w:rPr>
            </w:pPr>
          </w:p>
          <w:p w14:paraId="595171F7" w14:textId="3320EE20" w:rsidR="00CF39C9" w:rsidRDefault="00CF39C9" w:rsidP="00CF39C9">
            <w:pPr>
              <w:rPr>
                <w:rFonts w:ascii="Calibri" w:hAnsi="Calibri"/>
                <w:sz w:val="22"/>
                <w:szCs w:val="22"/>
              </w:rPr>
            </w:pPr>
            <w:r w:rsidRPr="009022EF">
              <w:rPr>
                <w:rFonts w:asciiTheme="minorHAnsi" w:hAnsiTheme="minorHAnsi" w:cstheme="minorHAnsi"/>
                <w:sz w:val="22"/>
                <w:szCs w:val="22"/>
              </w:rPr>
              <w:t>Chords in circles</w:t>
            </w:r>
          </w:p>
        </w:tc>
        <w:tc>
          <w:tcPr>
            <w:tcW w:w="4253" w:type="dxa"/>
          </w:tcPr>
          <w:p w14:paraId="115C2249" w14:textId="77777777" w:rsidR="00CF39C9" w:rsidRDefault="00CF39C9" w:rsidP="00CF39C9">
            <w:pPr>
              <w:rPr>
                <w:rFonts w:ascii="Calibri" w:hAnsi="Calibri"/>
                <w:sz w:val="22"/>
                <w:szCs w:val="22"/>
              </w:rPr>
            </w:pPr>
            <w:r>
              <w:rPr>
                <w:rFonts w:ascii="Calibri" w:hAnsi="Calibri"/>
                <w:sz w:val="22"/>
                <w:szCs w:val="22"/>
              </w:rPr>
              <w:t>Quickwrite/Powerwrite</w:t>
            </w:r>
          </w:p>
          <w:p w14:paraId="169C0A23" w14:textId="77777777" w:rsidR="00CF39C9" w:rsidRDefault="00CF39C9" w:rsidP="00CF39C9">
            <w:pPr>
              <w:rPr>
                <w:rFonts w:ascii="Calibri" w:hAnsi="Calibri"/>
                <w:sz w:val="22"/>
                <w:szCs w:val="22"/>
              </w:rPr>
            </w:pPr>
            <w:r>
              <w:rPr>
                <w:rFonts w:ascii="Calibri" w:hAnsi="Calibri"/>
                <w:sz w:val="22"/>
                <w:szCs w:val="22"/>
              </w:rPr>
              <w:t>Think-pair-share</w:t>
            </w:r>
          </w:p>
          <w:p w14:paraId="7B3D9C5B" w14:textId="77777777" w:rsidR="00CF39C9" w:rsidRDefault="00CF39C9" w:rsidP="00CF39C9">
            <w:pPr>
              <w:rPr>
                <w:rFonts w:ascii="Calibri" w:hAnsi="Calibri"/>
                <w:sz w:val="22"/>
                <w:szCs w:val="22"/>
              </w:rPr>
            </w:pPr>
            <w:r>
              <w:rPr>
                <w:rFonts w:ascii="Calibri" w:hAnsi="Calibri"/>
                <w:sz w:val="22"/>
                <w:szCs w:val="22"/>
              </w:rPr>
              <w:t xml:space="preserve">Cluster: Mathematical literacy </w:t>
            </w:r>
          </w:p>
          <w:p w14:paraId="05A43F61" w14:textId="77777777" w:rsidR="00CF39C9" w:rsidRDefault="00CF39C9" w:rsidP="00CF39C9">
            <w:pPr>
              <w:rPr>
                <w:rFonts w:ascii="Calibri" w:hAnsi="Calibri"/>
                <w:sz w:val="22"/>
                <w:szCs w:val="22"/>
              </w:rPr>
            </w:pPr>
            <w:r>
              <w:rPr>
                <w:rFonts w:ascii="Calibri" w:hAnsi="Calibri"/>
                <w:sz w:val="22"/>
                <w:szCs w:val="22"/>
              </w:rPr>
              <w:t>Inquiry activity: AAMT extension questions</w:t>
            </w:r>
          </w:p>
          <w:p w14:paraId="09202A82" w14:textId="77777777" w:rsidR="00CF39C9" w:rsidRDefault="00CF39C9" w:rsidP="00CF39C9">
            <w:pPr>
              <w:rPr>
                <w:rFonts w:ascii="Calibri" w:hAnsi="Calibri"/>
                <w:sz w:val="22"/>
                <w:szCs w:val="22"/>
              </w:rPr>
            </w:pPr>
            <w:r>
              <w:rPr>
                <w:rFonts w:ascii="Calibri" w:hAnsi="Calibri"/>
                <w:sz w:val="22"/>
                <w:szCs w:val="22"/>
              </w:rPr>
              <w:t>Mathematical thinking process – setting out</w:t>
            </w:r>
          </w:p>
          <w:p w14:paraId="320B6E88" w14:textId="77777777" w:rsidR="00CF39C9" w:rsidRDefault="00CF39C9" w:rsidP="00CF39C9">
            <w:pPr>
              <w:rPr>
                <w:rFonts w:ascii="Calibri" w:hAnsi="Calibri"/>
                <w:sz w:val="22"/>
                <w:szCs w:val="22"/>
              </w:rPr>
            </w:pPr>
            <w:r>
              <w:rPr>
                <w:rFonts w:ascii="Calibri" w:hAnsi="Calibri"/>
                <w:sz w:val="22"/>
                <w:szCs w:val="22"/>
              </w:rPr>
              <w:t>Socratic Seminar</w:t>
            </w:r>
          </w:p>
          <w:p w14:paraId="7B9C1ECF" w14:textId="77777777" w:rsidR="00CF39C9" w:rsidRDefault="00CF39C9" w:rsidP="00CF39C9">
            <w:pPr>
              <w:rPr>
                <w:rFonts w:ascii="Calibri" w:hAnsi="Calibri"/>
                <w:sz w:val="22"/>
                <w:szCs w:val="22"/>
              </w:rPr>
            </w:pPr>
            <w:r>
              <w:rPr>
                <w:rFonts w:ascii="Calibri" w:hAnsi="Calibri"/>
                <w:sz w:val="22"/>
                <w:szCs w:val="22"/>
              </w:rPr>
              <w:t>Gallery Walk</w:t>
            </w:r>
          </w:p>
          <w:p w14:paraId="2F56EF60" w14:textId="77777777" w:rsidR="00CF39C9" w:rsidRDefault="00CF39C9" w:rsidP="00CF39C9">
            <w:pPr>
              <w:rPr>
                <w:rFonts w:ascii="Calibri" w:hAnsi="Calibri"/>
                <w:sz w:val="22"/>
                <w:szCs w:val="22"/>
              </w:rPr>
            </w:pPr>
            <w:r>
              <w:rPr>
                <w:rFonts w:ascii="Calibri" w:hAnsi="Calibri"/>
                <w:sz w:val="22"/>
                <w:szCs w:val="22"/>
              </w:rPr>
              <w:t>Agreement Circles</w:t>
            </w:r>
          </w:p>
          <w:p w14:paraId="3529F93D" w14:textId="77777777" w:rsidR="00CF39C9" w:rsidRDefault="00CF39C9" w:rsidP="00CF39C9">
            <w:pPr>
              <w:rPr>
                <w:rFonts w:ascii="Calibri" w:hAnsi="Calibri"/>
                <w:sz w:val="22"/>
                <w:szCs w:val="22"/>
              </w:rPr>
            </w:pPr>
            <w:r>
              <w:rPr>
                <w:rFonts w:ascii="Calibri" w:hAnsi="Calibri"/>
                <w:sz w:val="22"/>
                <w:szCs w:val="22"/>
              </w:rPr>
              <w:t>Expert Groups</w:t>
            </w:r>
          </w:p>
          <w:p w14:paraId="264B57F4" w14:textId="77777777" w:rsidR="00CF39C9" w:rsidRDefault="00CF39C9" w:rsidP="00CF39C9">
            <w:pPr>
              <w:rPr>
                <w:rFonts w:ascii="Calibri" w:hAnsi="Calibri"/>
                <w:sz w:val="22"/>
                <w:szCs w:val="22"/>
              </w:rPr>
            </w:pPr>
            <w:r>
              <w:rPr>
                <w:rFonts w:ascii="Calibri" w:hAnsi="Calibri"/>
                <w:sz w:val="22"/>
                <w:szCs w:val="22"/>
              </w:rPr>
              <w:t>Philosophical Chairs</w:t>
            </w:r>
          </w:p>
          <w:p w14:paraId="3379E75C" w14:textId="77777777" w:rsidR="00CF39C9" w:rsidRDefault="00CF39C9" w:rsidP="00CF39C9">
            <w:pPr>
              <w:rPr>
                <w:rFonts w:ascii="Calibri" w:hAnsi="Calibri"/>
                <w:sz w:val="22"/>
                <w:szCs w:val="22"/>
              </w:rPr>
            </w:pPr>
            <w:r>
              <w:rPr>
                <w:rFonts w:ascii="Calibri" w:hAnsi="Calibri"/>
                <w:sz w:val="22"/>
                <w:szCs w:val="22"/>
              </w:rPr>
              <w:t>Book marks – proofs</w:t>
            </w:r>
          </w:p>
          <w:p w14:paraId="66AD8558" w14:textId="77777777" w:rsidR="00CF39C9" w:rsidRDefault="00CF39C9" w:rsidP="00CF39C9">
            <w:pPr>
              <w:rPr>
                <w:rFonts w:ascii="Calibri" w:hAnsi="Calibri"/>
                <w:sz w:val="22"/>
                <w:szCs w:val="22"/>
              </w:rPr>
            </w:pPr>
            <w:r>
              <w:rPr>
                <w:rFonts w:ascii="Calibri" w:hAnsi="Calibri"/>
                <w:sz w:val="22"/>
                <w:szCs w:val="22"/>
              </w:rPr>
              <w:t>Tarsia puzzles</w:t>
            </w:r>
          </w:p>
          <w:p w14:paraId="29E16167" w14:textId="77777777" w:rsidR="00CF39C9" w:rsidRDefault="00CF39C9" w:rsidP="00CF39C9">
            <w:pPr>
              <w:rPr>
                <w:rFonts w:ascii="Calibri" w:hAnsi="Calibri"/>
                <w:sz w:val="22"/>
                <w:szCs w:val="22"/>
              </w:rPr>
            </w:pPr>
            <w:r>
              <w:rPr>
                <w:rFonts w:ascii="Calibri" w:hAnsi="Calibri"/>
                <w:sz w:val="22"/>
                <w:szCs w:val="22"/>
              </w:rPr>
              <w:t>Learning log – end of topic</w:t>
            </w:r>
          </w:p>
          <w:p w14:paraId="46627D7E" w14:textId="77777777" w:rsidR="00CF39C9" w:rsidRDefault="00CF39C9" w:rsidP="00CF39C9">
            <w:pPr>
              <w:rPr>
                <w:rFonts w:ascii="Calibri" w:hAnsi="Calibri"/>
                <w:sz w:val="22"/>
                <w:szCs w:val="22"/>
              </w:rPr>
            </w:pPr>
            <w:r>
              <w:rPr>
                <w:rFonts w:ascii="Calibri" w:hAnsi="Calibri"/>
                <w:sz w:val="22"/>
                <w:szCs w:val="22"/>
              </w:rPr>
              <w:t>CSGs</w:t>
            </w:r>
          </w:p>
          <w:p w14:paraId="248DF2AA" w14:textId="4B7512C7" w:rsidR="00CF39C9" w:rsidRDefault="00CF39C9" w:rsidP="00CF39C9">
            <w:pPr>
              <w:rPr>
                <w:rFonts w:ascii="Calibri" w:hAnsi="Calibri"/>
                <w:sz w:val="22"/>
                <w:szCs w:val="22"/>
              </w:rPr>
            </w:pPr>
            <w:r>
              <w:rPr>
                <w:rFonts w:ascii="Calibri" w:hAnsi="Calibri"/>
                <w:sz w:val="22"/>
                <w:szCs w:val="22"/>
              </w:rPr>
              <w:t>KWL</w:t>
            </w:r>
          </w:p>
        </w:tc>
        <w:tc>
          <w:tcPr>
            <w:tcW w:w="3402" w:type="dxa"/>
          </w:tcPr>
          <w:p w14:paraId="655E4B7C"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Geometry</w:t>
            </w:r>
          </w:p>
          <w:p w14:paraId="6D82C32A"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4C860A68"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4D4A2434"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305BB25D"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48D65A99" w14:textId="77777777" w:rsidR="00CF39C9" w:rsidRPr="009022EF" w:rsidRDefault="00CF39C9" w:rsidP="00CF39C9">
            <w:pPr>
              <w:rPr>
                <w:rFonts w:asciiTheme="minorHAnsi" w:hAnsiTheme="minorHAnsi" w:cstheme="minorHAnsi"/>
                <w:sz w:val="22"/>
                <w:szCs w:val="22"/>
              </w:rPr>
            </w:pPr>
          </w:p>
          <w:p w14:paraId="625E7DFD"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Geometry</w:t>
            </w:r>
          </w:p>
          <w:p w14:paraId="5E144E04" w14:textId="77777777"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Congruence and Similarity Revision 1, 2 &amp; 3</w:t>
            </w:r>
          </w:p>
          <w:p w14:paraId="4C01DA00"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7E151713"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0A233562"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03C39F49"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02C26D38" w14:textId="77777777" w:rsidR="00CF39C9" w:rsidRPr="009022EF" w:rsidRDefault="00CF39C9" w:rsidP="00CF39C9">
            <w:pPr>
              <w:rPr>
                <w:rFonts w:asciiTheme="minorHAnsi" w:hAnsiTheme="minorHAnsi" w:cstheme="minorHAnsi"/>
                <w:sz w:val="22"/>
                <w:szCs w:val="22"/>
              </w:rPr>
            </w:pPr>
          </w:p>
          <w:p w14:paraId="77E4AB92"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Geometry</w:t>
            </w:r>
          </w:p>
          <w:p w14:paraId="1A970305"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Names in Circles</w:t>
            </w:r>
          </w:p>
          <w:p w14:paraId="2E5B8E7D"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Applications of Circle Geometry</w:t>
            </w:r>
          </w:p>
          <w:p w14:paraId="74A326BE" w14:textId="097629AE" w:rsidR="00CF39C9" w:rsidRPr="009022EF" w:rsidRDefault="00CF39C9" w:rsidP="00CF39C9">
            <w:pPr>
              <w:rPr>
                <w:rFonts w:ascii="Calibri" w:hAnsi="Calibri"/>
                <w:sz w:val="22"/>
                <w:szCs w:val="22"/>
              </w:rPr>
            </w:pPr>
            <w:r w:rsidRPr="009022EF">
              <w:rPr>
                <w:rFonts w:asciiTheme="minorHAnsi" w:hAnsiTheme="minorHAnsi" w:cstheme="minorHAnsi"/>
                <w:sz w:val="22"/>
                <w:szCs w:val="22"/>
              </w:rPr>
              <w:t xml:space="preserve"> - Proofs &amp; Theorems involving circles</w:t>
            </w:r>
          </w:p>
        </w:tc>
        <w:tc>
          <w:tcPr>
            <w:tcW w:w="992" w:type="dxa"/>
          </w:tcPr>
          <w:p w14:paraId="32122FB3" w14:textId="1529AAA4" w:rsidR="00CF39C9" w:rsidRPr="009022EF" w:rsidRDefault="00CF39C9" w:rsidP="00CF39C9">
            <w:pPr>
              <w:rPr>
                <w:rFonts w:ascii="Calibri" w:hAnsi="Calibri"/>
                <w:sz w:val="22"/>
                <w:szCs w:val="22"/>
              </w:rPr>
            </w:pPr>
            <w:r w:rsidRPr="009022EF">
              <w:rPr>
                <w:rFonts w:asciiTheme="minorHAnsi" w:hAnsiTheme="minorHAnsi" w:cstheme="minorHAnsi"/>
                <w:sz w:val="22"/>
                <w:szCs w:val="22"/>
              </w:rPr>
              <w:t>Ch17</w:t>
            </w:r>
          </w:p>
        </w:tc>
        <w:tc>
          <w:tcPr>
            <w:tcW w:w="992" w:type="dxa"/>
          </w:tcPr>
          <w:p w14:paraId="7EBCB66C" w14:textId="7A84126B" w:rsidR="00CF39C9" w:rsidRPr="009022EF" w:rsidRDefault="00CF39C9" w:rsidP="00CF39C9">
            <w:pPr>
              <w:rPr>
                <w:rFonts w:ascii="Calibri" w:hAnsi="Calibri"/>
                <w:sz w:val="22"/>
                <w:szCs w:val="22"/>
              </w:rPr>
            </w:pPr>
            <w:r w:rsidRPr="009022EF">
              <w:rPr>
                <w:rFonts w:asciiTheme="minorHAnsi" w:hAnsiTheme="minorHAnsi" w:cstheme="minorHAnsi"/>
                <w:sz w:val="22"/>
                <w:szCs w:val="22"/>
              </w:rPr>
              <w:t>Ch8</w:t>
            </w:r>
          </w:p>
        </w:tc>
        <w:tc>
          <w:tcPr>
            <w:tcW w:w="1332" w:type="dxa"/>
          </w:tcPr>
          <w:p w14:paraId="0EB36C83" w14:textId="77777777" w:rsidR="00EA44A6" w:rsidRPr="009022EF" w:rsidRDefault="00EA44A6" w:rsidP="00EA44A6">
            <w:pPr>
              <w:rPr>
                <w:rFonts w:ascii="Calibri" w:hAnsi="Calibri"/>
                <w:sz w:val="22"/>
                <w:szCs w:val="22"/>
              </w:rPr>
            </w:pPr>
            <w:r w:rsidRPr="009022EF">
              <w:rPr>
                <w:rFonts w:ascii="Calibri" w:hAnsi="Calibri"/>
                <w:sz w:val="22"/>
                <w:szCs w:val="22"/>
              </w:rPr>
              <w:t>Mini Test 1 Wk 3</w:t>
            </w:r>
          </w:p>
          <w:p w14:paraId="28AF499E" w14:textId="14568E85" w:rsidR="00CF39C9" w:rsidRPr="009022EF" w:rsidRDefault="00EA44A6" w:rsidP="00EA44A6">
            <w:pPr>
              <w:rPr>
                <w:rFonts w:ascii="Calibri" w:hAnsi="Calibri"/>
                <w:sz w:val="22"/>
                <w:szCs w:val="22"/>
              </w:rPr>
            </w:pPr>
            <w:r w:rsidRPr="009022EF">
              <w:rPr>
                <w:rFonts w:ascii="Calibri" w:hAnsi="Calibri"/>
                <w:sz w:val="22"/>
                <w:szCs w:val="22"/>
              </w:rPr>
              <w:t>(As Yr 10 course)</w:t>
            </w:r>
          </w:p>
        </w:tc>
      </w:tr>
      <w:tr w:rsidR="00CF39C9" w14:paraId="77209119" w14:textId="77777777" w:rsidTr="00251C5B">
        <w:tc>
          <w:tcPr>
            <w:tcW w:w="654" w:type="dxa"/>
          </w:tcPr>
          <w:p w14:paraId="6D339E07" w14:textId="6E194C05" w:rsidR="00CF39C9" w:rsidRDefault="004E1A04" w:rsidP="00CF39C9">
            <w:pPr>
              <w:spacing w:before="120"/>
              <w:jc w:val="center"/>
              <w:rPr>
                <w:rFonts w:asciiTheme="minorHAnsi" w:hAnsiTheme="minorHAnsi" w:cstheme="minorHAnsi"/>
                <w:sz w:val="22"/>
                <w:szCs w:val="22"/>
              </w:rPr>
            </w:pPr>
            <w:r>
              <w:rPr>
                <w:rFonts w:ascii="Calibri" w:hAnsi="Calibri"/>
                <w:sz w:val="22"/>
                <w:szCs w:val="22"/>
              </w:rPr>
              <w:t>4</w:t>
            </w:r>
            <w:r w:rsidR="00CF39C9">
              <w:rPr>
                <w:rFonts w:ascii="Calibri" w:hAnsi="Calibri"/>
                <w:sz w:val="22"/>
                <w:szCs w:val="22"/>
              </w:rPr>
              <w:t>-</w:t>
            </w:r>
            <w:r>
              <w:rPr>
                <w:rFonts w:ascii="Calibri" w:hAnsi="Calibri"/>
                <w:sz w:val="22"/>
                <w:szCs w:val="22"/>
              </w:rPr>
              <w:t>6</w:t>
            </w:r>
          </w:p>
        </w:tc>
        <w:tc>
          <w:tcPr>
            <w:tcW w:w="2603" w:type="dxa"/>
          </w:tcPr>
          <w:p w14:paraId="2C8FB392" w14:textId="77777777" w:rsidR="00CF39C9" w:rsidRDefault="00CF39C9" w:rsidP="00CF39C9">
            <w:pPr>
              <w:rPr>
                <w:rFonts w:ascii="Calibri" w:hAnsi="Calibri"/>
                <w:sz w:val="22"/>
                <w:szCs w:val="22"/>
              </w:rPr>
            </w:pPr>
            <w:r w:rsidRPr="00347850">
              <w:rPr>
                <w:rFonts w:ascii="Calibri" w:hAnsi="Calibri"/>
                <w:sz w:val="22"/>
                <w:szCs w:val="22"/>
              </w:rPr>
              <w:t>Factorise algebraic expressions by taking out a common algebraic factor </w:t>
            </w:r>
          </w:p>
          <w:p w14:paraId="1FE8A4CF" w14:textId="77777777" w:rsidR="00CF39C9" w:rsidRDefault="00755534" w:rsidP="00CF39C9">
            <w:pPr>
              <w:rPr>
                <w:rFonts w:ascii="Calibri" w:hAnsi="Calibri"/>
                <w:sz w:val="22"/>
                <w:szCs w:val="22"/>
              </w:rPr>
            </w:pPr>
            <w:hyperlink r:id="rId14" w:tgtFrame="_blank" w:history="1">
              <w:r w:rsidR="00CF39C9" w:rsidRPr="00347850">
                <w:rPr>
                  <w:rStyle w:val="Hyperlink"/>
                  <w:rFonts w:ascii="Calibri" w:hAnsi="Calibri"/>
                  <w:sz w:val="22"/>
                  <w:szCs w:val="22"/>
                  <w:bdr w:val="none" w:sz="0" w:space="0" w:color="auto"/>
                </w:rPr>
                <w:t>(ACMNA230)</w:t>
              </w:r>
            </w:hyperlink>
          </w:p>
          <w:p w14:paraId="0329469C" w14:textId="77777777" w:rsidR="00CF39C9" w:rsidRDefault="00CF39C9" w:rsidP="00CF39C9">
            <w:pPr>
              <w:rPr>
                <w:rFonts w:ascii="Calibri" w:hAnsi="Calibri"/>
                <w:sz w:val="22"/>
                <w:szCs w:val="22"/>
              </w:rPr>
            </w:pPr>
            <w:r w:rsidRPr="009D51AE">
              <w:rPr>
                <w:rFonts w:ascii="Calibri" w:hAnsi="Calibri"/>
                <w:sz w:val="22"/>
                <w:szCs w:val="22"/>
              </w:rPr>
              <w:t>Expand binomial products and factorise monic quadratic expressions using a variety of strategies </w:t>
            </w:r>
          </w:p>
          <w:p w14:paraId="4627E126" w14:textId="77777777" w:rsidR="00CF39C9" w:rsidRDefault="00755534" w:rsidP="00CF39C9">
            <w:pPr>
              <w:rPr>
                <w:rStyle w:val="Hyperlink"/>
                <w:rFonts w:ascii="Calibri" w:hAnsi="Calibri"/>
                <w:sz w:val="22"/>
                <w:szCs w:val="22"/>
                <w:bdr w:val="none" w:sz="0" w:space="0" w:color="auto"/>
              </w:rPr>
            </w:pPr>
            <w:hyperlink r:id="rId15" w:tgtFrame="_blank" w:history="1">
              <w:r w:rsidR="00CF39C9" w:rsidRPr="009D51AE">
                <w:rPr>
                  <w:rStyle w:val="Hyperlink"/>
                  <w:rFonts w:ascii="Calibri" w:hAnsi="Calibri"/>
                  <w:sz w:val="22"/>
                  <w:szCs w:val="22"/>
                  <w:bdr w:val="none" w:sz="0" w:space="0" w:color="auto"/>
                </w:rPr>
                <w:t>(ACMNA233)</w:t>
              </w:r>
            </w:hyperlink>
          </w:p>
          <w:p w14:paraId="6811A5B3" w14:textId="77777777" w:rsidR="004E1A04" w:rsidRPr="00462CF9" w:rsidRDefault="004E1A04" w:rsidP="004E1A04">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Factorise monic and non-monic quadratic expressions and solve a wide range of quadratic equations derived from a variety of contexts </w:t>
            </w:r>
          </w:p>
          <w:p w14:paraId="080EBCD1" w14:textId="77777777" w:rsidR="004E1A04" w:rsidRPr="009022EF" w:rsidRDefault="00755534" w:rsidP="004E1A04">
            <w:pPr>
              <w:rPr>
                <w:rFonts w:asciiTheme="minorHAnsi" w:hAnsiTheme="minorHAnsi" w:cstheme="minorHAnsi"/>
                <w:sz w:val="22"/>
                <w:szCs w:val="22"/>
              </w:rPr>
            </w:pPr>
            <w:hyperlink r:id="rId16" w:tgtFrame="_blank" w:history="1">
              <w:r w:rsidR="004E1A04" w:rsidRPr="00462CF9">
                <w:rPr>
                  <w:rStyle w:val="Hyperlink"/>
                  <w:rFonts w:asciiTheme="minorHAnsi" w:hAnsiTheme="minorHAnsi" w:cstheme="minorHAnsi"/>
                  <w:sz w:val="22"/>
                  <w:szCs w:val="22"/>
                  <w:highlight w:val="green"/>
                  <w:bdr w:val="none" w:sz="0" w:space="0" w:color="auto"/>
                </w:rPr>
                <w:t>(ACMNA269)</w:t>
              </w:r>
            </w:hyperlink>
          </w:p>
          <w:p w14:paraId="704266E7" w14:textId="3E57B783" w:rsidR="004E1A04" w:rsidRPr="009022EF" w:rsidRDefault="004E1A04" w:rsidP="00CF39C9">
            <w:pPr>
              <w:rPr>
                <w:rFonts w:asciiTheme="minorHAnsi" w:hAnsiTheme="minorHAnsi" w:cstheme="minorHAnsi"/>
                <w:sz w:val="22"/>
                <w:szCs w:val="22"/>
              </w:rPr>
            </w:pPr>
          </w:p>
        </w:tc>
        <w:tc>
          <w:tcPr>
            <w:tcW w:w="1387" w:type="dxa"/>
          </w:tcPr>
          <w:p w14:paraId="019A6DB5" w14:textId="77777777" w:rsidR="00CF39C9" w:rsidRPr="009022EF" w:rsidRDefault="00CF39C9" w:rsidP="00CF39C9">
            <w:pPr>
              <w:rPr>
                <w:rFonts w:asciiTheme="minorHAnsi" w:hAnsiTheme="minorHAnsi" w:cstheme="minorHAnsi"/>
                <w:sz w:val="22"/>
                <w:szCs w:val="22"/>
              </w:rPr>
            </w:pPr>
            <w:r>
              <w:rPr>
                <w:rFonts w:asciiTheme="minorHAnsi" w:hAnsiTheme="minorHAnsi" w:cstheme="minorHAnsi"/>
                <w:sz w:val="22"/>
                <w:szCs w:val="22"/>
              </w:rPr>
              <w:lastRenderedPageBreak/>
              <w:t>F</w:t>
            </w:r>
            <w:r w:rsidRPr="009022EF">
              <w:rPr>
                <w:rFonts w:asciiTheme="minorHAnsi" w:hAnsiTheme="minorHAnsi" w:cstheme="minorHAnsi"/>
                <w:sz w:val="22"/>
                <w:szCs w:val="22"/>
              </w:rPr>
              <w:t>ind HCF</w:t>
            </w:r>
          </w:p>
          <w:p w14:paraId="1C6F5860" w14:textId="77777777" w:rsidR="00CF39C9" w:rsidRPr="009022EF" w:rsidRDefault="00CF39C9" w:rsidP="00CF39C9">
            <w:pPr>
              <w:rPr>
                <w:rFonts w:asciiTheme="minorHAnsi" w:hAnsiTheme="minorHAnsi" w:cstheme="minorHAnsi"/>
                <w:sz w:val="22"/>
                <w:szCs w:val="22"/>
              </w:rPr>
            </w:pPr>
          </w:p>
          <w:p w14:paraId="769E2760"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Factorise using HCF</w:t>
            </w:r>
          </w:p>
          <w:p w14:paraId="2C5984AD" w14:textId="77777777" w:rsidR="00CF39C9" w:rsidRPr="009022EF" w:rsidRDefault="00CF39C9" w:rsidP="00CF39C9">
            <w:pPr>
              <w:rPr>
                <w:rFonts w:asciiTheme="minorHAnsi" w:hAnsiTheme="minorHAnsi" w:cstheme="minorHAnsi"/>
                <w:sz w:val="22"/>
                <w:szCs w:val="22"/>
              </w:rPr>
            </w:pPr>
          </w:p>
          <w:p w14:paraId="1B72653D" w14:textId="77777777" w:rsidR="00CF39C9" w:rsidRPr="009022EF" w:rsidRDefault="00CF39C9" w:rsidP="00CF39C9">
            <w:pPr>
              <w:rPr>
                <w:rFonts w:asciiTheme="minorHAnsi" w:hAnsiTheme="minorHAnsi" w:cstheme="minorHAnsi"/>
                <w:sz w:val="22"/>
                <w:szCs w:val="22"/>
              </w:rPr>
            </w:pPr>
          </w:p>
          <w:p w14:paraId="0EA2857E" w14:textId="77777777" w:rsidR="00CF39C9"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0BE7F7D3" w14:textId="77777777" w:rsidR="00CF39C9" w:rsidRPr="009022EF" w:rsidRDefault="00CF39C9" w:rsidP="00CF39C9">
            <w:pPr>
              <w:rPr>
                <w:rFonts w:asciiTheme="minorHAnsi" w:hAnsiTheme="minorHAnsi" w:cstheme="minorHAnsi"/>
                <w:sz w:val="22"/>
                <w:szCs w:val="22"/>
              </w:rPr>
            </w:pPr>
          </w:p>
          <w:p w14:paraId="7125947B" w14:textId="77777777" w:rsidR="00CF39C9" w:rsidRDefault="00CF39C9" w:rsidP="00CF39C9">
            <w:pPr>
              <w:rPr>
                <w:rFonts w:asciiTheme="minorHAnsi" w:hAnsiTheme="minorHAnsi" w:cstheme="minorHAnsi"/>
                <w:sz w:val="22"/>
                <w:szCs w:val="22"/>
              </w:rPr>
            </w:pPr>
          </w:p>
          <w:p w14:paraId="49BE325C"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lastRenderedPageBreak/>
              <w:t>Expand Binomials</w:t>
            </w:r>
          </w:p>
          <w:p w14:paraId="209EE10B" w14:textId="77777777" w:rsidR="00CF39C9" w:rsidRDefault="00CF39C9" w:rsidP="00CF39C9">
            <w:pPr>
              <w:rPr>
                <w:rFonts w:asciiTheme="minorHAnsi" w:hAnsiTheme="minorHAnsi" w:cstheme="minorHAnsi"/>
                <w:sz w:val="22"/>
                <w:szCs w:val="22"/>
              </w:rPr>
            </w:pPr>
          </w:p>
          <w:p w14:paraId="3E72AF91" w14:textId="0A2C32E0"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Factorise monic quadratics</w:t>
            </w:r>
          </w:p>
        </w:tc>
        <w:tc>
          <w:tcPr>
            <w:tcW w:w="4253" w:type="dxa"/>
          </w:tcPr>
          <w:p w14:paraId="5CA8609D" w14:textId="77777777" w:rsidR="00CF39C9" w:rsidRDefault="00CF39C9" w:rsidP="00CF39C9">
            <w:pPr>
              <w:rPr>
                <w:rFonts w:ascii="Calibri" w:hAnsi="Calibri"/>
                <w:sz w:val="22"/>
                <w:szCs w:val="22"/>
              </w:rPr>
            </w:pPr>
            <w:r>
              <w:rPr>
                <w:rFonts w:ascii="Calibri" w:hAnsi="Calibri"/>
                <w:sz w:val="22"/>
                <w:szCs w:val="22"/>
              </w:rPr>
              <w:lastRenderedPageBreak/>
              <w:t>Quickwrite/Powerwrite</w:t>
            </w:r>
          </w:p>
          <w:p w14:paraId="428F4B70" w14:textId="77777777" w:rsidR="00CF39C9" w:rsidRDefault="00CF39C9" w:rsidP="00CF39C9">
            <w:pPr>
              <w:rPr>
                <w:rFonts w:ascii="Calibri" w:hAnsi="Calibri"/>
                <w:sz w:val="22"/>
                <w:szCs w:val="22"/>
              </w:rPr>
            </w:pPr>
            <w:r>
              <w:rPr>
                <w:rFonts w:ascii="Calibri" w:hAnsi="Calibri"/>
                <w:sz w:val="22"/>
                <w:szCs w:val="22"/>
              </w:rPr>
              <w:t>Think-pair-share</w:t>
            </w:r>
          </w:p>
          <w:p w14:paraId="0E4DF0D1" w14:textId="77777777" w:rsidR="00CF39C9" w:rsidRDefault="00CF39C9" w:rsidP="00CF39C9">
            <w:pPr>
              <w:rPr>
                <w:rFonts w:ascii="Calibri" w:hAnsi="Calibri"/>
                <w:sz w:val="22"/>
                <w:szCs w:val="22"/>
              </w:rPr>
            </w:pPr>
            <w:r>
              <w:rPr>
                <w:rFonts w:ascii="Calibri" w:hAnsi="Calibri"/>
                <w:sz w:val="22"/>
                <w:szCs w:val="22"/>
              </w:rPr>
              <w:t xml:space="preserve">Cluster: Mathematical literacy </w:t>
            </w:r>
          </w:p>
          <w:p w14:paraId="5F1C2F55" w14:textId="77777777" w:rsidR="00CF39C9" w:rsidRDefault="00CF39C9" w:rsidP="00CF39C9">
            <w:pPr>
              <w:rPr>
                <w:rFonts w:ascii="Calibri" w:hAnsi="Calibri"/>
                <w:sz w:val="22"/>
                <w:szCs w:val="22"/>
              </w:rPr>
            </w:pPr>
            <w:r>
              <w:rPr>
                <w:rFonts w:ascii="Calibri" w:hAnsi="Calibri"/>
                <w:sz w:val="22"/>
                <w:szCs w:val="22"/>
              </w:rPr>
              <w:t>Inquiry activity: AAMT extension questions</w:t>
            </w:r>
          </w:p>
          <w:p w14:paraId="5750AC90" w14:textId="77777777" w:rsidR="00CF39C9" w:rsidRDefault="00CF39C9" w:rsidP="00CF39C9">
            <w:pPr>
              <w:rPr>
                <w:rFonts w:ascii="Calibri" w:hAnsi="Calibri"/>
                <w:sz w:val="22"/>
                <w:szCs w:val="22"/>
              </w:rPr>
            </w:pPr>
            <w:r>
              <w:rPr>
                <w:rFonts w:ascii="Calibri" w:hAnsi="Calibri"/>
                <w:sz w:val="22"/>
                <w:szCs w:val="22"/>
              </w:rPr>
              <w:t>Mathematical thinking process – setting out</w:t>
            </w:r>
          </w:p>
          <w:p w14:paraId="4CF9049A" w14:textId="77777777" w:rsidR="00CF39C9" w:rsidRDefault="00CF39C9" w:rsidP="00CF39C9">
            <w:pPr>
              <w:rPr>
                <w:rFonts w:ascii="Calibri" w:hAnsi="Calibri"/>
                <w:sz w:val="22"/>
                <w:szCs w:val="22"/>
              </w:rPr>
            </w:pPr>
            <w:r>
              <w:rPr>
                <w:rFonts w:ascii="Calibri" w:hAnsi="Calibri"/>
                <w:sz w:val="22"/>
                <w:szCs w:val="22"/>
              </w:rPr>
              <w:t>Socratic Seminar</w:t>
            </w:r>
          </w:p>
          <w:p w14:paraId="08325E31" w14:textId="77777777" w:rsidR="00CF39C9" w:rsidRDefault="00CF39C9" w:rsidP="00CF39C9">
            <w:pPr>
              <w:rPr>
                <w:rFonts w:ascii="Calibri" w:hAnsi="Calibri"/>
                <w:sz w:val="22"/>
                <w:szCs w:val="22"/>
              </w:rPr>
            </w:pPr>
            <w:r>
              <w:rPr>
                <w:rFonts w:ascii="Calibri" w:hAnsi="Calibri"/>
                <w:sz w:val="22"/>
                <w:szCs w:val="22"/>
              </w:rPr>
              <w:t>Gallery Walk</w:t>
            </w:r>
          </w:p>
          <w:p w14:paraId="0F5433E7" w14:textId="77777777" w:rsidR="00CF39C9" w:rsidRDefault="00CF39C9" w:rsidP="00CF39C9">
            <w:pPr>
              <w:rPr>
                <w:rFonts w:ascii="Calibri" w:hAnsi="Calibri"/>
                <w:sz w:val="22"/>
                <w:szCs w:val="22"/>
              </w:rPr>
            </w:pPr>
            <w:r>
              <w:rPr>
                <w:rFonts w:ascii="Calibri" w:hAnsi="Calibri"/>
                <w:sz w:val="22"/>
                <w:szCs w:val="22"/>
              </w:rPr>
              <w:t>Agreement Circles</w:t>
            </w:r>
          </w:p>
          <w:p w14:paraId="2C57DDF1" w14:textId="77777777" w:rsidR="00CF39C9" w:rsidRDefault="00CF39C9" w:rsidP="00CF39C9">
            <w:pPr>
              <w:rPr>
                <w:rFonts w:ascii="Calibri" w:hAnsi="Calibri"/>
                <w:sz w:val="22"/>
                <w:szCs w:val="22"/>
              </w:rPr>
            </w:pPr>
            <w:r>
              <w:rPr>
                <w:rFonts w:ascii="Calibri" w:hAnsi="Calibri"/>
                <w:sz w:val="22"/>
                <w:szCs w:val="22"/>
              </w:rPr>
              <w:t>CUBES</w:t>
            </w:r>
          </w:p>
          <w:p w14:paraId="41EA22CB" w14:textId="77777777" w:rsidR="00CF39C9" w:rsidRDefault="00CF39C9" w:rsidP="00CF39C9">
            <w:pPr>
              <w:rPr>
                <w:rFonts w:ascii="Calibri" w:hAnsi="Calibri"/>
                <w:sz w:val="22"/>
                <w:szCs w:val="22"/>
              </w:rPr>
            </w:pPr>
            <w:r>
              <w:rPr>
                <w:rFonts w:ascii="Calibri" w:hAnsi="Calibri"/>
                <w:sz w:val="22"/>
                <w:szCs w:val="22"/>
              </w:rPr>
              <w:t>Tarsia puzzles</w:t>
            </w:r>
          </w:p>
          <w:p w14:paraId="4E45A115" w14:textId="77777777" w:rsidR="00CF39C9" w:rsidRDefault="00CF39C9" w:rsidP="00CF39C9">
            <w:pPr>
              <w:rPr>
                <w:rFonts w:ascii="Calibri" w:hAnsi="Calibri"/>
                <w:sz w:val="22"/>
                <w:szCs w:val="22"/>
              </w:rPr>
            </w:pPr>
            <w:r>
              <w:rPr>
                <w:rFonts w:ascii="Calibri" w:hAnsi="Calibri"/>
                <w:sz w:val="22"/>
                <w:szCs w:val="22"/>
              </w:rPr>
              <w:lastRenderedPageBreak/>
              <w:t>Learning log – end of topic</w:t>
            </w:r>
          </w:p>
          <w:p w14:paraId="60418C93" w14:textId="77777777" w:rsidR="00CF39C9" w:rsidRDefault="00CF39C9" w:rsidP="00CF39C9">
            <w:pPr>
              <w:rPr>
                <w:rFonts w:ascii="Calibri" w:hAnsi="Calibri"/>
                <w:sz w:val="22"/>
                <w:szCs w:val="22"/>
              </w:rPr>
            </w:pPr>
            <w:r>
              <w:rPr>
                <w:rFonts w:ascii="Calibri" w:hAnsi="Calibri"/>
                <w:sz w:val="22"/>
                <w:szCs w:val="22"/>
              </w:rPr>
              <w:t>CSGs</w:t>
            </w:r>
          </w:p>
          <w:p w14:paraId="50C62D0F" w14:textId="4DBADD76" w:rsidR="00CF39C9" w:rsidRDefault="00CF39C9" w:rsidP="00CF39C9">
            <w:pPr>
              <w:rPr>
                <w:rFonts w:ascii="Calibri" w:hAnsi="Calibri"/>
                <w:sz w:val="22"/>
                <w:szCs w:val="22"/>
              </w:rPr>
            </w:pPr>
            <w:r>
              <w:rPr>
                <w:rFonts w:ascii="Calibri" w:hAnsi="Calibri"/>
                <w:sz w:val="22"/>
                <w:szCs w:val="22"/>
              </w:rPr>
              <w:t>KWL</w:t>
            </w:r>
          </w:p>
        </w:tc>
        <w:tc>
          <w:tcPr>
            <w:tcW w:w="3402" w:type="dxa"/>
          </w:tcPr>
          <w:p w14:paraId="14CECD97"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lastRenderedPageBreak/>
              <w:t>Algebra</w:t>
            </w:r>
          </w:p>
          <w:p w14:paraId="5CB1C58A"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Algebraic Manipulations</w:t>
            </w:r>
          </w:p>
          <w:p w14:paraId="2AF41501"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Structure in Expressions</w:t>
            </w:r>
          </w:p>
          <w:p w14:paraId="70D680FB"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Binomial Products</w:t>
            </w:r>
          </w:p>
          <w:p w14:paraId="701F112C"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xml:space="preserve"> - Order of Operations</w:t>
            </w:r>
          </w:p>
          <w:p w14:paraId="72E2A5B7"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 Factorising the HCF</w:t>
            </w:r>
          </w:p>
          <w:p w14:paraId="4E40C839" w14:textId="7784FF1D"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 xml:space="preserve">Addition and Subtraction of </w:t>
            </w:r>
          </w:p>
          <w:p w14:paraId="1B817294" w14:textId="77777777" w:rsidR="00CF39C9" w:rsidRPr="009022EF" w:rsidRDefault="00CF39C9" w:rsidP="00CF39C9">
            <w:pPr>
              <w:rPr>
                <w:rFonts w:asciiTheme="minorHAnsi" w:hAnsiTheme="minorHAnsi" w:cstheme="minorHAnsi"/>
                <w:sz w:val="22"/>
                <w:szCs w:val="22"/>
                <w:lang w:val="en"/>
              </w:rPr>
            </w:pPr>
          </w:p>
          <w:p w14:paraId="5DBB7B0E" w14:textId="77777777" w:rsidR="00CF39C9" w:rsidRPr="009022EF" w:rsidRDefault="00CF39C9" w:rsidP="00CF39C9">
            <w:pPr>
              <w:rPr>
                <w:rFonts w:asciiTheme="minorHAnsi" w:hAnsiTheme="minorHAnsi" w:cstheme="minorHAnsi"/>
                <w:sz w:val="22"/>
                <w:szCs w:val="22"/>
              </w:rPr>
            </w:pPr>
          </w:p>
        </w:tc>
        <w:tc>
          <w:tcPr>
            <w:tcW w:w="992" w:type="dxa"/>
          </w:tcPr>
          <w:p w14:paraId="50155774" w14:textId="77777777" w:rsidR="00CF39C9" w:rsidRPr="009022EF" w:rsidRDefault="00CF39C9" w:rsidP="00CF39C9">
            <w:pPr>
              <w:rPr>
                <w:rFonts w:ascii="Calibri" w:hAnsi="Calibri"/>
                <w:sz w:val="22"/>
                <w:szCs w:val="22"/>
              </w:rPr>
            </w:pPr>
            <w:r w:rsidRPr="009022EF">
              <w:rPr>
                <w:rFonts w:ascii="Calibri" w:hAnsi="Calibri"/>
                <w:sz w:val="22"/>
                <w:szCs w:val="22"/>
              </w:rPr>
              <w:t>Ch1</w:t>
            </w:r>
          </w:p>
          <w:p w14:paraId="7C6CA36C" w14:textId="5DC8E61D" w:rsidR="00CF39C9" w:rsidRPr="009022EF" w:rsidRDefault="00CF39C9" w:rsidP="00CF39C9">
            <w:pPr>
              <w:rPr>
                <w:rFonts w:asciiTheme="minorHAnsi" w:hAnsiTheme="minorHAnsi" w:cstheme="minorHAnsi"/>
                <w:sz w:val="22"/>
                <w:szCs w:val="22"/>
              </w:rPr>
            </w:pPr>
            <w:r w:rsidRPr="009022EF">
              <w:rPr>
                <w:rFonts w:ascii="Calibri" w:hAnsi="Calibri"/>
                <w:sz w:val="22"/>
                <w:szCs w:val="22"/>
              </w:rPr>
              <w:t>Ch6</w:t>
            </w:r>
          </w:p>
        </w:tc>
        <w:tc>
          <w:tcPr>
            <w:tcW w:w="992" w:type="dxa"/>
          </w:tcPr>
          <w:p w14:paraId="7F30D2BA" w14:textId="77777777" w:rsidR="00CF39C9" w:rsidRPr="009022EF" w:rsidRDefault="00CF39C9" w:rsidP="00CF39C9">
            <w:pPr>
              <w:rPr>
                <w:rFonts w:ascii="Calibri" w:hAnsi="Calibri"/>
                <w:sz w:val="22"/>
                <w:szCs w:val="22"/>
              </w:rPr>
            </w:pPr>
            <w:r w:rsidRPr="009022EF">
              <w:rPr>
                <w:rFonts w:ascii="Calibri" w:hAnsi="Calibri"/>
                <w:sz w:val="22"/>
                <w:szCs w:val="22"/>
              </w:rPr>
              <w:t>Ch3</w:t>
            </w:r>
          </w:p>
          <w:p w14:paraId="6EC6502E" w14:textId="0F1134DE" w:rsidR="00CF39C9" w:rsidRPr="009022EF" w:rsidRDefault="00CF39C9" w:rsidP="00CF39C9">
            <w:pPr>
              <w:rPr>
                <w:rFonts w:asciiTheme="minorHAnsi" w:hAnsiTheme="minorHAnsi" w:cstheme="minorHAnsi"/>
                <w:sz w:val="22"/>
                <w:szCs w:val="22"/>
              </w:rPr>
            </w:pPr>
            <w:r w:rsidRPr="009022EF">
              <w:rPr>
                <w:rFonts w:ascii="Calibri" w:hAnsi="Calibri"/>
                <w:sz w:val="22"/>
                <w:szCs w:val="22"/>
              </w:rPr>
              <w:t>Ch1.1</w:t>
            </w:r>
          </w:p>
        </w:tc>
        <w:tc>
          <w:tcPr>
            <w:tcW w:w="1332" w:type="dxa"/>
          </w:tcPr>
          <w:p w14:paraId="48FEEEEB" w14:textId="37B7F44F" w:rsidR="00CF39C9" w:rsidRPr="009022EF" w:rsidRDefault="00EA44A6" w:rsidP="00CF39C9">
            <w:pPr>
              <w:rPr>
                <w:rFonts w:ascii="Calibri" w:hAnsi="Calibri"/>
                <w:sz w:val="22"/>
                <w:szCs w:val="22"/>
              </w:rPr>
            </w:pPr>
            <w:r>
              <w:rPr>
                <w:rFonts w:ascii="Calibri" w:hAnsi="Calibri"/>
                <w:sz w:val="22"/>
                <w:szCs w:val="22"/>
              </w:rPr>
              <w:t>Mini test 2Algebra</w:t>
            </w:r>
          </w:p>
        </w:tc>
      </w:tr>
      <w:tr w:rsidR="00CF39C9" w14:paraId="022ADA8A" w14:textId="77777777" w:rsidTr="00251C5B">
        <w:tc>
          <w:tcPr>
            <w:tcW w:w="654" w:type="dxa"/>
          </w:tcPr>
          <w:p w14:paraId="03E1B964" w14:textId="6F1DE6C1" w:rsidR="00CF39C9" w:rsidRDefault="00CF39C9" w:rsidP="00CF39C9">
            <w:pPr>
              <w:spacing w:before="120"/>
              <w:jc w:val="center"/>
              <w:rPr>
                <w:rFonts w:ascii="Calibri" w:hAnsi="Calibri"/>
                <w:sz w:val="22"/>
                <w:szCs w:val="22"/>
              </w:rPr>
            </w:pPr>
            <w:r>
              <w:rPr>
                <w:rFonts w:asciiTheme="minorHAnsi" w:hAnsiTheme="minorHAnsi" w:cstheme="minorHAnsi"/>
                <w:sz w:val="22"/>
                <w:szCs w:val="22"/>
              </w:rPr>
              <w:t>7</w:t>
            </w:r>
            <w:r w:rsidR="004E1A04">
              <w:rPr>
                <w:rFonts w:asciiTheme="minorHAnsi" w:hAnsiTheme="minorHAnsi" w:cstheme="minorHAnsi"/>
                <w:sz w:val="22"/>
                <w:szCs w:val="22"/>
              </w:rPr>
              <w:t>-8</w:t>
            </w:r>
          </w:p>
        </w:tc>
        <w:tc>
          <w:tcPr>
            <w:tcW w:w="2603" w:type="dxa"/>
          </w:tcPr>
          <w:p w14:paraId="51AE150C" w14:textId="77777777" w:rsidR="00CF39C9"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Connect the compound interest formula to repeated applications of simple interest using appropriate digital technologies </w:t>
            </w:r>
          </w:p>
          <w:p w14:paraId="0591EA81" w14:textId="1E6A3F09" w:rsidR="00CF39C9" w:rsidRPr="00347850" w:rsidRDefault="00755534" w:rsidP="00CF39C9">
            <w:pPr>
              <w:rPr>
                <w:rFonts w:ascii="Calibri" w:hAnsi="Calibri"/>
                <w:sz w:val="22"/>
                <w:szCs w:val="22"/>
              </w:rPr>
            </w:pPr>
            <w:hyperlink r:id="rId17" w:tgtFrame="_blank" w:history="1">
              <w:r w:rsidR="00CF39C9" w:rsidRPr="009022EF">
                <w:rPr>
                  <w:rStyle w:val="Hyperlink"/>
                  <w:rFonts w:asciiTheme="minorHAnsi" w:hAnsiTheme="minorHAnsi" w:cstheme="minorHAnsi"/>
                  <w:sz w:val="22"/>
                  <w:szCs w:val="22"/>
                  <w:bdr w:val="none" w:sz="0" w:space="0" w:color="auto"/>
                </w:rPr>
                <w:t>(ACMNA229)</w:t>
              </w:r>
            </w:hyperlink>
          </w:p>
        </w:tc>
        <w:tc>
          <w:tcPr>
            <w:tcW w:w="1387" w:type="dxa"/>
          </w:tcPr>
          <w:p w14:paraId="6D00EF4B"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Simple interest</w:t>
            </w:r>
          </w:p>
          <w:p w14:paraId="57E904D5" w14:textId="77777777" w:rsidR="00CF39C9" w:rsidRPr="009022EF" w:rsidRDefault="00CF39C9" w:rsidP="00CF39C9">
            <w:pPr>
              <w:rPr>
                <w:rFonts w:asciiTheme="minorHAnsi" w:hAnsiTheme="minorHAnsi" w:cstheme="minorHAnsi"/>
                <w:sz w:val="22"/>
                <w:szCs w:val="22"/>
              </w:rPr>
            </w:pPr>
          </w:p>
          <w:p w14:paraId="216B517F"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Compound interest</w:t>
            </w:r>
          </w:p>
          <w:p w14:paraId="2D22411E" w14:textId="77777777" w:rsidR="00CF39C9" w:rsidRPr="009022EF" w:rsidRDefault="00CF39C9" w:rsidP="00CF39C9">
            <w:pPr>
              <w:rPr>
                <w:rFonts w:asciiTheme="minorHAnsi" w:hAnsiTheme="minorHAnsi" w:cstheme="minorHAnsi"/>
                <w:sz w:val="22"/>
                <w:szCs w:val="22"/>
              </w:rPr>
            </w:pPr>
          </w:p>
          <w:p w14:paraId="1628D66C"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Rearrange formulas</w:t>
            </w:r>
          </w:p>
          <w:p w14:paraId="49DDFAAE" w14:textId="77777777" w:rsidR="00CF39C9" w:rsidRDefault="00CF39C9" w:rsidP="00CF39C9">
            <w:pPr>
              <w:rPr>
                <w:rFonts w:asciiTheme="minorHAnsi" w:hAnsiTheme="minorHAnsi" w:cstheme="minorHAnsi"/>
                <w:sz w:val="22"/>
                <w:szCs w:val="22"/>
              </w:rPr>
            </w:pPr>
          </w:p>
        </w:tc>
        <w:tc>
          <w:tcPr>
            <w:tcW w:w="4253" w:type="dxa"/>
          </w:tcPr>
          <w:p w14:paraId="37B69B64" w14:textId="77777777" w:rsidR="00CF39C9" w:rsidRDefault="00CF39C9" w:rsidP="00CF39C9">
            <w:pPr>
              <w:rPr>
                <w:rFonts w:ascii="Calibri" w:hAnsi="Calibri"/>
                <w:sz w:val="22"/>
                <w:szCs w:val="22"/>
              </w:rPr>
            </w:pPr>
            <w:r>
              <w:rPr>
                <w:rFonts w:ascii="Calibri" w:hAnsi="Calibri"/>
                <w:sz w:val="22"/>
                <w:szCs w:val="22"/>
              </w:rPr>
              <w:t>Quickwrite/Powerwrite</w:t>
            </w:r>
          </w:p>
          <w:p w14:paraId="737420F8" w14:textId="77777777" w:rsidR="00CF39C9" w:rsidRDefault="00CF39C9" w:rsidP="00CF39C9">
            <w:pPr>
              <w:rPr>
                <w:rFonts w:ascii="Calibri" w:hAnsi="Calibri"/>
                <w:sz w:val="22"/>
                <w:szCs w:val="22"/>
              </w:rPr>
            </w:pPr>
            <w:r>
              <w:rPr>
                <w:rFonts w:ascii="Calibri" w:hAnsi="Calibri"/>
                <w:sz w:val="22"/>
                <w:szCs w:val="22"/>
              </w:rPr>
              <w:t>Think-pair-share</w:t>
            </w:r>
          </w:p>
          <w:p w14:paraId="4921BB89" w14:textId="77777777" w:rsidR="00CF39C9" w:rsidRDefault="00CF39C9" w:rsidP="00CF39C9">
            <w:pPr>
              <w:rPr>
                <w:rFonts w:ascii="Calibri" w:hAnsi="Calibri"/>
                <w:sz w:val="22"/>
                <w:szCs w:val="22"/>
              </w:rPr>
            </w:pPr>
            <w:r>
              <w:rPr>
                <w:rFonts w:ascii="Calibri" w:hAnsi="Calibri"/>
                <w:sz w:val="22"/>
                <w:szCs w:val="22"/>
              </w:rPr>
              <w:t xml:space="preserve">Cluster: Mathematical literacy </w:t>
            </w:r>
          </w:p>
          <w:p w14:paraId="2E2450E9" w14:textId="77777777" w:rsidR="00CF39C9" w:rsidRDefault="00CF39C9" w:rsidP="00CF39C9">
            <w:pPr>
              <w:rPr>
                <w:rFonts w:ascii="Calibri" w:hAnsi="Calibri"/>
                <w:sz w:val="22"/>
                <w:szCs w:val="22"/>
              </w:rPr>
            </w:pPr>
            <w:r>
              <w:rPr>
                <w:rFonts w:ascii="Calibri" w:hAnsi="Calibri"/>
                <w:sz w:val="22"/>
                <w:szCs w:val="22"/>
              </w:rPr>
              <w:t>Inquiry activity: AAMT extension questions</w:t>
            </w:r>
          </w:p>
          <w:p w14:paraId="4240C1D4" w14:textId="77777777" w:rsidR="00CF39C9" w:rsidRDefault="00CF39C9" w:rsidP="00CF39C9">
            <w:pPr>
              <w:rPr>
                <w:rFonts w:ascii="Calibri" w:hAnsi="Calibri"/>
                <w:sz w:val="22"/>
                <w:szCs w:val="22"/>
              </w:rPr>
            </w:pPr>
            <w:r>
              <w:rPr>
                <w:rFonts w:ascii="Calibri" w:hAnsi="Calibri"/>
                <w:sz w:val="22"/>
                <w:szCs w:val="22"/>
              </w:rPr>
              <w:t>Mathematical thinking process – setting out</w:t>
            </w:r>
          </w:p>
          <w:p w14:paraId="4958AAEC" w14:textId="77777777" w:rsidR="00CF39C9" w:rsidRDefault="00CF39C9" w:rsidP="00CF39C9">
            <w:pPr>
              <w:rPr>
                <w:rFonts w:ascii="Calibri" w:hAnsi="Calibri"/>
                <w:sz w:val="22"/>
                <w:szCs w:val="22"/>
              </w:rPr>
            </w:pPr>
            <w:r>
              <w:rPr>
                <w:rFonts w:ascii="Calibri" w:hAnsi="Calibri"/>
                <w:sz w:val="22"/>
                <w:szCs w:val="22"/>
              </w:rPr>
              <w:t>CUBES</w:t>
            </w:r>
          </w:p>
          <w:p w14:paraId="69A1EF75" w14:textId="77777777" w:rsidR="00CF39C9" w:rsidRDefault="00CF39C9" w:rsidP="00CF39C9">
            <w:pPr>
              <w:rPr>
                <w:rFonts w:ascii="Calibri" w:hAnsi="Calibri"/>
                <w:sz w:val="22"/>
                <w:szCs w:val="22"/>
              </w:rPr>
            </w:pPr>
            <w:r>
              <w:rPr>
                <w:rFonts w:ascii="Calibri" w:hAnsi="Calibri"/>
                <w:sz w:val="22"/>
                <w:szCs w:val="22"/>
              </w:rPr>
              <w:t>Socratic Seminar</w:t>
            </w:r>
          </w:p>
          <w:p w14:paraId="046C3F8A" w14:textId="77777777" w:rsidR="00CF39C9" w:rsidRDefault="00CF39C9" w:rsidP="00CF39C9">
            <w:pPr>
              <w:rPr>
                <w:rFonts w:ascii="Calibri" w:hAnsi="Calibri"/>
                <w:sz w:val="22"/>
                <w:szCs w:val="22"/>
              </w:rPr>
            </w:pPr>
            <w:r>
              <w:rPr>
                <w:rFonts w:ascii="Calibri" w:hAnsi="Calibri"/>
                <w:sz w:val="22"/>
                <w:szCs w:val="22"/>
              </w:rPr>
              <w:t>Gallery Walk</w:t>
            </w:r>
          </w:p>
          <w:p w14:paraId="47CE310D" w14:textId="77777777" w:rsidR="00CF39C9" w:rsidRDefault="00CF39C9" w:rsidP="00CF39C9">
            <w:pPr>
              <w:rPr>
                <w:rFonts w:ascii="Calibri" w:hAnsi="Calibri"/>
                <w:sz w:val="22"/>
                <w:szCs w:val="22"/>
              </w:rPr>
            </w:pPr>
            <w:r>
              <w:rPr>
                <w:rFonts w:ascii="Calibri" w:hAnsi="Calibri"/>
                <w:sz w:val="22"/>
                <w:szCs w:val="22"/>
              </w:rPr>
              <w:t>Agreement Circles</w:t>
            </w:r>
          </w:p>
          <w:p w14:paraId="4C3CA819" w14:textId="77777777" w:rsidR="00CF39C9" w:rsidRDefault="00CF39C9" w:rsidP="00CF39C9">
            <w:pPr>
              <w:rPr>
                <w:rFonts w:ascii="Calibri" w:hAnsi="Calibri"/>
                <w:sz w:val="22"/>
                <w:szCs w:val="22"/>
              </w:rPr>
            </w:pPr>
            <w:r>
              <w:rPr>
                <w:rFonts w:ascii="Calibri" w:hAnsi="Calibri"/>
                <w:sz w:val="22"/>
                <w:szCs w:val="22"/>
              </w:rPr>
              <w:t>Tarsia puzzles</w:t>
            </w:r>
          </w:p>
          <w:p w14:paraId="4E09A1E5" w14:textId="77777777" w:rsidR="00CF39C9" w:rsidRDefault="00CF39C9" w:rsidP="00CF39C9">
            <w:pPr>
              <w:rPr>
                <w:rFonts w:ascii="Calibri" w:hAnsi="Calibri"/>
                <w:sz w:val="22"/>
                <w:szCs w:val="22"/>
              </w:rPr>
            </w:pPr>
            <w:r>
              <w:rPr>
                <w:rFonts w:ascii="Calibri" w:hAnsi="Calibri"/>
                <w:sz w:val="22"/>
                <w:szCs w:val="22"/>
              </w:rPr>
              <w:t>Learning log – end of topic</w:t>
            </w:r>
          </w:p>
          <w:p w14:paraId="6294ADB9" w14:textId="77777777" w:rsidR="00CF39C9" w:rsidRDefault="00CF39C9" w:rsidP="00CF39C9">
            <w:pPr>
              <w:rPr>
                <w:rFonts w:ascii="Calibri" w:hAnsi="Calibri"/>
                <w:sz w:val="22"/>
                <w:szCs w:val="22"/>
              </w:rPr>
            </w:pPr>
            <w:r>
              <w:rPr>
                <w:rFonts w:ascii="Calibri" w:hAnsi="Calibri"/>
                <w:sz w:val="22"/>
                <w:szCs w:val="22"/>
              </w:rPr>
              <w:t>CSGs</w:t>
            </w:r>
          </w:p>
          <w:p w14:paraId="63E6B84E" w14:textId="7CD982BF" w:rsidR="00CF39C9" w:rsidRDefault="00CF39C9" w:rsidP="00CF39C9">
            <w:pPr>
              <w:rPr>
                <w:rFonts w:ascii="Calibri" w:hAnsi="Calibri"/>
                <w:sz w:val="22"/>
                <w:szCs w:val="22"/>
              </w:rPr>
            </w:pPr>
            <w:r>
              <w:rPr>
                <w:rFonts w:ascii="Calibri" w:hAnsi="Calibri"/>
                <w:sz w:val="22"/>
                <w:szCs w:val="22"/>
              </w:rPr>
              <w:t>KWL</w:t>
            </w:r>
          </w:p>
        </w:tc>
        <w:tc>
          <w:tcPr>
            <w:tcW w:w="3402" w:type="dxa"/>
          </w:tcPr>
          <w:p w14:paraId="3F79D2D9" w14:textId="77777777"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rPr>
              <w:t>Consumer Arithmetic</w:t>
            </w:r>
          </w:p>
          <w:p w14:paraId="3F9A933E" w14:textId="77777777"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Simple Interest</w:t>
            </w:r>
          </w:p>
          <w:p w14:paraId="280F8525" w14:textId="77777777"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An Introduction</w:t>
            </w:r>
          </w:p>
          <w:p w14:paraId="7673AB30" w14:textId="77777777"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Compounding Variations</w:t>
            </w:r>
          </w:p>
          <w:p w14:paraId="4E7B4CF8" w14:textId="77777777"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Finding other values</w:t>
            </w:r>
          </w:p>
          <w:p w14:paraId="6B449BBC" w14:textId="77777777"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Effective Interest Rates</w:t>
            </w:r>
          </w:p>
          <w:p w14:paraId="42176CBD" w14:textId="77777777"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 – Depreciation</w:t>
            </w:r>
          </w:p>
          <w:p w14:paraId="17B368CD" w14:textId="77777777"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w:t>
            </w:r>
          </w:p>
          <w:p w14:paraId="58C847A7" w14:textId="77777777"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Growth and Decay</w:t>
            </w:r>
          </w:p>
          <w:p w14:paraId="1671C0F0" w14:textId="77777777" w:rsidR="00CF39C9" w:rsidRPr="009022EF" w:rsidRDefault="00CF39C9" w:rsidP="00CF39C9">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Loans</w:t>
            </w:r>
          </w:p>
          <w:p w14:paraId="25397309" w14:textId="250386EA" w:rsidR="00CF39C9" w:rsidRPr="009022EF" w:rsidRDefault="00CF39C9" w:rsidP="00CF39C9">
            <w:pPr>
              <w:rPr>
                <w:rFonts w:asciiTheme="minorHAnsi" w:hAnsiTheme="minorHAnsi" w:cstheme="minorHAnsi"/>
                <w:sz w:val="22"/>
                <w:szCs w:val="22"/>
              </w:rPr>
            </w:pPr>
            <w:r w:rsidRPr="009022EF">
              <w:rPr>
                <w:rFonts w:asciiTheme="minorHAnsi" w:hAnsiTheme="minorHAnsi" w:cstheme="minorHAnsi"/>
                <w:sz w:val="22"/>
                <w:szCs w:val="22"/>
                <w:lang w:val="en"/>
              </w:rPr>
              <w:t xml:space="preserve"> - Credit Cards</w:t>
            </w:r>
          </w:p>
        </w:tc>
        <w:tc>
          <w:tcPr>
            <w:tcW w:w="992" w:type="dxa"/>
          </w:tcPr>
          <w:p w14:paraId="27FEECEC" w14:textId="135B7CAD" w:rsidR="00CF39C9" w:rsidRPr="009022EF" w:rsidRDefault="00CF39C9" w:rsidP="00CF39C9">
            <w:pPr>
              <w:rPr>
                <w:rFonts w:ascii="Calibri" w:hAnsi="Calibri"/>
                <w:sz w:val="22"/>
                <w:szCs w:val="22"/>
              </w:rPr>
            </w:pPr>
            <w:r w:rsidRPr="009022EF">
              <w:rPr>
                <w:rFonts w:asciiTheme="minorHAnsi" w:hAnsiTheme="minorHAnsi" w:cstheme="minorHAnsi"/>
                <w:sz w:val="22"/>
                <w:szCs w:val="22"/>
              </w:rPr>
              <w:t>Ch11</w:t>
            </w:r>
          </w:p>
        </w:tc>
        <w:tc>
          <w:tcPr>
            <w:tcW w:w="992" w:type="dxa"/>
          </w:tcPr>
          <w:p w14:paraId="79D3EC9A" w14:textId="37CABF22" w:rsidR="00CF39C9" w:rsidRPr="009022EF" w:rsidRDefault="00CF39C9" w:rsidP="00CF39C9">
            <w:pPr>
              <w:rPr>
                <w:rFonts w:ascii="Calibri" w:hAnsi="Calibri"/>
                <w:sz w:val="22"/>
                <w:szCs w:val="22"/>
              </w:rPr>
            </w:pPr>
            <w:r w:rsidRPr="009022EF">
              <w:rPr>
                <w:rFonts w:asciiTheme="minorHAnsi" w:hAnsiTheme="minorHAnsi" w:cstheme="minorHAnsi"/>
                <w:sz w:val="22"/>
                <w:szCs w:val="22"/>
              </w:rPr>
              <w:t>Ch9</w:t>
            </w:r>
          </w:p>
        </w:tc>
        <w:tc>
          <w:tcPr>
            <w:tcW w:w="1332" w:type="dxa"/>
          </w:tcPr>
          <w:p w14:paraId="5228CC1A" w14:textId="25CBC1E5" w:rsidR="00CF39C9" w:rsidRPr="009022EF" w:rsidRDefault="006070F7" w:rsidP="00CF39C9">
            <w:pPr>
              <w:rPr>
                <w:rFonts w:ascii="Calibri" w:hAnsi="Calibri"/>
                <w:sz w:val="22"/>
                <w:szCs w:val="22"/>
              </w:rPr>
            </w:pPr>
            <w:r>
              <w:rPr>
                <w:rFonts w:ascii="Calibri" w:hAnsi="Calibri"/>
                <w:sz w:val="22"/>
                <w:szCs w:val="22"/>
              </w:rPr>
              <w:t>Inv 1</w:t>
            </w:r>
          </w:p>
        </w:tc>
      </w:tr>
      <w:tr w:rsidR="00213566" w14:paraId="006E64F2" w14:textId="77777777" w:rsidTr="00251C5B">
        <w:tc>
          <w:tcPr>
            <w:tcW w:w="654" w:type="dxa"/>
          </w:tcPr>
          <w:p w14:paraId="07BD8331" w14:textId="77777777" w:rsidR="00213566" w:rsidRDefault="00213566" w:rsidP="00213566">
            <w:pPr>
              <w:spacing w:before="120"/>
              <w:jc w:val="center"/>
              <w:rPr>
                <w:rFonts w:ascii="Calibri" w:hAnsi="Calibri"/>
                <w:sz w:val="22"/>
                <w:szCs w:val="22"/>
              </w:rPr>
            </w:pPr>
            <w:r>
              <w:rPr>
                <w:rFonts w:ascii="Calibri" w:hAnsi="Calibri"/>
                <w:sz w:val="22"/>
                <w:szCs w:val="22"/>
              </w:rPr>
              <w:t>8-10</w:t>
            </w:r>
          </w:p>
          <w:p w14:paraId="1E8C0AFF" w14:textId="587DC93F" w:rsidR="00E04938" w:rsidRDefault="00E04938" w:rsidP="00213566">
            <w:pPr>
              <w:spacing w:before="120"/>
              <w:jc w:val="center"/>
              <w:rPr>
                <w:rFonts w:asciiTheme="minorHAnsi" w:hAnsiTheme="minorHAnsi" w:cstheme="minorHAnsi"/>
                <w:sz w:val="22"/>
                <w:szCs w:val="22"/>
              </w:rPr>
            </w:pPr>
          </w:p>
        </w:tc>
        <w:tc>
          <w:tcPr>
            <w:tcW w:w="2603" w:type="dxa"/>
          </w:tcPr>
          <w:p w14:paraId="1CE6EB31" w14:textId="77777777" w:rsidR="00213566" w:rsidRDefault="00213566" w:rsidP="00213566">
            <w:pPr>
              <w:rPr>
                <w:rFonts w:ascii="Calibri" w:hAnsi="Calibri"/>
                <w:sz w:val="22"/>
                <w:szCs w:val="22"/>
              </w:rPr>
            </w:pPr>
            <w:r w:rsidRPr="00C364EF">
              <w:rPr>
                <w:rFonts w:ascii="Calibri" w:hAnsi="Calibri"/>
                <w:sz w:val="22"/>
                <w:szCs w:val="22"/>
              </w:rPr>
              <w:t>Substitute values into formulas to determine an unknown</w:t>
            </w:r>
          </w:p>
          <w:p w14:paraId="61D97391" w14:textId="35556684" w:rsidR="00213566" w:rsidRDefault="00755534" w:rsidP="00213566">
            <w:pPr>
              <w:rPr>
                <w:rStyle w:val="Hyperlink"/>
                <w:rFonts w:ascii="Calibri" w:hAnsi="Calibri"/>
                <w:sz w:val="22"/>
                <w:szCs w:val="22"/>
                <w:bdr w:val="none" w:sz="0" w:space="0" w:color="auto"/>
              </w:rPr>
            </w:pPr>
            <w:hyperlink r:id="rId18" w:tgtFrame="_blank" w:history="1">
              <w:r w:rsidR="00213566" w:rsidRPr="00C364EF">
                <w:rPr>
                  <w:rStyle w:val="Hyperlink"/>
                  <w:rFonts w:ascii="Calibri" w:hAnsi="Calibri"/>
                  <w:sz w:val="22"/>
                  <w:szCs w:val="22"/>
                  <w:bdr w:val="none" w:sz="0" w:space="0" w:color="auto"/>
                </w:rPr>
                <w:t>(ACMNA234)</w:t>
              </w:r>
            </w:hyperlink>
          </w:p>
          <w:p w14:paraId="36761A8B" w14:textId="77777777" w:rsidR="00755534" w:rsidRPr="00462CF9" w:rsidRDefault="00755534" w:rsidP="00755534">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Apply Pythagoras’ Theorem and trigonometry to solving three-dimensional problems in right-angled triangles </w:t>
            </w:r>
          </w:p>
          <w:p w14:paraId="284AA3E1" w14:textId="6BE511F2" w:rsidR="00755534" w:rsidRDefault="00755534" w:rsidP="00755534">
            <w:pPr>
              <w:rPr>
                <w:rFonts w:ascii="Calibri" w:hAnsi="Calibri"/>
                <w:sz w:val="22"/>
                <w:szCs w:val="22"/>
              </w:rPr>
            </w:pPr>
            <w:hyperlink r:id="rId19" w:tgtFrame="_blank" w:history="1">
              <w:r w:rsidRPr="00462CF9">
                <w:rPr>
                  <w:rStyle w:val="Hyperlink"/>
                  <w:rFonts w:asciiTheme="minorHAnsi" w:hAnsiTheme="minorHAnsi" w:cstheme="minorHAnsi"/>
                  <w:sz w:val="22"/>
                  <w:szCs w:val="22"/>
                  <w:highlight w:val="green"/>
                  <w:bdr w:val="none" w:sz="0" w:space="0" w:color="auto"/>
                </w:rPr>
                <w:t>(ACMMG276)</w:t>
              </w:r>
            </w:hyperlink>
          </w:p>
          <w:p w14:paraId="04CFC0D1" w14:textId="77777777" w:rsidR="00755534" w:rsidRPr="00755534" w:rsidRDefault="00755534" w:rsidP="00755534">
            <w:pPr>
              <w:rPr>
                <w:rFonts w:asciiTheme="minorHAnsi" w:hAnsiTheme="minorHAnsi" w:cstheme="minorHAnsi"/>
                <w:sz w:val="22"/>
                <w:szCs w:val="22"/>
              </w:rPr>
            </w:pPr>
            <w:r w:rsidRPr="00755534">
              <w:rPr>
                <w:rFonts w:asciiTheme="minorHAnsi" w:hAnsiTheme="minorHAnsi" w:cstheme="minorHAnsi"/>
                <w:sz w:val="22"/>
                <w:szCs w:val="22"/>
              </w:rPr>
              <w:t xml:space="preserve">Solve right-angled triangle problems including those involving direction and </w:t>
            </w:r>
            <w:r w:rsidRPr="00755534">
              <w:rPr>
                <w:rFonts w:asciiTheme="minorHAnsi" w:hAnsiTheme="minorHAnsi" w:cstheme="minorHAnsi"/>
                <w:sz w:val="22"/>
                <w:szCs w:val="22"/>
              </w:rPr>
              <w:lastRenderedPageBreak/>
              <w:t>angles of elevation and depression </w:t>
            </w:r>
          </w:p>
          <w:p w14:paraId="3124B9DD" w14:textId="77777777" w:rsidR="00755534" w:rsidRPr="00755534" w:rsidRDefault="00755534" w:rsidP="00755534">
            <w:pPr>
              <w:rPr>
                <w:rFonts w:asciiTheme="minorHAnsi" w:hAnsiTheme="minorHAnsi" w:cstheme="minorHAnsi"/>
                <w:sz w:val="22"/>
                <w:szCs w:val="22"/>
              </w:rPr>
            </w:pPr>
            <w:hyperlink r:id="rId20" w:tgtFrame="_blank" w:history="1">
              <w:r w:rsidRPr="00755534">
                <w:rPr>
                  <w:rStyle w:val="Hyperlink"/>
                  <w:rFonts w:asciiTheme="minorHAnsi" w:hAnsiTheme="minorHAnsi" w:cstheme="minorHAnsi"/>
                  <w:sz w:val="22"/>
                  <w:szCs w:val="22"/>
                  <w:bdr w:val="none" w:sz="0" w:space="0" w:color="auto"/>
                </w:rPr>
                <w:t>(ACMMG245)</w:t>
              </w:r>
            </w:hyperlink>
          </w:p>
          <w:p w14:paraId="7D8E8FDB" w14:textId="118EB5DE" w:rsidR="00213566" w:rsidRPr="009022EF" w:rsidRDefault="00213566" w:rsidP="00213566">
            <w:pPr>
              <w:rPr>
                <w:rFonts w:asciiTheme="minorHAnsi" w:hAnsiTheme="minorHAnsi" w:cstheme="minorHAnsi"/>
                <w:sz w:val="22"/>
                <w:szCs w:val="22"/>
              </w:rPr>
            </w:pPr>
          </w:p>
        </w:tc>
        <w:tc>
          <w:tcPr>
            <w:tcW w:w="1387" w:type="dxa"/>
          </w:tcPr>
          <w:p w14:paraId="60C04F06" w14:textId="77777777" w:rsidR="00213566" w:rsidRDefault="00213566" w:rsidP="00213566">
            <w:pPr>
              <w:rPr>
                <w:rFonts w:ascii="Calibri" w:hAnsi="Calibri"/>
                <w:sz w:val="22"/>
                <w:szCs w:val="22"/>
              </w:rPr>
            </w:pPr>
            <w:r>
              <w:rPr>
                <w:rFonts w:ascii="Calibri" w:hAnsi="Calibri"/>
                <w:sz w:val="22"/>
                <w:szCs w:val="22"/>
              </w:rPr>
              <w:lastRenderedPageBreak/>
              <w:t>Substitution</w:t>
            </w:r>
          </w:p>
          <w:p w14:paraId="4CA47C89" w14:textId="77777777" w:rsidR="00213566" w:rsidRDefault="00213566" w:rsidP="00213566">
            <w:pPr>
              <w:rPr>
                <w:rFonts w:ascii="Calibri" w:hAnsi="Calibri"/>
                <w:sz w:val="22"/>
                <w:szCs w:val="22"/>
              </w:rPr>
            </w:pPr>
          </w:p>
          <w:p w14:paraId="5E3DC5D6"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Angles of elevation and depression</w:t>
            </w:r>
          </w:p>
          <w:p w14:paraId="02DB7E75" w14:textId="77777777" w:rsidR="00755534" w:rsidRPr="009022EF" w:rsidRDefault="00755534" w:rsidP="00755534">
            <w:pPr>
              <w:rPr>
                <w:rFonts w:asciiTheme="minorHAnsi" w:hAnsiTheme="minorHAnsi" w:cstheme="minorHAnsi"/>
                <w:sz w:val="22"/>
                <w:szCs w:val="22"/>
              </w:rPr>
            </w:pPr>
          </w:p>
          <w:p w14:paraId="398F0E91"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Bearings</w:t>
            </w:r>
          </w:p>
          <w:p w14:paraId="618BE4EA"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Pythagoras</w:t>
            </w:r>
          </w:p>
          <w:p w14:paraId="4ED9C956" w14:textId="77777777" w:rsidR="00755534" w:rsidRPr="009022EF" w:rsidRDefault="00755534" w:rsidP="00755534">
            <w:pPr>
              <w:rPr>
                <w:rFonts w:asciiTheme="minorHAnsi" w:hAnsiTheme="minorHAnsi" w:cstheme="minorHAnsi"/>
                <w:sz w:val="22"/>
                <w:szCs w:val="22"/>
              </w:rPr>
            </w:pPr>
          </w:p>
          <w:p w14:paraId="6131BFBD" w14:textId="140DCA67" w:rsidR="00213566"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Trig in 3D</w:t>
            </w:r>
          </w:p>
        </w:tc>
        <w:tc>
          <w:tcPr>
            <w:tcW w:w="4253" w:type="dxa"/>
          </w:tcPr>
          <w:p w14:paraId="73334DE6" w14:textId="77777777" w:rsidR="00213566" w:rsidRDefault="00213566" w:rsidP="00213566">
            <w:pPr>
              <w:rPr>
                <w:rFonts w:ascii="Calibri" w:hAnsi="Calibri"/>
                <w:sz w:val="22"/>
                <w:szCs w:val="22"/>
              </w:rPr>
            </w:pPr>
            <w:r>
              <w:rPr>
                <w:rFonts w:ascii="Calibri" w:hAnsi="Calibri"/>
                <w:sz w:val="22"/>
                <w:szCs w:val="22"/>
              </w:rPr>
              <w:t>Quickwrite/Powerwrite</w:t>
            </w:r>
          </w:p>
          <w:p w14:paraId="12406719" w14:textId="77777777" w:rsidR="00213566" w:rsidRDefault="00213566" w:rsidP="00213566">
            <w:pPr>
              <w:rPr>
                <w:rFonts w:ascii="Calibri" w:hAnsi="Calibri"/>
                <w:sz w:val="22"/>
                <w:szCs w:val="22"/>
              </w:rPr>
            </w:pPr>
            <w:r>
              <w:rPr>
                <w:rFonts w:ascii="Calibri" w:hAnsi="Calibri"/>
                <w:sz w:val="22"/>
                <w:szCs w:val="22"/>
              </w:rPr>
              <w:t>Think-pair-share</w:t>
            </w:r>
          </w:p>
          <w:p w14:paraId="4BBFDBE9" w14:textId="77777777" w:rsidR="00213566" w:rsidRDefault="00213566" w:rsidP="00213566">
            <w:pPr>
              <w:rPr>
                <w:rFonts w:ascii="Calibri" w:hAnsi="Calibri"/>
                <w:sz w:val="22"/>
                <w:szCs w:val="22"/>
              </w:rPr>
            </w:pPr>
            <w:r>
              <w:rPr>
                <w:rFonts w:ascii="Calibri" w:hAnsi="Calibri"/>
                <w:sz w:val="22"/>
                <w:szCs w:val="22"/>
              </w:rPr>
              <w:t xml:space="preserve">Cluster: Mathematical literacy </w:t>
            </w:r>
          </w:p>
          <w:p w14:paraId="1A644B78" w14:textId="77777777" w:rsidR="00213566" w:rsidRDefault="00213566" w:rsidP="00213566">
            <w:pPr>
              <w:rPr>
                <w:rFonts w:ascii="Calibri" w:hAnsi="Calibri"/>
                <w:sz w:val="22"/>
                <w:szCs w:val="22"/>
              </w:rPr>
            </w:pPr>
            <w:r>
              <w:rPr>
                <w:rFonts w:ascii="Calibri" w:hAnsi="Calibri"/>
                <w:sz w:val="22"/>
                <w:szCs w:val="22"/>
              </w:rPr>
              <w:t>Inquiry activity: AAMT extension questions</w:t>
            </w:r>
          </w:p>
          <w:p w14:paraId="14AFFB8F" w14:textId="77777777" w:rsidR="00213566" w:rsidRDefault="00213566" w:rsidP="00213566">
            <w:pPr>
              <w:rPr>
                <w:rFonts w:ascii="Calibri" w:hAnsi="Calibri"/>
                <w:sz w:val="22"/>
                <w:szCs w:val="22"/>
              </w:rPr>
            </w:pPr>
            <w:r>
              <w:rPr>
                <w:rFonts w:ascii="Calibri" w:hAnsi="Calibri"/>
                <w:sz w:val="22"/>
                <w:szCs w:val="22"/>
              </w:rPr>
              <w:t>Mathematical thinking process – setting out</w:t>
            </w:r>
          </w:p>
          <w:p w14:paraId="3E5262EF" w14:textId="77777777" w:rsidR="00213566" w:rsidRDefault="00213566" w:rsidP="00213566">
            <w:pPr>
              <w:rPr>
                <w:rFonts w:ascii="Calibri" w:hAnsi="Calibri"/>
                <w:sz w:val="22"/>
                <w:szCs w:val="22"/>
              </w:rPr>
            </w:pPr>
            <w:r>
              <w:rPr>
                <w:rFonts w:ascii="Calibri" w:hAnsi="Calibri"/>
                <w:sz w:val="22"/>
                <w:szCs w:val="22"/>
              </w:rPr>
              <w:t>CUBES</w:t>
            </w:r>
          </w:p>
          <w:p w14:paraId="79AA3753" w14:textId="77777777" w:rsidR="00213566" w:rsidRDefault="00213566" w:rsidP="00213566">
            <w:pPr>
              <w:rPr>
                <w:rFonts w:ascii="Calibri" w:hAnsi="Calibri"/>
                <w:sz w:val="22"/>
                <w:szCs w:val="22"/>
              </w:rPr>
            </w:pPr>
            <w:r>
              <w:rPr>
                <w:rFonts w:ascii="Calibri" w:hAnsi="Calibri"/>
                <w:sz w:val="22"/>
                <w:szCs w:val="22"/>
              </w:rPr>
              <w:t>Socratic Seminar</w:t>
            </w:r>
          </w:p>
          <w:p w14:paraId="12195674" w14:textId="77777777" w:rsidR="00213566" w:rsidRDefault="00213566" w:rsidP="00213566">
            <w:pPr>
              <w:rPr>
                <w:rFonts w:ascii="Calibri" w:hAnsi="Calibri"/>
                <w:sz w:val="22"/>
                <w:szCs w:val="22"/>
              </w:rPr>
            </w:pPr>
            <w:r>
              <w:rPr>
                <w:rFonts w:ascii="Calibri" w:hAnsi="Calibri"/>
                <w:sz w:val="22"/>
                <w:szCs w:val="22"/>
              </w:rPr>
              <w:t>Gallery Walk</w:t>
            </w:r>
          </w:p>
          <w:p w14:paraId="711657CF" w14:textId="77777777" w:rsidR="00213566" w:rsidRDefault="00213566" w:rsidP="00213566">
            <w:pPr>
              <w:rPr>
                <w:rFonts w:ascii="Calibri" w:hAnsi="Calibri"/>
                <w:sz w:val="22"/>
                <w:szCs w:val="22"/>
              </w:rPr>
            </w:pPr>
            <w:r>
              <w:rPr>
                <w:rFonts w:ascii="Calibri" w:hAnsi="Calibri"/>
                <w:sz w:val="22"/>
                <w:szCs w:val="22"/>
              </w:rPr>
              <w:t>Agreement Circles</w:t>
            </w:r>
          </w:p>
          <w:p w14:paraId="01339ED5" w14:textId="77777777" w:rsidR="00213566" w:rsidRDefault="00213566" w:rsidP="00213566">
            <w:pPr>
              <w:rPr>
                <w:rFonts w:ascii="Calibri" w:hAnsi="Calibri"/>
                <w:sz w:val="22"/>
                <w:szCs w:val="22"/>
              </w:rPr>
            </w:pPr>
            <w:r>
              <w:rPr>
                <w:rFonts w:ascii="Calibri" w:hAnsi="Calibri"/>
                <w:sz w:val="22"/>
                <w:szCs w:val="22"/>
              </w:rPr>
              <w:t>Tarsia puzzles</w:t>
            </w:r>
          </w:p>
          <w:p w14:paraId="346103F5" w14:textId="77777777" w:rsidR="00213566" w:rsidRDefault="00213566" w:rsidP="00213566">
            <w:pPr>
              <w:rPr>
                <w:rFonts w:ascii="Calibri" w:hAnsi="Calibri"/>
                <w:sz w:val="22"/>
                <w:szCs w:val="22"/>
              </w:rPr>
            </w:pPr>
            <w:r>
              <w:rPr>
                <w:rFonts w:ascii="Calibri" w:hAnsi="Calibri"/>
                <w:sz w:val="22"/>
                <w:szCs w:val="22"/>
              </w:rPr>
              <w:t>Learning log – end of topic</w:t>
            </w:r>
          </w:p>
          <w:p w14:paraId="08E198CA" w14:textId="77777777" w:rsidR="00213566" w:rsidRDefault="00213566" w:rsidP="00213566">
            <w:pPr>
              <w:rPr>
                <w:rFonts w:ascii="Calibri" w:hAnsi="Calibri"/>
                <w:sz w:val="22"/>
                <w:szCs w:val="22"/>
              </w:rPr>
            </w:pPr>
            <w:r>
              <w:rPr>
                <w:rFonts w:ascii="Calibri" w:hAnsi="Calibri"/>
                <w:sz w:val="22"/>
                <w:szCs w:val="22"/>
              </w:rPr>
              <w:t>CSGs</w:t>
            </w:r>
          </w:p>
          <w:p w14:paraId="4C95A72D" w14:textId="51AF20A3" w:rsidR="00213566" w:rsidRDefault="00213566" w:rsidP="00213566">
            <w:pPr>
              <w:rPr>
                <w:rFonts w:ascii="Calibri" w:hAnsi="Calibri"/>
                <w:sz w:val="22"/>
                <w:szCs w:val="22"/>
              </w:rPr>
            </w:pPr>
            <w:r>
              <w:rPr>
                <w:rFonts w:ascii="Calibri" w:hAnsi="Calibri"/>
                <w:sz w:val="22"/>
                <w:szCs w:val="22"/>
              </w:rPr>
              <w:t>KWL</w:t>
            </w:r>
          </w:p>
        </w:tc>
        <w:tc>
          <w:tcPr>
            <w:tcW w:w="3402" w:type="dxa"/>
          </w:tcPr>
          <w:p w14:paraId="2BD0FF2C"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Trigonometry</w:t>
            </w:r>
          </w:p>
          <w:p w14:paraId="0BDA0B03"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Pythagoras – Review</w:t>
            </w:r>
          </w:p>
          <w:p w14:paraId="46E52544"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Trig review</w:t>
            </w:r>
          </w:p>
          <w:p w14:paraId="5FD37DDD"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Trig Ratios</w:t>
            </w:r>
          </w:p>
          <w:p w14:paraId="4F907129"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Triangle Problems</w:t>
            </w:r>
          </w:p>
          <w:p w14:paraId="7351FE9E"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Angles of Elev &amp; Depress</w:t>
            </w:r>
          </w:p>
          <w:p w14:paraId="2BA1F39A"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Probs with 2 Rt Triangles</w:t>
            </w:r>
          </w:p>
          <w:p w14:paraId="7F0B2CB0" w14:textId="77777777" w:rsidR="00755534" w:rsidRPr="009022EF" w:rsidRDefault="00755534" w:rsidP="00755534">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1</w:t>
            </w:r>
          </w:p>
          <w:p w14:paraId="5C53BC75"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Trigonometry</w:t>
            </w:r>
          </w:p>
          <w:p w14:paraId="1371CE91"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Trig in 3D</w:t>
            </w:r>
          </w:p>
          <w:p w14:paraId="100E4009"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2</w:t>
            </w:r>
          </w:p>
          <w:p w14:paraId="0DBB44F5" w14:textId="77777777" w:rsidR="00755534" w:rsidRPr="009022EF" w:rsidRDefault="00755534" w:rsidP="00755534">
            <w:pPr>
              <w:rPr>
                <w:rFonts w:asciiTheme="minorHAnsi" w:hAnsiTheme="minorHAnsi" w:cstheme="minorHAnsi"/>
                <w:sz w:val="22"/>
                <w:szCs w:val="22"/>
              </w:rPr>
            </w:pPr>
          </w:p>
          <w:p w14:paraId="243B4A4F" w14:textId="67133B03" w:rsidR="00213566" w:rsidRPr="009022EF" w:rsidRDefault="00213566" w:rsidP="00213566">
            <w:pPr>
              <w:rPr>
                <w:rFonts w:asciiTheme="minorHAnsi" w:hAnsiTheme="minorHAnsi" w:cstheme="minorHAnsi"/>
                <w:sz w:val="22"/>
                <w:szCs w:val="22"/>
              </w:rPr>
            </w:pPr>
          </w:p>
        </w:tc>
        <w:tc>
          <w:tcPr>
            <w:tcW w:w="992" w:type="dxa"/>
          </w:tcPr>
          <w:p w14:paraId="6893F818" w14:textId="77777777" w:rsidR="00213566" w:rsidRDefault="00213566" w:rsidP="00213566">
            <w:pPr>
              <w:rPr>
                <w:rFonts w:ascii="Calibri" w:hAnsi="Calibri"/>
                <w:sz w:val="22"/>
                <w:szCs w:val="22"/>
              </w:rPr>
            </w:pPr>
            <w:r>
              <w:rPr>
                <w:rFonts w:ascii="Calibri" w:hAnsi="Calibri"/>
                <w:sz w:val="22"/>
                <w:szCs w:val="22"/>
              </w:rPr>
              <w:t>Ch3</w:t>
            </w:r>
          </w:p>
          <w:p w14:paraId="58E7B853" w14:textId="77777777" w:rsidR="00755534" w:rsidRDefault="00755534" w:rsidP="00213566">
            <w:pPr>
              <w:rPr>
                <w:rFonts w:ascii="Calibri" w:hAnsi="Calibri"/>
                <w:sz w:val="22"/>
                <w:szCs w:val="22"/>
              </w:rPr>
            </w:pPr>
            <w:r>
              <w:rPr>
                <w:rFonts w:ascii="Calibri" w:hAnsi="Calibri"/>
                <w:sz w:val="22"/>
                <w:szCs w:val="22"/>
              </w:rPr>
              <w:t>CH12</w:t>
            </w:r>
          </w:p>
          <w:p w14:paraId="119E6DD4" w14:textId="4B9A89B7" w:rsidR="00755534" w:rsidRPr="009022EF" w:rsidRDefault="00755534" w:rsidP="00213566">
            <w:pPr>
              <w:rPr>
                <w:rFonts w:asciiTheme="minorHAnsi" w:hAnsiTheme="minorHAnsi" w:cstheme="minorHAnsi"/>
                <w:sz w:val="22"/>
                <w:szCs w:val="22"/>
              </w:rPr>
            </w:pPr>
            <w:r>
              <w:rPr>
                <w:rFonts w:ascii="Calibri" w:hAnsi="Calibri"/>
                <w:sz w:val="22"/>
                <w:szCs w:val="22"/>
              </w:rPr>
              <w:t>Ch19</w:t>
            </w:r>
          </w:p>
        </w:tc>
        <w:tc>
          <w:tcPr>
            <w:tcW w:w="992" w:type="dxa"/>
          </w:tcPr>
          <w:p w14:paraId="35AE6BFB" w14:textId="77777777" w:rsidR="00213566" w:rsidRDefault="00213566" w:rsidP="00213566">
            <w:pPr>
              <w:rPr>
                <w:rFonts w:ascii="Calibri" w:hAnsi="Calibri"/>
                <w:sz w:val="22"/>
                <w:szCs w:val="22"/>
              </w:rPr>
            </w:pPr>
            <w:r>
              <w:rPr>
                <w:rFonts w:ascii="Calibri" w:hAnsi="Calibri"/>
                <w:sz w:val="22"/>
                <w:szCs w:val="22"/>
              </w:rPr>
              <w:t>Ch4</w:t>
            </w:r>
          </w:p>
          <w:p w14:paraId="05E8092E" w14:textId="3CD59FB8" w:rsidR="00755534" w:rsidRPr="009022EF" w:rsidRDefault="00755534" w:rsidP="00213566">
            <w:pPr>
              <w:rPr>
                <w:rFonts w:asciiTheme="minorHAnsi" w:hAnsiTheme="minorHAnsi" w:cstheme="minorHAnsi"/>
                <w:sz w:val="22"/>
                <w:szCs w:val="22"/>
              </w:rPr>
            </w:pPr>
            <w:r>
              <w:rPr>
                <w:rFonts w:ascii="Calibri" w:hAnsi="Calibri"/>
                <w:sz w:val="22"/>
                <w:szCs w:val="22"/>
              </w:rPr>
              <w:t>CH10</w:t>
            </w:r>
          </w:p>
        </w:tc>
        <w:tc>
          <w:tcPr>
            <w:tcW w:w="1332" w:type="dxa"/>
          </w:tcPr>
          <w:p w14:paraId="31B4CECD" w14:textId="01873D0A" w:rsidR="00213566" w:rsidRPr="009022EF" w:rsidRDefault="006070F7" w:rsidP="00213566">
            <w:pPr>
              <w:rPr>
                <w:rFonts w:ascii="Calibri" w:hAnsi="Calibri"/>
                <w:sz w:val="22"/>
                <w:szCs w:val="22"/>
              </w:rPr>
            </w:pPr>
            <w:r>
              <w:rPr>
                <w:rFonts w:ascii="Calibri" w:hAnsi="Calibri"/>
                <w:sz w:val="22"/>
                <w:szCs w:val="22"/>
              </w:rPr>
              <w:t>Test 1</w:t>
            </w: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p w14:paraId="69D8077E" w14:textId="77777777" w:rsidR="00C63EBF" w:rsidRDefault="00C63EBF" w:rsidP="00394E97">
      <w:pPr>
        <w:rPr>
          <w:rFonts w:ascii="Calibri" w:hAnsi="Calibri"/>
          <w:sz w:val="22"/>
          <w:szCs w:val="22"/>
        </w:rPr>
      </w:pPr>
    </w:p>
    <w:p w14:paraId="1FA46316" w14:textId="77777777" w:rsidR="00C63EBF" w:rsidRDefault="00C63EBF" w:rsidP="00394E97">
      <w:pPr>
        <w:rPr>
          <w:rFonts w:ascii="Calibri" w:hAnsi="Calibri"/>
          <w:sz w:val="22"/>
          <w:szCs w:val="22"/>
        </w:rPr>
      </w:pPr>
    </w:p>
    <w:p w14:paraId="007A1591" w14:textId="77777777" w:rsidR="00C63EBF" w:rsidRDefault="00C63EBF" w:rsidP="00394E97">
      <w:pPr>
        <w:rPr>
          <w:rFonts w:ascii="Calibri" w:hAnsi="Calibri"/>
          <w:sz w:val="22"/>
          <w:szCs w:val="22"/>
        </w:rPr>
      </w:pPr>
    </w:p>
    <w:p w14:paraId="669A1598" w14:textId="77777777" w:rsidR="00C63EBF" w:rsidRDefault="00C63EBF" w:rsidP="00394E97">
      <w:pPr>
        <w:rPr>
          <w:rFonts w:ascii="Calibri" w:hAnsi="Calibri"/>
          <w:sz w:val="22"/>
          <w:szCs w:val="22"/>
        </w:rPr>
      </w:pPr>
    </w:p>
    <w:p w14:paraId="403B51B8" w14:textId="77777777" w:rsidR="00C63EBF" w:rsidRDefault="00C63EB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50"/>
        <w:gridCol w:w="1332"/>
      </w:tblGrid>
      <w:tr w:rsidR="00404E07" w:rsidRPr="00404E07" w14:paraId="53FF65AA" w14:textId="77777777" w:rsidTr="00BC0D58">
        <w:tc>
          <w:tcPr>
            <w:tcW w:w="15615" w:type="dxa"/>
            <w:gridSpan w:val="8"/>
          </w:tcPr>
          <w:p w14:paraId="7A7E2286" w14:textId="2DA718B5" w:rsidR="00404E07" w:rsidRPr="00404E07" w:rsidRDefault="00404E07" w:rsidP="00BC0D58">
            <w:pPr>
              <w:rPr>
                <w:rFonts w:ascii="Calibri" w:hAnsi="Calibri"/>
                <w:b/>
                <w:sz w:val="22"/>
                <w:szCs w:val="22"/>
              </w:rPr>
            </w:pPr>
            <w:bookmarkStart w:id="1" w:name="_Hlk496793265"/>
            <w:r>
              <w:rPr>
                <w:rFonts w:ascii="Calibri" w:hAnsi="Calibri"/>
                <w:b/>
                <w:sz w:val="22"/>
                <w:szCs w:val="22"/>
              </w:rPr>
              <w:t>Term 2</w:t>
            </w:r>
          </w:p>
        </w:tc>
      </w:tr>
      <w:tr w:rsidR="00796CA8" w:rsidRPr="00404E07" w14:paraId="4372F1AB" w14:textId="77777777" w:rsidTr="00251C5B">
        <w:trPr>
          <w:trHeight w:val="270"/>
        </w:trPr>
        <w:tc>
          <w:tcPr>
            <w:tcW w:w="654" w:type="dxa"/>
            <w:vMerge w:val="restart"/>
          </w:tcPr>
          <w:p w14:paraId="07EC15AF"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070895C5"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Content Descriptions</w:t>
            </w:r>
          </w:p>
          <w:p w14:paraId="6F666D12" w14:textId="410DA3E9" w:rsidR="00796CA8" w:rsidRPr="00404E07" w:rsidRDefault="00796CA8"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477348D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AVID/WICOR/Lesson Plans</w:t>
            </w:r>
          </w:p>
        </w:tc>
        <w:tc>
          <w:tcPr>
            <w:tcW w:w="3685" w:type="dxa"/>
            <w:vMerge w:val="restart"/>
          </w:tcPr>
          <w:p w14:paraId="2393EE68" w14:textId="4621613E" w:rsidR="00796CA8" w:rsidRPr="00404E07" w:rsidRDefault="00796CA8" w:rsidP="00BC0D58">
            <w:pPr>
              <w:jc w:val="center"/>
              <w:rPr>
                <w:rFonts w:ascii="Calibri" w:hAnsi="Calibri"/>
                <w:b/>
                <w:sz w:val="22"/>
                <w:szCs w:val="22"/>
              </w:rPr>
            </w:pPr>
            <w:r w:rsidRPr="00404E07">
              <w:rPr>
                <w:rFonts w:ascii="Calibri" w:hAnsi="Calibri"/>
                <w:b/>
                <w:sz w:val="22"/>
                <w:szCs w:val="22"/>
              </w:rPr>
              <w:t>Mathspace</w:t>
            </w:r>
            <w:r>
              <w:rPr>
                <w:rFonts w:ascii="Calibri" w:hAnsi="Calibri"/>
                <w:b/>
                <w:sz w:val="22"/>
                <w:szCs w:val="22"/>
              </w:rPr>
              <w:t xml:space="preserve"> Topic</w:t>
            </w:r>
          </w:p>
        </w:tc>
        <w:tc>
          <w:tcPr>
            <w:tcW w:w="1701" w:type="dxa"/>
            <w:gridSpan w:val="2"/>
          </w:tcPr>
          <w:p w14:paraId="7D2DC77F"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604B4A6C" w14:textId="77777777" w:rsidR="00796CA8" w:rsidRPr="00404E07" w:rsidRDefault="00796CA8" w:rsidP="00BC0D58">
            <w:pPr>
              <w:jc w:val="center"/>
              <w:rPr>
                <w:rFonts w:ascii="Calibri" w:hAnsi="Calibri"/>
                <w:b/>
                <w:sz w:val="20"/>
                <w:szCs w:val="20"/>
              </w:rPr>
            </w:pPr>
            <w:r w:rsidRPr="00404E07">
              <w:rPr>
                <w:rFonts w:ascii="Calibri" w:hAnsi="Calibri"/>
                <w:b/>
                <w:sz w:val="20"/>
                <w:szCs w:val="20"/>
              </w:rPr>
              <w:t>Assessment</w:t>
            </w:r>
          </w:p>
        </w:tc>
      </w:tr>
      <w:tr w:rsidR="00796CA8" w14:paraId="3DD7572C" w14:textId="77777777" w:rsidTr="00251C5B">
        <w:trPr>
          <w:trHeight w:val="270"/>
        </w:trPr>
        <w:tc>
          <w:tcPr>
            <w:tcW w:w="654" w:type="dxa"/>
            <w:vMerge/>
          </w:tcPr>
          <w:p w14:paraId="2BADFE32" w14:textId="77777777" w:rsidR="00796CA8" w:rsidRDefault="00796CA8" w:rsidP="00BC0D58">
            <w:pPr>
              <w:rPr>
                <w:rFonts w:ascii="Calibri" w:hAnsi="Calibri"/>
                <w:sz w:val="22"/>
                <w:szCs w:val="22"/>
              </w:rPr>
            </w:pPr>
          </w:p>
        </w:tc>
        <w:tc>
          <w:tcPr>
            <w:tcW w:w="2603" w:type="dxa"/>
            <w:vMerge/>
          </w:tcPr>
          <w:p w14:paraId="4CFD8C2B" w14:textId="77777777" w:rsidR="00796CA8" w:rsidRDefault="00796CA8" w:rsidP="00BC0D58">
            <w:pPr>
              <w:rPr>
                <w:rFonts w:ascii="Calibri" w:hAnsi="Calibri"/>
                <w:sz w:val="22"/>
                <w:szCs w:val="22"/>
              </w:rPr>
            </w:pPr>
          </w:p>
        </w:tc>
        <w:tc>
          <w:tcPr>
            <w:tcW w:w="1387" w:type="dxa"/>
            <w:vMerge/>
          </w:tcPr>
          <w:p w14:paraId="35F73CD1" w14:textId="77777777" w:rsidR="00796CA8" w:rsidRDefault="00796CA8" w:rsidP="00BC0D58">
            <w:pPr>
              <w:rPr>
                <w:rFonts w:ascii="Calibri" w:hAnsi="Calibri"/>
                <w:sz w:val="22"/>
                <w:szCs w:val="22"/>
              </w:rPr>
            </w:pPr>
          </w:p>
        </w:tc>
        <w:tc>
          <w:tcPr>
            <w:tcW w:w="4253" w:type="dxa"/>
            <w:vMerge/>
          </w:tcPr>
          <w:p w14:paraId="68E4E6AE" w14:textId="77777777" w:rsidR="00796CA8" w:rsidRDefault="00796CA8" w:rsidP="00BC0D58">
            <w:pPr>
              <w:rPr>
                <w:rFonts w:ascii="Calibri" w:hAnsi="Calibri"/>
                <w:sz w:val="22"/>
                <w:szCs w:val="22"/>
              </w:rPr>
            </w:pPr>
          </w:p>
        </w:tc>
        <w:tc>
          <w:tcPr>
            <w:tcW w:w="3685" w:type="dxa"/>
            <w:vMerge/>
          </w:tcPr>
          <w:p w14:paraId="350C7AB2" w14:textId="77777777" w:rsidR="00796CA8" w:rsidRDefault="00796CA8" w:rsidP="00BC0D58">
            <w:pPr>
              <w:rPr>
                <w:rFonts w:ascii="Calibri" w:hAnsi="Calibri"/>
                <w:sz w:val="22"/>
                <w:szCs w:val="22"/>
              </w:rPr>
            </w:pPr>
          </w:p>
        </w:tc>
        <w:tc>
          <w:tcPr>
            <w:tcW w:w="851" w:type="dxa"/>
          </w:tcPr>
          <w:p w14:paraId="3ACBC433"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Dwyer</w:t>
            </w:r>
          </w:p>
        </w:tc>
        <w:tc>
          <w:tcPr>
            <w:tcW w:w="850" w:type="dxa"/>
          </w:tcPr>
          <w:p w14:paraId="3632A195"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Nelson</w:t>
            </w:r>
          </w:p>
        </w:tc>
        <w:tc>
          <w:tcPr>
            <w:tcW w:w="1332" w:type="dxa"/>
            <w:vMerge/>
          </w:tcPr>
          <w:p w14:paraId="4F6DAECA" w14:textId="77777777" w:rsidR="00796CA8" w:rsidRDefault="00796CA8" w:rsidP="00BC0D58">
            <w:pPr>
              <w:rPr>
                <w:rFonts w:ascii="Calibri" w:hAnsi="Calibri"/>
                <w:sz w:val="22"/>
                <w:szCs w:val="22"/>
              </w:rPr>
            </w:pPr>
          </w:p>
        </w:tc>
      </w:tr>
      <w:tr w:rsidR="00755534" w14:paraId="104E599C" w14:textId="77777777" w:rsidTr="00251C5B">
        <w:tc>
          <w:tcPr>
            <w:tcW w:w="654" w:type="dxa"/>
          </w:tcPr>
          <w:p w14:paraId="55176221" w14:textId="0D56B615" w:rsidR="00755534" w:rsidRDefault="00755534" w:rsidP="00755534">
            <w:pPr>
              <w:spacing w:before="120"/>
              <w:jc w:val="center"/>
              <w:rPr>
                <w:rFonts w:ascii="Calibri" w:hAnsi="Calibri"/>
                <w:sz w:val="22"/>
                <w:szCs w:val="22"/>
              </w:rPr>
            </w:pPr>
            <w:r>
              <w:rPr>
                <w:rFonts w:asciiTheme="minorHAnsi" w:hAnsiTheme="minorHAnsi" w:cstheme="minorHAnsi"/>
                <w:sz w:val="22"/>
                <w:szCs w:val="22"/>
              </w:rPr>
              <w:t>1-3</w:t>
            </w:r>
          </w:p>
        </w:tc>
        <w:tc>
          <w:tcPr>
            <w:tcW w:w="2603" w:type="dxa"/>
          </w:tcPr>
          <w:p w14:paraId="5687F4C6" w14:textId="77777777" w:rsidR="00755534" w:rsidRPr="00462CF9" w:rsidRDefault="00755534" w:rsidP="00755534">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Establish the sine, cosine and area rules for any triangle and solve related problems </w:t>
            </w:r>
          </w:p>
          <w:p w14:paraId="38C63695" w14:textId="77777777" w:rsidR="00755534" w:rsidRPr="00462CF9" w:rsidRDefault="00755534" w:rsidP="00755534">
            <w:pPr>
              <w:rPr>
                <w:rFonts w:asciiTheme="minorHAnsi" w:hAnsiTheme="minorHAnsi" w:cstheme="minorHAnsi"/>
                <w:sz w:val="22"/>
                <w:szCs w:val="22"/>
                <w:highlight w:val="green"/>
              </w:rPr>
            </w:pPr>
            <w:hyperlink r:id="rId21" w:tgtFrame="_blank" w:history="1">
              <w:r w:rsidRPr="00462CF9">
                <w:rPr>
                  <w:rStyle w:val="Hyperlink"/>
                  <w:rFonts w:asciiTheme="minorHAnsi" w:hAnsiTheme="minorHAnsi" w:cstheme="minorHAnsi"/>
                  <w:sz w:val="22"/>
                  <w:szCs w:val="22"/>
                  <w:highlight w:val="green"/>
                  <w:bdr w:val="none" w:sz="0" w:space="0" w:color="auto"/>
                </w:rPr>
                <w:t>(ACMMG273)</w:t>
              </w:r>
            </w:hyperlink>
          </w:p>
          <w:p w14:paraId="2728C620" w14:textId="77777777" w:rsidR="00755534" w:rsidRPr="00462CF9" w:rsidRDefault="00755534" w:rsidP="00755534">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Use the unit circle to define trigonometric functions, and graph them with and without the use of digital technologies </w:t>
            </w:r>
          </w:p>
          <w:p w14:paraId="624584DA" w14:textId="77777777" w:rsidR="00755534" w:rsidRPr="009022EF" w:rsidRDefault="00755534" w:rsidP="00755534">
            <w:pPr>
              <w:rPr>
                <w:rFonts w:asciiTheme="minorHAnsi" w:hAnsiTheme="minorHAnsi" w:cstheme="minorHAnsi"/>
                <w:sz w:val="22"/>
                <w:szCs w:val="22"/>
              </w:rPr>
            </w:pPr>
            <w:hyperlink r:id="rId22" w:tgtFrame="_blank" w:history="1">
              <w:r w:rsidRPr="00462CF9">
                <w:rPr>
                  <w:rStyle w:val="Hyperlink"/>
                  <w:rFonts w:asciiTheme="minorHAnsi" w:hAnsiTheme="minorHAnsi" w:cstheme="minorHAnsi"/>
                  <w:sz w:val="22"/>
                  <w:szCs w:val="22"/>
                  <w:highlight w:val="green"/>
                  <w:bdr w:val="none" w:sz="0" w:space="0" w:color="auto"/>
                </w:rPr>
                <w:t>(ACMMG274)</w:t>
              </w:r>
            </w:hyperlink>
          </w:p>
          <w:p w14:paraId="20068720" w14:textId="77777777" w:rsidR="00755534" w:rsidRPr="00462CF9" w:rsidRDefault="00755534" w:rsidP="00755534">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Solve simple trigonometric equations </w:t>
            </w:r>
          </w:p>
          <w:p w14:paraId="357A87A1" w14:textId="77777777" w:rsidR="00755534" w:rsidRPr="00462CF9" w:rsidRDefault="00755534" w:rsidP="00755534">
            <w:pPr>
              <w:rPr>
                <w:rFonts w:asciiTheme="minorHAnsi" w:hAnsiTheme="minorHAnsi" w:cstheme="minorHAnsi"/>
                <w:sz w:val="22"/>
                <w:szCs w:val="22"/>
                <w:highlight w:val="green"/>
              </w:rPr>
            </w:pPr>
            <w:hyperlink r:id="rId23" w:tgtFrame="_blank" w:history="1">
              <w:r w:rsidRPr="00462CF9">
                <w:rPr>
                  <w:rStyle w:val="Hyperlink"/>
                  <w:rFonts w:asciiTheme="minorHAnsi" w:hAnsiTheme="minorHAnsi" w:cstheme="minorHAnsi"/>
                  <w:sz w:val="22"/>
                  <w:szCs w:val="22"/>
                  <w:highlight w:val="green"/>
                  <w:bdr w:val="none" w:sz="0" w:space="0" w:color="auto"/>
                </w:rPr>
                <w:t>(ACMMG275)</w:t>
              </w:r>
            </w:hyperlink>
          </w:p>
          <w:p w14:paraId="7D1C61ED" w14:textId="51FF9F1D" w:rsidR="00755534" w:rsidRPr="00606C8A" w:rsidRDefault="00755534" w:rsidP="00755534">
            <w:pPr>
              <w:rPr>
                <w:rFonts w:ascii="Calibri" w:hAnsi="Calibri"/>
                <w:sz w:val="22"/>
                <w:szCs w:val="22"/>
              </w:rPr>
            </w:pPr>
          </w:p>
        </w:tc>
        <w:tc>
          <w:tcPr>
            <w:tcW w:w="1387" w:type="dxa"/>
          </w:tcPr>
          <w:p w14:paraId="1F5286E6"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Trigonometric ratios</w:t>
            </w:r>
          </w:p>
          <w:p w14:paraId="3C0DE76B"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Unit circle</w:t>
            </w:r>
          </w:p>
          <w:p w14:paraId="7C73C0BF" w14:textId="77777777" w:rsidR="00755534" w:rsidRPr="009022EF" w:rsidRDefault="00755534" w:rsidP="00755534">
            <w:pPr>
              <w:rPr>
                <w:rFonts w:asciiTheme="minorHAnsi" w:hAnsiTheme="minorHAnsi" w:cstheme="minorHAnsi"/>
                <w:sz w:val="22"/>
                <w:szCs w:val="22"/>
              </w:rPr>
            </w:pPr>
          </w:p>
          <w:p w14:paraId="7FB64729"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Sine rule</w:t>
            </w:r>
          </w:p>
          <w:p w14:paraId="0ED4DFC4" w14:textId="77777777" w:rsidR="00755534" w:rsidRPr="009022EF" w:rsidRDefault="00755534" w:rsidP="00755534">
            <w:pPr>
              <w:rPr>
                <w:rFonts w:asciiTheme="minorHAnsi" w:hAnsiTheme="minorHAnsi" w:cstheme="minorHAnsi"/>
                <w:sz w:val="22"/>
                <w:szCs w:val="22"/>
              </w:rPr>
            </w:pPr>
          </w:p>
          <w:p w14:paraId="17991D06"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Cosine rule</w:t>
            </w:r>
          </w:p>
          <w:p w14:paraId="67FB3935" w14:textId="77777777" w:rsidR="00755534" w:rsidRPr="009022EF" w:rsidRDefault="00755534" w:rsidP="00755534">
            <w:pPr>
              <w:rPr>
                <w:rFonts w:asciiTheme="minorHAnsi" w:hAnsiTheme="minorHAnsi" w:cstheme="minorHAnsi"/>
                <w:sz w:val="22"/>
                <w:szCs w:val="22"/>
              </w:rPr>
            </w:pPr>
          </w:p>
          <w:p w14:paraId="2BCE91C7"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Area rule</w:t>
            </w:r>
          </w:p>
          <w:p w14:paraId="2EBB4BDF" w14:textId="77777777" w:rsidR="00755534" w:rsidRPr="009022EF" w:rsidRDefault="00755534" w:rsidP="00755534">
            <w:pPr>
              <w:rPr>
                <w:rFonts w:asciiTheme="minorHAnsi" w:hAnsiTheme="minorHAnsi" w:cstheme="minorHAnsi"/>
                <w:sz w:val="22"/>
                <w:szCs w:val="22"/>
              </w:rPr>
            </w:pPr>
          </w:p>
          <w:p w14:paraId="625A75EA"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Pythagoras</w:t>
            </w:r>
          </w:p>
          <w:p w14:paraId="436A6BEC" w14:textId="77777777" w:rsidR="00755534" w:rsidRPr="009022EF" w:rsidRDefault="00755534" w:rsidP="00755534">
            <w:pPr>
              <w:rPr>
                <w:rFonts w:asciiTheme="minorHAnsi" w:hAnsiTheme="minorHAnsi" w:cstheme="minorHAnsi"/>
                <w:sz w:val="22"/>
                <w:szCs w:val="22"/>
              </w:rPr>
            </w:pPr>
          </w:p>
          <w:p w14:paraId="44E5CE6A" w14:textId="64BB155F" w:rsidR="00755534" w:rsidRPr="009B1B56"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Trig in 3D</w:t>
            </w:r>
          </w:p>
        </w:tc>
        <w:tc>
          <w:tcPr>
            <w:tcW w:w="4253" w:type="dxa"/>
          </w:tcPr>
          <w:p w14:paraId="5EAA2F0A" w14:textId="77777777" w:rsidR="00755534"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Clinometers</w:t>
            </w:r>
          </w:p>
          <w:p w14:paraId="41DB814D" w14:textId="77777777" w:rsidR="00755534" w:rsidRDefault="00755534" w:rsidP="00755534">
            <w:pPr>
              <w:rPr>
                <w:rFonts w:ascii="Calibri" w:hAnsi="Calibri"/>
                <w:sz w:val="22"/>
                <w:szCs w:val="22"/>
              </w:rPr>
            </w:pPr>
            <w:r>
              <w:rPr>
                <w:rFonts w:ascii="Calibri" w:hAnsi="Calibri"/>
                <w:sz w:val="22"/>
                <w:szCs w:val="22"/>
              </w:rPr>
              <w:t>Quickwrite/Powerwrite</w:t>
            </w:r>
          </w:p>
          <w:p w14:paraId="1CFC4BAE" w14:textId="77777777" w:rsidR="00755534" w:rsidRDefault="00755534" w:rsidP="00755534">
            <w:pPr>
              <w:rPr>
                <w:rFonts w:ascii="Calibri" w:hAnsi="Calibri"/>
                <w:sz w:val="22"/>
                <w:szCs w:val="22"/>
              </w:rPr>
            </w:pPr>
            <w:r>
              <w:rPr>
                <w:rFonts w:ascii="Calibri" w:hAnsi="Calibri"/>
                <w:sz w:val="22"/>
                <w:szCs w:val="22"/>
              </w:rPr>
              <w:t>Think-pair-share</w:t>
            </w:r>
          </w:p>
          <w:p w14:paraId="15F00A7C" w14:textId="77777777" w:rsidR="00755534" w:rsidRDefault="00755534" w:rsidP="00755534">
            <w:pPr>
              <w:rPr>
                <w:rFonts w:ascii="Calibri" w:hAnsi="Calibri"/>
                <w:sz w:val="22"/>
                <w:szCs w:val="22"/>
              </w:rPr>
            </w:pPr>
            <w:r>
              <w:rPr>
                <w:rFonts w:ascii="Calibri" w:hAnsi="Calibri"/>
                <w:sz w:val="22"/>
                <w:szCs w:val="22"/>
              </w:rPr>
              <w:t xml:space="preserve">Cluster: Mathematical literacy </w:t>
            </w:r>
          </w:p>
          <w:p w14:paraId="34CEFA55" w14:textId="77777777" w:rsidR="00755534" w:rsidRDefault="00755534" w:rsidP="00755534">
            <w:pPr>
              <w:rPr>
                <w:rFonts w:ascii="Calibri" w:hAnsi="Calibri"/>
                <w:sz w:val="22"/>
                <w:szCs w:val="22"/>
              </w:rPr>
            </w:pPr>
            <w:r>
              <w:rPr>
                <w:rFonts w:ascii="Calibri" w:hAnsi="Calibri"/>
                <w:sz w:val="22"/>
                <w:szCs w:val="22"/>
              </w:rPr>
              <w:t>Inquiry activity: AAMT extension questions</w:t>
            </w:r>
          </w:p>
          <w:p w14:paraId="03666D11" w14:textId="77777777" w:rsidR="00755534" w:rsidRDefault="00755534" w:rsidP="00755534">
            <w:pPr>
              <w:rPr>
                <w:rFonts w:ascii="Calibri" w:hAnsi="Calibri"/>
                <w:sz w:val="22"/>
                <w:szCs w:val="22"/>
              </w:rPr>
            </w:pPr>
            <w:r>
              <w:rPr>
                <w:rFonts w:ascii="Calibri" w:hAnsi="Calibri"/>
                <w:sz w:val="22"/>
                <w:szCs w:val="22"/>
              </w:rPr>
              <w:t>Mathematical thinking process – setting out</w:t>
            </w:r>
          </w:p>
          <w:p w14:paraId="0B72E505" w14:textId="77777777" w:rsidR="00755534" w:rsidRDefault="00755534" w:rsidP="00755534">
            <w:pPr>
              <w:rPr>
                <w:rFonts w:ascii="Calibri" w:hAnsi="Calibri"/>
                <w:sz w:val="22"/>
                <w:szCs w:val="22"/>
              </w:rPr>
            </w:pPr>
            <w:r>
              <w:rPr>
                <w:rFonts w:ascii="Calibri" w:hAnsi="Calibri"/>
                <w:sz w:val="22"/>
                <w:szCs w:val="22"/>
              </w:rPr>
              <w:t>CUBES</w:t>
            </w:r>
          </w:p>
          <w:p w14:paraId="51C89B00" w14:textId="77777777" w:rsidR="00755534" w:rsidRDefault="00755534" w:rsidP="00755534">
            <w:pPr>
              <w:rPr>
                <w:rFonts w:ascii="Calibri" w:hAnsi="Calibri"/>
                <w:sz w:val="22"/>
                <w:szCs w:val="22"/>
              </w:rPr>
            </w:pPr>
            <w:r>
              <w:rPr>
                <w:rFonts w:ascii="Calibri" w:hAnsi="Calibri"/>
                <w:sz w:val="22"/>
                <w:szCs w:val="22"/>
              </w:rPr>
              <w:t>Socratic Seminar</w:t>
            </w:r>
          </w:p>
          <w:p w14:paraId="17EF32F5" w14:textId="77777777" w:rsidR="00755534" w:rsidRDefault="00755534" w:rsidP="00755534">
            <w:pPr>
              <w:rPr>
                <w:rFonts w:ascii="Calibri" w:hAnsi="Calibri"/>
                <w:sz w:val="22"/>
                <w:szCs w:val="22"/>
              </w:rPr>
            </w:pPr>
            <w:r>
              <w:rPr>
                <w:rFonts w:ascii="Calibri" w:hAnsi="Calibri"/>
                <w:sz w:val="22"/>
                <w:szCs w:val="22"/>
              </w:rPr>
              <w:t>Gallery Walk</w:t>
            </w:r>
          </w:p>
          <w:p w14:paraId="4E82A051" w14:textId="77777777" w:rsidR="00755534" w:rsidRDefault="00755534" w:rsidP="00755534">
            <w:pPr>
              <w:rPr>
                <w:rFonts w:ascii="Calibri" w:hAnsi="Calibri"/>
                <w:sz w:val="22"/>
                <w:szCs w:val="22"/>
              </w:rPr>
            </w:pPr>
            <w:r>
              <w:rPr>
                <w:rFonts w:ascii="Calibri" w:hAnsi="Calibri"/>
                <w:sz w:val="22"/>
                <w:szCs w:val="22"/>
              </w:rPr>
              <w:t>Agreement Circles</w:t>
            </w:r>
          </w:p>
          <w:p w14:paraId="044D2FED" w14:textId="77777777" w:rsidR="00755534" w:rsidRDefault="00755534" w:rsidP="00755534">
            <w:pPr>
              <w:rPr>
                <w:rFonts w:ascii="Calibri" w:hAnsi="Calibri"/>
                <w:sz w:val="22"/>
                <w:szCs w:val="22"/>
              </w:rPr>
            </w:pPr>
            <w:r>
              <w:rPr>
                <w:rFonts w:ascii="Calibri" w:hAnsi="Calibri"/>
                <w:sz w:val="22"/>
                <w:szCs w:val="22"/>
              </w:rPr>
              <w:t>Tarsia puzzles</w:t>
            </w:r>
          </w:p>
          <w:p w14:paraId="20344B2D" w14:textId="77777777" w:rsidR="00755534" w:rsidRDefault="00755534" w:rsidP="00755534">
            <w:pPr>
              <w:rPr>
                <w:rFonts w:ascii="Calibri" w:hAnsi="Calibri"/>
                <w:sz w:val="22"/>
                <w:szCs w:val="22"/>
              </w:rPr>
            </w:pPr>
            <w:r>
              <w:rPr>
                <w:rFonts w:ascii="Calibri" w:hAnsi="Calibri"/>
                <w:sz w:val="22"/>
                <w:szCs w:val="22"/>
              </w:rPr>
              <w:t>Learning log – end of topic</w:t>
            </w:r>
          </w:p>
          <w:p w14:paraId="1134BA0B" w14:textId="77777777" w:rsidR="00755534" w:rsidRDefault="00755534" w:rsidP="00755534">
            <w:pPr>
              <w:rPr>
                <w:rFonts w:ascii="Calibri" w:hAnsi="Calibri"/>
                <w:sz w:val="22"/>
                <w:szCs w:val="22"/>
              </w:rPr>
            </w:pPr>
            <w:r>
              <w:rPr>
                <w:rFonts w:ascii="Calibri" w:hAnsi="Calibri"/>
                <w:sz w:val="22"/>
                <w:szCs w:val="22"/>
              </w:rPr>
              <w:t>CSGs</w:t>
            </w:r>
          </w:p>
          <w:p w14:paraId="3F2C822A" w14:textId="2ED1F06B" w:rsidR="00755534" w:rsidRDefault="00755534" w:rsidP="00755534">
            <w:pPr>
              <w:rPr>
                <w:rFonts w:ascii="Calibri" w:hAnsi="Calibri"/>
                <w:sz w:val="22"/>
                <w:szCs w:val="22"/>
              </w:rPr>
            </w:pPr>
            <w:r>
              <w:rPr>
                <w:rFonts w:ascii="Calibri" w:hAnsi="Calibri"/>
                <w:sz w:val="22"/>
                <w:szCs w:val="22"/>
              </w:rPr>
              <w:t>KWL</w:t>
            </w:r>
          </w:p>
        </w:tc>
        <w:tc>
          <w:tcPr>
            <w:tcW w:w="3685" w:type="dxa"/>
          </w:tcPr>
          <w:p w14:paraId="47010A18"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Trigonometry</w:t>
            </w:r>
          </w:p>
          <w:p w14:paraId="0DED10AA"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Sine Rule</w:t>
            </w:r>
          </w:p>
          <w:p w14:paraId="5AA50A58"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Cosine Rule</w:t>
            </w:r>
          </w:p>
          <w:p w14:paraId="088AC1D7"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Sine &amp; Cosine Rule</w:t>
            </w:r>
          </w:p>
          <w:p w14:paraId="4E3B0FD9"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Apps of the Sine Rule</w:t>
            </w:r>
          </w:p>
          <w:p w14:paraId="4ADBE141"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Apps of the Cosine Rule</w:t>
            </w:r>
          </w:p>
          <w:p w14:paraId="705D6A41" w14:textId="77777777" w:rsidR="00755534" w:rsidRPr="009022EF" w:rsidRDefault="00755534" w:rsidP="00755534">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Area of Non-Right Angled Triangles</w:t>
            </w:r>
          </w:p>
          <w:p w14:paraId="4AC2322E"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Circular Functions</w:t>
            </w:r>
          </w:p>
          <w:p w14:paraId="170BDE36"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Exact Trig Values</w:t>
            </w:r>
          </w:p>
          <w:p w14:paraId="3D588CBE"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Angles of any Magnitude</w:t>
            </w:r>
          </w:p>
          <w:p w14:paraId="091C27AC" w14:textId="77777777" w:rsidR="00755534" w:rsidRPr="009022EF" w:rsidRDefault="00755534" w:rsidP="00755534">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Graphing Sine Curves</w:t>
            </w:r>
          </w:p>
          <w:p w14:paraId="182AB260"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Circular Functions</w:t>
            </w:r>
          </w:p>
          <w:p w14:paraId="3909CBE4"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Trig Equations with Exact Values</w:t>
            </w:r>
          </w:p>
          <w:p w14:paraId="47DFBA73" w14:textId="77777777" w:rsidR="00755534" w:rsidRPr="009022EF" w:rsidRDefault="00755534" w:rsidP="00755534">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Trig Equations – Complimentary Results &amp; Identities</w:t>
            </w:r>
          </w:p>
          <w:p w14:paraId="6D00B8B3" w14:textId="77777777" w:rsidR="00755534" w:rsidRPr="009022EF" w:rsidRDefault="00755534" w:rsidP="00755534">
            <w:pPr>
              <w:rPr>
                <w:rFonts w:asciiTheme="minorHAnsi" w:hAnsiTheme="minorHAnsi" w:cstheme="minorHAnsi"/>
                <w:sz w:val="22"/>
                <w:szCs w:val="22"/>
              </w:rPr>
            </w:pPr>
          </w:p>
          <w:p w14:paraId="298A4DF1" w14:textId="77777777" w:rsidR="00755534" w:rsidRPr="009022EF" w:rsidRDefault="00755534" w:rsidP="00755534">
            <w:pPr>
              <w:rPr>
                <w:rFonts w:asciiTheme="minorHAnsi" w:hAnsiTheme="minorHAnsi" w:cstheme="minorHAnsi"/>
                <w:b/>
                <w:sz w:val="22"/>
                <w:szCs w:val="22"/>
              </w:rPr>
            </w:pPr>
          </w:p>
        </w:tc>
        <w:tc>
          <w:tcPr>
            <w:tcW w:w="851" w:type="dxa"/>
          </w:tcPr>
          <w:p w14:paraId="39DCD15F" w14:textId="42B01D26" w:rsidR="00755534" w:rsidRDefault="00755534" w:rsidP="00755534">
            <w:pPr>
              <w:rPr>
                <w:rFonts w:ascii="Calibri" w:hAnsi="Calibri"/>
                <w:sz w:val="22"/>
                <w:szCs w:val="22"/>
              </w:rPr>
            </w:pPr>
            <w:r w:rsidRPr="009022EF">
              <w:rPr>
                <w:rFonts w:asciiTheme="minorHAnsi" w:hAnsiTheme="minorHAnsi" w:cstheme="minorHAnsi"/>
                <w:sz w:val="22"/>
                <w:szCs w:val="22"/>
              </w:rPr>
              <w:t>Ch12 and 19</w:t>
            </w:r>
          </w:p>
        </w:tc>
        <w:tc>
          <w:tcPr>
            <w:tcW w:w="850" w:type="dxa"/>
          </w:tcPr>
          <w:p w14:paraId="6758F38A" w14:textId="37DA5C9A" w:rsidR="00755534" w:rsidRDefault="00755534" w:rsidP="00755534">
            <w:pPr>
              <w:rPr>
                <w:rFonts w:ascii="Calibri" w:hAnsi="Calibri"/>
                <w:sz w:val="22"/>
                <w:szCs w:val="22"/>
              </w:rPr>
            </w:pPr>
            <w:r w:rsidRPr="009022EF">
              <w:rPr>
                <w:rFonts w:asciiTheme="minorHAnsi" w:hAnsiTheme="minorHAnsi" w:cstheme="minorHAnsi"/>
                <w:sz w:val="22"/>
                <w:szCs w:val="22"/>
              </w:rPr>
              <w:t>Ch10</w:t>
            </w:r>
          </w:p>
        </w:tc>
        <w:tc>
          <w:tcPr>
            <w:tcW w:w="1332" w:type="dxa"/>
          </w:tcPr>
          <w:p w14:paraId="5A83E0A7" w14:textId="6CCECE1E" w:rsidR="00755534" w:rsidRDefault="006070F7" w:rsidP="00755534">
            <w:pPr>
              <w:rPr>
                <w:rFonts w:ascii="Calibri" w:hAnsi="Calibri"/>
                <w:sz w:val="22"/>
                <w:szCs w:val="22"/>
              </w:rPr>
            </w:pPr>
            <w:r>
              <w:rPr>
                <w:rFonts w:ascii="Calibri" w:hAnsi="Calibri"/>
                <w:sz w:val="22"/>
                <w:szCs w:val="22"/>
              </w:rPr>
              <w:t xml:space="preserve">Trig mini test </w:t>
            </w:r>
          </w:p>
        </w:tc>
      </w:tr>
      <w:tr w:rsidR="00755534" w14:paraId="09205F99" w14:textId="77777777" w:rsidTr="00251C5B">
        <w:tc>
          <w:tcPr>
            <w:tcW w:w="654" w:type="dxa"/>
          </w:tcPr>
          <w:p w14:paraId="3B31EDB7" w14:textId="6F330CC0" w:rsidR="00755534" w:rsidRPr="00755534" w:rsidRDefault="00755534" w:rsidP="00755534">
            <w:pPr>
              <w:spacing w:before="120"/>
              <w:jc w:val="center"/>
              <w:rPr>
                <w:rFonts w:ascii="Calibri" w:hAnsi="Calibri"/>
                <w:sz w:val="22"/>
                <w:szCs w:val="22"/>
              </w:rPr>
            </w:pPr>
            <w:r>
              <w:rPr>
                <w:rFonts w:ascii="Calibri" w:hAnsi="Calibri"/>
                <w:sz w:val="22"/>
                <w:szCs w:val="22"/>
              </w:rPr>
              <w:t>4-5</w:t>
            </w:r>
          </w:p>
        </w:tc>
        <w:tc>
          <w:tcPr>
            <w:tcW w:w="2603" w:type="dxa"/>
          </w:tcPr>
          <w:p w14:paraId="6E8FC567" w14:textId="77777777" w:rsidR="00755534" w:rsidRDefault="00755534" w:rsidP="00755534">
            <w:pPr>
              <w:rPr>
                <w:rFonts w:ascii="Calibri" w:hAnsi="Calibri"/>
                <w:sz w:val="22"/>
                <w:szCs w:val="22"/>
              </w:rPr>
            </w:pPr>
            <w:r w:rsidRPr="009D51AE">
              <w:rPr>
                <w:rFonts w:ascii="Calibri" w:hAnsi="Calibri"/>
                <w:sz w:val="22"/>
                <w:szCs w:val="22"/>
              </w:rPr>
              <w:t>Solve problems involving surface area and volume for a range of prisms, cylinders and composite solids </w:t>
            </w:r>
          </w:p>
          <w:p w14:paraId="1C94FB3A" w14:textId="77777777" w:rsidR="00755534" w:rsidRDefault="00755534" w:rsidP="00755534">
            <w:pPr>
              <w:rPr>
                <w:rFonts w:ascii="Calibri" w:hAnsi="Calibri"/>
                <w:sz w:val="22"/>
                <w:szCs w:val="22"/>
              </w:rPr>
            </w:pPr>
            <w:hyperlink r:id="rId24" w:tgtFrame="_blank" w:history="1">
              <w:r w:rsidRPr="009D51AE">
                <w:rPr>
                  <w:rStyle w:val="Hyperlink"/>
                  <w:rFonts w:ascii="Calibri" w:hAnsi="Calibri"/>
                  <w:sz w:val="22"/>
                  <w:szCs w:val="22"/>
                  <w:bdr w:val="none" w:sz="0" w:space="0" w:color="auto"/>
                </w:rPr>
                <w:t>(ACMMG242)</w:t>
              </w:r>
            </w:hyperlink>
          </w:p>
          <w:p w14:paraId="1A76AED3" w14:textId="77777777" w:rsidR="00755534" w:rsidRPr="00C157B5" w:rsidRDefault="00755534" w:rsidP="00755534">
            <w:pPr>
              <w:rPr>
                <w:rFonts w:ascii="Calibri" w:hAnsi="Calibri"/>
                <w:sz w:val="22"/>
                <w:szCs w:val="22"/>
                <w:highlight w:val="green"/>
              </w:rPr>
            </w:pPr>
            <w:r w:rsidRPr="00C157B5">
              <w:rPr>
                <w:rFonts w:ascii="Calibri" w:hAnsi="Calibri"/>
                <w:sz w:val="22"/>
                <w:szCs w:val="22"/>
                <w:highlight w:val="green"/>
              </w:rPr>
              <w:lastRenderedPageBreak/>
              <w:t>Solve problems involving surface area and volume of right pyramids, right cones, spheres and related composite solids </w:t>
            </w:r>
          </w:p>
          <w:p w14:paraId="057962C5" w14:textId="561D8475" w:rsidR="00755534" w:rsidRPr="009022EF" w:rsidRDefault="00755534" w:rsidP="00755534">
            <w:pPr>
              <w:rPr>
                <w:rFonts w:asciiTheme="minorHAnsi" w:hAnsiTheme="minorHAnsi" w:cstheme="minorHAnsi"/>
                <w:sz w:val="22"/>
                <w:szCs w:val="22"/>
              </w:rPr>
            </w:pPr>
            <w:hyperlink r:id="rId25" w:tgtFrame="_blank" w:history="1">
              <w:r w:rsidRPr="00C157B5">
                <w:rPr>
                  <w:rStyle w:val="Hyperlink"/>
                  <w:rFonts w:ascii="Calibri" w:hAnsi="Calibri"/>
                  <w:sz w:val="22"/>
                  <w:szCs w:val="22"/>
                  <w:highlight w:val="green"/>
                  <w:bdr w:val="none" w:sz="0" w:space="0" w:color="auto"/>
                </w:rPr>
                <w:t>(ACMMG271)</w:t>
              </w:r>
            </w:hyperlink>
          </w:p>
        </w:tc>
        <w:tc>
          <w:tcPr>
            <w:tcW w:w="1387" w:type="dxa"/>
          </w:tcPr>
          <w:p w14:paraId="456F51FF" w14:textId="77777777" w:rsidR="00755534" w:rsidRDefault="00755534" w:rsidP="00755534">
            <w:pPr>
              <w:rPr>
                <w:rFonts w:ascii="Calibri" w:hAnsi="Calibri"/>
                <w:sz w:val="22"/>
                <w:szCs w:val="22"/>
              </w:rPr>
            </w:pPr>
            <w:r>
              <w:rPr>
                <w:rFonts w:ascii="Calibri" w:hAnsi="Calibri"/>
                <w:sz w:val="22"/>
                <w:szCs w:val="22"/>
              </w:rPr>
              <w:lastRenderedPageBreak/>
              <w:t>Substitution</w:t>
            </w:r>
          </w:p>
          <w:p w14:paraId="5AA98724" w14:textId="77777777" w:rsidR="00755534" w:rsidRDefault="00755534" w:rsidP="00755534">
            <w:pPr>
              <w:rPr>
                <w:rFonts w:ascii="Calibri" w:hAnsi="Calibri"/>
                <w:sz w:val="22"/>
                <w:szCs w:val="22"/>
              </w:rPr>
            </w:pPr>
          </w:p>
          <w:p w14:paraId="34B2524F" w14:textId="77777777" w:rsidR="00755534" w:rsidRDefault="00755534" w:rsidP="00755534">
            <w:pPr>
              <w:rPr>
                <w:rFonts w:ascii="Calibri" w:hAnsi="Calibri"/>
                <w:sz w:val="22"/>
                <w:szCs w:val="22"/>
              </w:rPr>
            </w:pPr>
            <w:r>
              <w:rPr>
                <w:rFonts w:ascii="Calibri" w:hAnsi="Calibri"/>
                <w:sz w:val="22"/>
                <w:szCs w:val="22"/>
              </w:rPr>
              <w:t>SA of prisms, spheres, cones and pyramids</w:t>
            </w:r>
          </w:p>
          <w:p w14:paraId="380C7F8F" w14:textId="77777777" w:rsidR="00755534" w:rsidRDefault="00755534" w:rsidP="00755534">
            <w:pPr>
              <w:rPr>
                <w:rFonts w:ascii="Calibri" w:hAnsi="Calibri"/>
                <w:sz w:val="22"/>
                <w:szCs w:val="22"/>
              </w:rPr>
            </w:pPr>
          </w:p>
          <w:p w14:paraId="52866924" w14:textId="77777777" w:rsidR="00755534" w:rsidRDefault="00755534" w:rsidP="00755534">
            <w:pPr>
              <w:rPr>
                <w:rFonts w:ascii="Calibri" w:hAnsi="Calibri"/>
                <w:sz w:val="22"/>
                <w:szCs w:val="22"/>
              </w:rPr>
            </w:pPr>
            <w:r>
              <w:rPr>
                <w:rFonts w:ascii="Calibri" w:hAnsi="Calibri"/>
                <w:sz w:val="22"/>
                <w:szCs w:val="22"/>
              </w:rPr>
              <w:lastRenderedPageBreak/>
              <w:t>Volume of prisms, spheres, cones and pyramids</w:t>
            </w:r>
          </w:p>
          <w:p w14:paraId="1CCED884" w14:textId="77777777" w:rsidR="00755534" w:rsidRPr="009022EF" w:rsidRDefault="00755534" w:rsidP="00755534">
            <w:pPr>
              <w:rPr>
                <w:rFonts w:asciiTheme="minorHAnsi" w:hAnsiTheme="minorHAnsi" w:cstheme="minorHAnsi"/>
                <w:sz w:val="22"/>
                <w:szCs w:val="22"/>
              </w:rPr>
            </w:pPr>
          </w:p>
        </w:tc>
        <w:tc>
          <w:tcPr>
            <w:tcW w:w="4253" w:type="dxa"/>
          </w:tcPr>
          <w:p w14:paraId="097C5BE7" w14:textId="77777777" w:rsidR="00755534" w:rsidRDefault="00755534" w:rsidP="00755534">
            <w:pPr>
              <w:rPr>
                <w:rFonts w:ascii="Calibri" w:hAnsi="Calibri"/>
                <w:sz w:val="22"/>
                <w:szCs w:val="22"/>
              </w:rPr>
            </w:pPr>
            <w:r>
              <w:rPr>
                <w:rFonts w:ascii="Calibri" w:hAnsi="Calibri"/>
                <w:sz w:val="22"/>
                <w:szCs w:val="22"/>
              </w:rPr>
              <w:lastRenderedPageBreak/>
              <w:t>Quickwrite/Powerwrite</w:t>
            </w:r>
          </w:p>
          <w:p w14:paraId="02DE6DE3" w14:textId="77777777" w:rsidR="00755534" w:rsidRDefault="00755534" w:rsidP="00755534">
            <w:pPr>
              <w:rPr>
                <w:rFonts w:ascii="Calibri" w:hAnsi="Calibri"/>
                <w:sz w:val="22"/>
                <w:szCs w:val="22"/>
              </w:rPr>
            </w:pPr>
            <w:r>
              <w:rPr>
                <w:rFonts w:ascii="Calibri" w:hAnsi="Calibri"/>
                <w:sz w:val="22"/>
                <w:szCs w:val="22"/>
              </w:rPr>
              <w:t>Think-pair-share</w:t>
            </w:r>
          </w:p>
          <w:p w14:paraId="2A2A3D16" w14:textId="77777777" w:rsidR="00755534" w:rsidRDefault="00755534" w:rsidP="00755534">
            <w:pPr>
              <w:rPr>
                <w:rFonts w:ascii="Calibri" w:hAnsi="Calibri"/>
                <w:sz w:val="22"/>
                <w:szCs w:val="22"/>
              </w:rPr>
            </w:pPr>
            <w:r>
              <w:rPr>
                <w:rFonts w:ascii="Calibri" w:hAnsi="Calibri"/>
                <w:sz w:val="22"/>
                <w:szCs w:val="22"/>
              </w:rPr>
              <w:t xml:space="preserve">Cluster: Mathematical literacy </w:t>
            </w:r>
          </w:p>
          <w:p w14:paraId="3176417F" w14:textId="77777777" w:rsidR="00755534" w:rsidRDefault="00755534" w:rsidP="00755534">
            <w:pPr>
              <w:rPr>
                <w:rFonts w:ascii="Calibri" w:hAnsi="Calibri"/>
                <w:sz w:val="22"/>
                <w:szCs w:val="22"/>
              </w:rPr>
            </w:pPr>
            <w:r>
              <w:rPr>
                <w:rFonts w:ascii="Calibri" w:hAnsi="Calibri"/>
                <w:sz w:val="22"/>
                <w:szCs w:val="22"/>
              </w:rPr>
              <w:t>Inquiry activity: AAMT extension questions</w:t>
            </w:r>
          </w:p>
          <w:p w14:paraId="20BB8113" w14:textId="77777777" w:rsidR="00755534" w:rsidRDefault="00755534" w:rsidP="00755534">
            <w:pPr>
              <w:rPr>
                <w:rFonts w:ascii="Calibri" w:hAnsi="Calibri"/>
                <w:sz w:val="22"/>
                <w:szCs w:val="22"/>
              </w:rPr>
            </w:pPr>
            <w:r>
              <w:rPr>
                <w:rFonts w:ascii="Calibri" w:hAnsi="Calibri"/>
                <w:sz w:val="22"/>
                <w:szCs w:val="22"/>
              </w:rPr>
              <w:t>Mathematical thinking process – setting out</w:t>
            </w:r>
          </w:p>
          <w:p w14:paraId="54538ADF" w14:textId="77777777" w:rsidR="00755534" w:rsidRDefault="00755534" w:rsidP="00755534">
            <w:pPr>
              <w:rPr>
                <w:rFonts w:ascii="Calibri" w:hAnsi="Calibri"/>
                <w:sz w:val="22"/>
                <w:szCs w:val="22"/>
              </w:rPr>
            </w:pPr>
            <w:r>
              <w:rPr>
                <w:rFonts w:ascii="Calibri" w:hAnsi="Calibri"/>
                <w:sz w:val="22"/>
                <w:szCs w:val="22"/>
              </w:rPr>
              <w:t>CUBES</w:t>
            </w:r>
          </w:p>
          <w:p w14:paraId="2403661A" w14:textId="77777777" w:rsidR="00755534" w:rsidRDefault="00755534" w:rsidP="00755534">
            <w:pPr>
              <w:rPr>
                <w:rFonts w:ascii="Calibri" w:hAnsi="Calibri"/>
                <w:sz w:val="22"/>
                <w:szCs w:val="22"/>
              </w:rPr>
            </w:pPr>
            <w:r>
              <w:rPr>
                <w:rFonts w:ascii="Calibri" w:hAnsi="Calibri"/>
                <w:sz w:val="22"/>
                <w:szCs w:val="22"/>
              </w:rPr>
              <w:t>Socratic Seminar</w:t>
            </w:r>
          </w:p>
          <w:p w14:paraId="3170CC29" w14:textId="77777777" w:rsidR="00755534" w:rsidRDefault="00755534" w:rsidP="00755534">
            <w:pPr>
              <w:rPr>
                <w:rFonts w:ascii="Calibri" w:hAnsi="Calibri"/>
                <w:sz w:val="22"/>
                <w:szCs w:val="22"/>
              </w:rPr>
            </w:pPr>
            <w:r>
              <w:rPr>
                <w:rFonts w:ascii="Calibri" w:hAnsi="Calibri"/>
                <w:sz w:val="22"/>
                <w:szCs w:val="22"/>
              </w:rPr>
              <w:lastRenderedPageBreak/>
              <w:t>Gallery Walk</w:t>
            </w:r>
          </w:p>
          <w:p w14:paraId="4F551D21" w14:textId="77777777" w:rsidR="00755534" w:rsidRDefault="00755534" w:rsidP="00755534">
            <w:pPr>
              <w:rPr>
                <w:rFonts w:ascii="Calibri" w:hAnsi="Calibri"/>
                <w:sz w:val="22"/>
                <w:szCs w:val="22"/>
              </w:rPr>
            </w:pPr>
            <w:r>
              <w:rPr>
                <w:rFonts w:ascii="Calibri" w:hAnsi="Calibri"/>
                <w:sz w:val="22"/>
                <w:szCs w:val="22"/>
              </w:rPr>
              <w:t>Agreement Circles</w:t>
            </w:r>
          </w:p>
          <w:p w14:paraId="0F4B6BD5" w14:textId="77777777" w:rsidR="00755534" w:rsidRDefault="00755534" w:rsidP="00755534">
            <w:pPr>
              <w:rPr>
                <w:rFonts w:ascii="Calibri" w:hAnsi="Calibri"/>
                <w:sz w:val="22"/>
                <w:szCs w:val="22"/>
              </w:rPr>
            </w:pPr>
            <w:r>
              <w:rPr>
                <w:rFonts w:ascii="Calibri" w:hAnsi="Calibri"/>
                <w:sz w:val="22"/>
                <w:szCs w:val="22"/>
              </w:rPr>
              <w:t>Tarsia puzzles</w:t>
            </w:r>
          </w:p>
          <w:p w14:paraId="5B7492FC" w14:textId="77777777" w:rsidR="00755534" w:rsidRDefault="00755534" w:rsidP="00755534">
            <w:pPr>
              <w:rPr>
                <w:rFonts w:ascii="Calibri" w:hAnsi="Calibri"/>
                <w:sz w:val="22"/>
                <w:szCs w:val="22"/>
              </w:rPr>
            </w:pPr>
            <w:r>
              <w:rPr>
                <w:rFonts w:ascii="Calibri" w:hAnsi="Calibri"/>
                <w:sz w:val="22"/>
                <w:szCs w:val="22"/>
              </w:rPr>
              <w:t>Learning log – end of topic</w:t>
            </w:r>
          </w:p>
          <w:p w14:paraId="2237A7C3" w14:textId="77777777" w:rsidR="00755534" w:rsidRDefault="00755534" w:rsidP="00755534">
            <w:pPr>
              <w:rPr>
                <w:rFonts w:ascii="Calibri" w:hAnsi="Calibri"/>
                <w:sz w:val="22"/>
                <w:szCs w:val="22"/>
              </w:rPr>
            </w:pPr>
            <w:r>
              <w:rPr>
                <w:rFonts w:ascii="Calibri" w:hAnsi="Calibri"/>
                <w:sz w:val="22"/>
                <w:szCs w:val="22"/>
              </w:rPr>
              <w:t>CSGs</w:t>
            </w:r>
          </w:p>
          <w:p w14:paraId="4654F53A" w14:textId="4C2BB1FD" w:rsidR="00755534" w:rsidRPr="009022EF" w:rsidRDefault="00755534" w:rsidP="00755534">
            <w:pPr>
              <w:rPr>
                <w:rFonts w:asciiTheme="minorHAnsi" w:hAnsiTheme="minorHAnsi" w:cstheme="minorHAnsi"/>
                <w:sz w:val="22"/>
                <w:szCs w:val="22"/>
              </w:rPr>
            </w:pPr>
            <w:r>
              <w:rPr>
                <w:rFonts w:ascii="Calibri" w:hAnsi="Calibri"/>
                <w:sz w:val="22"/>
                <w:szCs w:val="22"/>
              </w:rPr>
              <w:t>KWL</w:t>
            </w:r>
          </w:p>
        </w:tc>
        <w:tc>
          <w:tcPr>
            <w:tcW w:w="3685" w:type="dxa"/>
          </w:tcPr>
          <w:p w14:paraId="4358220F" w14:textId="77777777" w:rsidR="00755534" w:rsidRPr="009022EF" w:rsidRDefault="00755534" w:rsidP="00755534">
            <w:pPr>
              <w:rPr>
                <w:rFonts w:ascii="Calibri" w:hAnsi="Calibri" w:cs="Arial"/>
                <w:sz w:val="22"/>
                <w:szCs w:val="22"/>
              </w:rPr>
            </w:pPr>
            <w:r w:rsidRPr="009022EF">
              <w:rPr>
                <w:rFonts w:ascii="Calibri" w:hAnsi="Calibri" w:cs="Arial"/>
                <w:sz w:val="22"/>
                <w:szCs w:val="22"/>
              </w:rPr>
              <w:lastRenderedPageBreak/>
              <w:t>Measurement</w:t>
            </w:r>
          </w:p>
          <w:p w14:paraId="271F698D"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Surface Area of Prisms</w:t>
            </w:r>
          </w:p>
          <w:p w14:paraId="7B21005D"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Surface Area of Cylinders</w:t>
            </w:r>
          </w:p>
          <w:p w14:paraId="3C17EE31"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Surface Area of Composite Solids</w:t>
            </w:r>
          </w:p>
          <w:p w14:paraId="7D1991C2"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Volume of Prisms</w:t>
            </w:r>
          </w:p>
          <w:p w14:paraId="58F9B603"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Volume of Cylinders</w:t>
            </w:r>
          </w:p>
          <w:p w14:paraId="7EC878B6"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Volume of Composite Solids</w:t>
            </w:r>
          </w:p>
          <w:p w14:paraId="6BCBE656" w14:textId="77777777" w:rsidR="00755534" w:rsidRPr="009022EF" w:rsidRDefault="00755534" w:rsidP="00755534">
            <w:pPr>
              <w:rPr>
                <w:rFonts w:ascii="Calibri" w:hAnsi="Calibri" w:cs="Arial"/>
                <w:sz w:val="22"/>
                <w:szCs w:val="22"/>
              </w:rPr>
            </w:pPr>
            <w:r w:rsidRPr="009022EF">
              <w:rPr>
                <w:rFonts w:ascii="Calibri" w:hAnsi="Calibri" w:cs="Arial"/>
                <w:sz w:val="22"/>
                <w:szCs w:val="22"/>
              </w:rPr>
              <w:lastRenderedPageBreak/>
              <w:t>Measurement</w:t>
            </w:r>
          </w:p>
          <w:p w14:paraId="085053C7"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Surface Area of Rt Prisms</w:t>
            </w:r>
          </w:p>
          <w:p w14:paraId="0CAAA761"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Surface Area of Sphere</w:t>
            </w:r>
          </w:p>
          <w:p w14:paraId="09E3DC8E"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Surface Area of Complete Composite Solids</w:t>
            </w:r>
          </w:p>
          <w:p w14:paraId="0590DC6D"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Volume of Rt Prisms</w:t>
            </w:r>
          </w:p>
          <w:p w14:paraId="2164F4DA"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Volume of Cones</w:t>
            </w:r>
          </w:p>
          <w:p w14:paraId="39120BF7"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Volume of Sphere</w:t>
            </w:r>
          </w:p>
          <w:p w14:paraId="0461C220" w14:textId="77777777" w:rsidR="00755534" w:rsidRPr="009022EF" w:rsidRDefault="00755534" w:rsidP="00755534">
            <w:pPr>
              <w:rPr>
                <w:rFonts w:ascii="Calibri" w:hAnsi="Calibri" w:cs="Arial"/>
                <w:sz w:val="22"/>
                <w:szCs w:val="22"/>
              </w:rPr>
            </w:pPr>
            <w:r w:rsidRPr="009022EF">
              <w:rPr>
                <w:rFonts w:ascii="Calibri" w:hAnsi="Calibri" w:cs="Arial"/>
                <w:sz w:val="22"/>
                <w:szCs w:val="22"/>
              </w:rPr>
              <w:t xml:space="preserve"> - Volume of Complete Composite Solids</w:t>
            </w:r>
          </w:p>
          <w:p w14:paraId="44509187" w14:textId="3560EC5D" w:rsidR="00755534" w:rsidRPr="009022EF" w:rsidRDefault="00755534" w:rsidP="00755534">
            <w:pPr>
              <w:rPr>
                <w:rFonts w:asciiTheme="minorHAnsi" w:hAnsiTheme="minorHAnsi" w:cstheme="minorHAnsi"/>
                <w:sz w:val="22"/>
                <w:szCs w:val="22"/>
              </w:rPr>
            </w:pPr>
            <w:r w:rsidRPr="009022EF">
              <w:rPr>
                <w:rFonts w:ascii="Calibri" w:hAnsi="Calibri" w:cs="Arial"/>
                <w:sz w:val="22"/>
                <w:szCs w:val="22"/>
              </w:rPr>
              <w:t xml:space="preserve"> - Applications of Volume</w:t>
            </w:r>
          </w:p>
        </w:tc>
        <w:tc>
          <w:tcPr>
            <w:tcW w:w="851" w:type="dxa"/>
          </w:tcPr>
          <w:p w14:paraId="61EBD19D" w14:textId="6258821A" w:rsidR="00755534" w:rsidRPr="009022EF" w:rsidRDefault="00755534" w:rsidP="00755534">
            <w:pPr>
              <w:rPr>
                <w:rFonts w:asciiTheme="minorHAnsi" w:hAnsiTheme="minorHAnsi" w:cstheme="minorHAnsi"/>
                <w:sz w:val="22"/>
                <w:szCs w:val="22"/>
              </w:rPr>
            </w:pPr>
            <w:r>
              <w:rPr>
                <w:rFonts w:ascii="Calibri" w:hAnsi="Calibri"/>
                <w:sz w:val="22"/>
                <w:szCs w:val="22"/>
              </w:rPr>
              <w:lastRenderedPageBreak/>
              <w:t>Ch3</w:t>
            </w:r>
          </w:p>
        </w:tc>
        <w:tc>
          <w:tcPr>
            <w:tcW w:w="850" w:type="dxa"/>
          </w:tcPr>
          <w:p w14:paraId="2ED5719E" w14:textId="788402DF" w:rsidR="00755534" w:rsidRPr="009022EF" w:rsidRDefault="00755534" w:rsidP="00755534">
            <w:pPr>
              <w:rPr>
                <w:rFonts w:asciiTheme="minorHAnsi" w:hAnsiTheme="minorHAnsi" w:cstheme="minorHAnsi"/>
                <w:sz w:val="22"/>
                <w:szCs w:val="22"/>
              </w:rPr>
            </w:pPr>
            <w:r>
              <w:rPr>
                <w:rFonts w:ascii="Calibri" w:hAnsi="Calibri"/>
                <w:sz w:val="22"/>
                <w:szCs w:val="22"/>
              </w:rPr>
              <w:t>Ch4</w:t>
            </w:r>
          </w:p>
        </w:tc>
        <w:tc>
          <w:tcPr>
            <w:tcW w:w="1332" w:type="dxa"/>
          </w:tcPr>
          <w:p w14:paraId="4D747E5C" w14:textId="388AD10A" w:rsidR="00755534" w:rsidRDefault="006070F7" w:rsidP="00755534">
            <w:pPr>
              <w:rPr>
                <w:rFonts w:ascii="Calibri" w:hAnsi="Calibri"/>
                <w:sz w:val="22"/>
                <w:szCs w:val="22"/>
              </w:rPr>
            </w:pPr>
            <w:r>
              <w:rPr>
                <w:rFonts w:ascii="Calibri" w:hAnsi="Calibri"/>
                <w:sz w:val="22"/>
                <w:szCs w:val="22"/>
              </w:rPr>
              <w:t>Inv 2</w:t>
            </w:r>
          </w:p>
        </w:tc>
      </w:tr>
      <w:tr w:rsidR="00755534" w14:paraId="78CA8828" w14:textId="77777777" w:rsidTr="00251C5B">
        <w:tc>
          <w:tcPr>
            <w:tcW w:w="654" w:type="dxa"/>
          </w:tcPr>
          <w:p w14:paraId="6A5CEA66" w14:textId="62CC5F25" w:rsidR="00755534" w:rsidRDefault="00755534" w:rsidP="00755534">
            <w:pPr>
              <w:spacing w:before="120"/>
              <w:jc w:val="center"/>
              <w:rPr>
                <w:rFonts w:ascii="Calibri" w:hAnsi="Calibri"/>
                <w:sz w:val="22"/>
                <w:szCs w:val="22"/>
              </w:rPr>
            </w:pPr>
            <w:r>
              <w:rPr>
                <w:rFonts w:ascii="Calibri" w:hAnsi="Calibri"/>
                <w:sz w:val="22"/>
                <w:szCs w:val="22"/>
              </w:rPr>
              <w:t>6</w:t>
            </w:r>
          </w:p>
        </w:tc>
        <w:tc>
          <w:tcPr>
            <w:tcW w:w="2603" w:type="dxa"/>
          </w:tcPr>
          <w:p w14:paraId="62E2F16E" w14:textId="77777777" w:rsidR="00755534" w:rsidRDefault="00755534" w:rsidP="00755534">
            <w:pPr>
              <w:rPr>
                <w:rFonts w:ascii="Calibri" w:hAnsi="Calibri"/>
                <w:sz w:val="22"/>
                <w:szCs w:val="22"/>
              </w:rPr>
            </w:pPr>
            <w:r>
              <w:rPr>
                <w:rFonts w:ascii="Calibri" w:hAnsi="Calibri"/>
                <w:sz w:val="22"/>
                <w:szCs w:val="22"/>
              </w:rPr>
              <w:t>ASSESSMENT FREE WEEK</w:t>
            </w:r>
          </w:p>
          <w:p w14:paraId="09994365" w14:textId="77ED956A" w:rsidR="00755534" w:rsidRDefault="00755534" w:rsidP="00755534">
            <w:pPr>
              <w:rPr>
                <w:rFonts w:ascii="Calibri" w:hAnsi="Calibri"/>
                <w:sz w:val="22"/>
                <w:szCs w:val="22"/>
              </w:rPr>
            </w:pPr>
            <w:r>
              <w:rPr>
                <w:rFonts w:ascii="Calibri" w:hAnsi="Calibri"/>
                <w:sz w:val="22"/>
                <w:szCs w:val="22"/>
              </w:rPr>
              <w:t>Revision</w:t>
            </w:r>
          </w:p>
        </w:tc>
        <w:tc>
          <w:tcPr>
            <w:tcW w:w="1387" w:type="dxa"/>
          </w:tcPr>
          <w:p w14:paraId="57BB223A" w14:textId="77777777" w:rsidR="00755534" w:rsidRDefault="00755534" w:rsidP="00755534">
            <w:pPr>
              <w:rPr>
                <w:rFonts w:ascii="Calibri" w:hAnsi="Calibri"/>
                <w:sz w:val="22"/>
                <w:szCs w:val="22"/>
              </w:rPr>
            </w:pPr>
          </w:p>
        </w:tc>
        <w:tc>
          <w:tcPr>
            <w:tcW w:w="4253" w:type="dxa"/>
          </w:tcPr>
          <w:p w14:paraId="61E966EE" w14:textId="77777777" w:rsidR="00755534" w:rsidRDefault="00755534" w:rsidP="00755534">
            <w:pPr>
              <w:rPr>
                <w:rFonts w:ascii="Calibri" w:hAnsi="Calibri"/>
                <w:sz w:val="22"/>
                <w:szCs w:val="22"/>
              </w:rPr>
            </w:pPr>
            <w:r>
              <w:rPr>
                <w:rFonts w:ascii="Calibri" w:hAnsi="Calibri"/>
                <w:sz w:val="22"/>
                <w:szCs w:val="22"/>
              </w:rPr>
              <w:t>CSGs</w:t>
            </w:r>
          </w:p>
          <w:p w14:paraId="411CEF2D" w14:textId="0F2DE6CE" w:rsidR="00755534" w:rsidRDefault="00755534" w:rsidP="00755534">
            <w:pPr>
              <w:rPr>
                <w:rFonts w:ascii="Calibri" w:hAnsi="Calibri"/>
                <w:sz w:val="22"/>
                <w:szCs w:val="22"/>
              </w:rPr>
            </w:pPr>
            <w:r>
              <w:rPr>
                <w:rFonts w:ascii="Calibri" w:hAnsi="Calibri"/>
                <w:sz w:val="22"/>
                <w:szCs w:val="22"/>
              </w:rPr>
              <w:t>CUBES</w:t>
            </w:r>
          </w:p>
        </w:tc>
        <w:tc>
          <w:tcPr>
            <w:tcW w:w="3685" w:type="dxa"/>
          </w:tcPr>
          <w:p w14:paraId="2509F7D7" w14:textId="77777777" w:rsidR="00755534" w:rsidRPr="009022EF" w:rsidRDefault="00755534" w:rsidP="00755534">
            <w:pPr>
              <w:rPr>
                <w:rFonts w:asciiTheme="minorHAnsi" w:hAnsiTheme="minorHAnsi" w:cstheme="minorHAnsi"/>
                <w:sz w:val="22"/>
                <w:szCs w:val="22"/>
              </w:rPr>
            </w:pPr>
          </w:p>
        </w:tc>
        <w:tc>
          <w:tcPr>
            <w:tcW w:w="851" w:type="dxa"/>
          </w:tcPr>
          <w:p w14:paraId="0A75A7EF" w14:textId="77777777" w:rsidR="00755534" w:rsidRDefault="00755534" w:rsidP="00755534">
            <w:pPr>
              <w:rPr>
                <w:rFonts w:ascii="Calibri" w:hAnsi="Calibri"/>
                <w:sz w:val="22"/>
                <w:szCs w:val="22"/>
              </w:rPr>
            </w:pPr>
          </w:p>
        </w:tc>
        <w:tc>
          <w:tcPr>
            <w:tcW w:w="850" w:type="dxa"/>
          </w:tcPr>
          <w:p w14:paraId="5EB83179" w14:textId="77777777" w:rsidR="00755534" w:rsidRDefault="00755534" w:rsidP="00755534">
            <w:pPr>
              <w:rPr>
                <w:rFonts w:ascii="Calibri" w:hAnsi="Calibri"/>
                <w:sz w:val="22"/>
                <w:szCs w:val="22"/>
              </w:rPr>
            </w:pPr>
          </w:p>
        </w:tc>
        <w:tc>
          <w:tcPr>
            <w:tcW w:w="1332" w:type="dxa"/>
          </w:tcPr>
          <w:p w14:paraId="5B4ECAE5" w14:textId="77777777" w:rsidR="00755534" w:rsidRDefault="00755534" w:rsidP="00755534">
            <w:pPr>
              <w:rPr>
                <w:rFonts w:ascii="Calibri" w:hAnsi="Calibri"/>
                <w:sz w:val="22"/>
                <w:szCs w:val="22"/>
              </w:rPr>
            </w:pPr>
          </w:p>
        </w:tc>
      </w:tr>
      <w:tr w:rsidR="00755534" w14:paraId="5923A14E" w14:textId="77777777" w:rsidTr="00251C5B">
        <w:tc>
          <w:tcPr>
            <w:tcW w:w="654" w:type="dxa"/>
          </w:tcPr>
          <w:p w14:paraId="091CDB58" w14:textId="3C389E1C" w:rsidR="00755534" w:rsidRDefault="00755534" w:rsidP="00755534">
            <w:pPr>
              <w:spacing w:before="120"/>
              <w:jc w:val="center"/>
              <w:rPr>
                <w:rFonts w:ascii="Calibri" w:hAnsi="Calibri"/>
                <w:sz w:val="22"/>
                <w:szCs w:val="22"/>
              </w:rPr>
            </w:pPr>
            <w:r>
              <w:rPr>
                <w:rFonts w:ascii="Calibri" w:hAnsi="Calibri"/>
                <w:sz w:val="22"/>
                <w:szCs w:val="22"/>
              </w:rPr>
              <w:t>7</w:t>
            </w:r>
          </w:p>
        </w:tc>
        <w:tc>
          <w:tcPr>
            <w:tcW w:w="2603" w:type="dxa"/>
          </w:tcPr>
          <w:p w14:paraId="33176C14" w14:textId="5298865C" w:rsidR="00755534" w:rsidRDefault="00755534" w:rsidP="00755534">
            <w:pPr>
              <w:rPr>
                <w:rFonts w:ascii="Calibri" w:hAnsi="Calibri"/>
                <w:sz w:val="22"/>
                <w:szCs w:val="22"/>
              </w:rPr>
            </w:pPr>
            <w:r>
              <w:rPr>
                <w:rFonts w:ascii="Calibri" w:hAnsi="Calibri"/>
                <w:sz w:val="22"/>
                <w:szCs w:val="22"/>
              </w:rPr>
              <w:t>EXAM</w:t>
            </w:r>
          </w:p>
        </w:tc>
        <w:tc>
          <w:tcPr>
            <w:tcW w:w="1387" w:type="dxa"/>
          </w:tcPr>
          <w:p w14:paraId="2499FC15" w14:textId="77777777" w:rsidR="00755534" w:rsidRDefault="00755534" w:rsidP="00755534">
            <w:pPr>
              <w:rPr>
                <w:rFonts w:ascii="Calibri" w:hAnsi="Calibri"/>
                <w:sz w:val="22"/>
                <w:szCs w:val="22"/>
              </w:rPr>
            </w:pPr>
          </w:p>
        </w:tc>
        <w:tc>
          <w:tcPr>
            <w:tcW w:w="4253" w:type="dxa"/>
          </w:tcPr>
          <w:p w14:paraId="426869AD" w14:textId="77777777" w:rsidR="00755534" w:rsidRDefault="00755534" w:rsidP="00755534">
            <w:pPr>
              <w:rPr>
                <w:rFonts w:ascii="Calibri" w:hAnsi="Calibri"/>
                <w:sz w:val="22"/>
                <w:szCs w:val="22"/>
              </w:rPr>
            </w:pPr>
          </w:p>
        </w:tc>
        <w:tc>
          <w:tcPr>
            <w:tcW w:w="3685" w:type="dxa"/>
          </w:tcPr>
          <w:p w14:paraId="495D1967" w14:textId="77777777" w:rsidR="00755534" w:rsidRPr="009022EF" w:rsidRDefault="00755534" w:rsidP="00755534">
            <w:pPr>
              <w:rPr>
                <w:rFonts w:asciiTheme="minorHAnsi" w:hAnsiTheme="minorHAnsi" w:cstheme="minorHAnsi"/>
                <w:sz w:val="22"/>
                <w:szCs w:val="22"/>
              </w:rPr>
            </w:pPr>
          </w:p>
        </w:tc>
        <w:tc>
          <w:tcPr>
            <w:tcW w:w="851" w:type="dxa"/>
          </w:tcPr>
          <w:p w14:paraId="13A46980" w14:textId="77777777" w:rsidR="00755534" w:rsidRDefault="00755534" w:rsidP="00755534">
            <w:pPr>
              <w:rPr>
                <w:rFonts w:ascii="Calibri" w:hAnsi="Calibri"/>
                <w:sz w:val="22"/>
                <w:szCs w:val="22"/>
              </w:rPr>
            </w:pPr>
          </w:p>
        </w:tc>
        <w:tc>
          <w:tcPr>
            <w:tcW w:w="850" w:type="dxa"/>
          </w:tcPr>
          <w:p w14:paraId="25700840" w14:textId="77777777" w:rsidR="00755534" w:rsidRDefault="00755534" w:rsidP="00755534">
            <w:pPr>
              <w:rPr>
                <w:rFonts w:ascii="Calibri" w:hAnsi="Calibri"/>
                <w:sz w:val="22"/>
                <w:szCs w:val="22"/>
              </w:rPr>
            </w:pPr>
          </w:p>
        </w:tc>
        <w:tc>
          <w:tcPr>
            <w:tcW w:w="1332" w:type="dxa"/>
          </w:tcPr>
          <w:p w14:paraId="55F9544B" w14:textId="7A183748" w:rsidR="00755534" w:rsidRDefault="00755534" w:rsidP="00755534">
            <w:pPr>
              <w:rPr>
                <w:rFonts w:ascii="Calibri" w:hAnsi="Calibri"/>
                <w:sz w:val="22"/>
                <w:szCs w:val="22"/>
              </w:rPr>
            </w:pPr>
            <w:r>
              <w:rPr>
                <w:rFonts w:ascii="Calibri" w:hAnsi="Calibri"/>
                <w:sz w:val="22"/>
                <w:szCs w:val="22"/>
              </w:rPr>
              <w:t>Exam</w:t>
            </w:r>
          </w:p>
        </w:tc>
      </w:tr>
      <w:tr w:rsidR="00755534" w14:paraId="230B998A" w14:textId="77777777" w:rsidTr="00251C5B">
        <w:tc>
          <w:tcPr>
            <w:tcW w:w="654" w:type="dxa"/>
          </w:tcPr>
          <w:p w14:paraId="469EA563" w14:textId="4822E0DD" w:rsidR="00755534" w:rsidRDefault="00755534" w:rsidP="00755534">
            <w:pPr>
              <w:spacing w:before="120"/>
              <w:rPr>
                <w:rFonts w:ascii="Calibri" w:hAnsi="Calibri"/>
                <w:sz w:val="22"/>
                <w:szCs w:val="22"/>
              </w:rPr>
            </w:pPr>
            <w:r>
              <w:rPr>
                <w:rFonts w:ascii="Calibri" w:hAnsi="Calibri"/>
                <w:sz w:val="22"/>
                <w:szCs w:val="22"/>
              </w:rPr>
              <w:t>7-8</w:t>
            </w:r>
          </w:p>
        </w:tc>
        <w:tc>
          <w:tcPr>
            <w:tcW w:w="2603" w:type="dxa"/>
          </w:tcPr>
          <w:p w14:paraId="00ECA688" w14:textId="77777777" w:rsidR="00755534" w:rsidRDefault="00755534" w:rsidP="00755534">
            <w:pPr>
              <w:rPr>
                <w:rFonts w:ascii="Calibri" w:hAnsi="Calibri"/>
                <w:sz w:val="22"/>
                <w:szCs w:val="22"/>
              </w:rPr>
            </w:pPr>
            <w:r w:rsidRPr="00347850">
              <w:rPr>
                <w:rFonts w:ascii="Calibri" w:hAnsi="Calibri"/>
                <w:sz w:val="22"/>
                <w:szCs w:val="22"/>
              </w:rPr>
              <w:t>Simplify algebraic products and quotients using index laws </w:t>
            </w:r>
          </w:p>
          <w:p w14:paraId="11BD583F" w14:textId="77777777" w:rsidR="00755534" w:rsidRDefault="00755534" w:rsidP="00755534">
            <w:pPr>
              <w:rPr>
                <w:rFonts w:ascii="Calibri" w:hAnsi="Calibri"/>
                <w:sz w:val="22"/>
                <w:szCs w:val="22"/>
              </w:rPr>
            </w:pPr>
            <w:hyperlink r:id="rId26" w:tgtFrame="_blank" w:history="1">
              <w:r w:rsidRPr="00347850">
                <w:rPr>
                  <w:rStyle w:val="Hyperlink"/>
                  <w:rFonts w:ascii="Calibri" w:hAnsi="Calibri"/>
                  <w:sz w:val="22"/>
                  <w:szCs w:val="22"/>
                  <w:bdr w:val="none" w:sz="0" w:space="0" w:color="auto"/>
                </w:rPr>
                <w:t>(ACMNA231)</w:t>
              </w:r>
            </w:hyperlink>
          </w:p>
          <w:p w14:paraId="27EF1C24" w14:textId="77777777" w:rsidR="00755534" w:rsidRDefault="00755534" w:rsidP="00755534">
            <w:pPr>
              <w:rPr>
                <w:rFonts w:ascii="Calibri" w:hAnsi="Calibri"/>
                <w:sz w:val="22"/>
                <w:szCs w:val="22"/>
              </w:rPr>
            </w:pPr>
            <w:r w:rsidRPr="00347850">
              <w:rPr>
                <w:rFonts w:ascii="Calibri" w:hAnsi="Calibri"/>
                <w:sz w:val="22"/>
                <w:szCs w:val="22"/>
              </w:rPr>
              <w:t>Apply the four operations to simple algebraic fractions with numerical denominators </w:t>
            </w:r>
          </w:p>
          <w:p w14:paraId="1B175959" w14:textId="77777777" w:rsidR="00755534" w:rsidRDefault="00755534" w:rsidP="00755534">
            <w:pPr>
              <w:rPr>
                <w:rFonts w:ascii="Calibri" w:hAnsi="Calibri"/>
                <w:sz w:val="22"/>
                <w:szCs w:val="22"/>
              </w:rPr>
            </w:pPr>
            <w:hyperlink r:id="rId27" w:tgtFrame="_blank" w:history="1">
              <w:r w:rsidRPr="00347850">
                <w:rPr>
                  <w:rStyle w:val="Hyperlink"/>
                  <w:rFonts w:ascii="Calibri" w:hAnsi="Calibri"/>
                  <w:sz w:val="22"/>
                  <w:szCs w:val="22"/>
                  <w:bdr w:val="none" w:sz="0" w:space="0" w:color="auto"/>
                </w:rPr>
                <w:t>(ACMNA232)</w:t>
              </w:r>
            </w:hyperlink>
          </w:p>
          <w:p w14:paraId="4F3BA66C" w14:textId="77777777" w:rsidR="00755534" w:rsidRPr="009022EF" w:rsidRDefault="00755534" w:rsidP="00755534">
            <w:pPr>
              <w:rPr>
                <w:rFonts w:asciiTheme="minorHAnsi" w:hAnsiTheme="minorHAnsi" w:cstheme="minorHAnsi"/>
                <w:sz w:val="22"/>
                <w:szCs w:val="22"/>
              </w:rPr>
            </w:pPr>
          </w:p>
        </w:tc>
        <w:tc>
          <w:tcPr>
            <w:tcW w:w="1387" w:type="dxa"/>
          </w:tcPr>
          <w:p w14:paraId="16AE446C" w14:textId="77777777" w:rsidR="00755534"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Algebraic fractions</w:t>
            </w:r>
          </w:p>
          <w:p w14:paraId="3683B37C" w14:textId="77777777" w:rsidR="00755534" w:rsidRPr="009022EF" w:rsidRDefault="00755534" w:rsidP="00755534">
            <w:pPr>
              <w:rPr>
                <w:rFonts w:asciiTheme="minorHAnsi" w:hAnsiTheme="minorHAnsi" w:cstheme="minorHAnsi"/>
                <w:sz w:val="22"/>
                <w:szCs w:val="22"/>
              </w:rPr>
            </w:pPr>
          </w:p>
          <w:p w14:paraId="75896420" w14:textId="77777777" w:rsidR="00755534"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32D315CA" w14:textId="77777777" w:rsidR="00755534" w:rsidRPr="009022EF" w:rsidRDefault="00755534" w:rsidP="00755534">
            <w:pPr>
              <w:rPr>
                <w:rFonts w:asciiTheme="minorHAnsi" w:hAnsiTheme="minorHAnsi" w:cstheme="minorHAnsi"/>
                <w:sz w:val="22"/>
                <w:szCs w:val="22"/>
              </w:rPr>
            </w:pPr>
          </w:p>
          <w:p w14:paraId="66F7AB17"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Index laws</w:t>
            </w:r>
          </w:p>
          <w:p w14:paraId="466B80D9" w14:textId="77777777" w:rsidR="00755534" w:rsidRDefault="00755534" w:rsidP="00755534">
            <w:pPr>
              <w:rPr>
                <w:rFonts w:asciiTheme="minorHAnsi" w:hAnsiTheme="minorHAnsi" w:cstheme="minorHAnsi"/>
                <w:sz w:val="22"/>
                <w:szCs w:val="22"/>
              </w:rPr>
            </w:pPr>
          </w:p>
          <w:p w14:paraId="3E6C66CF" w14:textId="3B85700F" w:rsidR="00755534" w:rsidRPr="009022EF" w:rsidRDefault="00755534" w:rsidP="00755534">
            <w:pPr>
              <w:rPr>
                <w:rFonts w:asciiTheme="minorHAnsi" w:hAnsiTheme="minorHAnsi" w:cstheme="minorHAnsi"/>
                <w:sz w:val="22"/>
                <w:szCs w:val="22"/>
              </w:rPr>
            </w:pPr>
          </w:p>
        </w:tc>
        <w:tc>
          <w:tcPr>
            <w:tcW w:w="4253" w:type="dxa"/>
          </w:tcPr>
          <w:p w14:paraId="00FB1229" w14:textId="77777777" w:rsidR="00755534" w:rsidRDefault="00755534" w:rsidP="00755534">
            <w:pPr>
              <w:rPr>
                <w:rFonts w:ascii="Calibri" w:hAnsi="Calibri"/>
                <w:sz w:val="22"/>
                <w:szCs w:val="22"/>
              </w:rPr>
            </w:pPr>
            <w:r>
              <w:rPr>
                <w:rFonts w:ascii="Calibri" w:hAnsi="Calibri"/>
                <w:sz w:val="22"/>
                <w:szCs w:val="22"/>
              </w:rPr>
              <w:t>Quickwrite/Powerwrite</w:t>
            </w:r>
          </w:p>
          <w:p w14:paraId="3AF47241" w14:textId="77777777" w:rsidR="00755534" w:rsidRDefault="00755534" w:rsidP="00755534">
            <w:pPr>
              <w:rPr>
                <w:rFonts w:ascii="Calibri" w:hAnsi="Calibri"/>
                <w:sz w:val="22"/>
                <w:szCs w:val="22"/>
              </w:rPr>
            </w:pPr>
            <w:r>
              <w:rPr>
                <w:rFonts w:ascii="Calibri" w:hAnsi="Calibri"/>
                <w:sz w:val="22"/>
                <w:szCs w:val="22"/>
              </w:rPr>
              <w:t>Think-pair-share</w:t>
            </w:r>
          </w:p>
          <w:p w14:paraId="4ED00CC4" w14:textId="77777777" w:rsidR="00755534" w:rsidRDefault="00755534" w:rsidP="00755534">
            <w:pPr>
              <w:rPr>
                <w:rFonts w:ascii="Calibri" w:hAnsi="Calibri"/>
                <w:sz w:val="22"/>
                <w:szCs w:val="22"/>
              </w:rPr>
            </w:pPr>
            <w:r>
              <w:rPr>
                <w:rFonts w:ascii="Calibri" w:hAnsi="Calibri"/>
                <w:sz w:val="22"/>
                <w:szCs w:val="22"/>
              </w:rPr>
              <w:t xml:space="preserve">Cluster: Mathematical literacy </w:t>
            </w:r>
          </w:p>
          <w:p w14:paraId="1E86A8C0" w14:textId="77777777" w:rsidR="00755534" w:rsidRDefault="00755534" w:rsidP="00755534">
            <w:pPr>
              <w:rPr>
                <w:rFonts w:ascii="Calibri" w:hAnsi="Calibri"/>
                <w:sz w:val="22"/>
                <w:szCs w:val="22"/>
              </w:rPr>
            </w:pPr>
            <w:r>
              <w:rPr>
                <w:rFonts w:ascii="Calibri" w:hAnsi="Calibri"/>
                <w:sz w:val="22"/>
                <w:szCs w:val="22"/>
              </w:rPr>
              <w:t>Inquiry activity: AAMT extension questions</w:t>
            </w:r>
          </w:p>
          <w:p w14:paraId="2F0496A8" w14:textId="77777777" w:rsidR="00755534" w:rsidRDefault="00755534" w:rsidP="00755534">
            <w:pPr>
              <w:rPr>
                <w:rFonts w:ascii="Calibri" w:hAnsi="Calibri"/>
                <w:sz w:val="22"/>
                <w:szCs w:val="22"/>
              </w:rPr>
            </w:pPr>
            <w:r>
              <w:rPr>
                <w:rFonts w:ascii="Calibri" w:hAnsi="Calibri"/>
                <w:sz w:val="22"/>
                <w:szCs w:val="22"/>
              </w:rPr>
              <w:t>Mathematical thinking process – setting out</w:t>
            </w:r>
          </w:p>
          <w:p w14:paraId="5E147AC1" w14:textId="77777777" w:rsidR="00755534" w:rsidRDefault="00755534" w:rsidP="00755534">
            <w:pPr>
              <w:rPr>
                <w:rFonts w:ascii="Calibri" w:hAnsi="Calibri"/>
                <w:sz w:val="22"/>
                <w:szCs w:val="22"/>
              </w:rPr>
            </w:pPr>
            <w:r>
              <w:rPr>
                <w:rFonts w:ascii="Calibri" w:hAnsi="Calibri"/>
                <w:sz w:val="22"/>
                <w:szCs w:val="22"/>
              </w:rPr>
              <w:t>Socratic Seminar</w:t>
            </w:r>
          </w:p>
          <w:p w14:paraId="52B62224" w14:textId="77777777" w:rsidR="00755534" w:rsidRDefault="00755534" w:rsidP="00755534">
            <w:pPr>
              <w:rPr>
                <w:rFonts w:ascii="Calibri" w:hAnsi="Calibri"/>
                <w:sz w:val="22"/>
                <w:szCs w:val="22"/>
              </w:rPr>
            </w:pPr>
            <w:r>
              <w:rPr>
                <w:rFonts w:ascii="Calibri" w:hAnsi="Calibri"/>
                <w:sz w:val="22"/>
                <w:szCs w:val="22"/>
              </w:rPr>
              <w:t>Gallery Walk</w:t>
            </w:r>
          </w:p>
          <w:p w14:paraId="3048ABBA" w14:textId="77777777" w:rsidR="00755534" w:rsidRDefault="00755534" w:rsidP="00755534">
            <w:pPr>
              <w:rPr>
                <w:rFonts w:ascii="Calibri" w:hAnsi="Calibri"/>
                <w:sz w:val="22"/>
                <w:szCs w:val="22"/>
              </w:rPr>
            </w:pPr>
            <w:r>
              <w:rPr>
                <w:rFonts w:ascii="Calibri" w:hAnsi="Calibri"/>
                <w:sz w:val="22"/>
                <w:szCs w:val="22"/>
              </w:rPr>
              <w:t>Agreement Circles</w:t>
            </w:r>
          </w:p>
          <w:p w14:paraId="6EF0C094" w14:textId="77777777" w:rsidR="00755534" w:rsidRDefault="00755534" w:rsidP="00755534">
            <w:pPr>
              <w:rPr>
                <w:rFonts w:ascii="Calibri" w:hAnsi="Calibri"/>
                <w:sz w:val="22"/>
                <w:szCs w:val="22"/>
              </w:rPr>
            </w:pPr>
            <w:r>
              <w:rPr>
                <w:rFonts w:ascii="Calibri" w:hAnsi="Calibri"/>
                <w:sz w:val="22"/>
                <w:szCs w:val="22"/>
              </w:rPr>
              <w:t>CUBES</w:t>
            </w:r>
          </w:p>
          <w:p w14:paraId="2518EEF2" w14:textId="77777777" w:rsidR="00755534" w:rsidRDefault="00755534" w:rsidP="00755534">
            <w:pPr>
              <w:rPr>
                <w:rFonts w:ascii="Calibri" w:hAnsi="Calibri"/>
                <w:sz w:val="22"/>
                <w:szCs w:val="22"/>
              </w:rPr>
            </w:pPr>
            <w:r>
              <w:rPr>
                <w:rFonts w:ascii="Calibri" w:hAnsi="Calibri"/>
                <w:sz w:val="22"/>
                <w:szCs w:val="22"/>
              </w:rPr>
              <w:t>Tarsia puzzles</w:t>
            </w:r>
          </w:p>
          <w:p w14:paraId="48937316" w14:textId="77777777" w:rsidR="00755534" w:rsidRDefault="00755534" w:rsidP="00755534">
            <w:pPr>
              <w:rPr>
                <w:rFonts w:ascii="Calibri" w:hAnsi="Calibri"/>
                <w:sz w:val="22"/>
                <w:szCs w:val="22"/>
              </w:rPr>
            </w:pPr>
            <w:r>
              <w:rPr>
                <w:rFonts w:ascii="Calibri" w:hAnsi="Calibri"/>
                <w:sz w:val="22"/>
                <w:szCs w:val="22"/>
              </w:rPr>
              <w:t>Learning log – end of topic</w:t>
            </w:r>
          </w:p>
          <w:p w14:paraId="5BB2DD2B" w14:textId="77777777" w:rsidR="00755534" w:rsidRDefault="00755534" w:rsidP="00755534">
            <w:pPr>
              <w:rPr>
                <w:rFonts w:ascii="Calibri" w:hAnsi="Calibri"/>
                <w:sz w:val="22"/>
                <w:szCs w:val="22"/>
              </w:rPr>
            </w:pPr>
            <w:r>
              <w:rPr>
                <w:rFonts w:ascii="Calibri" w:hAnsi="Calibri"/>
                <w:sz w:val="22"/>
                <w:szCs w:val="22"/>
              </w:rPr>
              <w:t>CSGs</w:t>
            </w:r>
          </w:p>
          <w:p w14:paraId="5FB0EA6A" w14:textId="77DBB414" w:rsidR="00755534" w:rsidRDefault="00755534" w:rsidP="00755534">
            <w:pPr>
              <w:rPr>
                <w:rFonts w:ascii="Calibri" w:hAnsi="Calibri"/>
                <w:sz w:val="22"/>
                <w:szCs w:val="22"/>
              </w:rPr>
            </w:pPr>
            <w:r>
              <w:rPr>
                <w:rFonts w:ascii="Calibri" w:hAnsi="Calibri"/>
                <w:sz w:val="22"/>
                <w:szCs w:val="22"/>
              </w:rPr>
              <w:t>KWL</w:t>
            </w:r>
          </w:p>
        </w:tc>
        <w:tc>
          <w:tcPr>
            <w:tcW w:w="3685" w:type="dxa"/>
          </w:tcPr>
          <w:p w14:paraId="42984DF7"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Algebra</w:t>
            </w:r>
          </w:p>
          <w:p w14:paraId="4E9AD2A2" w14:textId="00251831" w:rsidR="00755534" w:rsidRPr="009022EF" w:rsidRDefault="00755534" w:rsidP="00755534">
            <w:pPr>
              <w:rPr>
                <w:rFonts w:asciiTheme="minorHAnsi" w:hAnsiTheme="minorHAnsi" w:cstheme="minorHAnsi"/>
                <w:sz w:val="22"/>
                <w:szCs w:val="22"/>
                <w:lang w:val="en"/>
              </w:rPr>
            </w:pPr>
            <w:r>
              <w:rPr>
                <w:rFonts w:asciiTheme="minorHAnsi" w:hAnsiTheme="minorHAnsi" w:cstheme="minorHAnsi"/>
                <w:sz w:val="22"/>
                <w:szCs w:val="22"/>
              </w:rPr>
              <w:t xml:space="preserve"> </w:t>
            </w: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Algebraic Fractions</w:t>
            </w:r>
          </w:p>
          <w:p w14:paraId="248F8152"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w:t>
            </w:r>
          </w:p>
          <w:p w14:paraId="3060F2EB" w14:textId="77777777" w:rsidR="00755534" w:rsidRPr="009022EF" w:rsidRDefault="00755534" w:rsidP="00755534">
            <w:pPr>
              <w:rPr>
                <w:rFonts w:asciiTheme="minorHAnsi" w:hAnsiTheme="minorHAnsi" w:cstheme="minorHAnsi"/>
                <w:sz w:val="22"/>
                <w:szCs w:val="22"/>
                <w:lang w:val="en"/>
              </w:rPr>
            </w:pPr>
          </w:p>
          <w:p w14:paraId="1253E9D4"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Division of Algebraic Fractions</w:t>
            </w:r>
          </w:p>
          <w:p w14:paraId="383E364B"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Operations with Algebraic Fractions</w:t>
            </w:r>
          </w:p>
          <w:p w14:paraId="45B5B1A3"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Algebraic Fractions with non-numeric denominators</w:t>
            </w:r>
          </w:p>
          <w:p w14:paraId="666CA49C"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Indices</w:t>
            </w:r>
          </w:p>
          <w:p w14:paraId="70F3F22D"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Index Laws</w:t>
            </w:r>
          </w:p>
          <w:p w14:paraId="599E8BB4"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Negative Indices</w:t>
            </w:r>
          </w:p>
          <w:p w14:paraId="32624CD6"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Law with </w:t>
            </w:r>
          </w:p>
          <w:p w14:paraId="002A7C6C" w14:textId="77777777" w:rsidR="00755534" w:rsidRPr="009022EF" w:rsidRDefault="00755534" w:rsidP="00755534">
            <w:pPr>
              <w:rPr>
                <w:rFonts w:asciiTheme="minorHAnsi" w:hAnsiTheme="minorHAnsi" w:cstheme="minorHAnsi"/>
                <w:sz w:val="22"/>
                <w:szCs w:val="22"/>
                <w:lang w:val="en"/>
              </w:rPr>
            </w:pPr>
          </w:p>
          <w:p w14:paraId="78F3E411"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Negative Indices</w:t>
            </w:r>
          </w:p>
          <w:p w14:paraId="3F816028"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Division Law with Negative Indices</w:t>
            </w:r>
          </w:p>
          <w:p w14:paraId="6152A9AF"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of a Power with Negative Indices</w:t>
            </w:r>
          </w:p>
          <w:p w14:paraId="3B447F88"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Products and Quotients with Negative Indices</w:t>
            </w:r>
          </w:p>
          <w:p w14:paraId="4DDD5FE5" w14:textId="77777777" w:rsidR="00755534" w:rsidRPr="009022EF" w:rsidRDefault="00755534" w:rsidP="00755534">
            <w:pPr>
              <w:rPr>
                <w:rFonts w:asciiTheme="minorHAnsi" w:hAnsiTheme="minorHAnsi" w:cstheme="minorHAnsi"/>
                <w:sz w:val="22"/>
                <w:szCs w:val="22"/>
                <w:lang w:val="en"/>
              </w:rPr>
            </w:pPr>
          </w:p>
          <w:p w14:paraId="211DCED5" w14:textId="77777777" w:rsidR="00755534" w:rsidRPr="009022EF" w:rsidRDefault="00755534" w:rsidP="00755534">
            <w:pPr>
              <w:rPr>
                <w:rFonts w:asciiTheme="minorHAnsi" w:hAnsiTheme="minorHAnsi" w:cstheme="minorHAnsi"/>
                <w:sz w:val="22"/>
                <w:szCs w:val="22"/>
              </w:rPr>
            </w:pPr>
          </w:p>
        </w:tc>
        <w:tc>
          <w:tcPr>
            <w:tcW w:w="851" w:type="dxa"/>
          </w:tcPr>
          <w:p w14:paraId="40B4A5B7" w14:textId="77777777" w:rsidR="00755534" w:rsidRPr="009022EF" w:rsidRDefault="00755534" w:rsidP="00755534">
            <w:pPr>
              <w:rPr>
                <w:rFonts w:ascii="Calibri" w:hAnsi="Calibri"/>
                <w:sz w:val="22"/>
                <w:szCs w:val="22"/>
              </w:rPr>
            </w:pPr>
            <w:r w:rsidRPr="009022EF">
              <w:rPr>
                <w:rFonts w:ascii="Calibri" w:hAnsi="Calibri"/>
                <w:sz w:val="22"/>
                <w:szCs w:val="22"/>
              </w:rPr>
              <w:t>Ch1</w:t>
            </w:r>
          </w:p>
          <w:p w14:paraId="0F94918E" w14:textId="6D4628EE" w:rsidR="00755534" w:rsidRPr="009022EF" w:rsidRDefault="00755534" w:rsidP="00755534">
            <w:pPr>
              <w:rPr>
                <w:rFonts w:asciiTheme="minorHAnsi" w:hAnsiTheme="minorHAnsi" w:cstheme="minorHAnsi"/>
                <w:sz w:val="22"/>
                <w:szCs w:val="22"/>
              </w:rPr>
            </w:pPr>
            <w:r w:rsidRPr="009022EF">
              <w:rPr>
                <w:rFonts w:ascii="Calibri" w:hAnsi="Calibri"/>
                <w:sz w:val="22"/>
                <w:szCs w:val="22"/>
              </w:rPr>
              <w:t>Ch6</w:t>
            </w:r>
          </w:p>
        </w:tc>
        <w:tc>
          <w:tcPr>
            <w:tcW w:w="850" w:type="dxa"/>
          </w:tcPr>
          <w:p w14:paraId="379D2F4B" w14:textId="77777777" w:rsidR="00755534" w:rsidRPr="009022EF" w:rsidRDefault="00755534" w:rsidP="00755534">
            <w:pPr>
              <w:rPr>
                <w:rFonts w:ascii="Calibri" w:hAnsi="Calibri"/>
                <w:sz w:val="22"/>
                <w:szCs w:val="22"/>
              </w:rPr>
            </w:pPr>
            <w:r w:rsidRPr="009022EF">
              <w:rPr>
                <w:rFonts w:ascii="Calibri" w:hAnsi="Calibri"/>
                <w:sz w:val="22"/>
                <w:szCs w:val="22"/>
              </w:rPr>
              <w:t>Ch3</w:t>
            </w:r>
          </w:p>
          <w:p w14:paraId="51A0B5B3" w14:textId="242C1B67" w:rsidR="00755534" w:rsidRPr="009022EF" w:rsidRDefault="00755534" w:rsidP="00755534">
            <w:pPr>
              <w:rPr>
                <w:rFonts w:asciiTheme="minorHAnsi" w:hAnsiTheme="minorHAnsi" w:cstheme="minorHAnsi"/>
                <w:sz w:val="22"/>
                <w:szCs w:val="22"/>
              </w:rPr>
            </w:pPr>
            <w:r w:rsidRPr="009022EF">
              <w:rPr>
                <w:rFonts w:ascii="Calibri" w:hAnsi="Calibri"/>
                <w:sz w:val="22"/>
                <w:szCs w:val="22"/>
              </w:rPr>
              <w:t>Ch1.1</w:t>
            </w:r>
          </w:p>
        </w:tc>
        <w:tc>
          <w:tcPr>
            <w:tcW w:w="1332" w:type="dxa"/>
          </w:tcPr>
          <w:p w14:paraId="1D6767F3" w14:textId="44A5ADF8" w:rsidR="00755534" w:rsidRDefault="00755534" w:rsidP="00755534">
            <w:pPr>
              <w:rPr>
                <w:rFonts w:asciiTheme="minorHAnsi" w:hAnsiTheme="minorHAnsi" w:cstheme="minorHAnsi"/>
                <w:sz w:val="22"/>
                <w:szCs w:val="22"/>
              </w:rPr>
            </w:pPr>
          </w:p>
        </w:tc>
      </w:tr>
      <w:tr w:rsidR="00755534" w14:paraId="59B20FE1" w14:textId="77777777" w:rsidTr="00251C5B">
        <w:tc>
          <w:tcPr>
            <w:tcW w:w="654" w:type="dxa"/>
          </w:tcPr>
          <w:p w14:paraId="006488AE" w14:textId="586FC5D0" w:rsidR="00755534" w:rsidRDefault="00755534" w:rsidP="00755534">
            <w:pPr>
              <w:spacing w:before="120"/>
              <w:rPr>
                <w:rFonts w:ascii="Calibri" w:hAnsi="Calibri"/>
                <w:sz w:val="22"/>
                <w:szCs w:val="22"/>
              </w:rPr>
            </w:pPr>
            <w:r>
              <w:rPr>
                <w:rFonts w:ascii="Calibri" w:hAnsi="Calibri"/>
                <w:sz w:val="22"/>
                <w:szCs w:val="22"/>
              </w:rPr>
              <w:lastRenderedPageBreak/>
              <w:t>9</w:t>
            </w:r>
          </w:p>
        </w:tc>
        <w:tc>
          <w:tcPr>
            <w:tcW w:w="2603" w:type="dxa"/>
          </w:tcPr>
          <w:p w14:paraId="60C1124B" w14:textId="77777777" w:rsidR="00755534" w:rsidRPr="00C157B5" w:rsidRDefault="00755534" w:rsidP="00755534">
            <w:pPr>
              <w:rPr>
                <w:rFonts w:ascii="Calibri" w:hAnsi="Calibri"/>
                <w:sz w:val="22"/>
                <w:szCs w:val="22"/>
                <w:highlight w:val="green"/>
              </w:rPr>
            </w:pPr>
            <w:r w:rsidRPr="00C157B5">
              <w:rPr>
                <w:rFonts w:ascii="Calibri" w:hAnsi="Calibri"/>
                <w:sz w:val="22"/>
                <w:szCs w:val="22"/>
                <w:highlight w:val="green"/>
              </w:rPr>
              <w:t>Define rational and irrational numbers and perform operations with surds and fractional indices </w:t>
            </w:r>
          </w:p>
          <w:p w14:paraId="2BDC30A3" w14:textId="69E7C2F3" w:rsidR="00755534" w:rsidRPr="00347850" w:rsidRDefault="00755534" w:rsidP="00755534">
            <w:pPr>
              <w:rPr>
                <w:rFonts w:ascii="Calibri" w:hAnsi="Calibri"/>
                <w:sz w:val="22"/>
                <w:szCs w:val="22"/>
              </w:rPr>
            </w:pPr>
            <w:hyperlink r:id="rId28" w:tgtFrame="_blank" w:history="1">
              <w:r w:rsidRPr="00C157B5">
                <w:rPr>
                  <w:rStyle w:val="Hyperlink"/>
                  <w:rFonts w:ascii="Calibri" w:hAnsi="Calibri"/>
                  <w:sz w:val="22"/>
                  <w:szCs w:val="22"/>
                  <w:highlight w:val="green"/>
                  <w:bdr w:val="none" w:sz="0" w:space="0" w:color="auto"/>
                </w:rPr>
                <w:t>(ACMNA264)</w:t>
              </w:r>
            </w:hyperlink>
          </w:p>
        </w:tc>
        <w:tc>
          <w:tcPr>
            <w:tcW w:w="1387" w:type="dxa"/>
          </w:tcPr>
          <w:p w14:paraId="7B2EE035" w14:textId="77777777" w:rsidR="00755534" w:rsidRDefault="00755534" w:rsidP="00755534">
            <w:pPr>
              <w:rPr>
                <w:rFonts w:ascii="Calibri" w:hAnsi="Calibri"/>
                <w:sz w:val="22"/>
                <w:szCs w:val="22"/>
              </w:rPr>
            </w:pPr>
            <w:r>
              <w:rPr>
                <w:rFonts w:ascii="Calibri" w:hAnsi="Calibri"/>
                <w:sz w:val="22"/>
                <w:szCs w:val="22"/>
              </w:rPr>
              <w:t xml:space="preserve">Write surds in simplest form </w:t>
            </w:r>
          </w:p>
          <w:p w14:paraId="505C3BBA" w14:textId="77777777" w:rsidR="00755534" w:rsidRDefault="00755534" w:rsidP="00755534">
            <w:pPr>
              <w:rPr>
                <w:rFonts w:ascii="Calibri" w:hAnsi="Calibri"/>
                <w:sz w:val="22"/>
                <w:szCs w:val="22"/>
              </w:rPr>
            </w:pPr>
          </w:p>
          <w:p w14:paraId="3942A440" w14:textId="7D6C2CC0" w:rsidR="00755534" w:rsidRPr="009022EF" w:rsidRDefault="00755534" w:rsidP="00755534">
            <w:pPr>
              <w:rPr>
                <w:rFonts w:asciiTheme="minorHAnsi" w:hAnsiTheme="minorHAnsi" w:cstheme="minorHAnsi"/>
                <w:sz w:val="22"/>
                <w:szCs w:val="22"/>
              </w:rPr>
            </w:pPr>
            <w:r>
              <w:rPr>
                <w:rFonts w:ascii="Calibri" w:hAnsi="Calibri"/>
                <w:sz w:val="22"/>
                <w:szCs w:val="22"/>
              </w:rPr>
              <w:t>Simplify expressions with surds</w:t>
            </w:r>
          </w:p>
        </w:tc>
        <w:tc>
          <w:tcPr>
            <w:tcW w:w="4253" w:type="dxa"/>
          </w:tcPr>
          <w:p w14:paraId="39FDCE51" w14:textId="77777777" w:rsidR="00755534" w:rsidRDefault="00755534" w:rsidP="00755534">
            <w:pPr>
              <w:rPr>
                <w:rFonts w:ascii="Calibri" w:hAnsi="Calibri"/>
                <w:sz w:val="22"/>
                <w:szCs w:val="22"/>
              </w:rPr>
            </w:pPr>
            <w:r>
              <w:rPr>
                <w:rFonts w:ascii="Calibri" w:hAnsi="Calibri"/>
                <w:sz w:val="22"/>
                <w:szCs w:val="22"/>
              </w:rPr>
              <w:t>Quickwrite/Powerwrite</w:t>
            </w:r>
          </w:p>
          <w:p w14:paraId="58E0C9F9" w14:textId="77777777" w:rsidR="00755534" w:rsidRDefault="00755534" w:rsidP="00755534">
            <w:pPr>
              <w:rPr>
                <w:rFonts w:ascii="Calibri" w:hAnsi="Calibri"/>
                <w:sz w:val="22"/>
                <w:szCs w:val="22"/>
              </w:rPr>
            </w:pPr>
            <w:r>
              <w:rPr>
                <w:rFonts w:ascii="Calibri" w:hAnsi="Calibri"/>
                <w:sz w:val="22"/>
                <w:szCs w:val="22"/>
              </w:rPr>
              <w:t>Think-pair-share</w:t>
            </w:r>
          </w:p>
          <w:p w14:paraId="42B13969" w14:textId="77777777" w:rsidR="00755534" w:rsidRDefault="00755534" w:rsidP="00755534">
            <w:pPr>
              <w:rPr>
                <w:rFonts w:ascii="Calibri" w:hAnsi="Calibri"/>
                <w:sz w:val="22"/>
                <w:szCs w:val="22"/>
              </w:rPr>
            </w:pPr>
            <w:r>
              <w:rPr>
                <w:rFonts w:ascii="Calibri" w:hAnsi="Calibri"/>
                <w:sz w:val="22"/>
                <w:szCs w:val="22"/>
              </w:rPr>
              <w:t xml:space="preserve">Cluster: Mathematical literacy </w:t>
            </w:r>
          </w:p>
          <w:p w14:paraId="23F456D3" w14:textId="77777777" w:rsidR="00755534" w:rsidRDefault="00755534" w:rsidP="00755534">
            <w:pPr>
              <w:rPr>
                <w:rFonts w:ascii="Calibri" w:hAnsi="Calibri"/>
                <w:sz w:val="22"/>
                <w:szCs w:val="22"/>
              </w:rPr>
            </w:pPr>
            <w:r>
              <w:rPr>
                <w:rFonts w:ascii="Calibri" w:hAnsi="Calibri"/>
                <w:sz w:val="22"/>
                <w:szCs w:val="22"/>
              </w:rPr>
              <w:t>Inquiry activity: AAMT extension questions</w:t>
            </w:r>
          </w:p>
          <w:p w14:paraId="6FB3A2C8" w14:textId="77777777" w:rsidR="00755534" w:rsidRDefault="00755534" w:rsidP="00755534">
            <w:pPr>
              <w:rPr>
                <w:rFonts w:ascii="Calibri" w:hAnsi="Calibri"/>
                <w:sz w:val="22"/>
                <w:szCs w:val="22"/>
              </w:rPr>
            </w:pPr>
            <w:r>
              <w:rPr>
                <w:rFonts w:ascii="Calibri" w:hAnsi="Calibri"/>
                <w:sz w:val="22"/>
                <w:szCs w:val="22"/>
              </w:rPr>
              <w:t>Mathematical thinking process – setting out</w:t>
            </w:r>
          </w:p>
          <w:p w14:paraId="5978D375" w14:textId="77777777" w:rsidR="00755534" w:rsidRDefault="00755534" w:rsidP="00755534">
            <w:pPr>
              <w:rPr>
                <w:rFonts w:ascii="Calibri" w:hAnsi="Calibri"/>
                <w:sz w:val="22"/>
                <w:szCs w:val="22"/>
              </w:rPr>
            </w:pPr>
            <w:r>
              <w:rPr>
                <w:rFonts w:ascii="Calibri" w:hAnsi="Calibri"/>
                <w:sz w:val="22"/>
                <w:szCs w:val="22"/>
              </w:rPr>
              <w:t>Socratic Seminar</w:t>
            </w:r>
          </w:p>
          <w:p w14:paraId="0B5512A3" w14:textId="77777777" w:rsidR="00755534" w:rsidRDefault="00755534" w:rsidP="00755534">
            <w:pPr>
              <w:rPr>
                <w:rFonts w:ascii="Calibri" w:hAnsi="Calibri"/>
                <w:sz w:val="22"/>
                <w:szCs w:val="22"/>
              </w:rPr>
            </w:pPr>
            <w:r>
              <w:rPr>
                <w:rFonts w:ascii="Calibri" w:hAnsi="Calibri"/>
                <w:sz w:val="22"/>
                <w:szCs w:val="22"/>
              </w:rPr>
              <w:t>Gallery Walk</w:t>
            </w:r>
          </w:p>
          <w:p w14:paraId="59B8B69A" w14:textId="77777777" w:rsidR="00755534" w:rsidRDefault="00755534" w:rsidP="00755534">
            <w:pPr>
              <w:rPr>
                <w:rFonts w:ascii="Calibri" w:hAnsi="Calibri"/>
                <w:sz w:val="22"/>
                <w:szCs w:val="22"/>
              </w:rPr>
            </w:pPr>
            <w:r>
              <w:rPr>
                <w:rFonts w:ascii="Calibri" w:hAnsi="Calibri"/>
                <w:sz w:val="22"/>
                <w:szCs w:val="22"/>
              </w:rPr>
              <w:t>CUBES</w:t>
            </w:r>
          </w:p>
          <w:p w14:paraId="1E42256A" w14:textId="77777777" w:rsidR="00755534" w:rsidRDefault="00755534" w:rsidP="00755534">
            <w:pPr>
              <w:rPr>
                <w:rFonts w:ascii="Calibri" w:hAnsi="Calibri"/>
                <w:sz w:val="22"/>
                <w:szCs w:val="22"/>
              </w:rPr>
            </w:pPr>
            <w:r>
              <w:rPr>
                <w:rFonts w:ascii="Calibri" w:hAnsi="Calibri"/>
                <w:sz w:val="22"/>
                <w:szCs w:val="22"/>
              </w:rPr>
              <w:t>Agreement Circles</w:t>
            </w:r>
          </w:p>
          <w:p w14:paraId="4CA3F49B" w14:textId="6AA20376" w:rsidR="00755534" w:rsidRDefault="00755534" w:rsidP="00755534">
            <w:pPr>
              <w:rPr>
                <w:rFonts w:ascii="Calibri" w:hAnsi="Calibri"/>
                <w:sz w:val="22"/>
                <w:szCs w:val="22"/>
              </w:rPr>
            </w:pPr>
            <w:r>
              <w:rPr>
                <w:rFonts w:ascii="Calibri" w:hAnsi="Calibri"/>
                <w:sz w:val="22"/>
                <w:szCs w:val="22"/>
              </w:rPr>
              <w:t>Learning log – end of topic</w:t>
            </w:r>
          </w:p>
        </w:tc>
        <w:tc>
          <w:tcPr>
            <w:tcW w:w="3685" w:type="dxa"/>
          </w:tcPr>
          <w:p w14:paraId="646BA94C" w14:textId="77777777" w:rsidR="00755534" w:rsidRPr="009022EF" w:rsidRDefault="00755534" w:rsidP="00755534">
            <w:pPr>
              <w:rPr>
                <w:rFonts w:asciiTheme="minorHAnsi" w:hAnsiTheme="minorHAnsi" w:cstheme="minorHAnsi"/>
                <w:b/>
                <w:sz w:val="22"/>
                <w:szCs w:val="22"/>
              </w:rPr>
            </w:pPr>
            <w:r w:rsidRPr="009022EF">
              <w:rPr>
                <w:rFonts w:asciiTheme="minorHAnsi" w:hAnsiTheme="minorHAnsi" w:cstheme="minorHAnsi"/>
                <w:b/>
                <w:sz w:val="22"/>
                <w:szCs w:val="22"/>
              </w:rPr>
              <w:t>Surds</w:t>
            </w:r>
          </w:p>
          <w:p w14:paraId="114AA3E0" w14:textId="77777777" w:rsidR="00755534" w:rsidRPr="009022EF" w:rsidRDefault="00755534" w:rsidP="00755534">
            <w:pPr>
              <w:rPr>
                <w:rFonts w:asciiTheme="minorHAnsi" w:hAnsiTheme="minorHAnsi" w:cstheme="minorHAnsi"/>
                <w:sz w:val="22"/>
                <w:szCs w:val="22"/>
              </w:rPr>
            </w:pPr>
            <w:r w:rsidRPr="009022EF">
              <w:rPr>
                <w:rFonts w:asciiTheme="minorHAnsi" w:hAnsiTheme="minorHAnsi" w:cstheme="minorHAnsi"/>
                <w:sz w:val="22"/>
                <w:szCs w:val="22"/>
              </w:rPr>
              <w:t xml:space="preserve"> - Simplifying Surds</w:t>
            </w:r>
          </w:p>
          <w:p w14:paraId="777D84FD"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Surds</w:t>
            </w:r>
          </w:p>
          <w:p w14:paraId="2563DC17"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Division of Surds</w:t>
            </w:r>
          </w:p>
          <w:p w14:paraId="02FF33B4"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Surds and Binomial Expansion</w:t>
            </w:r>
          </w:p>
          <w:p w14:paraId="136F2F99"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Rationalising the Denominator</w:t>
            </w:r>
          </w:p>
          <w:p w14:paraId="2B81C4B2"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Using a Calculator for Surds</w:t>
            </w:r>
          </w:p>
          <w:p w14:paraId="48EBB17B" w14:textId="77777777" w:rsidR="00755534" w:rsidRPr="009022EF" w:rsidRDefault="00755534" w:rsidP="00755534">
            <w:pPr>
              <w:rPr>
                <w:rFonts w:asciiTheme="minorHAnsi" w:hAnsiTheme="minorHAnsi" w:cstheme="minorHAnsi"/>
                <w:sz w:val="22"/>
                <w:szCs w:val="22"/>
              </w:rPr>
            </w:pPr>
          </w:p>
        </w:tc>
        <w:tc>
          <w:tcPr>
            <w:tcW w:w="851" w:type="dxa"/>
          </w:tcPr>
          <w:p w14:paraId="150486FD" w14:textId="2C63AF6A" w:rsidR="00755534" w:rsidRPr="009022EF" w:rsidRDefault="00755534" w:rsidP="00755534">
            <w:pPr>
              <w:rPr>
                <w:rFonts w:ascii="Calibri" w:hAnsi="Calibri"/>
                <w:sz w:val="22"/>
                <w:szCs w:val="22"/>
              </w:rPr>
            </w:pPr>
            <w:r w:rsidRPr="009022EF">
              <w:rPr>
                <w:rFonts w:ascii="Calibri" w:hAnsi="Calibri"/>
                <w:sz w:val="22"/>
                <w:szCs w:val="22"/>
              </w:rPr>
              <w:t>4.1 to 4.6</w:t>
            </w:r>
          </w:p>
        </w:tc>
        <w:tc>
          <w:tcPr>
            <w:tcW w:w="850" w:type="dxa"/>
          </w:tcPr>
          <w:p w14:paraId="69BB6070" w14:textId="074D4BAE" w:rsidR="00755534" w:rsidRPr="009022EF" w:rsidRDefault="00755534" w:rsidP="00755534">
            <w:pPr>
              <w:rPr>
                <w:rFonts w:ascii="Calibri" w:hAnsi="Calibri"/>
                <w:sz w:val="22"/>
                <w:szCs w:val="22"/>
              </w:rPr>
            </w:pPr>
            <w:r w:rsidRPr="009022EF">
              <w:rPr>
                <w:rFonts w:ascii="Calibri" w:hAnsi="Calibri"/>
                <w:sz w:val="22"/>
                <w:szCs w:val="22"/>
              </w:rPr>
              <w:t>1.1 and 1.3</w:t>
            </w:r>
          </w:p>
        </w:tc>
        <w:tc>
          <w:tcPr>
            <w:tcW w:w="1332" w:type="dxa"/>
          </w:tcPr>
          <w:p w14:paraId="546FA24C" w14:textId="77777777" w:rsidR="00755534" w:rsidRPr="009022EF" w:rsidRDefault="00755534" w:rsidP="00755534">
            <w:pPr>
              <w:rPr>
                <w:rFonts w:ascii="Calibri" w:hAnsi="Calibri"/>
                <w:sz w:val="22"/>
                <w:szCs w:val="22"/>
              </w:rPr>
            </w:pPr>
          </w:p>
        </w:tc>
      </w:tr>
      <w:tr w:rsidR="00755534" w14:paraId="1B93D28D" w14:textId="77777777" w:rsidTr="00251C5B">
        <w:tc>
          <w:tcPr>
            <w:tcW w:w="654" w:type="dxa"/>
          </w:tcPr>
          <w:p w14:paraId="370C8943" w14:textId="38C7DE2E" w:rsidR="00755534" w:rsidRDefault="00755534" w:rsidP="00755534">
            <w:pPr>
              <w:spacing w:before="120"/>
              <w:rPr>
                <w:rFonts w:ascii="Calibri" w:hAnsi="Calibri"/>
                <w:sz w:val="22"/>
                <w:szCs w:val="22"/>
              </w:rPr>
            </w:pPr>
            <w:r>
              <w:rPr>
                <w:rFonts w:ascii="Calibri" w:hAnsi="Calibri"/>
                <w:sz w:val="22"/>
                <w:szCs w:val="22"/>
              </w:rPr>
              <w:t>10</w:t>
            </w:r>
          </w:p>
        </w:tc>
        <w:tc>
          <w:tcPr>
            <w:tcW w:w="2603" w:type="dxa"/>
          </w:tcPr>
          <w:p w14:paraId="4BD15C5C" w14:textId="77777777" w:rsidR="00755534" w:rsidRPr="00C157B5" w:rsidRDefault="00755534" w:rsidP="00755534">
            <w:pPr>
              <w:rPr>
                <w:rFonts w:ascii="Calibri" w:hAnsi="Calibri"/>
                <w:sz w:val="22"/>
                <w:szCs w:val="22"/>
                <w:highlight w:val="green"/>
              </w:rPr>
            </w:pPr>
            <w:r w:rsidRPr="00C157B5">
              <w:rPr>
                <w:rFonts w:ascii="Calibri" w:hAnsi="Calibri"/>
                <w:sz w:val="22"/>
                <w:szCs w:val="22"/>
                <w:highlight w:val="green"/>
              </w:rPr>
              <w:t>Use the definition of a logarithm to establish and apply the laws of logarithms </w:t>
            </w:r>
          </w:p>
          <w:p w14:paraId="76FAAEA5" w14:textId="39D1187A" w:rsidR="00755534" w:rsidRPr="00C157B5" w:rsidRDefault="00755534" w:rsidP="00755534">
            <w:pPr>
              <w:rPr>
                <w:rFonts w:ascii="Calibri" w:hAnsi="Calibri"/>
                <w:sz w:val="22"/>
                <w:szCs w:val="22"/>
                <w:highlight w:val="green"/>
              </w:rPr>
            </w:pPr>
            <w:hyperlink r:id="rId29" w:tgtFrame="_blank" w:history="1">
              <w:r w:rsidRPr="00C157B5">
                <w:rPr>
                  <w:rStyle w:val="Hyperlink"/>
                  <w:rFonts w:ascii="Calibri" w:hAnsi="Calibri"/>
                  <w:sz w:val="22"/>
                  <w:szCs w:val="22"/>
                  <w:highlight w:val="green"/>
                  <w:bdr w:val="none" w:sz="0" w:space="0" w:color="auto"/>
                </w:rPr>
                <w:t>(ACMNA265)</w:t>
              </w:r>
            </w:hyperlink>
          </w:p>
        </w:tc>
        <w:tc>
          <w:tcPr>
            <w:tcW w:w="1387" w:type="dxa"/>
          </w:tcPr>
          <w:p w14:paraId="25A4DF1B" w14:textId="77777777" w:rsidR="00755534" w:rsidRPr="009B1B56" w:rsidRDefault="00755534" w:rsidP="00755534">
            <w:pPr>
              <w:rPr>
                <w:rFonts w:asciiTheme="minorHAnsi" w:hAnsiTheme="minorHAnsi" w:cstheme="minorHAnsi"/>
                <w:sz w:val="22"/>
                <w:szCs w:val="22"/>
              </w:rPr>
            </w:pPr>
            <w:r w:rsidRPr="009B1B56">
              <w:rPr>
                <w:rFonts w:asciiTheme="minorHAnsi" w:hAnsiTheme="minorHAnsi" w:cstheme="minorHAnsi"/>
                <w:sz w:val="22"/>
                <w:szCs w:val="22"/>
              </w:rPr>
              <w:t>Log laws</w:t>
            </w:r>
          </w:p>
          <w:p w14:paraId="410FE008" w14:textId="77777777" w:rsidR="00755534" w:rsidRPr="009B1B56" w:rsidRDefault="00755534" w:rsidP="00755534">
            <w:pPr>
              <w:rPr>
                <w:rFonts w:asciiTheme="minorHAnsi" w:hAnsiTheme="minorHAnsi" w:cstheme="minorHAnsi"/>
                <w:sz w:val="22"/>
                <w:szCs w:val="22"/>
              </w:rPr>
            </w:pPr>
          </w:p>
          <w:p w14:paraId="191268DA" w14:textId="77777777" w:rsidR="00755534" w:rsidRPr="009B1B56" w:rsidRDefault="00755534" w:rsidP="00755534">
            <w:pPr>
              <w:rPr>
                <w:rFonts w:asciiTheme="minorHAnsi" w:hAnsiTheme="minorHAnsi" w:cstheme="minorHAnsi"/>
                <w:sz w:val="22"/>
                <w:szCs w:val="22"/>
              </w:rPr>
            </w:pPr>
            <w:r w:rsidRPr="009B1B56">
              <w:rPr>
                <w:rFonts w:asciiTheme="minorHAnsi" w:hAnsiTheme="minorHAnsi" w:cstheme="minorHAnsi"/>
                <w:sz w:val="22"/>
                <w:szCs w:val="22"/>
              </w:rPr>
              <w:t>Solve problems with logs</w:t>
            </w:r>
          </w:p>
          <w:p w14:paraId="0A0AF1F2" w14:textId="77777777" w:rsidR="00755534" w:rsidRDefault="00755534" w:rsidP="00755534">
            <w:pPr>
              <w:rPr>
                <w:rFonts w:ascii="Calibri" w:hAnsi="Calibri"/>
                <w:sz w:val="22"/>
                <w:szCs w:val="22"/>
              </w:rPr>
            </w:pPr>
          </w:p>
        </w:tc>
        <w:tc>
          <w:tcPr>
            <w:tcW w:w="4253" w:type="dxa"/>
          </w:tcPr>
          <w:p w14:paraId="724D33C8" w14:textId="77777777" w:rsidR="00755534" w:rsidRDefault="00755534" w:rsidP="00755534">
            <w:pPr>
              <w:rPr>
                <w:rFonts w:ascii="Calibri" w:hAnsi="Calibri"/>
                <w:sz w:val="22"/>
                <w:szCs w:val="22"/>
              </w:rPr>
            </w:pPr>
            <w:r>
              <w:rPr>
                <w:rFonts w:ascii="Calibri" w:hAnsi="Calibri"/>
                <w:sz w:val="22"/>
                <w:szCs w:val="22"/>
              </w:rPr>
              <w:t>Quickwrite/Powerwrite</w:t>
            </w:r>
          </w:p>
          <w:p w14:paraId="16C86F87" w14:textId="77777777" w:rsidR="00755534" w:rsidRDefault="00755534" w:rsidP="00755534">
            <w:pPr>
              <w:rPr>
                <w:rFonts w:ascii="Calibri" w:hAnsi="Calibri"/>
                <w:sz w:val="22"/>
                <w:szCs w:val="22"/>
              </w:rPr>
            </w:pPr>
            <w:r>
              <w:rPr>
                <w:rFonts w:ascii="Calibri" w:hAnsi="Calibri"/>
                <w:sz w:val="22"/>
                <w:szCs w:val="22"/>
              </w:rPr>
              <w:t>Think-pair-share</w:t>
            </w:r>
          </w:p>
          <w:p w14:paraId="226B48DD" w14:textId="77777777" w:rsidR="00755534" w:rsidRDefault="00755534" w:rsidP="00755534">
            <w:pPr>
              <w:rPr>
                <w:rFonts w:ascii="Calibri" w:hAnsi="Calibri"/>
                <w:sz w:val="22"/>
                <w:szCs w:val="22"/>
              </w:rPr>
            </w:pPr>
            <w:r>
              <w:rPr>
                <w:rFonts w:ascii="Calibri" w:hAnsi="Calibri"/>
                <w:sz w:val="22"/>
                <w:szCs w:val="22"/>
              </w:rPr>
              <w:t xml:space="preserve">Cluster: Mathematical literacy </w:t>
            </w:r>
          </w:p>
          <w:p w14:paraId="08D71051" w14:textId="77777777" w:rsidR="00755534" w:rsidRDefault="00755534" w:rsidP="00755534">
            <w:pPr>
              <w:rPr>
                <w:rFonts w:ascii="Calibri" w:hAnsi="Calibri"/>
                <w:sz w:val="22"/>
                <w:szCs w:val="22"/>
              </w:rPr>
            </w:pPr>
            <w:r>
              <w:rPr>
                <w:rFonts w:ascii="Calibri" w:hAnsi="Calibri"/>
                <w:sz w:val="22"/>
                <w:szCs w:val="22"/>
              </w:rPr>
              <w:t>Inquiry activity: AAMT extension questions</w:t>
            </w:r>
          </w:p>
          <w:p w14:paraId="3D99B896" w14:textId="77777777" w:rsidR="00755534" w:rsidRDefault="00755534" w:rsidP="00755534">
            <w:pPr>
              <w:rPr>
                <w:rFonts w:ascii="Calibri" w:hAnsi="Calibri"/>
                <w:sz w:val="22"/>
                <w:szCs w:val="22"/>
              </w:rPr>
            </w:pPr>
            <w:r>
              <w:rPr>
                <w:rFonts w:ascii="Calibri" w:hAnsi="Calibri"/>
                <w:sz w:val="22"/>
                <w:szCs w:val="22"/>
              </w:rPr>
              <w:t>Mathematical thinking process – setting out</w:t>
            </w:r>
          </w:p>
          <w:p w14:paraId="4D4B1F12" w14:textId="77777777" w:rsidR="00755534" w:rsidRDefault="00755534" w:rsidP="00755534">
            <w:pPr>
              <w:rPr>
                <w:rFonts w:ascii="Calibri" w:hAnsi="Calibri"/>
                <w:sz w:val="22"/>
                <w:szCs w:val="22"/>
              </w:rPr>
            </w:pPr>
            <w:r>
              <w:rPr>
                <w:rFonts w:ascii="Calibri" w:hAnsi="Calibri"/>
                <w:sz w:val="22"/>
                <w:szCs w:val="22"/>
              </w:rPr>
              <w:t>Socratic Seminar</w:t>
            </w:r>
          </w:p>
          <w:p w14:paraId="55F3C171" w14:textId="77777777" w:rsidR="00755534" w:rsidRDefault="00755534" w:rsidP="00755534">
            <w:pPr>
              <w:rPr>
                <w:rFonts w:ascii="Calibri" w:hAnsi="Calibri"/>
                <w:sz w:val="22"/>
                <w:szCs w:val="22"/>
              </w:rPr>
            </w:pPr>
            <w:r>
              <w:rPr>
                <w:rFonts w:ascii="Calibri" w:hAnsi="Calibri"/>
                <w:sz w:val="22"/>
                <w:szCs w:val="22"/>
              </w:rPr>
              <w:t>Gallery Walk</w:t>
            </w:r>
          </w:p>
          <w:p w14:paraId="0350E5F8" w14:textId="77777777" w:rsidR="00755534" w:rsidRDefault="00755534" w:rsidP="00755534">
            <w:pPr>
              <w:rPr>
                <w:rFonts w:ascii="Calibri" w:hAnsi="Calibri"/>
                <w:sz w:val="22"/>
                <w:szCs w:val="22"/>
              </w:rPr>
            </w:pPr>
            <w:r>
              <w:rPr>
                <w:rFonts w:ascii="Calibri" w:hAnsi="Calibri"/>
                <w:sz w:val="22"/>
                <w:szCs w:val="22"/>
              </w:rPr>
              <w:t>CUBES</w:t>
            </w:r>
          </w:p>
          <w:p w14:paraId="51930D5F" w14:textId="77777777" w:rsidR="00755534" w:rsidRDefault="00755534" w:rsidP="00755534">
            <w:pPr>
              <w:rPr>
                <w:rFonts w:ascii="Calibri" w:hAnsi="Calibri"/>
                <w:sz w:val="22"/>
                <w:szCs w:val="22"/>
              </w:rPr>
            </w:pPr>
            <w:r>
              <w:rPr>
                <w:rFonts w:ascii="Calibri" w:hAnsi="Calibri"/>
                <w:sz w:val="22"/>
                <w:szCs w:val="22"/>
              </w:rPr>
              <w:t>Agreement Circles</w:t>
            </w:r>
          </w:p>
          <w:p w14:paraId="1174CAC9" w14:textId="77777777" w:rsidR="00755534" w:rsidRDefault="00755534" w:rsidP="00755534">
            <w:pPr>
              <w:rPr>
                <w:rFonts w:ascii="Calibri" w:hAnsi="Calibri"/>
                <w:sz w:val="22"/>
                <w:szCs w:val="22"/>
              </w:rPr>
            </w:pPr>
            <w:r>
              <w:rPr>
                <w:rFonts w:ascii="Calibri" w:hAnsi="Calibri"/>
                <w:sz w:val="22"/>
                <w:szCs w:val="22"/>
              </w:rPr>
              <w:t>Learning log – end of topic</w:t>
            </w:r>
          </w:p>
          <w:p w14:paraId="48944042" w14:textId="77777777" w:rsidR="00755534" w:rsidRDefault="00755534" w:rsidP="00755534">
            <w:pPr>
              <w:rPr>
                <w:rFonts w:ascii="Calibri" w:hAnsi="Calibri"/>
                <w:sz w:val="22"/>
                <w:szCs w:val="22"/>
              </w:rPr>
            </w:pPr>
            <w:r>
              <w:rPr>
                <w:rFonts w:ascii="Calibri" w:hAnsi="Calibri"/>
                <w:sz w:val="22"/>
                <w:szCs w:val="22"/>
              </w:rPr>
              <w:t>CSGs</w:t>
            </w:r>
          </w:p>
          <w:p w14:paraId="60F08A15" w14:textId="7A720980" w:rsidR="00755534" w:rsidRDefault="00755534" w:rsidP="00755534">
            <w:pPr>
              <w:rPr>
                <w:rFonts w:ascii="Calibri" w:hAnsi="Calibri"/>
                <w:sz w:val="22"/>
                <w:szCs w:val="22"/>
              </w:rPr>
            </w:pPr>
            <w:r>
              <w:rPr>
                <w:rFonts w:ascii="Calibri" w:hAnsi="Calibri"/>
                <w:sz w:val="22"/>
                <w:szCs w:val="22"/>
              </w:rPr>
              <w:t>KWL</w:t>
            </w:r>
          </w:p>
        </w:tc>
        <w:tc>
          <w:tcPr>
            <w:tcW w:w="3685" w:type="dxa"/>
          </w:tcPr>
          <w:p w14:paraId="03E3786D" w14:textId="77777777" w:rsidR="00755534" w:rsidRPr="009022EF" w:rsidRDefault="00755534" w:rsidP="00755534">
            <w:pPr>
              <w:rPr>
                <w:rFonts w:asciiTheme="minorHAnsi" w:hAnsiTheme="minorHAnsi" w:cstheme="minorHAnsi"/>
                <w:b/>
                <w:sz w:val="22"/>
                <w:szCs w:val="22"/>
              </w:rPr>
            </w:pPr>
            <w:r w:rsidRPr="009022EF">
              <w:rPr>
                <w:rFonts w:asciiTheme="minorHAnsi" w:hAnsiTheme="minorHAnsi" w:cstheme="minorHAnsi"/>
                <w:b/>
                <w:sz w:val="22"/>
                <w:szCs w:val="22"/>
              </w:rPr>
              <w:t>Logarithms &amp; Exponentials</w:t>
            </w:r>
          </w:p>
          <w:p w14:paraId="488FAA11"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Logs and Exponential Forms</w:t>
            </w:r>
          </w:p>
          <w:p w14:paraId="4A7C180E"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Log Laws and Properties</w:t>
            </w:r>
          </w:p>
          <w:p w14:paraId="15B3AEAD" w14:textId="77777777" w:rsidR="00755534" w:rsidRPr="009022EF" w:rsidRDefault="00755534" w:rsidP="00755534">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Change of Base</w:t>
            </w:r>
          </w:p>
          <w:p w14:paraId="06EE382D" w14:textId="2940D14E" w:rsidR="00755534" w:rsidRPr="009022EF" w:rsidRDefault="00755534" w:rsidP="00755534">
            <w:pPr>
              <w:rPr>
                <w:rFonts w:asciiTheme="minorHAnsi" w:hAnsiTheme="minorHAnsi" w:cstheme="minorHAnsi"/>
                <w:b/>
                <w:sz w:val="22"/>
                <w:szCs w:val="22"/>
              </w:rPr>
            </w:pPr>
            <w:r w:rsidRPr="009022EF">
              <w:rPr>
                <w:rFonts w:asciiTheme="minorHAnsi" w:hAnsiTheme="minorHAnsi" w:cstheme="minorHAnsi"/>
                <w:sz w:val="22"/>
                <w:szCs w:val="22"/>
                <w:lang w:val="en"/>
              </w:rPr>
              <w:t xml:space="preserve"> - Evaluating Log Expressions</w:t>
            </w:r>
          </w:p>
        </w:tc>
        <w:tc>
          <w:tcPr>
            <w:tcW w:w="851" w:type="dxa"/>
          </w:tcPr>
          <w:p w14:paraId="7BEDC314" w14:textId="36AA687D" w:rsidR="00755534" w:rsidRPr="009022EF" w:rsidRDefault="00755534" w:rsidP="00755534">
            <w:pPr>
              <w:rPr>
                <w:rFonts w:ascii="Calibri" w:hAnsi="Calibri"/>
                <w:sz w:val="22"/>
                <w:szCs w:val="22"/>
              </w:rPr>
            </w:pPr>
            <w:r w:rsidRPr="009022EF">
              <w:rPr>
                <w:rFonts w:ascii="Calibri" w:hAnsi="Calibri"/>
                <w:sz w:val="22"/>
                <w:szCs w:val="22"/>
              </w:rPr>
              <w:t>4.7 to 4.12</w:t>
            </w:r>
          </w:p>
        </w:tc>
        <w:tc>
          <w:tcPr>
            <w:tcW w:w="850" w:type="dxa"/>
          </w:tcPr>
          <w:p w14:paraId="6B61C0F6" w14:textId="4277645E" w:rsidR="00755534" w:rsidRPr="009022EF" w:rsidRDefault="00755534" w:rsidP="00755534">
            <w:pPr>
              <w:rPr>
                <w:rFonts w:ascii="Calibri" w:hAnsi="Calibri"/>
                <w:sz w:val="22"/>
                <w:szCs w:val="22"/>
              </w:rPr>
            </w:pPr>
            <w:r w:rsidRPr="009022EF">
              <w:rPr>
                <w:rFonts w:ascii="Calibri" w:hAnsi="Calibri"/>
                <w:sz w:val="22"/>
                <w:szCs w:val="22"/>
              </w:rPr>
              <w:t>1.2</w:t>
            </w:r>
          </w:p>
        </w:tc>
        <w:tc>
          <w:tcPr>
            <w:tcW w:w="1332" w:type="dxa"/>
          </w:tcPr>
          <w:p w14:paraId="20349062" w14:textId="49CAAD5A" w:rsidR="00755534" w:rsidRPr="009022EF" w:rsidRDefault="00317C8D" w:rsidP="00755534">
            <w:pPr>
              <w:rPr>
                <w:rFonts w:ascii="Calibri" w:hAnsi="Calibri"/>
                <w:sz w:val="22"/>
                <w:szCs w:val="22"/>
              </w:rPr>
            </w:pPr>
            <w:r>
              <w:rPr>
                <w:rFonts w:ascii="Calibri" w:hAnsi="Calibri"/>
                <w:sz w:val="22"/>
                <w:szCs w:val="22"/>
              </w:rPr>
              <w:t>Test</w:t>
            </w:r>
          </w:p>
        </w:tc>
      </w:tr>
      <w:bookmarkEnd w:id="1"/>
    </w:tbl>
    <w:p w14:paraId="2144EF71" w14:textId="249AA388" w:rsidR="00DE446F" w:rsidRDefault="00DE446F">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50"/>
        <w:gridCol w:w="1332"/>
      </w:tblGrid>
      <w:tr w:rsidR="00404E07" w:rsidRPr="00404E07" w14:paraId="1B8E4E4D" w14:textId="77777777" w:rsidTr="00BC0D58">
        <w:tc>
          <w:tcPr>
            <w:tcW w:w="15615" w:type="dxa"/>
            <w:gridSpan w:val="8"/>
          </w:tcPr>
          <w:p w14:paraId="5FC1740F" w14:textId="045AF4B6" w:rsidR="00404E07" w:rsidRPr="00404E07" w:rsidRDefault="00404E07" w:rsidP="00BC0D58">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BC0D58">
        <w:tc>
          <w:tcPr>
            <w:tcW w:w="15615" w:type="dxa"/>
            <w:gridSpan w:val="8"/>
          </w:tcPr>
          <w:p w14:paraId="3D5E9433" w14:textId="398D8CD1" w:rsidR="00404E07" w:rsidRPr="00404E07" w:rsidRDefault="00404E07" w:rsidP="00BC0D58">
            <w:pPr>
              <w:rPr>
                <w:rFonts w:ascii="Calibri" w:hAnsi="Calibri"/>
                <w:b/>
                <w:sz w:val="22"/>
                <w:szCs w:val="22"/>
              </w:rPr>
            </w:pPr>
            <w:r>
              <w:rPr>
                <w:rFonts w:ascii="Calibri" w:hAnsi="Calibri"/>
                <w:b/>
                <w:sz w:val="22"/>
                <w:szCs w:val="22"/>
              </w:rPr>
              <w:t>Term 3</w:t>
            </w:r>
          </w:p>
        </w:tc>
      </w:tr>
      <w:tr w:rsidR="00796CA8" w:rsidRPr="00404E07" w14:paraId="496AD228" w14:textId="77777777" w:rsidTr="00251C5B">
        <w:trPr>
          <w:trHeight w:val="270"/>
        </w:trPr>
        <w:tc>
          <w:tcPr>
            <w:tcW w:w="654" w:type="dxa"/>
            <w:vMerge w:val="restart"/>
          </w:tcPr>
          <w:p w14:paraId="687F5C1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78FC16F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Content Descriptions</w:t>
            </w:r>
          </w:p>
          <w:p w14:paraId="7A093E24" w14:textId="671C959A" w:rsidR="00796CA8" w:rsidRPr="00404E07" w:rsidRDefault="00796CA8"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4FA1F193"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12BD700B"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AVID/WICOR/Lesson Plans</w:t>
            </w:r>
          </w:p>
        </w:tc>
        <w:tc>
          <w:tcPr>
            <w:tcW w:w="3685" w:type="dxa"/>
            <w:vMerge w:val="restart"/>
          </w:tcPr>
          <w:p w14:paraId="33CFCEEE" w14:textId="1D93B688" w:rsidR="00796CA8" w:rsidRPr="00404E07" w:rsidRDefault="00796CA8" w:rsidP="00BC0D58">
            <w:pPr>
              <w:jc w:val="center"/>
              <w:rPr>
                <w:rFonts w:ascii="Calibri" w:hAnsi="Calibri"/>
                <w:b/>
                <w:sz w:val="22"/>
                <w:szCs w:val="22"/>
              </w:rPr>
            </w:pPr>
            <w:r w:rsidRPr="00404E07">
              <w:rPr>
                <w:rFonts w:ascii="Calibri" w:hAnsi="Calibri"/>
                <w:b/>
                <w:sz w:val="22"/>
                <w:szCs w:val="22"/>
              </w:rPr>
              <w:t>Mathspace</w:t>
            </w:r>
            <w:r>
              <w:rPr>
                <w:rFonts w:ascii="Calibri" w:hAnsi="Calibri"/>
                <w:b/>
                <w:sz w:val="22"/>
                <w:szCs w:val="22"/>
              </w:rPr>
              <w:t xml:space="preserve"> Topic</w:t>
            </w:r>
          </w:p>
        </w:tc>
        <w:tc>
          <w:tcPr>
            <w:tcW w:w="1701" w:type="dxa"/>
            <w:gridSpan w:val="2"/>
          </w:tcPr>
          <w:p w14:paraId="464257AD"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7A2A722B" w14:textId="77777777" w:rsidR="00796CA8" w:rsidRPr="00404E07" w:rsidRDefault="00796CA8" w:rsidP="00BC0D58">
            <w:pPr>
              <w:jc w:val="center"/>
              <w:rPr>
                <w:rFonts w:ascii="Calibri" w:hAnsi="Calibri"/>
                <w:b/>
                <w:sz w:val="20"/>
                <w:szCs w:val="20"/>
              </w:rPr>
            </w:pPr>
            <w:r w:rsidRPr="00404E07">
              <w:rPr>
                <w:rFonts w:ascii="Calibri" w:hAnsi="Calibri"/>
                <w:b/>
                <w:sz w:val="20"/>
                <w:szCs w:val="20"/>
              </w:rPr>
              <w:t>Assessment</w:t>
            </w:r>
          </w:p>
        </w:tc>
      </w:tr>
      <w:tr w:rsidR="00796CA8" w14:paraId="20E2107A" w14:textId="77777777" w:rsidTr="00251C5B">
        <w:trPr>
          <w:trHeight w:val="270"/>
        </w:trPr>
        <w:tc>
          <w:tcPr>
            <w:tcW w:w="654" w:type="dxa"/>
            <w:vMerge/>
          </w:tcPr>
          <w:p w14:paraId="220D3029" w14:textId="77777777" w:rsidR="00796CA8" w:rsidRDefault="00796CA8" w:rsidP="00BC0D58">
            <w:pPr>
              <w:rPr>
                <w:rFonts w:ascii="Calibri" w:hAnsi="Calibri"/>
                <w:sz w:val="22"/>
                <w:szCs w:val="22"/>
              </w:rPr>
            </w:pPr>
          </w:p>
        </w:tc>
        <w:tc>
          <w:tcPr>
            <w:tcW w:w="2603" w:type="dxa"/>
            <w:vMerge/>
          </w:tcPr>
          <w:p w14:paraId="6EFD5063" w14:textId="77777777" w:rsidR="00796CA8" w:rsidRDefault="00796CA8" w:rsidP="00BC0D58">
            <w:pPr>
              <w:rPr>
                <w:rFonts w:ascii="Calibri" w:hAnsi="Calibri"/>
                <w:sz w:val="22"/>
                <w:szCs w:val="22"/>
              </w:rPr>
            </w:pPr>
          </w:p>
        </w:tc>
        <w:tc>
          <w:tcPr>
            <w:tcW w:w="1387" w:type="dxa"/>
            <w:vMerge/>
          </w:tcPr>
          <w:p w14:paraId="0701C859" w14:textId="77777777" w:rsidR="00796CA8" w:rsidRDefault="00796CA8" w:rsidP="00BC0D58">
            <w:pPr>
              <w:rPr>
                <w:rFonts w:ascii="Calibri" w:hAnsi="Calibri"/>
                <w:sz w:val="22"/>
                <w:szCs w:val="22"/>
              </w:rPr>
            </w:pPr>
          </w:p>
        </w:tc>
        <w:tc>
          <w:tcPr>
            <w:tcW w:w="4253" w:type="dxa"/>
            <w:vMerge/>
          </w:tcPr>
          <w:p w14:paraId="6A6FC4D6" w14:textId="77777777" w:rsidR="00796CA8" w:rsidRDefault="00796CA8" w:rsidP="00BC0D58">
            <w:pPr>
              <w:rPr>
                <w:rFonts w:ascii="Calibri" w:hAnsi="Calibri"/>
                <w:sz w:val="22"/>
                <w:szCs w:val="22"/>
              </w:rPr>
            </w:pPr>
          </w:p>
        </w:tc>
        <w:tc>
          <w:tcPr>
            <w:tcW w:w="3685" w:type="dxa"/>
            <w:vMerge/>
          </w:tcPr>
          <w:p w14:paraId="7C1B0BA0" w14:textId="77777777" w:rsidR="00796CA8" w:rsidRDefault="00796CA8" w:rsidP="00BC0D58">
            <w:pPr>
              <w:rPr>
                <w:rFonts w:ascii="Calibri" w:hAnsi="Calibri"/>
                <w:sz w:val="22"/>
                <w:szCs w:val="22"/>
              </w:rPr>
            </w:pPr>
          </w:p>
        </w:tc>
        <w:tc>
          <w:tcPr>
            <w:tcW w:w="851" w:type="dxa"/>
          </w:tcPr>
          <w:p w14:paraId="349A0026"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Dwyer</w:t>
            </w:r>
          </w:p>
        </w:tc>
        <w:tc>
          <w:tcPr>
            <w:tcW w:w="850" w:type="dxa"/>
          </w:tcPr>
          <w:p w14:paraId="1304719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Nelson</w:t>
            </w:r>
          </w:p>
        </w:tc>
        <w:tc>
          <w:tcPr>
            <w:tcW w:w="1332" w:type="dxa"/>
            <w:vMerge/>
          </w:tcPr>
          <w:p w14:paraId="2C85B79F" w14:textId="77777777" w:rsidR="00796CA8" w:rsidRDefault="00796CA8" w:rsidP="00BC0D58">
            <w:pPr>
              <w:rPr>
                <w:rFonts w:ascii="Calibri" w:hAnsi="Calibri"/>
                <w:sz w:val="22"/>
                <w:szCs w:val="22"/>
              </w:rPr>
            </w:pPr>
          </w:p>
        </w:tc>
      </w:tr>
      <w:tr w:rsidR="00213566" w:rsidRPr="009022EF" w14:paraId="24DDCD4C" w14:textId="77777777" w:rsidTr="00251C5B">
        <w:tc>
          <w:tcPr>
            <w:tcW w:w="654" w:type="dxa"/>
          </w:tcPr>
          <w:p w14:paraId="2754E5FF" w14:textId="05BAADC0" w:rsidR="00213566" w:rsidRDefault="00213566" w:rsidP="00213566">
            <w:pPr>
              <w:spacing w:before="120"/>
              <w:jc w:val="center"/>
              <w:rPr>
                <w:rFonts w:ascii="Calibri" w:hAnsi="Calibri"/>
                <w:sz w:val="22"/>
                <w:szCs w:val="22"/>
              </w:rPr>
            </w:pPr>
            <w:r>
              <w:rPr>
                <w:rFonts w:ascii="Calibri" w:hAnsi="Calibri"/>
                <w:sz w:val="22"/>
                <w:szCs w:val="22"/>
              </w:rPr>
              <w:t>1-</w:t>
            </w:r>
            <w:r w:rsidR="00B54B53">
              <w:rPr>
                <w:rFonts w:ascii="Calibri" w:hAnsi="Calibri"/>
                <w:sz w:val="22"/>
                <w:szCs w:val="22"/>
              </w:rPr>
              <w:t>2</w:t>
            </w:r>
          </w:p>
        </w:tc>
        <w:tc>
          <w:tcPr>
            <w:tcW w:w="2603" w:type="dxa"/>
          </w:tcPr>
          <w:p w14:paraId="2E7AE619" w14:textId="77777777" w:rsidR="00213566" w:rsidRDefault="00213566" w:rsidP="00213566">
            <w:pPr>
              <w:rPr>
                <w:rFonts w:asciiTheme="minorHAnsi" w:hAnsiTheme="minorHAnsi" w:cstheme="minorHAnsi"/>
                <w:sz w:val="22"/>
                <w:szCs w:val="22"/>
              </w:rPr>
            </w:pPr>
            <w:r w:rsidRPr="009022EF">
              <w:rPr>
                <w:rFonts w:asciiTheme="minorHAnsi" w:hAnsiTheme="minorHAnsi" w:cstheme="minorHAnsi"/>
                <w:sz w:val="22"/>
                <w:szCs w:val="22"/>
              </w:rPr>
              <w:t>Determine quartiles and interquartile range </w:t>
            </w:r>
          </w:p>
          <w:p w14:paraId="3BDA135E" w14:textId="77777777" w:rsidR="00213566" w:rsidRPr="009022EF" w:rsidRDefault="00755534" w:rsidP="00213566">
            <w:pPr>
              <w:rPr>
                <w:rFonts w:asciiTheme="minorHAnsi" w:hAnsiTheme="minorHAnsi" w:cstheme="minorHAnsi"/>
                <w:sz w:val="22"/>
                <w:szCs w:val="22"/>
              </w:rPr>
            </w:pPr>
            <w:hyperlink r:id="rId30" w:tgtFrame="_blank" w:history="1">
              <w:r w:rsidR="00213566" w:rsidRPr="009022EF">
                <w:rPr>
                  <w:rStyle w:val="Hyperlink"/>
                  <w:rFonts w:asciiTheme="minorHAnsi" w:hAnsiTheme="minorHAnsi" w:cstheme="minorHAnsi"/>
                  <w:sz w:val="22"/>
                  <w:szCs w:val="22"/>
                  <w:bdr w:val="none" w:sz="0" w:space="0" w:color="auto"/>
                </w:rPr>
                <w:t>(ACMSP248)</w:t>
              </w:r>
            </w:hyperlink>
          </w:p>
          <w:p w14:paraId="3825BF29" w14:textId="77777777" w:rsidR="00213566" w:rsidRDefault="00213566" w:rsidP="00213566">
            <w:pPr>
              <w:rPr>
                <w:rFonts w:asciiTheme="minorHAnsi" w:hAnsiTheme="minorHAnsi" w:cstheme="minorHAnsi"/>
                <w:sz w:val="22"/>
                <w:szCs w:val="22"/>
              </w:rPr>
            </w:pPr>
            <w:r w:rsidRPr="009022EF">
              <w:rPr>
                <w:rFonts w:asciiTheme="minorHAnsi" w:hAnsiTheme="minorHAnsi" w:cstheme="minorHAnsi"/>
                <w:sz w:val="22"/>
                <w:szCs w:val="22"/>
              </w:rPr>
              <w:t>Construct and interpret box plots and use them to compare data sets </w:t>
            </w:r>
          </w:p>
          <w:p w14:paraId="1B2362B6" w14:textId="77777777" w:rsidR="00213566" w:rsidRPr="009022EF" w:rsidRDefault="00755534" w:rsidP="00213566">
            <w:pPr>
              <w:rPr>
                <w:rFonts w:asciiTheme="minorHAnsi" w:hAnsiTheme="minorHAnsi" w:cstheme="minorHAnsi"/>
                <w:sz w:val="22"/>
                <w:szCs w:val="22"/>
              </w:rPr>
            </w:pPr>
            <w:hyperlink r:id="rId31" w:tgtFrame="_blank" w:history="1">
              <w:r w:rsidR="00213566" w:rsidRPr="009022EF">
                <w:rPr>
                  <w:rStyle w:val="Hyperlink"/>
                  <w:rFonts w:asciiTheme="minorHAnsi" w:hAnsiTheme="minorHAnsi" w:cstheme="minorHAnsi"/>
                  <w:sz w:val="22"/>
                  <w:szCs w:val="22"/>
                  <w:bdr w:val="none" w:sz="0" w:space="0" w:color="auto"/>
                </w:rPr>
                <w:t>(ACMSP249)</w:t>
              </w:r>
            </w:hyperlink>
          </w:p>
          <w:p w14:paraId="378E994A" w14:textId="77777777" w:rsidR="00213566" w:rsidRDefault="00213566" w:rsidP="00213566">
            <w:pPr>
              <w:rPr>
                <w:rFonts w:asciiTheme="minorHAnsi" w:hAnsiTheme="minorHAnsi" w:cstheme="minorHAnsi"/>
                <w:sz w:val="22"/>
                <w:szCs w:val="22"/>
              </w:rPr>
            </w:pPr>
            <w:r w:rsidRPr="009022EF">
              <w:rPr>
                <w:rFonts w:asciiTheme="minorHAnsi" w:hAnsiTheme="minorHAnsi" w:cstheme="minorHAnsi"/>
                <w:sz w:val="22"/>
                <w:szCs w:val="22"/>
              </w:rPr>
              <w:t>Compare shapes of box plots to corresponding histograms and dot plots </w:t>
            </w:r>
          </w:p>
          <w:p w14:paraId="749B760F" w14:textId="77777777" w:rsidR="00213566" w:rsidRPr="009022EF" w:rsidRDefault="00755534" w:rsidP="00213566">
            <w:pPr>
              <w:rPr>
                <w:rFonts w:asciiTheme="minorHAnsi" w:hAnsiTheme="minorHAnsi" w:cstheme="minorHAnsi"/>
                <w:sz w:val="22"/>
                <w:szCs w:val="22"/>
              </w:rPr>
            </w:pPr>
            <w:hyperlink r:id="rId32" w:tgtFrame="_blank" w:history="1">
              <w:r w:rsidR="00213566" w:rsidRPr="009022EF">
                <w:rPr>
                  <w:rStyle w:val="Hyperlink"/>
                  <w:rFonts w:asciiTheme="minorHAnsi" w:hAnsiTheme="minorHAnsi" w:cstheme="minorHAnsi"/>
                  <w:sz w:val="22"/>
                  <w:szCs w:val="22"/>
                  <w:bdr w:val="none" w:sz="0" w:space="0" w:color="auto"/>
                </w:rPr>
                <w:t>(ACMSP250)</w:t>
              </w:r>
            </w:hyperlink>
          </w:p>
          <w:p w14:paraId="0B0D16E9" w14:textId="77777777" w:rsidR="00213566" w:rsidRPr="00462CF9" w:rsidRDefault="00213566" w:rsidP="00213566">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Calculate and interpret the mean and standard deviation of data and use these to compare data sets </w:t>
            </w:r>
          </w:p>
          <w:p w14:paraId="7F082693" w14:textId="1034AD0F" w:rsidR="00213566" w:rsidRPr="009022EF" w:rsidRDefault="00755534" w:rsidP="00213566">
            <w:pPr>
              <w:rPr>
                <w:rFonts w:asciiTheme="minorHAnsi" w:hAnsiTheme="minorHAnsi" w:cstheme="minorHAnsi"/>
                <w:sz w:val="22"/>
                <w:szCs w:val="22"/>
              </w:rPr>
            </w:pPr>
            <w:hyperlink r:id="rId33" w:tgtFrame="_blank" w:history="1">
              <w:r w:rsidR="00213566" w:rsidRPr="00462CF9">
                <w:rPr>
                  <w:rStyle w:val="Hyperlink"/>
                  <w:rFonts w:asciiTheme="minorHAnsi" w:hAnsiTheme="minorHAnsi" w:cstheme="minorHAnsi"/>
                  <w:sz w:val="22"/>
                  <w:szCs w:val="22"/>
                  <w:highlight w:val="green"/>
                  <w:bdr w:val="none" w:sz="0" w:space="0" w:color="auto"/>
                </w:rPr>
                <w:t>(ACMSP278)</w:t>
              </w:r>
            </w:hyperlink>
          </w:p>
        </w:tc>
        <w:tc>
          <w:tcPr>
            <w:tcW w:w="1387" w:type="dxa"/>
          </w:tcPr>
          <w:p w14:paraId="4FDFC5B5" w14:textId="77777777" w:rsidR="00213566" w:rsidRPr="009022EF" w:rsidRDefault="00213566" w:rsidP="00213566">
            <w:pPr>
              <w:rPr>
                <w:rFonts w:asciiTheme="minorHAnsi" w:hAnsiTheme="minorHAnsi" w:cstheme="minorHAnsi"/>
                <w:sz w:val="22"/>
                <w:szCs w:val="22"/>
              </w:rPr>
            </w:pPr>
            <w:r w:rsidRPr="009022EF">
              <w:rPr>
                <w:rFonts w:asciiTheme="minorHAnsi" w:hAnsiTheme="minorHAnsi" w:cstheme="minorHAnsi"/>
                <w:sz w:val="22"/>
                <w:szCs w:val="22"/>
              </w:rPr>
              <w:lastRenderedPageBreak/>
              <w:t>5 number summary</w:t>
            </w:r>
          </w:p>
          <w:p w14:paraId="56B07F81" w14:textId="77777777" w:rsidR="00213566" w:rsidRPr="009022EF" w:rsidRDefault="00213566" w:rsidP="00213566">
            <w:pPr>
              <w:rPr>
                <w:rFonts w:asciiTheme="minorHAnsi" w:hAnsiTheme="minorHAnsi" w:cstheme="minorHAnsi"/>
                <w:sz w:val="22"/>
                <w:szCs w:val="22"/>
              </w:rPr>
            </w:pPr>
          </w:p>
          <w:p w14:paraId="4C184E08" w14:textId="77777777" w:rsidR="00213566" w:rsidRPr="009022EF" w:rsidRDefault="00213566" w:rsidP="00213566">
            <w:pPr>
              <w:rPr>
                <w:rFonts w:asciiTheme="minorHAnsi" w:hAnsiTheme="minorHAnsi" w:cstheme="minorHAnsi"/>
                <w:sz w:val="22"/>
                <w:szCs w:val="22"/>
              </w:rPr>
            </w:pPr>
            <w:r w:rsidRPr="009022EF">
              <w:rPr>
                <w:rFonts w:asciiTheme="minorHAnsi" w:hAnsiTheme="minorHAnsi" w:cstheme="minorHAnsi"/>
                <w:sz w:val="22"/>
                <w:szCs w:val="22"/>
              </w:rPr>
              <w:t>Box plots</w:t>
            </w:r>
          </w:p>
          <w:p w14:paraId="5B765E66" w14:textId="77777777" w:rsidR="00213566" w:rsidRPr="009022EF" w:rsidRDefault="00213566" w:rsidP="00213566">
            <w:pPr>
              <w:rPr>
                <w:rFonts w:asciiTheme="minorHAnsi" w:hAnsiTheme="minorHAnsi" w:cstheme="minorHAnsi"/>
                <w:sz w:val="22"/>
                <w:szCs w:val="22"/>
              </w:rPr>
            </w:pPr>
          </w:p>
          <w:p w14:paraId="6710528F" w14:textId="77777777" w:rsidR="00213566" w:rsidRPr="009022EF" w:rsidRDefault="00213566" w:rsidP="00213566">
            <w:pPr>
              <w:rPr>
                <w:rFonts w:asciiTheme="minorHAnsi" w:hAnsiTheme="minorHAnsi" w:cstheme="minorHAnsi"/>
                <w:sz w:val="22"/>
                <w:szCs w:val="22"/>
              </w:rPr>
            </w:pPr>
            <w:r w:rsidRPr="009022EF">
              <w:rPr>
                <w:rFonts w:asciiTheme="minorHAnsi" w:hAnsiTheme="minorHAnsi" w:cstheme="minorHAnsi"/>
                <w:sz w:val="22"/>
                <w:szCs w:val="22"/>
              </w:rPr>
              <w:t>Histograms</w:t>
            </w:r>
          </w:p>
          <w:p w14:paraId="783C1A2D" w14:textId="77777777" w:rsidR="00213566" w:rsidRPr="009022EF" w:rsidRDefault="00213566" w:rsidP="00213566">
            <w:pPr>
              <w:rPr>
                <w:rFonts w:asciiTheme="minorHAnsi" w:hAnsiTheme="minorHAnsi" w:cstheme="minorHAnsi"/>
                <w:sz w:val="22"/>
                <w:szCs w:val="22"/>
              </w:rPr>
            </w:pPr>
          </w:p>
          <w:p w14:paraId="34C53592" w14:textId="77777777" w:rsidR="00213566" w:rsidRPr="009022EF" w:rsidRDefault="00213566" w:rsidP="00213566">
            <w:pPr>
              <w:rPr>
                <w:rFonts w:asciiTheme="minorHAnsi" w:hAnsiTheme="minorHAnsi" w:cstheme="minorHAnsi"/>
                <w:sz w:val="22"/>
                <w:szCs w:val="22"/>
              </w:rPr>
            </w:pPr>
            <w:r w:rsidRPr="009022EF">
              <w:rPr>
                <w:rFonts w:asciiTheme="minorHAnsi" w:hAnsiTheme="minorHAnsi" w:cstheme="minorHAnsi"/>
                <w:sz w:val="22"/>
                <w:szCs w:val="22"/>
              </w:rPr>
              <w:t xml:space="preserve">Mean </w:t>
            </w:r>
          </w:p>
          <w:p w14:paraId="0CA4FA62" w14:textId="77777777" w:rsidR="00213566" w:rsidRPr="009022EF" w:rsidRDefault="00213566" w:rsidP="00213566">
            <w:pPr>
              <w:rPr>
                <w:rFonts w:asciiTheme="minorHAnsi" w:hAnsiTheme="minorHAnsi" w:cstheme="minorHAnsi"/>
                <w:sz w:val="22"/>
                <w:szCs w:val="22"/>
              </w:rPr>
            </w:pPr>
          </w:p>
          <w:p w14:paraId="76BCC56B" w14:textId="30263AFF" w:rsidR="00213566" w:rsidRPr="009022EF" w:rsidRDefault="00213566" w:rsidP="00213566">
            <w:pPr>
              <w:rPr>
                <w:rFonts w:asciiTheme="minorHAnsi" w:hAnsiTheme="minorHAnsi" w:cstheme="minorHAnsi"/>
                <w:sz w:val="22"/>
                <w:szCs w:val="22"/>
              </w:rPr>
            </w:pPr>
            <w:r w:rsidRPr="009022EF">
              <w:rPr>
                <w:rFonts w:asciiTheme="minorHAnsi" w:hAnsiTheme="minorHAnsi" w:cstheme="minorHAnsi"/>
                <w:sz w:val="22"/>
                <w:szCs w:val="22"/>
              </w:rPr>
              <w:lastRenderedPageBreak/>
              <w:t>Standard deviation</w:t>
            </w:r>
          </w:p>
        </w:tc>
        <w:tc>
          <w:tcPr>
            <w:tcW w:w="4253" w:type="dxa"/>
          </w:tcPr>
          <w:p w14:paraId="45B227B8" w14:textId="77777777" w:rsidR="00213566" w:rsidRDefault="00213566" w:rsidP="00213566">
            <w:pPr>
              <w:rPr>
                <w:rFonts w:ascii="Calibri" w:hAnsi="Calibri"/>
                <w:sz w:val="22"/>
                <w:szCs w:val="22"/>
              </w:rPr>
            </w:pPr>
            <w:r>
              <w:rPr>
                <w:rFonts w:ascii="Calibri" w:hAnsi="Calibri"/>
                <w:sz w:val="22"/>
                <w:szCs w:val="22"/>
              </w:rPr>
              <w:lastRenderedPageBreak/>
              <w:t>Quickwrite/Powerwrite</w:t>
            </w:r>
          </w:p>
          <w:p w14:paraId="5EAAAAF0" w14:textId="77777777" w:rsidR="00213566" w:rsidRDefault="00213566" w:rsidP="00213566">
            <w:pPr>
              <w:rPr>
                <w:rFonts w:ascii="Calibri" w:hAnsi="Calibri"/>
                <w:sz w:val="22"/>
                <w:szCs w:val="22"/>
              </w:rPr>
            </w:pPr>
            <w:r>
              <w:rPr>
                <w:rFonts w:ascii="Calibri" w:hAnsi="Calibri"/>
                <w:sz w:val="22"/>
                <w:szCs w:val="22"/>
              </w:rPr>
              <w:t>Think-pair-share</w:t>
            </w:r>
          </w:p>
          <w:p w14:paraId="546CA502" w14:textId="77777777" w:rsidR="00213566" w:rsidRDefault="00213566" w:rsidP="00213566">
            <w:pPr>
              <w:rPr>
                <w:rFonts w:ascii="Calibri" w:hAnsi="Calibri"/>
                <w:sz w:val="22"/>
                <w:szCs w:val="22"/>
              </w:rPr>
            </w:pPr>
            <w:r>
              <w:rPr>
                <w:rFonts w:ascii="Calibri" w:hAnsi="Calibri"/>
                <w:sz w:val="22"/>
                <w:szCs w:val="22"/>
              </w:rPr>
              <w:t xml:space="preserve">Cluster: Mathematical literacy </w:t>
            </w:r>
          </w:p>
          <w:p w14:paraId="6703262D" w14:textId="77777777" w:rsidR="00213566" w:rsidRDefault="00213566" w:rsidP="00213566">
            <w:pPr>
              <w:rPr>
                <w:rFonts w:ascii="Calibri" w:hAnsi="Calibri"/>
                <w:sz w:val="22"/>
                <w:szCs w:val="22"/>
              </w:rPr>
            </w:pPr>
            <w:r>
              <w:rPr>
                <w:rFonts w:ascii="Calibri" w:hAnsi="Calibri"/>
                <w:sz w:val="22"/>
                <w:szCs w:val="22"/>
              </w:rPr>
              <w:t>Inquiry activity: AAMT extension questions</w:t>
            </w:r>
          </w:p>
          <w:p w14:paraId="7EDC6E20" w14:textId="77777777" w:rsidR="00213566" w:rsidRDefault="00213566" w:rsidP="00213566">
            <w:pPr>
              <w:rPr>
                <w:rFonts w:ascii="Calibri" w:hAnsi="Calibri"/>
                <w:sz w:val="22"/>
                <w:szCs w:val="22"/>
              </w:rPr>
            </w:pPr>
            <w:r>
              <w:rPr>
                <w:rFonts w:ascii="Calibri" w:hAnsi="Calibri"/>
                <w:sz w:val="22"/>
                <w:szCs w:val="22"/>
              </w:rPr>
              <w:t>Mathematical thinking process – setting out</w:t>
            </w:r>
          </w:p>
          <w:p w14:paraId="6979C366" w14:textId="77777777" w:rsidR="00213566" w:rsidRDefault="00213566" w:rsidP="00213566">
            <w:pPr>
              <w:rPr>
                <w:rFonts w:ascii="Calibri" w:hAnsi="Calibri"/>
                <w:sz w:val="22"/>
                <w:szCs w:val="22"/>
              </w:rPr>
            </w:pPr>
            <w:r>
              <w:rPr>
                <w:rFonts w:ascii="Calibri" w:hAnsi="Calibri"/>
                <w:sz w:val="22"/>
                <w:szCs w:val="22"/>
              </w:rPr>
              <w:t>Socratic Seminar</w:t>
            </w:r>
          </w:p>
          <w:p w14:paraId="7F4A10F8" w14:textId="77777777" w:rsidR="00213566" w:rsidRDefault="00213566" w:rsidP="00213566">
            <w:pPr>
              <w:rPr>
                <w:rFonts w:ascii="Calibri" w:hAnsi="Calibri"/>
                <w:sz w:val="22"/>
                <w:szCs w:val="22"/>
              </w:rPr>
            </w:pPr>
            <w:r>
              <w:rPr>
                <w:rFonts w:ascii="Calibri" w:hAnsi="Calibri"/>
                <w:sz w:val="22"/>
                <w:szCs w:val="22"/>
              </w:rPr>
              <w:t>Gallery Walk</w:t>
            </w:r>
          </w:p>
          <w:p w14:paraId="5779F008" w14:textId="77777777" w:rsidR="00213566" w:rsidRDefault="00213566" w:rsidP="00213566">
            <w:pPr>
              <w:rPr>
                <w:rFonts w:ascii="Calibri" w:hAnsi="Calibri"/>
                <w:sz w:val="22"/>
                <w:szCs w:val="22"/>
              </w:rPr>
            </w:pPr>
            <w:r>
              <w:rPr>
                <w:rFonts w:ascii="Calibri" w:hAnsi="Calibri"/>
                <w:sz w:val="22"/>
                <w:szCs w:val="22"/>
              </w:rPr>
              <w:t>Agreement Circles</w:t>
            </w:r>
          </w:p>
          <w:p w14:paraId="7BFA3925" w14:textId="77777777" w:rsidR="00213566" w:rsidRDefault="00213566" w:rsidP="00213566">
            <w:pPr>
              <w:rPr>
                <w:rFonts w:ascii="Calibri" w:hAnsi="Calibri"/>
                <w:sz w:val="22"/>
                <w:szCs w:val="22"/>
              </w:rPr>
            </w:pPr>
            <w:r>
              <w:rPr>
                <w:rFonts w:ascii="Calibri" w:hAnsi="Calibri"/>
                <w:sz w:val="22"/>
                <w:szCs w:val="22"/>
              </w:rPr>
              <w:t>Tarsia puzzles</w:t>
            </w:r>
          </w:p>
          <w:p w14:paraId="496F4344" w14:textId="77777777" w:rsidR="00213566" w:rsidRDefault="00213566" w:rsidP="00213566">
            <w:pPr>
              <w:rPr>
                <w:rFonts w:ascii="Calibri" w:hAnsi="Calibri"/>
                <w:sz w:val="22"/>
                <w:szCs w:val="22"/>
              </w:rPr>
            </w:pPr>
            <w:r>
              <w:rPr>
                <w:rFonts w:ascii="Calibri" w:hAnsi="Calibri"/>
                <w:sz w:val="22"/>
                <w:szCs w:val="22"/>
              </w:rPr>
              <w:t>Learning log – end of topic</w:t>
            </w:r>
          </w:p>
          <w:p w14:paraId="4C74673C" w14:textId="77777777" w:rsidR="00213566" w:rsidRDefault="00213566" w:rsidP="00213566">
            <w:pPr>
              <w:rPr>
                <w:rFonts w:ascii="Calibri" w:hAnsi="Calibri"/>
                <w:sz w:val="22"/>
                <w:szCs w:val="22"/>
              </w:rPr>
            </w:pPr>
            <w:r>
              <w:rPr>
                <w:rFonts w:ascii="Calibri" w:hAnsi="Calibri"/>
                <w:sz w:val="22"/>
                <w:szCs w:val="22"/>
              </w:rPr>
              <w:lastRenderedPageBreak/>
              <w:t>CSGs</w:t>
            </w:r>
          </w:p>
          <w:p w14:paraId="42EE88FD" w14:textId="28A95957" w:rsidR="00213566" w:rsidRDefault="00213566" w:rsidP="00213566">
            <w:pPr>
              <w:rPr>
                <w:rFonts w:ascii="Calibri" w:hAnsi="Calibri"/>
                <w:sz w:val="22"/>
                <w:szCs w:val="22"/>
              </w:rPr>
            </w:pPr>
            <w:r>
              <w:rPr>
                <w:rFonts w:ascii="Calibri" w:hAnsi="Calibri"/>
                <w:sz w:val="22"/>
                <w:szCs w:val="22"/>
              </w:rPr>
              <w:t>KWL</w:t>
            </w:r>
          </w:p>
        </w:tc>
        <w:tc>
          <w:tcPr>
            <w:tcW w:w="3685" w:type="dxa"/>
          </w:tcPr>
          <w:p w14:paraId="03D531B4" w14:textId="77777777" w:rsidR="00213566" w:rsidRPr="009022EF" w:rsidRDefault="00213566" w:rsidP="00213566">
            <w:pPr>
              <w:rPr>
                <w:rFonts w:asciiTheme="minorHAnsi" w:hAnsiTheme="minorHAnsi" w:cstheme="minorHAnsi"/>
                <w:sz w:val="22"/>
                <w:szCs w:val="22"/>
              </w:rPr>
            </w:pPr>
            <w:r w:rsidRPr="009022EF">
              <w:rPr>
                <w:rFonts w:asciiTheme="minorHAnsi" w:hAnsiTheme="minorHAnsi" w:cstheme="minorHAnsi"/>
                <w:sz w:val="22"/>
                <w:szCs w:val="22"/>
              </w:rPr>
              <w:lastRenderedPageBreak/>
              <w:t>Data Analysis</w:t>
            </w:r>
          </w:p>
          <w:p w14:paraId="24E08ABA" w14:textId="77777777" w:rsidR="00213566" w:rsidRPr="009022EF" w:rsidRDefault="00213566" w:rsidP="00213566">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5 Number Summary</w:t>
            </w:r>
          </w:p>
          <w:p w14:paraId="5536CE39" w14:textId="77777777" w:rsidR="00213566" w:rsidRPr="009022EF" w:rsidRDefault="00213566" w:rsidP="0021356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Box and Whisker Plots</w:t>
            </w:r>
          </w:p>
          <w:p w14:paraId="32923394" w14:textId="77777777" w:rsidR="00213566" w:rsidRPr="009022EF" w:rsidRDefault="00213566" w:rsidP="00213566">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Standard Deviation</w:t>
            </w:r>
          </w:p>
          <w:p w14:paraId="2DD18A8F" w14:textId="77777777" w:rsidR="00213566" w:rsidRPr="009022EF" w:rsidRDefault="00213566" w:rsidP="00213566">
            <w:pPr>
              <w:rPr>
                <w:rFonts w:asciiTheme="minorHAnsi" w:hAnsiTheme="minorHAnsi" w:cstheme="minorHAnsi"/>
                <w:sz w:val="22"/>
                <w:szCs w:val="22"/>
                <w:lang w:val="en"/>
              </w:rPr>
            </w:pPr>
          </w:p>
          <w:p w14:paraId="5ABD68F6" w14:textId="77777777" w:rsidR="00213566" w:rsidRPr="009022EF" w:rsidRDefault="00213566" w:rsidP="00213566">
            <w:pPr>
              <w:rPr>
                <w:rFonts w:asciiTheme="minorHAnsi" w:hAnsiTheme="minorHAnsi" w:cstheme="minorHAnsi"/>
                <w:sz w:val="22"/>
                <w:szCs w:val="22"/>
              </w:rPr>
            </w:pPr>
            <w:r w:rsidRPr="009022EF">
              <w:rPr>
                <w:rFonts w:asciiTheme="minorHAnsi" w:hAnsiTheme="minorHAnsi" w:cstheme="minorHAnsi"/>
                <w:sz w:val="22"/>
                <w:szCs w:val="22"/>
              </w:rPr>
              <w:t>Data Analysis</w:t>
            </w:r>
          </w:p>
          <w:p w14:paraId="2F709D7B" w14:textId="77777777" w:rsidR="00213566" w:rsidRPr="009022EF" w:rsidRDefault="00213566" w:rsidP="00213566">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Frequency Distribution for Grouped Data</w:t>
            </w:r>
          </w:p>
          <w:p w14:paraId="0E5631AE" w14:textId="77777777" w:rsidR="00213566" w:rsidRPr="009022EF" w:rsidRDefault="00213566" w:rsidP="00213566">
            <w:pPr>
              <w:rPr>
                <w:rFonts w:asciiTheme="minorHAnsi" w:hAnsiTheme="minorHAnsi" w:cstheme="minorHAnsi"/>
                <w:sz w:val="22"/>
                <w:szCs w:val="22"/>
              </w:rPr>
            </w:pPr>
            <w:r w:rsidRPr="009022EF">
              <w:rPr>
                <w:rFonts w:asciiTheme="minorHAnsi" w:hAnsiTheme="minorHAnsi" w:cstheme="minorHAnsi"/>
                <w:sz w:val="22"/>
                <w:szCs w:val="22"/>
                <w:lang w:val="en"/>
              </w:rPr>
              <w:t xml:space="preserve"> </w:t>
            </w:r>
          </w:p>
          <w:p w14:paraId="540A3A22" w14:textId="77777777" w:rsidR="00213566" w:rsidRPr="009022EF" w:rsidRDefault="00213566" w:rsidP="00213566">
            <w:pPr>
              <w:rPr>
                <w:rFonts w:asciiTheme="minorHAnsi" w:hAnsiTheme="minorHAnsi" w:cstheme="minorHAnsi"/>
                <w:sz w:val="22"/>
                <w:szCs w:val="22"/>
                <w:lang w:val="en"/>
              </w:rPr>
            </w:pPr>
          </w:p>
        </w:tc>
        <w:tc>
          <w:tcPr>
            <w:tcW w:w="851" w:type="dxa"/>
          </w:tcPr>
          <w:p w14:paraId="27651D98" w14:textId="1BBCAA51" w:rsidR="00213566" w:rsidRPr="009022EF" w:rsidRDefault="00213566" w:rsidP="00213566">
            <w:pPr>
              <w:rPr>
                <w:rFonts w:asciiTheme="minorHAnsi" w:hAnsiTheme="minorHAnsi" w:cstheme="minorHAnsi"/>
                <w:sz w:val="22"/>
                <w:szCs w:val="22"/>
              </w:rPr>
            </w:pPr>
            <w:r w:rsidRPr="009022EF">
              <w:rPr>
                <w:rFonts w:asciiTheme="minorHAnsi" w:hAnsiTheme="minorHAnsi" w:cstheme="minorHAnsi"/>
                <w:sz w:val="22"/>
                <w:szCs w:val="22"/>
              </w:rPr>
              <w:t>Ch13</w:t>
            </w:r>
          </w:p>
        </w:tc>
        <w:tc>
          <w:tcPr>
            <w:tcW w:w="850" w:type="dxa"/>
          </w:tcPr>
          <w:p w14:paraId="6D2D11A1" w14:textId="2FDEB18E" w:rsidR="00213566" w:rsidRPr="009022EF" w:rsidRDefault="00213566" w:rsidP="00213566">
            <w:pPr>
              <w:rPr>
                <w:rFonts w:asciiTheme="minorHAnsi" w:hAnsiTheme="minorHAnsi" w:cstheme="minorHAnsi"/>
                <w:sz w:val="22"/>
                <w:szCs w:val="22"/>
              </w:rPr>
            </w:pPr>
            <w:r w:rsidRPr="009022EF">
              <w:rPr>
                <w:rFonts w:asciiTheme="minorHAnsi" w:hAnsiTheme="minorHAnsi" w:cstheme="minorHAnsi"/>
                <w:sz w:val="22"/>
                <w:szCs w:val="22"/>
              </w:rPr>
              <w:t>2.1, 2.2 and 2.3</w:t>
            </w:r>
          </w:p>
        </w:tc>
        <w:tc>
          <w:tcPr>
            <w:tcW w:w="1332" w:type="dxa"/>
          </w:tcPr>
          <w:p w14:paraId="750A3D47" w14:textId="77777777" w:rsidR="00213566" w:rsidRPr="009022EF" w:rsidRDefault="00213566" w:rsidP="006070F7">
            <w:pPr>
              <w:rPr>
                <w:rFonts w:asciiTheme="minorHAnsi" w:hAnsiTheme="minorHAnsi" w:cstheme="minorHAnsi"/>
                <w:sz w:val="22"/>
                <w:szCs w:val="22"/>
              </w:rPr>
            </w:pPr>
          </w:p>
        </w:tc>
      </w:tr>
      <w:tr w:rsidR="00E16901" w:rsidRPr="009022EF" w14:paraId="0BA352FC" w14:textId="77777777" w:rsidTr="00251C5B">
        <w:tc>
          <w:tcPr>
            <w:tcW w:w="654" w:type="dxa"/>
          </w:tcPr>
          <w:p w14:paraId="68FD1FE8" w14:textId="1EDAC016" w:rsidR="00E16901" w:rsidRDefault="00B54B53" w:rsidP="00E16901">
            <w:pPr>
              <w:spacing w:before="120"/>
              <w:jc w:val="center"/>
              <w:rPr>
                <w:rFonts w:ascii="Calibri" w:hAnsi="Calibri"/>
                <w:sz w:val="22"/>
                <w:szCs w:val="22"/>
              </w:rPr>
            </w:pPr>
            <w:r>
              <w:rPr>
                <w:rFonts w:ascii="Calibri" w:hAnsi="Calibri"/>
                <w:sz w:val="22"/>
                <w:szCs w:val="22"/>
              </w:rPr>
              <w:t>3-4</w:t>
            </w:r>
          </w:p>
        </w:tc>
        <w:tc>
          <w:tcPr>
            <w:tcW w:w="2603" w:type="dxa"/>
          </w:tcPr>
          <w:p w14:paraId="65CC4E92" w14:textId="77777777" w:rsidR="00E16901"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Use scatter plots to investigate and comment on relationships between two numerical variables </w:t>
            </w:r>
          </w:p>
          <w:p w14:paraId="69EF1406" w14:textId="77777777" w:rsidR="00E16901" w:rsidRPr="009022EF" w:rsidRDefault="00755534" w:rsidP="00E16901">
            <w:pPr>
              <w:rPr>
                <w:rFonts w:asciiTheme="minorHAnsi" w:hAnsiTheme="minorHAnsi" w:cstheme="minorHAnsi"/>
                <w:sz w:val="22"/>
                <w:szCs w:val="22"/>
              </w:rPr>
            </w:pPr>
            <w:hyperlink r:id="rId34" w:tgtFrame="_blank" w:history="1">
              <w:r w:rsidR="00E16901" w:rsidRPr="009022EF">
                <w:rPr>
                  <w:rStyle w:val="Hyperlink"/>
                  <w:rFonts w:asciiTheme="minorHAnsi" w:hAnsiTheme="minorHAnsi" w:cstheme="minorHAnsi"/>
                  <w:sz w:val="22"/>
                  <w:szCs w:val="22"/>
                  <w:bdr w:val="none" w:sz="0" w:space="0" w:color="auto"/>
                </w:rPr>
                <w:t>(ACMSP251)</w:t>
              </w:r>
            </w:hyperlink>
          </w:p>
          <w:p w14:paraId="13E013FB" w14:textId="77777777" w:rsidR="00E16901"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Investigate and describe bivariate numerical data where the independent variable is time </w:t>
            </w:r>
          </w:p>
          <w:p w14:paraId="166B49F2" w14:textId="77777777" w:rsidR="00E16901" w:rsidRPr="009022EF" w:rsidRDefault="00755534" w:rsidP="00E16901">
            <w:pPr>
              <w:rPr>
                <w:rFonts w:asciiTheme="minorHAnsi" w:hAnsiTheme="minorHAnsi" w:cstheme="minorHAnsi"/>
                <w:sz w:val="22"/>
                <w:szCs w:val="22"/>
              </w:rPr>
            </w:pPr>
            <w:hyperlink r:id="rId35" w:tgtFrame="_blank" w:history="1">
              <w:r w:rsidR="00E16901" w:rsidRPr="009022EF">
                <w:rPr>
                  <w:rStyle w:val="Hyperlink"/>
                  <w:rFonts w:asciiTheme="minorHAnsi" w:hAnsiTheme="minorHAnsi" w:cstheme="minorHAnsi"/>
                  <w:sz w:val="22"/>
                  <w:szCs w:val="22"/>
                  <w:bdr w:val="none" w:sz="0" w:space="0" w:color="auto"/>
                </w:rPr>
                <w:t>(ACMSP252)</w:t>
              </w:r>
            </w:hyperlink>
          </w:p>
          <w:p w14:paraId="2D008083" w14:textId="77777777" w:rsidR="00E16901" w:rsidRPr="00462CF9" w:rsidRDefault="00E16901" w:rsidP="00E16901">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Use information technologies to investigate bivariate numerical data sets. Where appropriate use a straight line to describe the relationship allowing for variation </w:t>
            </w:r>
          </w:p>
          <w:p w14:paraId="51BE0563" w14:textId="074EF2E4" w:rsidR="00E16901" w:rsidRPr="00B65C95" w:rsidRDefault="00755534" w:rsidP="00E16901">
            <w:pPr>
              <w:rPr>
                <w:rFonts w:ascii="Calibri" w:hAnsi="Calibri"/>
                <w:sz w:val="22"/>
                <w:szCs w:val="22"/>
              </w:rPr>
            </w:pPr>
            <w:hyperlink r:id="rId36" w:tgtFrame="_blank" w:history="1">
              <w:r w:rsidR="00E16901" w:rsidRPr="00462CF9">
                <w:rPr>
                  <w:rStyle w:val="Hyperlink"/>
                  <w:rFonts w:asciiTheme="minorHAnsi" w:hAnsiTheme="minorHAnsi" w:cstheme="minorHAnsi"/>
                  <w:sz w:val="22"/>
                  <w:szCs w:val="22"/>
                  <w:highlight w:val="green"/>
                  <w:bdr w:val="none" w:sz="0" w:space="0" w:color="auto"/>
                </w:rPr>
                <w:t>(ACMSP279)</w:t>
              </w:r>
            </w:hyperlink>
          </w:p>
        </w:tc>
        <w:tc>
          <w:tcPr>
            <w:tcW w:w="1387" w:type="dxa"/>
          </w:tcPr>
          <w:p w14:paraId="7AC8CB5F" w14:textId="77777777"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Scatterplots</w:t>
            </w:r>
          </w:p>
          <w:p w14:paraId="042F04B6" w14:textId="77777777" w:rsidR="00E16901" w:rsidRPr="009022EF" w:rsidRDefault="00E16901" w:rsidP="00E16901">
            <w:pPr>
              <w:rPr>
                <w:rFonts w:asciiTheme="minorHAnsi" w:hAnsiTheme="minorHAnsi" w:cstheme="minorHAnsi"/>
                <w:sz w:val="22"/>
                <w:szCs w:val="22"/>
              </w:rPr>
            </w:pPr>
          </w:p>
          <w:p w14:paraId="1AD45DB6" w14:textId="77777777"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Bivariate data</w:t>
            </w:r>
          </w:p>
          <w:p w14:paraId="601BCD4E" w14:textId="77777777" w:rsidR="00E16901" w:rsidRPr="009022EF" w:rsidRDefault="00E16901" w:rsidP="00E16901">
            <w:pPr>
              <w:rPr>
                <w:rFonts w:asciiTheme="minorHAnsi" w:hAnsiTheme="minorHAnsi" w:cstheme="minorHAnsi"/>
                <w:sz w:val="22"/>
                <w:szCs w:val="22"/>
              </w:rPr>
            </w:pPr>
          </w:p>
          <w:p w14:paraId="25A02066" w14:textId="77777777"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Trend line</w:t>
            </w:r>
          </w:p>
          <w:p w14:paraId="0B07B496" w14:textId="77777777" w:rsidR="00E16901" w:rsidRPr="009022EF" w:rsidRDefault="00E16901" w:rsidP="00E16901">
            <w:pPr>
              <w:rPr>
                <w:rFonts w:asciiTheme="minorHAnsi" w:hAnsiTheme="minorHAnsi" w:cstheme="minorHAnsi"/>
                <w:sz w:val="22"/>
                <w:szCs w:val="22"/>
              </w:rPr>
            </w:pPr>
          </w:p>
          <w:p w14:paraId="41A79591" w14:textId="77777777"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Describe relationships</w:t>
            </w:r>
          </w:p>
          <w:p w14:paraId="5521A28F" w14:textId="77777777" w:rsidR="00E16901" w:rsidRPr="009022EF" w:rsidRDefault="00E16901" w:rsidP="00E16901">
            <w:pPr>
              <w:rPr>
                <w:rFonts w:asciiTheme="minorHAnsi" w:hAnsiTheme="minorHAnsi" w:cstheme="minorHAnsi"/>
                <w:sz w:val="22"/>
                <w:szCs w:val="22"/>
              </w:rPr>
            </w:pPr>
          </w:p>
          <w:p w14:paraId="01E17558" w14:textId="06661B59" w:rsidR="00E16901" w:rsidRDefault="00E16901" w:rsidP="00E16901">
            <w:pPr>
              <w:rPr>
                <w:rFonts w:ascii="Calibri" w:hAnsi="Calibri"/>
                <w:sz w:val="22"/>
                <w:szCs w:val="22"/>
              </w:rPr>
            </w:pPr>
            <w:r w:rsidRPr="009022EF">
              <w:rPr>
                <w:rFonts w:asciiTheme="minorHAnsi" w:hAnsiTheme="minorHAnsi" w:cstheme="minorHAnsi"/>
                <w:sz w:val="22"/>
                <w:szCs w:val="22"/>
              </w:rPr>
              <w:t>Interpolation and extrapolation</w:t>
            </w:r>
          </w:p>
        </w:tc>
        <w:tc>
          <w:tcPr>
            <w:tcW w:w="4253" w:type="dxa"/>
          </w:tcPr>
          <w:p w14:paraId="1633DF2E" w14:textId="77777777" w:rsidR="00E16901" w:rsidRDefault="00E16901" w:rsidP="00E16901">
            <w:pPr>
              <w:rPr>
                <w:rFonts w:ascii="Calibri" w:hAnsi="Calibri"/>
                <w:sz w:val="22"/>
                <w:szCs w:val="22"/>
              </w:rPr>
            </w:pPr>
            <w:r>
              <w:rPr>
                <w:rFonts w:ascii="Calibri" w:hAnsi="Calibri"/>
                <w:sz w:val="22"/>
                <w:szCs w:val="22"/>
              </w:rPr>
              <w:t>Quickwrite/Powerwrite</w:t>
            </w:r>
          </w:p>
          <w:p w14:paraId="5F05A3E0" w14:textId="77777777" w:rsidR="00E16901" w:rsidRDefault="00E16901" w:rsidP="00E16901">
            <w:pPr>
              <w:rPr>
                <w:rFonts w:ascii="Calibri" w:hAnsi="Calibri"/>
                <w:sz w:val="22"/>
                <w:szCs w:val="22"/>
              </w:rPr>
            </w:pPr>
            <w:r>
              <w:rPr>
                <w:rFonts w:ascii="Calibri" w:hAnsi="Calibri"/>
                <w:sz w:val="22"/>
                <w:szCs w:val="22"/>
              </w:rPr>
              <w:t>Think-pair-share</w:t>
            </w:r>
          </w:p>
          <w:p w14:paraId="766CC31B" w14:textId="77777777" w:rsidR="00E16901" w:rsidRDefault="00E16901" w:rsidP="00E16901">
            <w:pPr>
              <w:rPr>
                <w:rFonts w:ascii="Calibri" w:hAnsi="Calibri"/>
                <w:sz w:val="22"/>
                <w:szCs w:val="22"/>
              </w:rPr>
            </w:pPr>
            <w:r>
              <w:rPr>
                <w:rFonts w:ascii="Calibri" w:hAnsi="Calibri"/>
                <w:sz w:val="22"/>
                <w:szCs w:val="22"/>
              </w:rPr>
              <w:t xml:space="preserve">Cluster: Mathematical literacy </w:t>
            </w:r>
          </w:p>
          <w:p w14:paraId="4585D0E1" w14:textId="77777777" w:rsidR="00E16901" w:rsidRDefault="00E16901" w:rsidP="00E16901">
            <w:pPr>
              <w:rPr>
                <w:rFonts w:ascii="Calibri" w:hAnsi="Calibri"/>
                <w:sz w:val="22"/>
                <w:szCs w:val="22"/>
              </w:rPr>
            </w:pPr>
            <w:r>
              <w:rPr>
                <w:rFonts w:ascii="Calibri" w:hAnsi="Calibri"/>
                <w:sz w:val="22"/>
                <w:szCs w:val="22"/>
              </w:rPr>
              <w:t>Inquiry activity: AAMT extension questions</w:t>
            </w:r>
          </w:p>
          <w:p w14:paraId="39AB1B22" w14:textId="77777777" w:rsidR="00E16901" w:rsidRDefault="00E16901" w:rsidP="00E16901">
            <w:pPr>
              <w:rPr>
                <w:rFonts w:ascii="Calibri" w:hAnsi="Calibri"/>
                <w:sz w:val="22"/>
                <w:szCs w:val="22"/>
              </w:rPr>
            </w:pPr>
            <w:r>
              <w:rPr>
                <w:rFonts w:ascii="Calibri" w:hAnsi="Calibri"/>
                <w:sz w:val="22"/>
                <w:szCs w:val="22"/>
              </w:rPr>
              <w:t>Mathematical thinking process – setting out</w:t>
            </w:r>
          </w:p>
          <w:p w14:paraId="743CC78E" w14:textId="77777777" w:rsidR="00E16901" w:rsidRDefault="00E16901" w:rsidP="00E16901">
            <w:pPr>
              <w:rPr>
                <w:rFonts w:ascii="Calibri" w:hAnsi="Calibri"/>
                <w:sz w:val="22"/>
                <w:szCs w:val="22"/>
              </w:rPr>
            </w:pPr>
            <w:r>
              <w:rPr>
                <w:rFonts w:ascii="Calibri" w:hAnsi="Calibri"/>
                <w:sz w:val="22"/>
                <w:szCs w:val="22"/>
              </w:rPr>
              <w:t>Socratic Seminar</w:t>
            </w:r>
          </w:p>
          <w:p w14:paraId="5AC09B7B" w14:textId="77777777" w:rsidR="00E16901" w:rsidRDefault="00E16901" w:rsidP="00E16901">
            <w:pPr>
              <w:rPr>
                <w:rFonts w:ascii="Calibri" w:hAnsi="Calibri"/>
                <w:sz w:val="22"/>
                <w:szCs w:val="22"/>
              </w:rPr>
            </w:pPr>
            <w:r>
              <w:rPr>
                <w:rFonts w:ascii="Calibri" w:hAnsi="Calibri"/>
                <w:sz w:val="22"/>
                <w:szCs w:val="22"/>
              </w:rPr>
              <w:t>Gallery Walk</w:t>
            </w:r>
          </w:p>
          <w:p w14:paraId="2A199221" w14:textId="77777777" w:rsidR="00E16901" w:rsidRDefault="00E16901" w:rsidP="00E16901">
            <w:pPr>
              <w:rPr>
                <w:rFonts w:ascii="Calibri" w:hAnsi="Calibri"/>
                <w:sz w:val="22"/>
                <w:szCs w:val="22"/>
              </w:rPr>
            </w:pPr>
            <w:r>
              <w:rPr>
                <w:rFonts w:ascii="Calibri" w:hAnsi="Calibri"/>
                <w:sz w:val="22"/>
                <w:szCs w:val="22"/>
              </w:rPr>
              <w:t>Agreement Circles</w:t>
            </w:r>
          </w:p>
          <w:p w14:paraId="3207CAAA" w14:textId="77777777" w:rsidR="00E16901" w:rsidRDefault="00E16901" w:rsidP="00E16901">
            <w:pPr>
              <w:rPr>
                <w:rFonts w:ascii="Calibri" w:hAnsi="Calibri"/>
                <w:sz w:val="22"/>
                <w:szCs w:val="22"/>
              </w:rPr>
            </w:pPr>
            <w:r>
              <w:rPr>
                <w:rFonts w:ascii="Calibri" w:hAnsi="Calibri"/>
                <w:sz w:val="22"/>
                <w:szCs w:val="22"/>
              </w:rPr>
              <w:t>Tarsia puzzles</w:t>
            </w:r>
          </w:p>
          <w:p w14:paraId="6FF6AAF4" w14:textId="77777777" w:rsidR="00E16901" w:rsidRDefault="00E16901" w:rsidP="00E16901">
            <w:pPr>
              <w:rPr>
                <w:rFonts w:ascii="Calibri" w:hAnsi="Calibri"/>
                <w:sz w:val="22"/>
                <w:szCs w:val="22"/>
              </w:rPr>
            </w:pPr>
            <w:r>
              <w:rPr>
                <w:rFonts w:ascii="Calibri" w:hAnsi="Calibri"/>
                <w:sz w:val="22"/>
                <w:szCs w:val="22"/>
              </w:rPr>
              <w:t>Learning log – end of topic</w:t>
            </w:r>
          </w:p>
          <w:p w14:paraId="6509529E" w14:textId="77777777" w:rsidR="00E16901" w:rsidRDefault="00E16901" w:rsidP="00E16901">
            <w:pPr>
              <w:rPr>
                <w:rFonts w:ascii="Calibri" w:hAnsi="Calibri"/>
                <w:sz w:val="22"/>
                <w:szCs w:val="22"/>
              </w:rPr>
            </w:pPr>
            <w:r>
              <w:rPr>
                <w:rFonts w:ascii="Calibri" w:hAnsi="Calibri"/>
                <w:sz w:val="22"/>
                <w:szCs w:val="22"/>
              </w:rPr>
              <w:t>CSGs</w:t>
            </w:r>
          </w:p>
          <w:p w14:paraId="415F644B" w14:textId="31B35A88" w:rsidR="00E16901" w:rsidRDefault="00E16901" w:rsidP="00E16901">
            <w:pPr>
              <w:rPr>
                <w:rFonts w:ascii="Calibri" w:hAnsi="Calibri"/>
                <w:sz w:val="22"/>
                <w:szCs w:val="22"/>
              </w:rPr>
            </w:pPr>
            <w:r>
              <w:rPr>
                <w:rFonts w:ascii="Calibri" w:hAnsi="Calibri"/>
                <w:sz w:val="22"/>
                <w:szCs w:val="22"/>
              </w:rPr>
              <w:t>KWL</w:t>
            </w:r>
          </w:p>
        </w:tc>
        <w:tc>
          <w:tcPr>
            <w:tcW w:w="3685" w:type="dxa"/>
          </w:tcPr>
          <w:p w14:paraId="48A4D2CC" w14:textId="77777777" w:rsidR="00E16901" w:rsidRPr="009022EF" w:rsidRDefault="00E16901" w:rsidP="00E16901">
            <w:pPr>
              <w:rPr>
                <w:rFonts w:asciiTheme="minorHAnsi" w:hAnsiTheme="minorHAnsi" w:cstheme="minorHAnsi"/>
                <w:sz w:val="22"/>
                <w:szCs w:val="22"/>
                <w:lang w:val="en"/>
              </w:rPr>
            </w:pPr>
            <w:r w:rsidRPr="009022EF">
              <w:rPr>
                <w:rFonts w:asciiTheme="minorHAnsi" w:hAnsiTheme="minorHAnsi" w:cstheme="minorHAnsi"/>
                <w:sz w:val="22"/>
                <w:szCs w:val="22"/>
                <w:lang w:val="en"/>
              </w:rPr>
              <w:t>- Interquartile Range</w:t>
            </w:r>
          </w:p>
          <w:p w14:paraId="7637A935" w14:textId="77777777" w:rsidR="00E16901" w:rsidRPr="009022EF" w:rsidRDefault="00E16901" w:rsidP="00E16901">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Scatter Plots</w:t>
            </w:r>
          </w:p>
          <w:p w14:paraId="506352EF" w14:textId="77777777" w:rsidR="00E16901" w:rsidRPr="009022EF" w:rsidRDefault="00E16901" w:rsidP="00E1690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Describing Statistical Relationships</w:t>
            </w:r>
          </w:p>
          <w:p w14:paraId="0D717E42" w14:textId="77777777" w:rsidR="00E16901" w:rsidRPr="009022EF" w:rsidRDefault="00E16901" w:rsidP="00E1690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Comparing Sets of Data I</w:t>
            </w:r>
          </w:p>
          <w:p w14:paraId="56055EE0" w14:textId="77777777" w:rsidR="00E16901" w:rsidRPr="009022EF" w:rsidRDefault="00E16901" w:rsidP="00E1690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Comparing Sets of Data II</w:t>
            </w:r>
          </w:p>
          <w:p w14:paraId="27159A5B" w14:textId="77777777" w:rsidR="00E16901" w:rsidRPr="009022EF" w:rsidRDefault="00E16901" w:rsidP="00E1690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Line of best fit – Identifying</w:t>
            </w:r>
          </w:p>
          <w:p w14:paraId="02CF6CE1" w14:textId="77777777" w:rsidR="00E16901" w:rsidRPr="009022EF" w:rsidRDefault="00E16901" w:rsidP="00E1690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Line of best fit – calculating</w:t>
            </w:r>
          </w:p>
          <w:p w14:paraId="03977B5A" w14:textId="6A90A2B7"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lang w:val="en"/>
              </w:rPr>
              <w:t xml:space="preserve"> - Interpreting Information from Time Series Data</w:t>
            </w:r>
          </w:p>
        </w:tc>
        <w:tc>
          <w:tcPr>
            <w:tcW w:w="851" w:type="dxa"/>
          </w:tcPr>
          <w:p w14:paraId="6563D79A" w14:textId="49BF426A"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Ch18</w:t>
            </w:r>
          </w:p>
        </w:tc>
        <w:tc>
          <w:tcPr>
            <w:tcW w:w="850" w:type="dxa"/>
          </w:tcPr>
          <w:p w14:paraId="425319B8" w14:textId="4963B79F"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2.2 and 2.3</w:t>
            </w:r>
          </w:p>
        </w:tc>
        <w:tc>
          <w:tcPr>
            <w:tcW w:w="1332" w:type="dxa"/>
          </w:tcPr>
          <w:p w14:paraId="118823CF" w14:textId="77777777"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Stats Poster</w:t>
            </w:r>
          </w:p>
          <w:p w14:paraId="2ED275E5" w14:textId="77777777" w:rsidR="00E16901"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(Inv 3)</w:t>
            </w:r>
          </w:p>
          <w:p w14:paraId="5B01A6C9" w14:textId="77777777" w:rsidR="00E16901" w:rsidRDefault="00E16901" w:rsidP="00E16901">
            <w:pPr>
              <w:rPr>
                <w:rFonts w:asciiTheme="minorHAnsi" w:hAnsiTheme="minorHAnsi" w:cstheme="minorHAnsi"/>
                <w:sz w:val="22"/>
                <w:szCs w:val="22"/>
              </w:rPr>
            </w:pPr>
          </w:p>
          <w:p w14:paraId="696849A1" w14:textId="77777777" w:rsidR="00E16901" w:rsidRDefault="00E16901" w:rsidP="00E16901">
            <w:pPr>
              <w:rPr>
                <w:rFonts w:asciiTheme="minorHAnsi" w:hAnsiTheme="minorHAnsi" w:cstheme="minorHAnsi"/>
                <w:sz w:val="22"/>
                <w:szCs w:val="22"/>
              </w:rPr>
            </w:pPr>
          </w:p>
          <w:p w14:paraId="60DD92CF" w14:textId="77777777" w:rsidR="00E16901" w:rsidRDefault="00E16901" w:rsidP="00E16901">
            <w:pPr>
              <w:rPr>
                <w:rFonts w:asciiTheme="minorHAnsi" w:hAnsiTheme="minorHAnsi" w:cstheme="minorHAnsi"/>
                <w:sz w:val="22"/>
                <w:szCs w:val="22"/>
              </w:rPr>
            </w:pPr>
          </w:p>
          <w:p w14:paraId="2F55E990" w14:textId="77777777" w:rsidR="00E16901" w:rsidRDefault="00E16901" w:rsidP="00E16901">
            <w:pPr>
              <w:rPr>
                <w:rFonts w:asciiTheme="minorHAnsi" w:hAnsiTheme="minorHAnsi" w:cstheme="minorHAnsi"/>
                <w:sz w:val="22"/>
                <w:szCs w:val="22"/>
              </w:rPr>
            </w:pPr>
          </w:p>
          <w:p w14:paraId="0DEE1567" w14:textId="77777777" w:rsidR="00E16901" w:rsidRDefault="00E16901" w:rsidP="00E16901">
            <w:pPr>
              <w:rPr>
                <w:rFonts w:asciiTheme="minorHAnsi" w:hAnsiTheme="minorHAnsi" w:cstheme="minorHAnsi"/>
                <w:sz w:val="22"/>
                <w:szCs w:val="22"/>
              </w:rPr>
            </w:pPr>
          </w:p>
          <w:p w14:paraId="01B7CCF7" w14:textId="77777777" w:rsidR="00E16901" w:rsidRDefault="00E16901" w:rsidP="00E16901">
            <w:pPr>
              <w:rPr>
                <w:rFonts w:asciiTheme="minorHAnsi" w:hAnsiTheme="minorHAnsi" w:cstheme="minorHAnsi"/>
                <w:sz w:val="22"/>
                <w:szCs w:val="22"/>
              </w:rPr>
            </w:pPr>
          </w:p>
          <w:p w14:paraId="033ECA38" w14:textId="77777777" w:rsidR="00E16901" w:rsidRDefault="00E16901" w:rsidP="00E16901">
            <w:pPr>
              <w:rPr>
                <w:rFonts w:asciiTheme="minorHAnsi" w:hAnsiTheme="minorHAnsi" w:cstheme="minorHAnsi"/>
                <w:sz w:val="22"/>
                <w:szCs w:val="22"/>
              </w:rPr>
            </w:pPr>
          </w:p>
          <w:p w14:paraId="090E7B78" w14:textId="4697574A" w:rsidR="00E16901" w:rsidRDefault="00E16901" w:rsidP="00E16901">
            <w:pPr>
              <w:rPr>
                <w:rFonts w:ascii="Calibri" w:hAnsi="Calibri"/>
                <w:sz w:val="22"/>
                <w:szCs w:val="22"/>
              </w:rPr>
            </w:pPr>
          </w:p>
        </w:tc>
      </w:tr>
      <w:tr w:rsidR="00E16901" w:rsidRPr="009022EF" w14:paraId="68CA2C05" w14:textId="77777777" w:rsidTr="00251C5B">
        <w:tc>
          <w:tcPr>
            <w:tcW w:w="654" w:type="dxa"/>
          </w:tcPr>
          <w:p w14:paraId="1B9ED743" w14:textId="5C65C7A9" w:rsidR="00E16901" w:rsidRPr="009022EF" w:rsidRDefault="00B54B53" w:rsidP="00B54B53">
            <w:pPr>
              <w:spacing w:before="120"/>
              <w:jc w:val="center"/>
              <w:rPr>
                <w:rFonts w:asciiTheme="minorHAnsi" w:hAnsiTheme="minorHAnsi" w:cstheme="minorHAnsi"/>
                <w:sz w:val="22"/>
                <w:szCs w:val="22"/>
              </w:rPr>
            </w:pPr>
            <w:r>
              <w:rPr>
                <w:rFonts w:ascii="Calibri" w:hAnsi="Calibri"/>
                <w:sz w:val="22"/>
                <w:szCs w:val="22"/>
              </w:rPr>
              <w:t>5</w:t>
            </w:r>
          </w:p>
        </w:tc>
        <w:tc>
          <w:tcPr>
            <w:tcW w:w="2603" w:type="dxa"/>
          </w:tcPr>
          <w:p w14:paraId="65A862C3" w14:textId="77777777" w:rsidR="00E16901" w:rsidRDefault="00E16901" w:rsidP="00E16901">
            <w:pPr>
              <w:rPr>
                <w:rFonts w:ascii="Calibri" w:hAnsi="Calibri"/>
                <w:sz w:val="22"/>
                <w:szCs w:val="22"/>
              </w:rPr>
            </w:pPr>
            <w:r w:rsidRPr="00B65C95">
              <w:rPr>
                <w:rFonts w:ascii="Calibri" w:hAnsi="Calibri"/>
                <w:sz w:val="22"/>
                <w:szCs w:val="22"/>
              </w:rPr>
              <w:t>Evaluate statistical reports in the media and other places by linking claims to displays, statistics and representative data </w:t>
            </w:r>
          </w:p>
          <w:p w14:paraId="07E1B4ED" w14:textId="77777777" w:rsidR="00E16901" w:rsidRDefault="00755534" w:rsidP="00E16901">
            <w:pPr>
              <w:rPr>
                <w:rFonts w:ascii="Calibri" w:hAnsi="Calibri"/>
                <w:sz w:val="22"/>
                <w:szCs w:val="22"/>
              </w:rPr>
            </w:pPr>
            <w:hyperlink r:id="rId37" w:tgtFrame="_blank" w:history="1">
              <w:r w:rsidR="00E16901" w:rsidRPr="00B65C95">
                <w:rPr>
                  <w:rStyle w:val="Hyperlink"/>
                  <w:rFonts w:ascii="Calibri" w:hAnsi="Calibri"/>
                  <w:sz w:val="22"/>
                  <w:szCs w:val="22"/>
                  <w:bdr w:val="none" w:sz="0" w:space="0" w:color="auto"/>
                </w:rPr>
                <w:t>(ACMSP253)</w:t>
              </w:r>
            </w:hyperlink>
          </w:p>
          <w:p w14:paraId="78E692A7" w14:textId="77777777" w:rsidR="00E16901" w:rsidRPr="00462CF9" w:rsidRDefault="00E16901" w:rsidP="00E16901">
            <w:pPr>
              <w:rPr>
                <w:rFonts w:ascii="Calibri" w:hAnsi="Calibri"/>
                <w:sz w:val="22"/>
                <w:szCs w:val="22"/>
                <w:highlight w:val="green"/>
              </w:rPr>
            </w:pPr>
            <w:r w:rsidRPr="00462CF9">
              <w:rPr>
                <w:rFonts w:ascii="Calibri" w:hAnsi="Calibri"/>
                <w:sz w:val="22"/>
                <w:szCs w:val="22"/>
                <w:highlight w:val="green"/>
              </w:rPr>
              <w:t>Investigate reports of studies in digital media and elsewhere for information on their planning and implementation </w:t>
            </w:r>
          </w:p>
          <w:p w14:paraId="37B4EEFF" w14:textId="6E44C205" w:rsidR="00E16901" w:rsidRPr="00462CF9" w:rsidRDefault="00755534" w:rsidP="00E16901">
            <w:pPr>
              <w:rPr>
                <w:rFonts w:ascii="Calibri" w:hAnsi="Calibri"/>
                <w:sz w:val="22"/>
                <w:szCs w:val="22"/>
              </w:rPr>
            </w:pPr>
            <w:hyperlink r:id="rId38" w:tgtFrame="_blank" w:history="1">
              <w:r w:rsidR="00E16901" w:rsidRPr="00462CF9">
                <w:rPr>
                  <w:rStyle w:val="Hyperlink"/>
                  <w:rFonts w:ascii="Calibri" w:hAnsi="Calibri"/>
                  <w:sz w:val="22"/>
                  <w:szCs w:val="22"/>
                  <w:highlight w:val="green"/>
                  <w:bdr w:val="none" w:sz="0" w:space="0" w:color="auto"/>
                </w:rPr>
                <w:t>(ACMSP277)</w:t>
              </w:r>
            </w:hyperlink>
          </w:p>
        </w:tc>
        <w:tc>
          <w:tcPr>
            <w:tcW w:w="1387" w:type="dxa"/>
          </w:tcPr>
          <w:p w14:paraId="7A93C3B0" w14:textId="77777777" w:rsidR="00E16901" w:rsidRDefault="00E16901" w:rsidP="00E16901">
            <w:pPr>
              <w:rPr>
                <w:rFonts w:ascii="Calibri" w:hAnsi="Calibri"/>
                <w:sz w:val="22"/>
                <w:szCs w:val="22"/>
              </w:rPr>
            </w:pPr>
            <w:r>
              <w:rPr>
                <w:rFonts w:ascii="Calibri" w:hAnsi="Calibri"/>
                <w:sz w:val="22"/>
                <w:szCs w:val="22"/>
              </w:rPr>
              <w:t>Statistics in the media</w:t>
            </w:r>
          </w:p>
          <w:p w14:paraId="33417551" w14:textId="71EBB536" w:rsidR="00E16901" w:rsidRPr="009022EF" w:rsidRDefault="00E16901" w:rsidP="00E16901">
            <w:pPr>
              <w:rPr>
                <w:rFonts w:asciiTheme="minorHAnsi" w:hAnsiTheme="minorHAnsi" w:cstheme="minorHAnsi"/>
                <w:sz w:val="22"/>
                <w:szCs w:val="22"/>
              </w:rPr>
            </w:pPr>
          </w:p>
        </w:tc>
        <w:tc>
          <w:tcPr>
            <w:tcW w:w="4253" w:type="dxa"/>
          </w:tcPr>
          <w:p w14:paraId="201D0E8A" w14:textId="77777777" w:rsidR="00E16901" w:rsidRDefault="00E16901" w:rsidP="00E16901">
            <w:pPr>
              <w:rPr>
                <w:rFonts w:ascii="Calibri" w:hAnsi="Calibri"/>
                <w:sz w:val="22"/>
                <w:szCs w:val="22"/>
              </w:rPr>
            </w:pPr>
            <w:r>
              <w:rPr>
                <w:rFonts w:ascii="Calibri" w:hAnsi="Calibri"/>
                <w:sz w:val="22"/>
                <w:szCs w:val="22"/>
              </w:rPr>
              <w:t>Quickwrite/Powerwrite</w:t>
            </w:r>
          </w:p>
          <w:p w14:paraId="15C37849" w14:textId="77777777" w:rsidR="00E16901" w:rsidRDefault="00E16901" w:rsidP="00E16901">
            <w:pPr>
              <w:rPr>
                <w:rFonts w:ascii="Calibri" w:hAnsi="Calibri"/>
                <w:sz w:val="22"/>
                <w:szCs w:val="22"/>
              </w:rPr>
            </w:pPr>
            <w:r>
              <w:rPr>
                <w:rFonts w:ascii="Calibri" w:hAnsi="Calibri"/>
                <w:sz w:val="22"/>
                <w:szCs w:val="22"/>
              </w:rPr>
              <w:t>Think-pair-share</w:t>
            </w:r>
          </w:p>
          <w:p w14:paraId="06EA4C2F" w14:textId="77777777" w:rsidR="00E16901" w:rsidRDefault="00E16901" w:rsidP="00E16901">
            <w:pPr>
              <w:rPr>
                <w:rFonts w:ascii="Calibri" w:hAnsi="Calibri"/>
                <w:sz w:val="22"/>
                <w:szCs w:val="22"/>
              </w:rPr>
            </w:pPr>
            <w:r>
              <w:rPr>
                <w:rFonts w:ascii="Calibri" w:hAnsi="Calibri"/>
                <w:sz w:val="22"/>
                <w:szCs w:val="22"/>
              </w:rPr>
              <w:t xml:space="preserve">Cluster: Mathematical literacy </w:t>
            </w:r>
          </w:p>
          <w:p w14:paraId="65795B5F" w14:textId="77777777" w:rsidR="00E16901" w:rsidRDefault="00E16901" w:rsidP="00E16901">
            <w:pPr>
              <w:rPr>
                <w:rFonts w:ascii="Calibri" w:hAnsi="Calibri"/>
                <w:sz w:val="22"/>
                <w:szCs w:val="22"/>
              </w:rPr>
            </w:pPr>
            <w:r>
              <w:rPr>
                <w:rFonts w:ascii="Calibri" w:hAnsi="Calibri"/>
                <w:sz w:val="22"/>
                <w:szCs w:val="22"/>
              </w:rPr>
              <w:t>Inquiry activity: AAMT extension questions</w:t>
            </w:r>
          </w:p>
          <w:p w14:paraId="7BB34378" w14:textId="77777777" w:rsidR="00E16901" w:rsidRDefault="00E16901" w:rsidP="00E16901">
            <w:pPr>
              <w:rPr>
                <w:rFonts w:ascii="Calibri" w:hAnsi="Calibri"/>
                <w:sz w:val="22"/>
                <w:szCs w:val="22"/>
              </w:rPr>
            </w:pPr>
            <w:r>
              <w:rPr>
                <w:rFonts w:ascii="Calibri" w:hAnsi="Calibri"/>
                <w:sz w:val="22"/>
                <w:szCs w:val="22"/>
              </w:rPr>
              <w:t>Mathematical thinking process – setting out</w:t>
            </w:r>
          </w:p>
          <w:p w14:paraId="27304B61" w14:textId="77777777" w:rsidR="00E16901" w:rsidRDefault="00E16901" w:rsidP="00E16901">
            <w:pPr>
              <w:rPr>
                <w:rFonts w:ascii="Calibri" w:hAnsi="Calibri"/>
                <w:sz w:val="22"/>
                <w:szCs w:val="22"/>
              </w:rPr>
            </w:pPr>
            <w:r>
              <w:rPr>
                <w:rFonts w:ascii="Calibri" w:hAnsi="Calibri"/>
                <w:sz w:val="22"/>
                <w:szCs w:val="22"/>
              </w:rPr>
              <w:t>Socratic Seminar</w:t>
            </w:r>
          </w:p>
          <w:p w14:paraId="02C89A97" w14:textId="77777777" w:rsidR="00E16901" w:rsidRDefault="00E16901" w:rsidP="00E16901">
            <w:pPr>
              <w:rPr>
                <w:rFonts w:ascii="Calibri" w:hAnsi="Calibri"/>
                <w:sz w:val="22"/>
                <w:szCs w:val="22"/>
              </w:rPr>
            </w:pPr>
            <w:r>
              <w:rPr>
                <w:rFonts w:ascii="Calibri" w:hAnsi="Calibri"/>
                <w:sz w:val="22"/>
                <w:szCs w:val="22"/>
              </w:rPr>
              <w:t>Gallery Walk</w:t>
            </w:r>
          </w:p>
          <w:p w14:paraId="64DF37DE" w14:textId="77777777" w:rsidR="00E16901" w:rsidRDefault="00E16901" w:rsidP="00E16901">
            <w:pPr>
              <w:rPr>
                <w:rFonts w:ascii="Calibri" w:hAnsi="Calibri"/>
                <w:sz w:val="22"/>
                <w:szCs w:val="22"/>
              </w:rPr>
            </w:pPr>
            <w:r>
              <w:rPr>
                <w:rFonts w:ascii="Calibri" w:hAnsi="Calibri"/>
                <w:sz w:val="22"/>
                <w:szCs w:val="22"/>
              </w:rPr>
              <w:t>Agreement Circles</w:t>
            </w:r>
          </w:p>
          <w:p w14:paraId="626F3583" w14:textId="77777777" w:rsidR="00E16901" w:rsidRDefault="00E16901" w:rsidP="00E16901">
            <w:pPr>
              <w:rPr>
                <w:rFonts w:ascii="Calibri" w:hAnsi="Calibri"/>
                <w:sz w:val="22"/>
                <w:szCs w:val="22"/>
              </w:rPr>
            </w:pPr>
            <w:r>
              <w:rPr>
                <w:rFonts w:ascii="Calibri" w:hAnsi="Calibri"/>
                <w:sz w:val="22"/>
                <w:szCs w:val="22"/>
              </w:rPr>
              <w:t>Tarsia puzzles</w:t>
            </w:r>
          </w:p>
          <w:p w14:paraId="5F64C8B7" w14:textId="77777777" w:rsidR="00E16901" w:rsidRDefault="00E16901" w:rsidP="00E16901">
            <w:pPr>
              <w:rPr>
                <w:rFonts w:ascii="Calibri" w:hAnsi="Calibri"/>
                <w:sz w:val="22"/>
                <w:szCs w:val="22"/>
              </w:rPr>
            </w:pPr>
            <w:r>
              <w:rPr>
                <w:rFonts w:ascii="Calibri" w:hAnsi="Calibri"/>
                <w:sz w:val="22"/>
                <w:szCs w:val="22"/>
              </w:rPr>
              <w:t>Learning log – end of topic</w:t>
            </w:r>
          </w:p>
          <w:p w14:paraId="3875046D" w14:textId="77777777" w:rsidR="00E16901" w:rsidRDefault="00E16901" w:rsidP="00E16901">
            <w:pPr>
              <w:rPr>
                <w:rFonts w:ascii="Calibri" w:hAnsi="Calibri"/>
                <w:sz w:val="22"/>
                <w:szCs w:val="22"/>
              </w:rPr>
            </w:pPr>
            <w:r>
              <w:rPr>
                <w:rFonts w:ascii="Calibri" w:hAnsi="Calibri"/>
                <w:sz w:val="22"/>
                <w:szCs w:val="22"/>
              </w:rPr>
              <w:t>CSGs</w:t>
            </w:r>
          </w:p>
          <w:p w14:paraId="713E859B" w14:textId="7C378B4E" w:rsidR="00E16901" w:rsidRPr="009022EF" w:rsidRDefault="00E16901" w:rsidP="00E16901">
            <w:pPr>
              <w:rPr>
                <w:rFonts w:asciiTheme="minorHAnsi" w:hAnsiTheme="minorHAnsi" w:cstheme="minorHAnsi"/>
                <w:sz w:val="22"/>
                <w:szCs w:val="22"/>
              </w:rPr>
            </w:pPr>
            <w:r>
              <w:rPr>
                <w:rFonts w:ascii="Calibri" w:hAnsi="Calibri"/>
                <w:sz w:val="22"/>
                <w:szCs w:val="22"/>
              </w:rPr>
              <w:t>KWL</w:t>
            </w:r>
          </w:p>
        </w:tc>
        <w:tc>
          <w:tcPr>
            <w:tcW w:w="3685" w:type="dxa"/>
          </w:tcPr>
          <w:p w14:paraId="79E83B00" w14:textId="77777777"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-Real life data</w:t>
            </w:r>
          </w:p>
          <w:p w14:paraId="5D2C5F04" w14:textId="77777777" w:rsidR="00E16901" w:rsidRPr="009022EF" w:rsidRDefault="00E16901" w:rsidP="00E16901">
            <w:pPr>
              <w:rPr>
                <w:rFonts w:asciiTheme="minorHAnsi" w:hAnsiTheme="minorHAnsi" w:cstheme="minorHAnsi"/>
                <w:sz w:val="22"/>
                <w:szCs w:val="22"/>
              </w:rPr>
            </w:pPr>
          </w:p>
          <w:p w14:paraId="22CE6D8D" w14:textId="0A460B93"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-statistics in the media</w:t>
            </w:r>
          </w:p>
        </w:tc>
        <w:tc>
          <w:tcPr>
            <w:tcW w:w="851" w:type="dxa"/>
          </w:tcPr>
          <w:p w14:paraId="644D86CC" w14:textId="3C36C831" w:rsidR="00E16901" w:rsidRPr="009022EF" w:rsidRDefault="00E16901" w:rsidP="00E16901">
            <w:pPr>
              <w:rPr>
                <w:rFonts w:asciiTheme="minorHAnsi" w:hAnsiTheme="minorHAnsi" w:cstheme="minorHAnsi"/>
                <w:sz w:val="22"/>
                <w:szCs w:val="22"/>
              </w:rPr>
            </w:pPr>
          </w:p>
        </w:tc>
        <w:tc>
          <w:tcPr>
            <w:tcW w:w="850" w:type="dxa"/>
          </w:tcPr>
          <w:p w14:paraId="0D393261" w14:textId="1CAAC5B6" w:rsidR="00E16901" w:rsidRPr="009022EF" w:rsidRDefault="00E16901" w:rsidP="00E16901">
            <w:pPr>
              <w:rPr>
                <w:rFonts w:asciiTheme="minorHAnsi" w:hAnsiTheme="minorHAnsi" w:cstheme="minorHAnsi"/>
                <w:sz w:val="22"/>
                <w:szCs w:val="22"/>
              </w:rPr>
            </w:pPr>
          </w:p>
        </w:tc>
        <w:tc>
          <w:tcPr>
            <w:tcW w:w="1332" w:type="dxa"/>
          </w:tcPr>
          <w:p w14:paraId="19B51ECF" w14:textId="6111700E" w:rsidR="00E16901" w:rsidRDefault="00317C8D" w:rsidP="00E16901">
            <w:pPr>
              <w:rPr>
                <w:rFonts w:asciiTheme="minorHAnsi" w:hAnsiTheme="minorHAnsi" w:cstheme="minorHAnsi"/>
                <w:sz w:val="22"/>
                <w:szCs w:val="22"/>
              </w:rPr>
            </w:pPr>
            <w:r>
              <w:rPr>
                <w:rFonts w:asciiTheme="minorHAnsi" w:hAnsiTheme="minorHAnsi" w:cstheme="minorHAnsi"/>
                <w:sz w:val="22"/>
                <w:szCs w:val="22"/>
              </w:rPr>
              <w:t>Test – stats</w:t>
            </w:r>
          </w:p>
          <w:p w14:paraId="664E66C9" w14:textId="3BD9483D" w:rsidR="00317C8D" w:rsidRPr="009022EF" w:rsidRDefault="00317C8D" w:rsidP="00E16901">
            <w:pPr>
              <w:rPr>
                <w:rFonts w:asciiTheme="minorHAnsi" w:hAnsiTheme="minorHAnsi" w:cstheme="minorHAnsi"/>
                <w:sz w:val="22"/>
                <w:szCs w:val="22"/>
              </w:rPr>
            </w:pPr>
          </w:p>
        </w:tc>
      </w:tr>
      <w:tr w:rsidR="00E04938" w:rsidRPr="009022EF" w14:paraId="5BC78670" w14:textId="77777777" w:rsidTr="00251C5B">
        <w:tc>
          <w:tcPr>
            <w:tcW w:w="654" w:type="dxa"/>
          </w:tcPr>
          <w:p w14:paraId="51AF644B" w14:textId="0EB5184D" w:rsidR="00E04938" w:rsidRDefault="00B54B53" w:rsidP="00E04938">
            <w:pPr>
              <w:spacing w:before="120"/>
              <w:jc w:val="center"/>
              <w:rPr>
                <w:rFonts w:ascii="Calibri" w:hAnsi="Calibri"/>
                <w:sz w:val="22"/>
                <w:szCs w:val="22"/>
              </w:rPr>
            </w:pPr>
            <w:r>
              <w:rPr>
                <w:rFonts w:ascii="Calibri" w:hAnsi="Calibri"/>
                <w:sz w:val="22"/>
                <w:szCs w:val="22"/>
              </w:rPr>
              <w:lastRenderedPageBreak/>
              <w:t>6-7</w:t>
            </w:r>
          </w:p>
        </w:tc>
        <w:tc>
          <w:tcPr>
            <w:tcW w:w="2603" w:type="dxa"/>
          </w:tcPr>
          <w:p w14:paraId="49886170" w14:textId="77777777" w:rsidR="00E04938" w:rsidRDefault="00E04938" w:rsidP="00E04938">
            <w:pPr>
              <w:rPr>
                <w:rFonts w:ascii="Calibri" w:hAnsi="Calibri"/>
                <w:sz w:val="22"/>
                <w:szCs w:val="22"/>
              </w:rPr>
            </w:pPr>
            <w:r w:rsidRPr="00606C8A">
              <w:rPr>
                <w:rFonts w:ascii="Calibri" w:hAnsi="Calibri"/>
                <w:sz w:val="22"/>
                <w:szCs w:val="22"/>
              </w:rPr>
              <w:t>Solve problems involving linear equations, including those derived from formulas</w:t>
            </w:r>
          </w:p>
          <w:p w14:paraId="100EECCB" w14:textId="77777777" w:rsidR="00E04938" w:rsidRDefault="00755534" w:rsidP="00E04938">
            <w:pPr>
              <w:rPr>
                <w:rFonts w:ascii="Calibri" w:hAnsi="Calibri"/>
                <w:sz w:val="22"/>
                <w:szCs w:val="22"/>
              </w:rPr>
            </w:pPr>
            <w:hyperlink r:id="rId39" w:tgtFrame="_blank" w:history="1">
              <w:r w:rsidR="00E04938" w:rsidRPr="00606C8A">
                <w:rPr>
                  <w:rStyle w:val="Hyperlink"/>
                  <w:rFonts w:ascii="Calibri" w:hAnsi="Calibri"/>
                  <w:sz w:val="22"/>
                  <w:szCs w:val="22"/>
                  <w:bdr w:val="none" w:sz="0" w:space="0" w:color="auto"/>
                </w:rPr>
                <w:t>(ACMNA235)</w:t>
              </w:r>
            </w:hyperlink>
          </w:p>
          <w:p w14:paraId="279ED8D3" w14:textId="77777777" w:rsidR="00E04938" w:rsidRDefault="00E04938" w:rsidP="00E04938">
            <w:pPr>
              <w:rPr>
                <w:rFonts w:ascii="Calibri" w:hAnsi="Calibri"/>
                <w:sz w:val="22"/>
                <w:szCs w:val="22"/>
              </w:rPr>
            </w:pPr>
            <w:r w:rsidRPr="00606C8A">
              <w:rPr>
                <w:rFonts w:ascii="Calibri" w:hAnsi="Calibri"/>
                <w:sz w:val="22"/>
                <w:szCs w:val="22"/>
              </w:rPr>
              <w:t>Solve linear inequalities and graph their solutions on a number line </w:t>
            </w:r>
          </w:p>
          <w:p w14:paraId="13F0EF85" w14:textId="77777777" w:rsidR="00E04938" w:rsidRDefault="00755534" w:rsidP="00E04938">
            <w:pPr>
              <w:rPr>
                <w:rFonts w:ascii="Calibri" w:hAnsi="Calibri"/>
                <w:sz w:val="22"/>
                <w:szCs w:val="22"/>
              </w:rPr>
            </w:pPr>
            <w:hyperlink r:id="rId40" w:tgtFrame="_blank" w:history="1">
              <w:r w:rsidR="00E04938" w:rsidRPr="00606C8A">
                <w:rPr>
                  <w:rStyle w:val="Hyperlink"/>
                  <w:rFonts w:ascii="Calibri" w:hAnsi="Calibri"/>
                  <w:sz w:val="22"/>
                  <w:szCs w:val="22"/>
                  <w:bdr w:val="none" w:sz="0" w:space="0" w:color="auto"/>
                </w:rPr>
                <w:t>(ACMNA236)</w:t>
              </w:r>
            </w:hyperlink>
          </w:p>
          <w:p w14:paraId="6ABE4B6C" w14:textId="77777777" w:rsidR="00E04938" w:rsidRDefault="00E04938" w:rsidP="00E04938">
            <w:pPr>
              <w:rPr>
                <w:rFonts w:ascii="Calibri" w:hAnsi="Calibri"/>
                <w:sz w:val="22"/>
                <w:szCs w:val="22"/>
              </w:rPr>
            </w:pPr>
            <w:r w:rsidRPr="00EF5439">
              <w:rPr>
                <w:rFonts w:ascii="Calibri" w:hAnsi="Calibri"/>
                <w:sz w:val="22"/>
                <w:szCs w:val="22"/>
              </w:rPr>
              <w:t>Solve linear equations involving simple algebraic fractions </w:t>
            </w:r>
          </w:p>
          <w:p w14:paraId="216067C5" w14:textId="77777777" w:rsidR="00E04938" w:rsidRDefault="00755534" w:rsidP="00E04938">
            <w:pPr>
              <w:rPr>
                <w:rFonts w:ascii="Calibri" w:hAnsi="Calibri"/>
                <w:sz w:val="22"/>
                <w:szCs w:val="22"/>
              </w:rPr>
            </w:pPr>
            <w:hyperlink r:id="rId41" w:tgtFrame="_blank" w:history="1">
              <w:r w:rsidR="00E04938" w:rsidRPr="00EF5439">
                <w:rPr>
                  <w:rStyle w:val="Hyperlink"/>
                  <w:rFonts w:ascii="Calibri" w:hAnsi="Calibri"/>
                  <w:sz w:val="22"/>
                  <w:szCs w:val="22"/>
                  <w:bdr w:val="none" w:sz="0" w:space="0" w:color="auto"/>
                </w:rPr>
                <w:t>(ACMNA240)</w:t>
              </w:r>
            </w:hyperlink>
          </w:p>
          <w:p w14:paraId="0A79BBDF" w14:textId="77777777" w:rsidR="00E04938" w:rsidRDefault="00E04938" w:rsidP="00E04938">
            <w:pPr>
              <w:rPr>
                <w:rFonts w:ascii="Calibri" w:hAnsi="Calibri"/>
                <w:sz w:val="22"/>
                <w:szCs w:val="22"/>
              </w:rPr>
            </w:pPr>
            <w:r w:rsidRPr="00E73A4B">
              <w:rPr>
                <w:rFonts w:ascii="Calibri" w:hAnsi="Calibri"/>
                <w:sz w:val="22"/>
                <w:szCs w:val="22"/>
              </w:rPr>
              <w:t>Solve problems involving parallel and perpendicular lines </w:t>
            </w:r>
          </w:p>
          <w:p w14:paraId="50A76ED5" w14:textId="7B29228A" w:rsidR="00E04938" w:rsidRPr="00B65C95" w:rsidRDefault="00755534" w:rsidP="00E04938">
            <w:pPr>
              <w:rPr>
                <w:rFonts w:ascii="Calibri" w:hAnsi="Calibri"/>
                <w:sz w:val="22"/>
                <w:szCs w:val="22"/>
              </w:rPr>
            </w:pPr>
            <w:hyperlink r:id="rId42" w:tgtFrame="_blank" w:history="1">
              <w:r w:rsidR="00E04938" w:rsidRPr="00E73A4B">
                <w:rPr>
                  <w:rStyle w:val="Hyperlink"/>
                  <w:rFonts w:ascii="Calibri" w:hAnsi="Calibri"/>
                  <w:sz w:val="22"/>
                  <w:szCs w:val="22"/>
                  <w:bdr w:val="none" w:sz="0" w:space="0" w:color="auto"/>
                </w:rPr>
                <w:t>(ACMNA238)</w:t>
              </w:r>
            </w:hyperlink>
          </w:p>
        </w:tc>
        <w:tc>
          <w:tcPr>
            <w:tcW w:w="1387" w:type="dxa"/>
          </w:tcPr>
          <w:p w14:paraId="741F01BD" w14:textId="77777777" w:rsidR="00E04938" w:rsidRPr="009B1B56" w:rsidRDefault="00E04938" w:rsidP="00E04938">
            <w:pPr>
              <w:rPr>
                <w:rFonts w:asciiTheme="minorHAnsi" w:hAnsiTheme="minorHAnsi" w:cstheme="minorHAnsi"/>
                <w:sz w:val="22"/>
                <w:szCs w:val="22"/>
              </w:rPr>
            </w:pPr>
            <w:r w:rsidRPr="009B1B56">
              <w:rPr>
                <w:rFonts w:asciiTheme="minorHAnsi" w:hAnsiTheme="minorHAnsi" w:cstheme="minorHAnsi"/>
                <w:sz w:val="22"/>
                <w:szCs w:val="22"/>
              </w:rPr>
              <w:t>Solve linear equations</w:t>
            </w:r>
          </w:p>
          <w:p w14:paraId="6492A85E" w14:textId="77777777" w:rsidR="00E04938" w:rsidRPr="009B1B56" w:rsidRDefault="00E04938" w:rsidP="00E04938">
            <w:pPr>
              <w:rPr>
                <w:rFonts w:asciiTheme="minorHAnsi" w:hAnsiTheme="minorHAnsi" w:cstheme="minorHAnsi"/>
                <w:sz w:val="22"/>
                <w:szCs w:val="22"/>
              </w:rPr>
            </w:pPr>
          </w:p>
          <w:p w14:paraId="69520FF6" w14:textId="77777777" w:rsidR="00E04938" w:rsidRPr="009B1B56" w:rsidRDefault="00E04938" w:rsidP="00E04938">
            <w:pPr>
              <w:rPr>
                <w:rFonts w:asciiTheme="minorHAnsi" w:hAnsiTheme="minorHAnsi" w:cstheme="minorHAnsi"/>
                <w:sz w:val="22"/>
                <w:szCs w:val="22"/>
              </w:rPr>
            </w:pPr>
            <w:r w:rsidRPr="009B1B56">
              <w:rPr>
                <w:rFonts w:asciiTheme="minorHAnsi" w:hAnsiTheme="minorHAnsi" w:cstheme="minorHAnsi"/>
                <w:sz w:val="22"/>
                <w:szCs w:val="22"/>
              </w:rPr>
              <w:t>Draw inequalities</w:t>
            </w:r>
          </w:p>
          <w:p w14:paraId="0C3B4D34" w14:textId="77777777" w:rsidR="00E04938" w:rsidRPr="009B1B56" w:rsidRDefault="00E04938" w:rsidP="00E04938">
            <w:pPr>
              <w:rPr>
                <w:rFonts w:asciiTheme="minorHAnsi" w:hAnsiTheme="minorHAnsi" w:cstheme="minorHAnsi"/>
                <w:sz w:val="22"/>
                <w:szCs w:val="22"/>
              </w:rPr>
            </w:pPr>
          </w:p>
          <w:p w14:paraId="5A0D6888" w14:textId="77777777" w:rsidR="00E04938" w:rsidRPr="009B1B56" w:rsidRDefault="00E04938" w:rsidP="00E04938">
            <w:pPr>
              <w:rPr>
                <w:rFonts w:asciiTheme="minorHAnsi" w:hAnsiTheme="minorHAnsi" w:cstheme="minorHAnsi"/>
                <w:sz w:val="22"/>
                <w:szCs w:val="22"/>
              </w:rPr>
            </w:pPr>
            <w:r w:rsidRPr="009B1B56">
              <w:rPr>
                <w:rFonts w:asciiTheme="minorHAnsi" w:hAnsiTheme="minorHAnsi" w:cstheme="minorHAnsi"/>
                <w:sz w:val="22"/>
                <w:szCs w:val="22"/>
              </w:rPr>
              <w:t>Simultaneous equations</w:t>
            </w:r>
          </w:p>
          <w:p w14:paraId="4F6FFC6D" w14:textId="77777777" w:rsidR="00E04938" w:rsidRPr="009B1B56" w:rsidRDefault="00E04938" w:rsidP="00E04938">
            <w:pPr>
              <w:rPr>
                <w:rFonts w:asciiTheme="minorHAnsi" w:hAnsiTheme="minorHAnsi" w:cstheme="minorHAnsi"/>
                <w:sz w:val="22"/>
                <w:szCs w:val="22"/>
              </w:rPr>
            </w:pPr>
            <w:r w:rsidRPr="009B1B56">
              <w:rPr>
                <w:rFonts w:asciiTheme="minorHAnsi" w:hAnsiTheme="minorHAnsi" w:cstheme="minorHAnsi"/>
                <w:sz w:val="22"/>
                <w:szCs w:val="22"/>
              </w:rPr>
              <w:t>Graphically</w:t>
            </w:r>
          </w:p>
          <w:p w14:paraId="1633C555" w14:textId="77777777" w:rsidR="00E04938" w:rsidRPr="009B1B56" w:rsidRDefault="00E04938" w:rsidP="00E04938">
            <w:pPr>
              <w:rPr>
                <w:rFonts w:asciiTheme="minorHAnsi" w:hAnsiTheme="minorHAnsi" w:cstheme="minorHAnsi"/>
                <w:sz w:val="22"/>
                <w:szCs w:val="22"/>
              </w:rPr>
            </w:pPr>
            <w:r w:rsidRPr="009B1B56">
              <w:rPr>
                <w:rFonts w:asciiTheme="minorHAnsi" w:hAnsiTheme="minorHAnsi" w:cstheme="minorHAnsi"/>
                <w:sz w:val="22"/>
                <w:szCs w:val="22"/>
              </w:rPr>
              <w:t>Substitution</w:t>
            </w:r>
          </w:p>
          <w:p w14:paraId="5B25F849" w14:textId="77777777" w:rsidR="00E04938" w:rsidRPr="009B1B56" w:rsidRDefault="00E04938" w:rsidP="00E04938">
            <w:pPr>
              <w:rPr>
                <w:rFonts w:asciiTheme="minorHAnsi" w:hAnsiTheme="minorHAnsi" w:cstheme="minorHAnsi"/>
                <w:sz w:val="22"/>
                <w:szCs w:val="22"/>
              </w:rPr>
            </w:pPr>
            <w:r w:rsidRPr="009B1B56">
              <w:rPr>
                <w:rFonts w:asciiTheme="minorHAnsi" w:hAnsiTheme="minorHAnsi" w:cstheme="minorHAnsi"/>
                <w:sz w:val="22"/>
                <w:szCs w:val="22"/>
              </w:rPr>
              <w:t>Elimination</w:t>
            </w:r>
          </w:p>
          <w:p w14:paraId="5AB30161" w14:textId="77777777" w:rsidR="00E04938" w:rsidRPr="009B1B56" w:rsidRDefault="00E04938" w:rsidP="00E04938">
            <w:pPr>
              <w:rPr>
                <w:rFonts w:asciiTheme="minorHAnsi" w:hAnsiTheme="minorHAnsi" w:cstheme="minorHAnsi"/>
                <w:sz w:val="22"/>
                <w:szCs w:val="22"/>
              </w:rPr>
            </w:pPr>
          </w:p>
          <w:p w14:paraId="4253B633" w14:textId="2048BF8E" w:rsidR="00E04938" w:rsidRDefault="00E04938" w:rsidP="00E04938">
            <w:pPr>
              <w:rPr>
                <w:rFonts w:ascii="Calibri" w:hAnsi="Calibri"/>
                <w:sz w:val="22"/>
                <w:szCs w:val="22"/>
              </w:rPr>
            </w:pPr>
            <w:r w:rsidRPr="009B1B56">
              <w:rPr>
                <w:rFonts w:asciiTheme="minorHAnsi" w:hAnsiTheme="minorHAnsi" w:cstheme="minorHAnsi"/>
                <w:sz w:val="22"/>
                <w:szCs w:val="22"/>
              </w:rPr>
              <w:t>Parallel and perpendicular lines</w:t>
            </w:r>
          </w:p>
        </w:tc>
        <w:tc>
          <w:tcPr>
            <w:tcW w:w="4253" w:type="dxa"/>
          </w:tcPr>
          <w:p w14:paraId="21E971D8" w14:textId="77777777" w:rsidR="00E04938" w:rsidRDefault="00E04938" w:rsidP="00E04938">
            <w:pPr>
              <w:rPr>
                <w:rFonts w:ascii="Calibri" w:hAnsi="Calibri"/>
                <w:sz w:val="22"/>
                <w:szCs w:val="22"/>
              </w:rPr>
            </w:pPr>
            <w:r>
              <w:rPr>
                <w:rFonts w:ascii="Calibri" w:hAnsi="Calibri"/>
                <w:sz w:val="22"/>
                <w:szCs w:val="22"/>
              </w:rPr>
              <w:t>DESMOS graphing calculator</w:t>
            </w:r>
          </w:p>
          <w:p w14:paraId="13C13B58" w14:textId="77777777" w:rsidR="00E04938" w:rsidRDefault="00E04938" w:rsidP="00E04938">
            <w:pPr>
              <w:rPr>
                <w:rFonts w:ascii="Calibri" w:hAnsi="Calibri"/>
                <w:sz w:val="22"/>
                <w:szCs w:val="22"/>
              </w:rPr>
            </w:pPr>
            <w:r>
              <w:rPr>
                <w:rFonts w:ascii="Calibri" w:hAnsi="Calibri"/>
                <w:sz w:val="22"/>
                <w:szCs w:val="22"/>
              </w:rPr>
              <w:t>Quickwrite/Powerwrite</w:t>
            </w:r>
          </w:p>
          <w:p w14:paraId="770E6A92" w14:textId="77777777" w:rsidR="00E04938" w:rsidRDefault="00E04938" w:rsidP="00E04938">
            <w:pPr>
              <w:rPr>
                <w:rFonts w:ascii="Calibri" w:hAnsi="Calibri"/>
                <w:sz w:val="22"/>
                <w:szCs w:val="22"/>
              </w:rPr>
            </w:pPr>
            <w:r>
              <w:rPr>
                <w:rFonts w:ascii="Calibri" w:hAnsi="Calibri"/>
                <w:sz w:val="22"/>
                <w:szCs w:val="22"/>
              </w:rPr>
              <w:t>Think-pair-share</w:t>
            </w:r>
          </w:p>
          <w:p w14:paraId="7F1B4770" w14:textId="77777777" w:rsidR="00E04938" w:rsidRDefault="00E04938" w:rsidP="00E04938">
            <w:pPr>
              <w:rPr>
                <w:rFonts w:ascii="Calibri" w:hAnsi="Calibri"/>
                <w:sz w:val="22"/>
                <w:szCs w:val="22"/>
              </w:rPr>
            </w:pPr>
            <w:r>
              <w:rPr>
                <w:rFonts w:ascii="Calibri" w:hAnsi="Calibri"/>
                <w:sz w:val="22"/>
                <w:szCs w:val="22"/>
              </w:rPr>
              <w:t xml:space="preserve">Cluster: Mathematical literacy </w:t>
            </w:r>
          </w:p>
          <w:p w14:paraId="5490A32D" w14:textId="77777777" w:rsidR="00E04938" w:rsidRDefault="00E04938" w:rsidP="00E04938">
            <w:pPr>
              <w:rPr>
                <w:rFonts w:ascii="Calibri" w:hAnsi="Calibri"/>
                <w:sz w:val="22"/>
                <w:szCs w:val="22"/>
              </w:rPr>
            </w:pPr>
            <w:r>
              <w:rPr>
                <w:rFonts w:ascii="Calibri" w:hAnsi="Calibri"/>
                <w:sz w:val="22"/>
                <w:szCs w:val="22"/>
              </w:rPr>
              <w:t>Inquiry activity: AAMT extension questions</w:t>
            </w:r>
          </w:p>
          <w:p w14:paraId="4BD0C931" w14:textId="77777777" w:rsidR="00E04938" w:rsidRDefault="00E04938" w:rsidP="00E04938">
            <w:pPr>
              <w:rPr>
                <w:rFonts w:ascii="Calibri" w:hAnsi="Calibri"/>
                <w:sz w:val="22"/>
                <w:szCs w:val="22"/>
              </w:rPr>
            </w:pPr>
            <w:r>
              <w:rPr>
                <w:rFonts w:ascii="Calibri" w:hAnsi="Calibri"/>
                <w:sz w:val="22"/>
                <w:szCs w:val="22"/>
              </w:rPr>
              <w:t>Mathematical thinking process – setting out</w:t>
            </w:r>
          </w:p>
          <w:p w14:paraId="23C34075" w14:textId="77777777" w:rsidR="00E04938" w:rsidRDefault="00E04938" w:rsidP="00E04938">
            <w:pPr>
              <w:rPr>
                <w:rFonts w:ascii="Calibri" w:hAnsi="Calibri"/>
                <w:sz w:val="22"/>
                <w:szCs w:val="22"/>
              </w:rPr>
            </w:pPr>
            <w:r>
              <w:rPr>
                <w:rFonts w:ascii="Calibri" w:hAnsi="Calibri"/>
                <w:sz w:val="22"/>
                <w:szCs w:val="22"/>
              </w:rPr>
              <w:t>Socratic Seminar</w:t>
            </w:r>
          </w:p>
          <w:p w14:paraId="148C9250" w14:textId="77777777" w:rsidR="00E04938" w:rsidRDefault="00E04938" w:rsidP="00E04938">
            <w:pPr>
              <w:rPr>
                <w:rFonts w:ascii="Calibri" w:hAnsi="Calibri"/>
                <w:sz w:val="22"/>
                <w:szCs w:val="22"/>
              </w:rPr>
            </w:pPr>
            <w:r>
              <w:rPr>
                <w:rFonts w:ascii="Calibri" w:hAnsi="Calibri"/>
                <w:sz w:val="22"/>
                <w:szCs w:val="22"/>
              </w:rPr>
              <w:t>Gallery Walk</w:t>
            </w:r>
          </w:p>
          <w:p w14:paraId="6FD5B750" w14:textId="77777777" w:rsidR="00E04938" w:rsidRDefault="00E04938" w:rsidP="00E04938">
            <w:pPr>
              <w:rPr>
                <w:rFonts w:ascii="Calibri" w:hAnsi="Calibri"/>
                <w:sz w:val="22"/>
                <w:szCs w:val="22"/>
              </w:rPr>
            </w:pPr>
            <w:r>
              <w:rPr>
                <w:rFonts w:ascii="Calibri" w:hAnsi="Calibri"/>
                <w:sz w:val="22"/>
                <w:szCs w:val="22"/>
              </w:rPr>
              <w:t>Agreement Circles</w:t>
            </w:r>
          </w:p>
          <w:p w14:paraId="74E6775D" w14:textId="77777777" w:rsidR="00E04938" w:rsidRDefault="00E04938" w:rsidP="00E04938">
            <w:pPr>
              <w:rPr>
                <w:rFonts w:ascii="Calibri" w:hAnsi="Calibri"/>
                <w:sz w:val="22"/>
                <w:szCs w:val="22"/>
              </w:rPr>
            </w:pPr>
            <w:r>
              <w:rPr>
                <w:rFonts w:ascii="Calibri" w:hAnsi="Calibri"/>
                <w:sz w:val="22"/>
                <w:szCs w:val="22"/>
              </w:rPr>
              <w:t>Tarsia puzzles</w:t>
            </w:r>
          </w:p>
          <w:p w14:paraId="487E1C00" w14:textId="77777777" w:rsidR="00E04938" w:rsidRDefault="00E04938" w:rsidP="00E04938">
            <w:pPr>
              <w:rPr>
                <w:rFonts w:ascii="Calibri" w:hAnsi="Calibri"/>
                <w:sz w:val="22"/>
                <w:szCs w:val="22"/>
              </w:rPr>
            </w:pPr>
            <w:r>
              <w:rPr>
                <w:rFonts w:ascii="Calibri" w:hAnsi="Calibri"/>
                <w:sz w:val="22"/>
                <w:szCs w:val="22"/>
              </w:rPr>
              <w:t>Learning log – end of topic</w:t>
            </w:r>
          </w:p>
          <w:p w14:paraId="29051786" w14:textId="77777777" w:rsidR="00E04938" w:rsidRDefault="00E04938" w:rsidP="00E04938">
            <w:pPr>
              <w:rPr>
                <w:rFonts w:ascii="Calibri" w:hAnsi="Calibri"/>
                <w:sz w:val="22"/>
                <w:szCs w:val="22"/>
              </w:rPr>
            </w:pPr>
            <w:r>
              <w:rPr>
                <w:rFonts w:ascii="Calibri" w:hAnsi="Calibri"/>
                <w:sz w:val="22"/>
                <w:szCs w:val="22"/>
              </w:rPr>
              <w:t>CSGs</w:t>
            </w:r>
          </w:p>
          <w:p w14:paraId="20818DAF" w14:textId="43643C42" w:rsidR="00E04938" w:rsidRDefault="00E04938" w:rsidP="00E04938">
            <w:pPr>
              <w:rPr>
                <w:rFonts w:ascii="Calibri" w:hAnsi="Calibri"/>
                <w:sz w:val="22"/>
                <w:szCs w:val="22"/>
              </w:rPr>
            </w:pPr>
            <w:r>
              <w:rPr>
                <w:rFonts w:ascii="Calibri" w:hAnsi="Calibri"/>
                <w:sz w:val="22"/>
                <w:szCs w:val="22"/>
              </w:rPr>
              <w:t>KWL</w:t>
            </w:r>
          </w:p>
        </w:tc>
        <w:tc>
          <w:tcPr>
            <w:tcW w:w="3685" w:type="dxa"/>
          </w:tcPr>
          <w:p w14:paraId="77687BE0" w14:textId="77777777" w:rsidR="00E04938" w:rsidRPr="009022EF" w:rsidRDefault="00E04938" w:rsidP="00E04938">
            <w:pPr>
              <w:rPr>
                <w:rFonts w:asciiTheme="minorHAnsi" w:hAnsiTheme="minorHAnsi" w:cstheme="minorHAnsi"/>
                <w:b/>
                <w:sz w:val="22"/>
                <w:szCs w:val="22"/>
              </w:rPr>
            </w:pPr>
            <w:r w:rsidRPr="009022EF">
              <w:rPr>
                <w:rFonts w:asciiTheme="minorHAnsi" w:hAnsiTheme="minorHAnsi" w:cstheme="minorHAnsi"/>
                <w:b/>
                <w:sz w:val="22"/>
                <w:szCs w:val="22"/>
              </w:rPr>
              <w:t>Equations</w:t>
            </w:r>
          </w:p>
          <w:p w14:paraId="7E6540A6"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Changing the subject of a formula (linear)</w:t>
            </w:r>
          </w:p>
          <w:p w14:paraId="0D6E1F50"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Changing the Subject of a Formula (linear, exp, quad)</w:t>
            </w:r>
          </w:p>
          <w:p w14:paraId="54B3EF0B"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Measurement Equations</w:t>
            </w:r>
          </w:p>
          <w:p w14:paraId="15E64E91"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Problem Solving with Linear and Non-Linear Equations</w:t>
            </w:r>
          </w:p>
          <w:p w14:paraId="3F60D4C9" w14:textId="77777777" w:rsidR="00E04938" w:rsidRPr="009022EF" w:rsidRDefault="00E04938" w:rsidP="00E04938">
            <w:pPr>
              <w:rPr>
                <w:rFonts w:asciiTheme="minorHAnsi" w:hAnsiTheme="minorHAnsi" w:cstheme="minorHAnsi"/>
                <w:b/>
                <w:sz w:val="22"/>
                <w:szCs w:val="22"/>
              </w:rPr>
            </w:pPr>
            <w:r w:rsidRPr="009022EF">
              <w:rPr>
                <w:rFonts w:asciiTheme="minorHAnsi" w:hAnsiTheme="minorHAnsi" w:cstheme="minorHAnsi"/>
                <w:b/>
                <w:sz w:val="22"/>
                <w:szCs w:val="22"/>
              </w:rPr>
              <w:t>Inequalities</w:t>
            </w:r>
          </w:p>
          <w:p w14:paraId="00D00122"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Introduction to Inequalities</w:t>
            </w:r>
          </w:p>
          <w:p w14:paraId="46C82E39"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One Step Inequalities</w:t>
            </w:r>
          </w:p>
          <w:p w14:paraId="08A21562"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Two Step Inequalities</w:t>
            </w:r>
          </w:p>
          <w:p w14:paraId="4D1AF2EB"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Problem Solving with Inequalities</w:t>
            </w:r>
          </w:p>
          <w:p w14:paraId="1DE6028E"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Solutions to Inequalities in Two Variables</w:t>
            </w:r>
          </w:p>
          <w:p w14:paraId="1BFCCB9E"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Three Step Inequalities</w:t>
            </w:r>
          </w:p>
          <w:p w14:paraId="7E4599C6" w14:textId="77777777" w:rsidR="00E04938" w:rsidRPr="009022EF" w:rsidRDefault="00E04938" w:rsidP="00E04938">
            <w:pPr>
              <w:rPr>
                <w:rFonts w:asciiTheme="minorHAnsi" w:hAnsiTheme="minorHAnsi" w:cstheme="minorHAnsi"/>
                <w:sz w:val="22"/>
                <w:szCs w:val="22"/>
              </w:rPr>
            </w:pPr>
          </w:p>
          <w:p w14:paraId="25252D2C" w14:textId="77777777" w:rsidR="00E04938" w:rsidRPr="009022EF" w:rsidRDefault="00E04938" w:rsidP="00E04938">
            <w:pPr>
              <w:rPr>
                <w:rFonts w:asciiTheme="minorHAnsi" w:hAnsiTheme="minorHAnsi" w:cstheme="minorHAnsi"/>
                <w:sz w:val="22"/>
                <w:szCs w:val="22"/>
              </w:rPr>
            </w:pPr>
          </w:p>
        </w:tc>
        <w:tc>
          <w:tcPr>
            <w:tcW w:w="851" w:type="dxa"/>
          </w:tcPr>
          <w:p w14:paraId="1E42A61C" w14:textId="4F292C00" w:rsidR="00E04938" w:rsidRPr="009022EF" w:rsidRDefault="00E04938" w:rsidP="00E04938">
            <w:pPr>
              <w:rPr>
                <w:rFonts w:asciiTheme="minorHAnsi" w:hAnsiTheme="minorHAnsi" w:cstheme="minorHAnsi"/>
                <w:sz w:val="22"/>
                <w:szCs w:val="22"/>
              </w:rPr>
            </w:pPr>
            <w:r>
              <w:rPr>
                <w:rFonts w:ascii="Calibri" w:hAnsi="Calibri"/>
                <w:sz w:val="22"/>
                <w:szCs w:val="22"/>
              </w:rPr>
              <w:t>Ch2</w:t>
            </w:r>
          </w:p>
        </w:tc>
        <w:tc>
          <w:tcPr>
            <w:tcW w:w="850" w:type="dxa"/>
          </w:tcPr>
          <w:p w14:paraId="7989EB91" w14:textId="77777777" w:rsidR="00E04938" w:rsidRDefault="00E04938" w:rsidP="00E04938">
            <w:pPr>
              <w:rPr>
                <w:rFonts w:ascii="Calibri" w:hAnsi="Calibri"/>
                <w:sz w:val="22"/>
                <w:szCs w:val="22"/>
              </w:rPr>
            </w:pPr>
            <w:r>
              <w:rPr>
                <w:rFonts w:ascii="Calibri" w:hAnsi="Calibri"/>
                <w:sz w:val="22"/>
                <w:szCs w:val="22"/>
              </w:rPr>
              <w:t>Ch11.1 and 11.2</w:t>
            </w:r>
          </w:p>
          <w:p w14:paraId="7DEB51B1" w14:textId="3B1F0546" w:rsidR="00E04938" w:rsidRPr="009022EF" w:rsidRDefault="00E04938" w:rsidP="00E04938">
            <w:pPr>
              <w:rPr>
                <w:rFonts w:asciiTheme="minorHAnsi" w:hAnsiTheme="minorHAnsi" w:cstheme="minorHAnsi"/>
                <w:sz w:val="22"/>
                <w:szCs w:val="22"/>
              </w:rPr>
            </w:pPr>
            <w:r>
              <w:rPr>
                <w:rFonts w:ascii="Calibri" w:hAnsi="Calibri"/>
                <w:sz w:val="22"/>
                <w:szCs w:val="22"/>
              </w:rPr>
              <w:t>Ch5</w:t>
            </w:r>
          </w:p>
        </w:tc>
        <w:tc>
          <w:tcPr>
            <w:tcW w:w="1332" w:type="dxa"/>
          </w:tcPr>
          <w:p w14:paraId="47A9E51E" w14:textId="2B0FFC52" w:rsidR="00E04938" w:rsidRDefault="00E04938" w:rsidP="00E04938">
            <w:pPr>
              <w:rPr>
                <w:rFonts w:ascii="Calibri" w:hAnsi="Calibri"/>
                <w:sz w:val="22"/>
                <w:szCs w:val="22"/>
              </w:rPr>
            </w:pPr>
          </w:p>
        </w:tc>
      </w:tr>
      <w:tr w:rsidR="00B54B53" w:rsidRPr="009022EF" w14:paraId="60547D2C" w14:textId="77777777" w:rsidTr="00251C5B">
        <w:tc>
          <w:tcPr>
            <w:tcW w:w="654" w:type="dxa"/>
          </w:tcPr>
          <w:p w14:paraId="763CD691" w14:textId="72EA6748" w:rsidR="00B54B53" w:rsidRDefault="00B54B53" w:rsidP="00E04938">
            <w:pPr>
              <w:spacing w:before="120"/>
              <w:jc w:val="center"/>
              <w:rPr>
                <w:rFonts w:ascii="Calibri" w:hAnsi="Calibri"/>
                <w:sz w:val="22"/>
                <w:szCs w:val="22"/>
              </w:rPr>
            </w:pPr>
            <w:r>
              <w:rPr>
                <w:rFonts w:ascii="Calibri" w:hAnsi="Calibri"/>
                <w:sz w:val="22"/>
                <w:szCs w:val="22"/>
              </w:rPr>
              <w:t>8-9</w:t>
            </w:r>
          </w:p>
        </w:tc>
        <w:tc>
          <w:tcPr>
            <w:tcW w:w="2603" w:type="dxa"/>
          </w:tcPr>
          <w:p w14:paraId="5D54DF6C" w14:textId="77777777" w:rsidR="00B54B53" w:rsidRDefault="00B54B53" w:rsidP="00B54B53">
            <w:pPr>
              <w:rPr>
                <w:rFonts w:ascii="Calibri" w:hAnsi="Calibri"/>
                <w:sz w:val="22"/>
                <w:szCs w:val="22"/>
              </w:rPr>
            </w:pPr>
            <w:r w:rsidRPr="00606C8A">
              <w:rPr>
                <w:rFonts w:ascii="Calibri" w:hAnsi="Calibri"/>
                <w:sz w:val="22"/>
                <w:szCs w:val="22"/>
              </w:rPr>
              <w:t>Solve linear simultaneous equations, using algebraic and graphical techniques, including using digital technology </w:t>
            </w:r>
          </w:p>
          <w:p w14:paraId="1C0C1ECF" w14:textId="77777777" w:rsidR="00B54B53" w:rsidRDefault="00755534" w:rsidP="00B54B53">
            <w:pPr>
              <w:rPr>
                <w:rFonts w:ascii="Calibri" w:hAnsi="Calibri"/>
                <w:sz w:val="22"/>
                <w:szCs w:val="22"/>
              </w:rPr>
            </w:pPr>
            <w:hyperlink r:id="rId43" w:tgtFrame="_blank" w:history="1">
              <w:r w:rsidR="00B54B53" w:rsidRPr="00606C8A">
                <w:rPr>
                  <w:rStyle w:val="Hyperlink"/>
                  <w:rFonts w:ascii="Calibri" w:hAnsi="Calibri"/>
                  <w:sz w:val="22"/>
                  <w:szCs w:val="22"/>
                  <w:bdr w:val="none" w:sz="0" w:space="0" w:color="auto"/>
                </w:rPr>
                <w:t>(ACMNA237)</w:t>
              </w:r>
            </w:hyperlink>
          </w:p>
          <w:p w14:paraId="17007AAE" w14:textId="77777777" w:rsidR="00B54B53" w:rsidRPr="00606C8A" w:rsidRDefault="00B54B53" w:rsidP="00E04938">
            <w:pPr>
              <w:rPr>
                <w:rFonts w:ascii="Calibri" w:hAnsi="Calibri"/>
                <w:sz w:val="22"/>
                <w:szCs w:val="22"/>
              </w:rPr>
            </w:pPr>
          </w:p>
        </w:tc>
        <w:tc>
          <w:tcPr>
            <w:tcW w:w="1387" w:type="dxa"/>
          </w:tcPr>
          <w:p w14:paraId="086F1E63" w14:textId="77777777" w:rsidR="00B54B53" w:rsidRPr="009B1B56" w:rsidRDefault="00B54B53" w:rsidP="00E04938">
            <w:pPr>
              <w:rPr>
                <w:rFonts w:asciiTheme="minorHAnsi" w:hAnsiTheme="minorHAnsi" w:cstheme="minorHAnsi"/>
                <w:sz w:val="22"/>
                <w:szCs w:val="22"/>
              </w:rPr>
            </w:pPr>
          </w:p>
        </w:tc>
        <w:tc>
          <w:tcPr>
            <w:tcW w:w="4253" w:type="dxa"/>
          </w:tcPr>
          <w:p w14:paraId="29ED5FC8" w14:textId="77777777" w:rsidR="00B54B53" w:rsidRDefault="00B54B53" w:rsidP="00E04938">
            <w:pPr>
              <w:rPr>
                <w:rFonts w:ascii="Calibri" w:hAnsi="Calibri"/>
                <w:sz w:val="22"/>
                <w:szCs w:val="22"/>
              </w:rPr>
            </w:pPr>
          </w:p>
        </w:tc>
        <w:tc>
          <w:tcPr>
            <w:tcW w:w="3685" w:type="dxa"/>
          </w:tcPr>
          <w:p w14:paraId="76B51926" w14:textId="77777777" w:rsidR="00B54B53" w:rsidRPr="009022EF" w:rsidRDefault="00B54B53" w:rsidP="00B54B53">
            <w:pPr>
              <w:rPr>
                <w:rFonts w:asciiTheme="minorHAnsi" w:hAnsiTheme="minorHAnsi" w:cstheme="minorHAnsi"/>
                <w:b/>
                <w:sz w:val="22"/>
                <w:szCs w:val="22"/>
                <w:lang w:val="en"/>
              </w:rPr>
            </w:pPr>
            <w:r w:rsidRPr="009022EF">
              <w:rPr>
                <w:rFonts w:asciiTheme="minorHAnsi" w:hAnsiTheme="minorHAnsi" w:cstheme="minorHAnsi"/>
                <w:b/>
                <w:sz w:val="22"/>
                <w:szCs w:val="22"/>
                <w:lang w:val="en"/>
              </w:rPr>
              <w:t>Simultaneous Equations</w:t>
            </w:r>
          </w:p>
          <w:p w14:paraId="1C92CA9B" w14:textId="77777777" w:rsidR="00B54B53" w:rsidRPr="009022EF" w:rsidRDefault="00B54B53" w:rsidP="00B54B53">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Introduction to Simultaneous Equations</w:t>
            </w:r>
          </w:p>
          <w:p w14:paraId="46736344" w14:textId="77777777" w:rsidR="00B54B53" w:rsidRPr="009022EF" w:rsidRDefault="00B54B53" w:rsidP="00B54B53">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Graphical Method</w:t>
            </w:r>
          </w:p>
          <w:p w14:paraId="53B40211" w14:textId="77777777" w:rsidR="00B54B53" w:rsidRPr="009022EF" w:rsidRDefault="00B54B53" w:rsidP="00B54B53">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Substitution Method</w:t>
            </w:r>
          </w:p>
          <w:p w14:paraId="3BC02243" w14:textId="77777777" w:rsidR="00B54B53" w:rsidRPr="009022EF" w:rsidRDefault="00B54B53" w:rsidP="00B54B53">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Elimination Method</w:t>
            </w:r>
          </w:p>
          <w:p w14:paraId="54EF473F" w14:textId="77777777" w:rsidR="00B54B53" w:rsidRPr="009022EF" w:rsidRDefault="00B54B53" w:rsidP="00B54B53">
            <w:pPr>
              <w:rPr>
                <w:rFonts w:asciiTheme="minorHAnsi" w:hAnsiTheme="minorHAnsi" w:cstheme="minorHAnsi"/>
                <w:sz w:val="22"/>
                <w:szCs w:val="22"/>
              </w:rPr>
            </w:pPr>
            <w:r w:rsidRPr="009022EF">
              <w:rPr>
                <w:rFonts w:asciiTheme="minorHAnsi" w:hAnsiTheme="minorHAnsi" w:cstheme="minorHAnsi"/>
                <w:sz w:val="22"/>
                <w:szCs w:val="22"/>
                <w:lang w:val="en"/>
              </w:rPr>
              <w:t xml:space="preserve"> - Problems with Simultaneous Equations</w:t>
            </w:r>
          </w:p>
          <w:p w14:paraId="12804EC1" w14:textId="77777777" w:rsidR="00B54B53" w:rsidRPr="009022EF" w:rsidRDefault="00B54B53" w:rsidP="00E04938">
            <w:pPr>
              <w:rPr>
                <w:rFonts w:asciiTheme="minorHAnsi" w:hAnsiTheme="minorHAnsi" w:cstheme="minorHAnsi"/>
                <w:b/>
                <w:sz w:val="22"/>
                <w:szCs w:val="22"/>
              </w:rPr>
            </w:pPr>
          </w:p>
        </w:tc>
        <w:tc>
          <w:tcPr>
            <w:tcW w:w="851" w:type="dxa"/>
          </w:tcPr>
          <w:p w14:paraId="5F5A0672" w14:textId="77777777" w:rsidR="00B54B53" w:rsidRDefault="00B54B53" w:rsidP="00E04938">
            <w:pPr>
              <w:rPr>
                <w:rFonts w:ascii="Calibri" w:hAnsi="Calibri"/>
                <w:sz w:val="22"/>
                <w:szCs w:val="22"/>
              </w:rPr>
            </w:pPr>
          </w:p>
        </w:tc>
        <w:tc>
          <w:tcPr>
            <w:tcW w:w="850" w:type="dxa"/>
          </w:tcPr>
          <w:p w14:paraId="1BB6366E" w14:textId="77777777" w:rsidR="00B54B53" w:rsidRDefault="00B54B53" w:rsidP="00E04938">
            <w:pPr>
              <w:rPr>
                <w:rFonts w:ascii="Calibri" w:hAnsi="Calibri"/>
                <w:sz w:val="22"/>
                <w:szCs w:val="22"/>
              </w:rPr>
            </w:pPr>
          </w:p>
        </w:tc>
        <w:tc>
          <w:tcPr>
            <w:tcW w:w="1332" w:type="dxa"/>
          </w:tcPr>
          <w:p w14:paraId="3852ECD5" w14:textId="77777777" w:rsidR="00B54B53" w:rsidRDefault="00B54B53" w:rsidP="00E04938">
            <w:pPr>
              <w:rPr>
                <w:rFonts w:ascii="Calibri" w:hAnsi="Calibri"/>
                <w:sz w:val="22"/>
                <w:szCs w:val="22"/>
              </w:rPr>
            </w:pPr>
          </w:p>
        </w:tc>
      </w:tr>
      <w:tr w:rsidR="00E16901" w:rsidRPr="009022EF" w14:paraId="46AD4EA1" w14:textId="77777777" w:rsidTr="00251C5B">
        <w:tc>
          <w:tcPr>
            <w:tcW w:w="654" w:type="dxa"/>
          </w:tcPr>
          <w:p w14:paraId="17049637" w14:textId="335E7EC4" w:rsidR="00E16901" w:rsidRPr="009022EF" w:rsidRDefault="00E16901" w:rsidP="00E16901">
            <w:pPr>
              <w:spacing w:before="120"/>
              <w:jc w:val="center"/>
              <w:rPr>
                <w:rFonts w:asciiTheme="minorHAnsi" w:hAnsiTheme="minorHAnsi" w:cstheme="minorHAnsi"/>
                <w:sz w:val="22"/>
                <w:szCs w:val="22"/>
              </w:rPr>
            </w:pPr>
            <w:r w:rsidRPr="009022EF">
              <w:rPr>
                <w:rFonts w:asciiTheme="minorHAnsi" w:hAnsiTheme="minorHAnsi" w:cstheme="minorHAnsi"/>
                <w:sz w:val="22"/>
                <w:szCs w:val="22"/>
              </w:rPr>
              <w:t>10</w:t>
            </w:r>
          </w:p>
        </w:tc>
        <w:tc>
          <w:tcPr>
            <w:tcW w:w="2603" w:type="dxa"/>
          </w:tcPr>
          <w:p w14:paraId="26036711" w14:textId="29F63221" w:rsidR="00E16901" w:rsidRPr="009022EF" w:rsidRDefault="00E16901" w:rsidP="00E16901">
            <w:pPr>
              <w:rPr>
                <w:rFonts w:asciiTheme="minorHAnsi" w:hAnsiTheme="minorHAnsi" w:cstheme="minorHAnsi"/>
                <w:sz w:val="22"/>
                <w:szCs w:val="22"/>
              </w:rPr>
            </w:pPr>
            <w:r w:rsidRPr="009022EF">
              <w:rPr>
                <w:rFonts w:asciiTheme="minorHAnsi" w:hAnsiTheme="minorHAnsi" w:cstheme="minorHAnsi"/>
                <w:sz w:val="22"/>
                <w:szCs w:val="22"/>
              </w:rPr>
              <w:t>Review and Test</w:t>
            </w:r>
          </w:p>
        </w:tc>
        <w:tc>
          <w:tcPr>
            <w:tcW w:w="1387" w:type="dxa"/>
          </w:tcPr>
          <w:p w14:paraId="6B95BBA8" w14:textId="77777777" w:rsidR="00E16901" w:rsidRPr="009022EF" w:rsidRDefault="00E16901" w:rsidP="00E16901">
            <w:pPr>
              <w:rPr>
                <w:rFonts w:asciiTheme="minorHAnsi" w:hAnsiTheme="minorHAnsi" w:cstheme="minorHAnsi"/>
                <w:sz w:val="22"/>
                <w:szCs w:val="22"/>
              </w:rPr>
            </w:pPr>
          </w:p>
        </w:tc>
        <w:tc>
          <w:tcPr>
            <w:tcW w:w="4253" w:type="dxa"/>
          </w:tcPr>
          <w:p w14:paraId="6A4D1CFB" w14:textId="77777777" w:rsidR="00E16901" w:rsidRPr="009022EF" w:rsidRDefault="00E16901" w:rsidP="00E16901">
            <w:pPr>
              <w:rPr>
                <w:rFonts w:asciiTheme="minorHAnsi" w:hAnsiTheme="minorHAnsi" w:cstheme="minorHAnsi"/>
                <w:sz w:val="22"/>
                <w:szCs w:val="22"/>
              </w:rPr>
            </w:pPr>
          </w:p>
        </w:tc>
        <w:tc>
          <w:tcPr>
            <w:tcW w:w="3685" w:type="dxa"/>
          </w:tcPr>
          <w:p w14:paraId="45BF06C3" w14:textId="77777777" w:rsidR="00E16901" w:rsidRPr="009022EF" w:rsidRDefault="00E16901" w:rsidP="00E16901">
            <w:pPr>
              <w:rPr>
                <w:rFonts w:asciiTheme="minorHAnsi" w:hAnsiTheme="minorHAnsi" w:cstheme="minorHAnsi"/>
                <w:sz w:val="22"/>
                <w:szCs w:val="22"/>
              </w:rPr>
            </w:pPr>
          </w:p>
        </w:tc>
        <w:tc>
          <w:tcPr>
            <w:tcW w:w="851" w:type="dxa"/>
          </w:tcPr>
          <w:p w14:paraId="4C7334B1" w14:textId="77777777" w:rsidR="00E16901" w:rsidRPr="009022EF" w:rsidRDefault="00E16901" w:rsidP="00E16901">
            <w:pPr>
              <w:rPr>
                <w:rFonts w:asciiTheme="minorHAnsi" w:hAnsiTheme="minorHAnsi" w:cstheme="minorHAnsi"/>
                <w:sz w:val="22"/>
                <w:szCs w:val="22"/>
              </w:rPr>
            </w:pPr>
          </w:p>
        </w:tc>
        <w:tc>
          <w:tcPr>
            <w:tcW w:w="850" w:type="dxa"/>
          </w:tcPr>
          <w:p w14:paraId="7AB93992" w14:textId="77777777" w:rsidR="00E16901" w:rsidRPr="009022EF" w:rsidRDefault="00E16901" w:rsidP="00E16901">
            <w:pPr>
              <w:rPr>
                <w:rFonts w:asciiTheme="minorHAnsi" w:hAnsiTheme="minorHAnsi" w:cstheme="minorHAnsi"/>
                <w:sz w:val="22"/>
                <w:szCs w:val="22"/>
              </w:rPr>
            </w:pPr>
          </w:p>
        </w:tc>
        <w:tc>
          <w:tcPr>
            <w:tcW w:w="1332" w:type="dxa"/>
          </w:tcPr>
          <w:p w14:paraId="2EE29CFC" w14:textId="2B8DB4CA" w:rsidR="00E16901" w:rsidRPr="009022EF" w:rsidRDefault="00E16901" w:rsidP="00E16901">
            <w:pPr>
              <w:rPr>
                <w:rFonts w:asciiTheme="minorHAnsi" w:hAnsiTheme="minorHAnsi" w:cstheme="minorHAnsi"/>
                <w:sz w:val="22"/>
                <w:szCs w:val="22"/>
              </w:rPr>
            </w:pPr>
            <w:r>
              <w:rPr>
                <w:rFonts w:asciiTheme="minorHAnsi" w:hAnsiTheme="minorHAnsi" w:cstheme="minorHAnsi"/>
                <w:sz w:val="22"/>
                <w:szCs w:val="22"/>
              </w:rPr>
              <w:t>Test 2</w:t>
            </w:r>
          </w:p>
        </w:tc>
      </w:tr>
    </w:tbl>
    <w:p w14:paraId="686F212D" w14:textId="26EEA7F5" w:rsidR="00F2223F" w:rsidRPr="009022EF" w:rsidRDefault="00F2223F" w:rsidP="00394E97">
      <w:pPr>
        <w:rPr>
          <w:rFonts w:asciiTheme="minorHAnsi" w:hAnsiTheme="minorHAnsi" w:cstheme="minorHAnsi"/>
          <w:sz w:val="22"/>
          <w:szCs w:val="22"/>
        </w:rPr>
      </w:pPr>
    </w:p>
    <w:p w14:paraId="22E5739C" w14:textId="2370986A" w:rsidR="00DE446F" w:rsidRPr="009022EF" w:rsidRDefault="00DE446F" w:rsidP="00394E97">
      <w:pPr>
        <w:rPr>
          <w:rFonts w:asciiTheme="minorHAnsi" w:hAnsiTheme="minorHAnsi" w:cstheme="minorHAns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92"/>
        <w:gridCol w:w="1290"/>
      </w:tblGrid>
      <w:tr w:rsidR="00DE446F" w:rsidRPr="009022EF" w14:paraId="1F71EB47" w14:textId="77777777" w:rsidTr="00BC0D58">
        <w:tc>
          <w:tcPr>
            <w:tcW w:w="15615" w:type="dxa"/>
            <w:gridSpan w:val="8"/>
          </w:tcPr>
          <w:p w14:paraId="66F350DC" w14:textId="22E9D211" w:rsidR="00DE446F" w:rsidRPr="009022EF" w:rsidRDefault="00DE446F" w:rsidP="00BC0D58">
            <w:pPr>
              <w:rPr>
                <w:rFonts w:asciiTheme="minorHAnsi" w:hAnsiTheme="minorHAnsi" w:cstheme="minorHAnsi"/>
                <w:b/>
                <w:sz w:val="22"/>
                <w:szCs w:val="22"/>
              </w:rPr>
            </w:pPr>
            <w:r w:rsidRPr="009022EF">
              <w:rPr>
                <w:rFonts w:asciiTheme="minorHAnsi" w:hAnsiTheme="minorHAnsi" w:cstheme="minorHAnsi"/>
                <w:b/>
                <w:sz w:val="22"/>
                <w:szCs w:val="22"/>
              </w:rPr>
              <w:t>Term 4</w:t>
            </w:r>
          </w:p>
        </w:tc>
      </w:tr>
      <w:tr w:rsidR="00796CA8" w:rsidRPr="009022EF" w14:paraId="425B7CD7" w14:textId="77777777" w:rsidTr="00251C5B">
        <w:trPr>
          <w:trHeight w:val="270"/>
        </w:trPr>
        <w:tc>
          <w:tcPr>
            <w:tcW w:w="654" w:type="dxa"/>
            <w:vMerge w:val="restart"/>
          </w:tcPr>
          <w:p w14:paraId="705BD716"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Wk</w:t>
            </w:r>
          </w:p>
        </w:tc>
        <w:tc>
          <w:tcPr>
            <w:tcW w:w="2603" w:type="dxa"/>
            <w:vMerge w:val="restart"/>
          </w:tcPr>
          <w:p w14:paraId="0E574E19"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Content Descriptions</w:t>
            </w:r>
          </w:p>
          <w:p w14:paraId="465BC629" w14:textId="181A8942"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(Year 10/10A)</w:t>
            </w:r>
          </w:p>
        </w:tc>
        <w:tc>
          <w:tcPr>
            <w:tcW w:w="1387" w:type="dxa"/>
            <w:vMerge w:val="restart"/>
          </w:tcPr>
          <w:p w14:paraId="49CDEBC2"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Summary</w:t>
            </w:r>
          </w:p>
        </w:tc>
        <w:tc>
          <w:tcPr>
            <w:tcW w:w="4253" w:type="dxa"/>
            <w:vMerge w:val="restart"/>
          </w:tcPr>
          <w:p w14:paraId="7BDA5BA6"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AVID/WICOR/Lesson Plans</w:t>
            </w:r>
          </w:p>
        </w:tc>
        <w:tc>
          <w:tcPr>
            <w:tcW w:w="3685" w:type="dxa"/>
            <w:vMerge w:val="restart"/>
          </w:tcPr>
          <w:p w14:paraId="6C39A8A2" w14:textId="755A960B"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Mathspace Topic</w:t>
            </w:r>
          </w:p>
        </w:tc>
        <w:tc>
          <w:tcPr>
            <w:tcW w:w="1743" w:type="dxa"/>
            <w:gridSpan w:val="2"/>
          </w:tcPr>
          <w:p w14:paraId="7B074862"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Textbook Resources</w:t>
            </w:r>
          </w:p>
        </w:tc>
        <w:tc>
          <w:tcPr>
            <w:tcW w:w="1290" w:type="dxa"/>
            <w:vMerge w:val="restart"/>
          </w:tcPr>
          <w:p w14:paraId="6170E058"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Assessment</w:t>
            </w:r>
          </w:p>
        </w:tc>
      </w:tr>
      <w:tr w:rsidR="00796CA8" w:rsidRPr="009022EF" w14:paraId="66F85114" w14:textId="77777777" w:rsidTr="00251C5B">
        <w:trPr>
          <w:trHeight w:val="270"/>
        </w:trPr>
        <w:tc>
          <w:tcPr>
            <w:tcW w:w="654" w:type="dxa"/>
            <w:vMerge/>
          </w:tcPr>
          <w:p w14:paraId="4AD11B06" w14:textId="77777777" w:rsidR="00796CA8" w:rsidRPr="009022EF" w:rsidRDefault="00796CA8" w:rsidP="00BC0D58">
            <w:pPr>
              <w:rPr>
                <w:rFonts w:asciiTheme="minorHAnsi" w:hAnsiTheme="minorHAnsi" w:cstheme="minorHAnsi"/>
                <w:sz w:val="22"/>
                <w:szCs w:val="22"/>
              </w:rPr>
            </w:pPr>
          </w:p>
        </w:tc>
        <w:tc>
          <w:tcPr>
            <w:tcW w:w="2603" w:type="dxa"/>
            <w:vMerge/>
          </w:tcPr>
          <w:p w14:paraId="530683A1" w14:textId="77777777" w:rsidR="00796CA8" w:rsidRPr="009022EF" w:rsidRDefault="00796CA8" w:rsidP="00BC0D58">
            <w:pPr>
              <w:rPr>
                <w:rFonts w:asciiTheme="minorHAnsi" w:hAnsiTheme="minorHAnsi" w:cstheme="minorHAnsi"/>
                <w:sz w:val="22"/>
                <w:szCs w:val="22"/>
              </w:rPr>
            </w:pPr>
          </w:p>
        </w:tc>
        <w:tc>
          <w:tcPr>
            <w:tcW w:w="1387" w:type="dxa"/>
            <w:vMerge/>
          </w:tcPr>
          <w:p w14:paraId="3BF49825" w14:textId="77777777" w:rsidR="00796CA8" w:rsidRPr="009022EF" w:rsidRDefault="00796CA8" w:rsidP="00BC0D58">
            <w:pPr>
              <w:rPr>
                <w:rFonts w:asciiTheme="minorHAnsi" w:hAnsiTheme="minorHAnsi" w:cstheme="minorHAnsi"/>
                <w:sz w:val="22"/>
                <w:szCs w:val="22"/>
              </w:rPr>
            </w:pPr>
          </w:p>
        </w:tc>
        <w:tc>
          <w:tcPr>
            <w:tcW w:w="4253" w:type="dxa"/>
            <w:vMerge/>
          </w:tcPr>
          <w:p w14:paraId="317DA96C" w14:textId="77777777" w:rsidR="00796CA8" w:rsidRPr="009022EF" w:rsidRDefault="00796CA8" w:rsidP="00BC0D58">
            <w:pPr>
              <w:rPr>
                <w:rFonts w:asciiTheme="minorHAnsi" w:hAnsiTheme="minorHAnsi" w:cstheme="minorHAnsi"/>
                <w:sz w:val="22"/>
                <w:szCs w:val="22"/>
              </w:rPr>
            </w:pPr>
          </w:p>
        </w:tc>
        <w:tc>
          <w:tcPr>
            <w:tcW w:w="3685" w:type="dxa"/>
            <w:vMerge/>
          </w:tcPr>
          <w:p w14:paraId="77DA34B0" w14:textId="77777777" w:rsidR="00796CA8" w:rsidRPr="009022EF" w:rsidRDefault="00796CA8" w:rsidP="00BC0D58">
            <w:pPr>
              <w:rPr>
                <w:rFonts w:asciiTheme="minorHAnsi" w:hAnsiTheme="minorHAnsi" w:cstheme="minorHAnsi"/>
                <w:sz w:val="22"/>
                <w:szCs w:val="22"/>
              </w:rPr>
            </w:pPr>
          </w:p>
        </w:tc>
        <w:tc>
          <w:tcPr>
            <w:tcW w:w="851" w:type="dxa"/>
          </w:tcPr>
          <w:p w14:paraId="09244EDC"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Dwyer</w:t>
            </w:r>
          </w:p>
        </w:tc>
        <w:tc>
          <w:tcPr>
            <w:tcW w:w="892" w:type="dxa"/>
          </w:tcPr>
          <w:p w14:paraId="50F1F868"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Nelson</w:t>
            </w:r>
          </w:p>
        </w:tc>
        <w:tc>
          <w:tcPr>
            <w:tcW w:w="1290" w:type="dxa"/>
            <w:vMerge/>
          </w:tcPr>
          <w:p w14:paraId="6DD3873E" w14:textId="77777777" w:rsidR="00796CA8" w:rsidRPr="009022EF" w:rsidRDefault="00796CA8" w:rsidP="00BC0D58">
            <w:pPr>
              <w:rPr>
                <w:rFonts w:asciiTheme="minorHAnsi" w:hAnsiTheme="minorHAnsi" w:cstheme="minorHAnsi"/>
                <w:sz w:val="22"/>
                <w:szCs w:val="22"/>
              </w:rPr>
            </w:pPr>
          </w:p>
        </w:tc>
      </w:tr>
      <w:tr w:rsidR="00E04938" w:rsidRPr="009022EF" w14:paraId="52B63524" w14:textId="77777777" w:rsidTr="00251C5B">
        <w:tc>
          <w:tcPr>
            <w:tcW w:w="654" w:type="dxa"/>
          </w:tcPr>
          <w:p w14:paraId="5F66A4CA" w14:textId="20641963" w:rsidR="00E04938" w:rsidRPr="009022EF" w:rsidRDefault="00B54B53" w:rsidP="00E04938">
            <w:pPr>
              <w:spacing w:before="120"/>
              <w:jc w:val="center"/>
              <w:rPr>
                <w:rFonts w:asciiTheme="minorHAnsi" w:hAnsiTheme="minorHAnsi" w:cstheme="minorHAnsi"/>
                <w:sz w:val="22"/>
                <w:szCs w:val="22"/>
              </w:rPr>
            </w:pPr>
            <w:r>
              <w:rPr>
                <w:rFonts w:ascii="Calibri" w:hAnsi="Calibri"/>
                <w:sz w:val="22"/>
                <w:szCs w:val="22"/>
              </w:rPr>
              <w:t>1-3</w:t>
            </w:r>
          </w:p>
        </w:tc>
        <w:tc>
          <w:tcPr>
            <w:tcW w:w="2603" w:type="dxa"/>
          </w:tcPr>
          <w:p w14:paraId="02E9BCC1" w14:textId="77777777" w:rsidR="00E04938" w:rsidRDefault="00E04938" w:rsidP="00E04938">
            <w:pPr>
              <w:rPr>
                <w:rFonts w:ascii="Calibri" w:hAnsi="Calibri"/>
                <w:sz w:val="22"/>
                <w:szCs w:val="22"/>
              </w:rPr>
            </w:pPr>
            <w:r w:rsidRPr="00975F24">
              <w:rPr>
                <w:rFonts w:ascii="Calibri" w:hAnsi="Calibri"/>
                <w:sz w:val="22"/>
                <w:szCs w:val="22"/>
              </w:rPr>
              <w:t xml:space="preserve">Describe the results of two- and three-step chance experiments, both with and without replacements, assign </w:t>
            </w:r>
            <w:r w:rsidRPr="00975F24">
              <w:rPr>
                <w:rFonts w:ascii="Calibri" w:hAnsi="Calibri"/>
                <w:sz w:val="22"/>
                <w:szCs w:val="22"/>
              </w:rPr>
              <w:lastRenderedPageBreak/>
              <w:t>probabilities to outcomes and determine probabilities of events. Investigate the concept of independence </w:t>
            </w:r>
          </w:p>
          <w:p w14:paraId="5BFAE48B" w14:textId="77777777" w:rsidR="00E04938" w:rsidRDefault="00755534" w:rsidP="00E04938">
            <w:pPr>
              <w:rPr>
                <w:rFonts w:ascii="Calibri" w:hAnsi="Calibri"/>
                <w:sz w:val="22"/>
                <w:szCs w:val="22"/>
              </w:rPr>
            </w:pPr>
            <w:hyperlink r:id="rId44" w:tgtFrame="_blank" w:history="1">
              <w:r w:rsidR="00E04938" w:rsidRPr="00975F24">
                <w:rPr>
                  <w:rStyle w:val="Hyperlink"/>
                  <w:rFonts w:ascii="Calibri" w:hAnsi="Calibri"/>
                  <w:sz w:val="22"/>
                  <w:szCs w:val="22"/>
                  <w:bdr w:val="none" w:sz="0" w:space="0" w:color="auto"/>
                </w:rPr>
                <w:t>(ACMSP246)</w:t>
              </w:r>
            </w:hyperlink>
          </w:p>
          <w:p w14:paraId="431E9DB0" w14:textId="77777777" w:rsidR="00E04938" w:rsidRDefault="00E04938" w:rsidP="00E04938">
            <w:pPr>
              <w:rPr>
                <w:rFonts w:ascii="Calibri" w:hAnsi="Calibri"/>
                <w:sz w:val="22"/>
                <w:szCs w:val="22"/>
              </w:rPr>
            </w:pPr>
            <w:r w:rsidRPr="00975F24">
              <w:rPr>
                <w:rFonts w:ascii="Calibri" w:hAnsi="Calibri"/>
                <w:sz w:val="22"/>
                <w:szCs w:val="22"/>
              </w:rPr>
              <w:t>Use the language of ‘if ....then', ‘given’, ‘of’, ‘knowing that’ to investigate conditional statements and identify common mistakes in interpreting such language </w:t>
            </w:r>
          </w:p>
          <w:p w14:paraId="089436B7" w14:textId="77777777" w:rsidR="00E04938" w:rsidRDefault="00755534" w:rsidP="00E04938">
            <w:pPr>
              <w:rPr>
                <w:rFonts w:ascii="Calibri" w:hAnsi="Calibri"/>
                <w:sz w:val="22"/>
                <w:szCs w:val="22"/>
              </w:rPr>
            </w:pPr>
            <w:hyperlink r:id="rId45" w:tgtFrame="_blank" w:history="1">
              <w:r w:rsidR="00E04938" w:rsidRPr="00975F24">
                <w:rPr>
                  <w:rStyle w:val="Hyperlink"/>
                  <w:rFonts w:ascii="Calibri" w:hAnsi="Calibri"/>
                  <w:sz w:val="22"/>
                  <w:szCs w:val="22"/>
                  <w:bdr w:val="none" w:sz="0" w:space="0" w:color="auto"/>
                </w:rPr>
                <w:t>(ACMSP247)</w:t>
              </w:r>
            </w:hyperlink>
          </w:p>
          <w:p w14:paraId="7FCCC2CE" w14:textId="77777777" w:rsidR="00E04938" w:rsidRPr="009022EF" w:rsidRDefault="00E04938" w:rsidP="00E04938">
            <w:pPr>
              <w:rPr>
                <w:rFonts w:asciiTheme="minorHAnsi" w:hAnsiTheme="minorHAnsi" w:cstheme="minorHAnsi"/>
                <w:sz w:val="22"/>
                <w:szCs w:val="22"/>
              </w:rPr>
            </w:pPr>
          </w:p>
        </w:tc>
        <w:tc>
          <w:tcPr>
            <w:tcW w:w="1387" w:type="dxa"/>
          </w:tcPr>
          <w:p w14:paraId="3903D2C9" w14:textId="77777777" w:rsidR="00E04938" w:rsidRDefault="00E04938" w:rsidP="00E04938">
            <w:pPr>
              <w:rPr>
                <w:rFonts w:ascii="Calibri" w:hAnsi="Calibri"/>
                <w:sz w:val="22"/>
                <w:szCs w:val="22"/>
              </w:rPr>
            </w:pPr>
            <w:r>
              <w:rPr>
                <w:rFonts w:ascii="Calibri" w:hAnsi="Calibri"/>
                <w:sz w:val="22"/>
                <w:szCs w:val="22"/>
              </w:rPr>
              <w:lastRenderedPageBreak/>
              <w:t>Two and three step probability</w:t>
            </w:r>
          </w:p>
          <w:p w14:paraId="62BA4DB9" w14:textId="77777777" w:rsidR="00E04938" w:rsidRDefault="00E04938" w:rsidP="00E04938">
            <w:pPr>
              <w:rPr>
                <w:rFonts w:ascii="Calibri" w:hAnsi="Calibri"/>
                <w:sz w:val="22"/>
                <w:szCs w:val="22"/>
              </w:rPr>
            </w:pPr>
          </w:p>
          <w:p w14:paraId="204490D8" w14:textId="77777777" w:rsidR="00E04938" w:rsidRDefault="00E04938" w:rsidP="00E04938">
            <w:pPr>
              <w:rPr>
                <w:rFonts w:ascii="Calibri" w:hAnsi="Calibri"/>
                <w:sz w:val="22"/>
                <w:szCs w:val="22"/>
              </w:rPr>
            </w:pPr>
            <w:r>
              <w:rPr>
                <w:rFonts w:ascii="Calibri" w:hAnsi="Calibri"/>
                <w:sz w:val="22"/>
                <w:szCs w:val="22"/>
              </w:rPr>
              <w:lastRenderedPageBreak/>
              <w:t>Tree diagrams</w:t>
            </w:r>
          </w:p>
          <w:p w14:paraId="017571C2" w14:textId="77777777" w:rsidR="00E04938" w:rsidRDefault="00E04938" w:rsidP="00E04938">
            <w:pPr>
              <w:rPr>
                <w:rFonts w:ascii="Calibri" w:hAnsi="Calibri"/>
                <w:sz w:val="22"/>
                <w:szCs w:val="22"/>
              </w:rPr>
            </w:pPr>
          </w:p>
          <w:p w14:paraId="1199D74D" w14:textId="77777777" w:rsidR="00E04938" w:rsidRDefault="00E04938" w:rsidP="00E04938">
            <w:pPr>
              <w:rPr>
                <w:rFonts w:ascii="Calibri" w:hAnsi="Calibri"/>
                <w:sz w:val="22"/>
                <w:szCs w:val="22"/>
              </w:rPr>
            </w:pPr>
            <w:r>
              <w:rPr>
                <w:rFonts w:ascii="Calibri" w:hAnsi="Calibri"/>
                <w:sz w:val="22"/>
                <w:szCs w:val="22"/>
              </w:rPr>
              <w:t>Simplified tree diagrams</w:t>
            </w:r>
          </w:p>
          <w:p w14:paraId="55E564D0" w14:textId="77777777" w:rsidR="00E04938" w:rsidRDefault="00E04938" w:rsidP="00E04938">
            <w:pPr>
              <w:rPr>
                <w:rFonts w:ascii="Calibri" w:hAnsi="Calibri"/>
                <w:sz w:val="22"/>
                <w:szCs w:val="22"/>
              </w:rPr>
            </w:pPr>
          </w:p>
          <w:p w14:paraId="5C595B9C" w14:textId="77777777" w:rsidR="00E04938" w:rsidRDefault="00E04938" w:rsidP="00E04938">
            <w:pPr>
              <w:rPr>
                <w:rFonts w:ascii="Calibri" w:hAnsi="Calibri"/>
                <w:sz w:val="22"/>
                <w:szCs w:val="22"/>
              </w:rPr>
            </w:pPr>
            <w:r>
              <w:rPr>
                <w:rFonts w:ascii="Calibri" w:hAnsi="Calibri"/>
                <w:sz w:val="22"/>
                <w:szCs w:val="22"/>
              </w:rPr>
              <w:t>Venn Diagrams</w:t>
            </w:r>
          </w:p>
          <w:p w14:paraId="6B1C624F" w14:textId="77777777" w:rsidR="00E04938" w:rsidRDefault="00E04938" w:rsidP="00E04938">
            <w:pPr>
              <w:rPr>
                <w:rFonts w:ascii="Calibri" w:hAnsi="Calibri"/>
                <w:sz w:val="22"/>
                <w:szCs w:val="22"/>
              </w:rPr>
            </w:pPr>
          </w:p>
          <w:p w14:paraId="3AF46D75" w14:textId="77777777" w:rsidR="00E04938" w:rsidRDefault="00E04938" w:rsidP="00E04938">
            <w:pPr>
              <w:rPr>
                <w:rFonts w:ascii="Calibri" w:hAnsi="Calibri"/>
                <w:sz w:val="22"/>
                <w:szCs w:val="22"/>
              </w:rPr>
            </w:pPr>
            <w:r>
              <w:rPr>
                <w:rFonts w:ascii="Calibri" w:hAnsi="Calibri"/>
                <w:sz w:val="22"/>
                <w:szCs w:val="22"/>
              </w:rPr>
              <w:t>2-way tables</w:t>
            </w:r>
          </w:p>
          <w:p w14:paraId="4E17E59D" w14:textId="77777777" w:rsidR="00E04938" w:rsidRDefault="00E04938" w:rsidP="00E04938">
            <w:pPr>
              <w:rPr>
                <w:rFonts w:ascii="Calibri" w:hAnsi="Calibri"/>
                <w:sz w:val="22"/>
                <w:szCs w:val="22"/>
              </w:rPr>
            </w:pPr>
          </w:p>
          <w:p w14:paraId="6D5A487A" w14:textId="05D09626" w:rsidR="00E04938" w:rsidRPr="009022EF" w:rsidRDefault="00E04938" w:rsidP="00E04938">
            <w:pPr>
              <w:rPr>
                <w:rFonts w:asciiTheme="minorHAnsi" w:hAnsiTheme="minorHAnsi" w:cstheme="minorHAnsi"/>
                <w:sz w:val="22"/>
                <w:szCs w:val="22"/>
              </w:rPr>
            </w:pPr>
            <w:r>
              <w:rPr>
                <w:rFonts w:ascii="Calibri" w:hAnsi="Calibri"/>
                <w:sz w:val="22"/>
                <w:szCs w:val="22"/>
              </w:rPr>
              <w:t>Conditional probability</w:t>
            </w:r>
          </w:p>
        </w:tc>
        <w:tc>
          <w:tcPr>
            <w:tcW w:w="4253" w:type="dxa"/>
          </w:tcPr>
          <w:p w14:paraId="2E1CE8AD" w14:textId="77777777" w:rsidR="00E04938" w:rsidRDefault="00E04938" w:rsidP="00E04938">
            <w:pPr>
              <w:rPr>
                <w:rFonts w:ascii="Calibri" w:hAnsi="Calibri"/>
                <w:sz w:val="22"/>
                <w:szCs w:val="22"/>
              </w:rPr>
            </w:pPr>
            <w:r>
              <w:rPr>
                <w:rFonts w:ascii="Calibri" w:hAnsi="Calibri"/>
                <w:sz w:val="22"/>
                <w:szCs w:val="22"/>
              </w:rPr>
              <w:lastRenderedPageBreak/>
              <w:t>Quickwrite/Powerwrite</w:t>
            </w:r>
          </w:p>
          <w:p w14:paraId="26170985" w14:textId="77777777" w:rsidR="00E04938" w:rsidRDefault="00E04938" w:rsidP="00E04938">
            <w:pPr>
              <w:rPr>
                <w:rFonts w:ascii="Calibri" w:hAnsi="Calibri"/>
                <w:sz w:val="22"/>
                <w:szCs w:val="22"/>
              </w:rPr>
            </w:pPr>
            <w:r>
              <w:rPr>
                <w:rFonts w:ascii="Calibri" w:hAnsi="Calibri"/>
                <w:sz w:val="22"/>
                <w:szCs w:val="22"/>
              </w:rPr>
              <w:t>Think-pair-share</w:t>
            </w:r>
          </w:p>
          <w:p w14:paraId="5CD4F088" w14:textId="77777777" w:rsidR="00E04938" w:rsidRDefault="00E04938" w:rsidP="00E04938">
            <w:pPr>
              <w:rPr>
                <w:rFonts w:ascii="Calibri" w:hAnsi="Calibri"/>
                <w:sz w:val="22"/>
                <w:szCs w:val="22"/>
              </w:rPr>
            </w:pPr>
            <w:r>
              <w:rPr>
                <w:rFonts w:ascii="Calibri" w:hAnsi="Calibri"/>
                <w:sz w:val="22"/>
                <w:szCs w:val="22"/>
              </w:rPr>
              <w:t xml:space="preserve">Cluster: Mathematical literacy </w:t>
            </w:r>
          </w:p>
          <w:p w14:paraId="701C7A9A" w14:textId="77777777" w:rsidR="00E04938" w:rsidRDefault="00E04938" w:rsidP="00E04938">
            <w:pPr>
              <w:rPr>
                <w:rFonts w:ascii="Calibri" w:hAnsi="Calibri"/>
                <w:sz w:val="22"/>
                <w:szCs w:val="22"/>
              </w:rPr>
            </w:pPr>
            <w:r>
              <w:rPr>
                <w:rFonts w:ascii="Calibri" w:hAnsi="Calibri"/>
                <w:sz w:val="22"/>
                <w:szCs w:val="22"/>
              </w:rPr>
              <w:t>Inquiry activity: AAMT extension questions</w:t>
            </w:r>
          </w:p>
          <w:p w14:paraId="0F98670D" w14:textId="77777777" w:rsidR="00E04938" w:rsidRDefault="00E04938" w:rsidP="00E04938">
            <w:pPr>
              <w:rPr>
                <w:rFonts w:ascii="Calibri" w:hAnsi="Calibri"/>
                <w:sz w:val="22"/>
                <w:szCs w:val="22"/>
              </w:rPr>
            </w:pPr>
            <w:r>
              <w:rPr>
                <w:rFonts w:ascii="Calibri" w:hAnsi="Calibri"/>
                <w:sz w:val="22"/>
                <w:szCs w:val="22"/>
              </w:rPr>
              <w:t>Mathematical thinking process – setting out</w:t>
            </w:r>
          </w:p>
          <w:p w14:paraId="64B60FFF" w14:textId="77777777" w:rsidR="00E04938" w:rsidRDefault="00E04938" w:rsidP="00E04938">
            <w:pPr>
              <w:rPr>
                <w:rFonts w:ascii="Calibri" w:hAnsi="Calibri"/>
                <w:sz w:val="22"/>
                <w:szCs w:val="22"/>
              </w:rPr>
            </w:pPr>
            <w:r>
              <w:rPr>
                <w:rFonts w:ascii="Calibri" w:hAnsi="Calibri"/>
                <w:sz w:val="22"/>
                <w:szCs w:val="22"/>
              </w:rPr>
              <w:lastRenderedPageBreak/>
              <w:t>CUBES</w:t>
            </w:r>
          </w:p>
          <w:p w14:paraId="3790A545" w14:textId="77777777" w:rsidR="00E04938" w:rsidRDefault="00E04938" w:rsidP="00E04938">
            <w:pPr>
              <w:rPr>
                <w:rFonts w:ascii="Calibri" w:hAnsi="Calibri"/>
                <w:sz w:val="22"/>
                <w:szCs w:val="22"/>
              </w:rPr>
            </w:pPr>
            <w:r>
              <w:rPr>
                <w:rFonts w:ascii="Calibri" w:hAnsi="Calibri"/>
                <w:sz w:val="22"/>
                <w:szCs w:val="22"/>
              </w:rPr>
              <w:t>Socratic Seminar</w:t>
            </w:r>
          </w:p>
          <w:p w14:paraId="432116AB" w14:textId="77777777" w:rsidR="00E04938" w:rsidRDefault="00E04938" w:rsidP="00E04938">
            <w:pPr>
              <w:rPr>
                <w:rFonts w:ascii="Calibri" w:hAnsi="Calibri"/>
                <w:sz w:val="22"/>
                <w:szCs w:val="22"/>
              </w:rPr>
            </w:pPr>
            <w:r>
              <w:rPr>
                <w:rFonts w:ascii="Calibri" w:hAnsi="Calibri"/>
                <w:sz w:val="22"/>
                <w:szCs w:val="22"/>
              </w:rPr>
              <w:t>Gallery Walk</w:t>
            </w:r>
          </w:p>
          <w:p w14:paraId="676F665A" w14:textId="77777777" w:rsidR="00E04938" w:rsidRDefault="00E04938" w:rsidP="00E04938">
            <w:pPr>
              <w:rPr>
                <w:rFonts w:ascii="Calibri" w:hAnsi="Calibri"/>
                <w:sz w:val="22"/>
                <w:szCs w:val="22"/>
              </w:rPr>
            </w:pPr>
            <w:r>
              <w:rPr>
                <w:rFonts w:ascii="Calibri" w:hAnsi="Calibri"/>
                <w:sz w:val="22"/>
                <w:szCs w:val="22"/>
              </w:rPr>
              <w:t>Agreement Circles</w:t>
            </w:r>
          </w:p>
          <w:p w14:paraId="37B6686E" w14:textId="77777777" w:rsidR="00E04938" w:rsidRDefault="00E04938" w:rsidP="00E04938">
            <w:pPr>
              <w:rPr>
                <w:rFonts w:ascii="Calibri" w:hAnsi="Calibri"/>
                <w:sz w:val="22"/>
                <w:szCs w:val="22"/>
              </w:rPr>
            </w:pPr>
            <w:r>
              <w:rPr>
                <w:rFonts w:ascii="Calibri" w:hAnsi="Calibri"/>
                <w:sz w:val="22"/>
                <w:szCs w:val="22"/>
              </w:rPr>
              <w:t>Tarsia puzzles</w:t>
            </w:r>
          </w:p>
          <w:p w14:paraId="6BD126B7" w14:textId="77777777" w:rsidR="00E04938" w:rsidRDefault="00E04938" w:rsidP="00E04938">
            <w:pPr>
              <w:rPr>
                <w:rFonts w:ascii="Calibri" w:hAnsi="Calibri"/>
                <w:sz w:val="22"/>
                <w:szCs w:val="22"/>
              </w:rPr>
            </w:pPr>
            <w:r>
              <w:rPr>
                <w:rFonts w:ascii="Calibri" w:hAnsi="Calibri"/>
                <w:sz w:val="22"/>
                <w:szCs w:val="22"/>
              </w:rPr>
              <w:t>Learning log – end of topic</w:t>
            </w:r>
          </w:p>
          <w:p w14:paraId="51C723C1" w14:textId="77777777" w:rsidR="00E04938" w:rsidRDefault="00E04938" w:rsidP="00E04938">
            <w:pPr>
              <w:rPr>
                <w:rFonts w:ascii="Calibri" w:hAnsi="Calibri"/>
                <w:sz w:val="22"/>
                <w:szCs w:val="22"/>
              </w:rPr>
            </w:pPr>
            <w:r>
              <w:rPr>
                <w:rFonts w:ascii="Calibri" w:hAnsi="Calibri"/>
                <w:sz w:val="22"/>
                <w:szCs w:val="22"/>
              </w:rPr>
              <w:t>CSGs</w:t>
            </w:r>
          </w:p>
          <w:p w14:paraId="3B9B6309" w14:textId="5FB384E5" w:rsidR="00E04938" w:rsidRDefault="00E04938" w:rsidP="00E04938">
            <w:pPr>
              <w:rPr>
                <w:rFonts w:ascii="Calibri" w:hAnsi="Calibri"/>
                <w:sz w:val="22"/>
                <w:szCs w:val="22"/>
              </w:rPr>
            </w:pPr>
            <w:r>
              <w:rPr>
                <w:rFonts w:ascii="Calibri" w:hAnsi="Calibri"/>
                <w:sz w:val="22"/>
                <w:szCs w:val="22"/>
              </w:rPr>
              <w:t>KWL</w:t>
            </w:r>
          </w:p>
        </w:tc>
        <w:tc>
          <w:tcPr>
            <w:tcW w:w="3685" w:type="dxa"/>
          </w:tcPr>
          <w:p w14:paraId="04FE209C" w14:textId="77777777" w:rsidR="00E04938" w:rsidRPr="009022EF" w:rsidRDefault="00E04938" w:rsidP="00E04938">
            <w:pPr>
              <w:rPr>
                <w:rFonts w:asciiTheme="minorHAnsi" w:hAnsiTheme="minorHAnsi" w:cstheme="minorHAnsi"/>
                <w:sz w:val="22"/>
                <w:szCs w:val="22"/>
              </w:rPr>
            </w:pPr>
            <w:r w:rsidRPr="009022EF">
              <w:rPr>
                <w:rFonts w:asciiTheme="minorHAnsi" w:hAnsiTheme="minorHAnsi" w:cstheme="minorHAnsi"/>
                <w:sz w:val="22"/>
                <w:szCs w:val="22"/>
              </w:rPr>
              <w:lastRenderedPageBreak/>
              <w:t>Probability</w:t>
            </w:r>
          </w:p>
          <w:p w14:paraId="2435A4DD"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Mixed Questions on Probability</w:t>
            </w:r>
          </w:p>
          <w:p w14:paraId="390281DC"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Two-way tables</w:t>
            </w:r>
          </w:p>
          <w:p w14:paraId="303CAB04"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Independent and Dependent Events</w:t>
            </w:r>
          </w:p>
          <w:p w14:paraId="227986FB"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lastRenderedPageBreak/>
              <w:t xml:space="preserve"> - Independent Events</w:t>
            </w:r>
          </w:p>
          <w:p w14:paraId="2B3C0C73"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Dependent Events</w:t>
            </w:r>
          </w:p>
          <w:p w14:paraId="39B65345"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Probability of Equally Likely Outcomes</w:t>
            </w:r>
          </w:p>
          <w:p w14:paraId="22A56073" w14:textId="77777777" w:rsidR="00E04938" w:rsidRPr="009022EF" w:rsidRDefault="00E04938" w:rsidP="00E0493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Mutually Exclusive and Non-Mutually Exclusive Events</w:t>
            </w:r>
          </w:p>
          <w:p w14:paraId="53332DB4" w14:textId="3D71E236" w:rsidR="00E04938" w:rsidRPr="009022EF" w:rsidRDefault="00E04938" w:rsidP="00E04938">
            <w:pPr>
              <w:rPr>
                <w:rFonts w:asciiTheme="minorHAnsi" w:hAnsiTheme="minorHAnsi" w:cstheme="minorHAnsi"/>
                <w:sz w:val="22"/>
                <w:szCs w:val="22"/>
              </w:rPr>
            </w:pPr>
            <w:r w:rsidRPr="009022EF">
              <w:rPr>
                <w:rFonts w:asciiTheme="minorHAnsi" w:hAnsiTheme="minorHAnsi" w:cstheme="minorHAnsi"/>
                <w:sz w:val="22"/>
                <w:szCs w:val="22"/>
                <w:lang w:val="en"/>
              </w:rPr>
              <w:t xml:space="preserve"> - Conditional Probability</w:t>
            </w:r>
          </w:p>
        </w:tc>
        <w:tc>
          <w:tcPr>
            <w:tcW w:w="851" w:type="dxa"/>
          </w:tcPr>
          <w:p w14:paraId="6D6D3FA2" w14:textId="55000191" w:rsidR="00E04938" w:rsidRPr="009022EF" w:rsidRDefault="00E04938" w:rsidP="00E04938">
            <w:pPr>
              <w:rPr>
                <w:rFonts w:asciiTheme="minorHAnsi" w:hAnsiTheme="minorHAnsi" w:cstheme="minorHAnsi"/>
                <w:sz w:val="22"/>
                <w:szCs w:val="22"/>
              </w:rPr>
            </w:pPr>
            <w:r>
              <w:rPr>
                <w:rFonts w:ascii="Calibri" w:hAnsi="Calibri"/>
                <w:sz w:val="22"/>
                <w:szCs w:val="22"/>
              </w:rPr>
              <w:lastRenderedPageBreak/>
              <w:t>Ch8</w:t>
            </w:r>
          </w:p>
        </w:tc>
        <w:tc>
          <w:tcPr>
            <w:tcW w:w="892" w:type="dxa"/>
          </w:tcPr>
          <w:p w14:paraId="132F239D" w14:textId="7C48EA3E" w:rsidR="00E04938" w:rsidRPr="009022EF" w:rsidRDefault="00E04938" w:rsidP="00E04938">
            <w:pPr>
              <w:rPr>
                <w:rFonts w:asciiTheme="minorHAnsi" w:hAnsiTheme="minorHAnsi" w:cstheme="minorHAnsi"/>
                <w:sz w:val="22"/>
                <w:szCs w:val="22"/>
              </w:rPr>
            </w:pPr>
            <w:r>
              <w:rPr>
                <w:rFonts w:ascii="Calibri" w:hAnsi="Calibri"/>
                <w:sz w:val="22"/>
                <w:szCs w:val="22"/>
              </w:rPr>
              <w:t>Ch6</w:t>
            </w:r>
          </w:p>
        </w:tc>
        <w:tc>
          <w:tcPr>
            <w:tcW w:w="1290" w:type="dxa"/>
          </w:tcPr>
          <w:p w14:paraId="1275F7F5" w14:textId="77777777" w:rsidR="00E04938" w:rsidRDefault="00E04938" w:rsidP="00E04938">
            <w:pPr>
              <w:rPr>
                <w:rFonts w:asciiTheme="minorHAnsi" w:hAnsiTheme="minorHAnsi" w:cstheme="minorHAnsi"/>
                <w:sz w:val="22"/>
                <w:szCs w:val="22"/>
              </w:rPr>
            </w:pPr>
          </w:p>
        </w:tc>
      </w:tr>
      <w:tr w:rsidR="00796CA8" w:rsidRPr="009022EF" w14:paraId="53BA404B" w14:textId="77777777" w:rsidTr="00251C5B">
        <w:tc>
          <w:tcPr>
            <w:tcW w:w="654" w:type="dxa"/>
          </w:tcPr>
          <w:p w14:paraId="5F4B5A55" w14:textId="17A944E0" w:rsidR="00796CA8" w:rsidRPr="009022EF" w:rsidRDefault="00B54B53" w:rsidP="008C4D1C">
            <w:pPr>
              <w:spacing w:before="120"/>
              <w:jc w:val="center"/>
              <w:rPr>
                <w:rFonts w:asciiTheme="minorHAnsi" w:hAnsiTheme="minorHAnsi" w:cstheme="minorHAnsi"/>
                <w:sz w:val="22"/>
                <w:szCs w:val="22"/>
              </w:rPr>
            </w:pPr>
            <w:r>
              <w:rPr>
                <w:rFonts w:asciiTheme="minorHAnsi" w:hAnsiTheme="minorHAnsi" w:cstheme="minorHAnsi"/>
                <w:sz w:val="22"/>
                <w:szCs w:val="22"/>
              </w:rPr>
              <w:t>3-7</w:t>
            </w:r>
          </w:p>
        </w:tc>
        <w:tc>
          <w:tcPr>
            <w:tcW w:w="2603" w:type="dxa"/>
          </w:tcPr>
          <w:p w14:paraId="611DDF94"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Explore the connection between algebraic and graphical representations of relations such as simple quadratics, circles and exponentials using digital technology as appropriate </w:t>
            </w:r>
          </w:p>
          <w:p w14:paraId="76A489B1" w14:textId="0116C205" w:rsidR="00796CA8" w:rsidRPr="009022EF" w:rsidRDefault="00755534" w:rsidP="008C4D1C">
            <w:pPr>
              <w:rPr>
                <w:rFonts w:asciiTheme="minorHAnsi" w:hAnsiTheme="minorHAnsi" w:cstheme="minorHAnsi"/>
                <w:sz w:val="22"/>
                <w:szCs w:val="22"/>
              </w:rPr>
            </w:pPr>
            <w:hyperlink r:id="rId46" w:tgtFrame="_blank" w:history="1">
              <w:r w:rsidR="00796CA8" w:rsidRPr="009022EF">
                <w:rPr>
                  <w:rStyle w:val="Hyperlink"/>
                  <w:rFonts w:asciiTheme="minorHAnsi" w:hAnsiTheme="minorHAnsi" w:cstheme="minorHAnsi"/>
                  <w:sz w:val="22"/>
                  <w:szCs w:val="22"/>
                  <w:bdr w:val="none" w:sz="0" w:space="0" w:color="auto"/>
                </w:rPr>
                <w:t>(ACMNA239)</w:t>
              </w:r>
            </w:hyperlink>
          </w:p>
          <w:p w14:paraId="6C32D76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quadratic equations using a range of strategies </w:t>
            </w:r>
          </w:p>
          <w:p w14:paraId="2D331DB7" w14:textId="5BBC91D1" w:rsidR="00796CA8" w:rsidRPr="009022EF" w:rsidRDefault="00755534" w:rsidP="008C4D1C">
            <w:pPr>
              <w:rPr>
                <w:rFonts w:asciiTheme="minorHAnsi" w:hAnsiTheme="minorHAnsi" w:cstheme="minorHAnsi"/>
                <w:sz w:val="22"/>
                <w:szCs w:val="22"/>
              </w:rPr>
            </w:pPr>
            <w:hyperlink r:id="rId47" w:tgtFrame="_blank" w:history="1">
              <w:r w:rsidR="00796CA8" w:rsidRPr="009022EF">
                <w:rPr>
                  <w:rStyle w:val="Hyperlink"/>
                  <w:rFonts w:asciiTheme="minorHAnsi" w:hAnsiTheme="minorHAnsi" w:cstheme="minorHAnsi"/>
                  <w:sz w:val="22"/>
                  <w:szCs w:val="22"/>
                  <w:bdr w:val="none" w:sz="0" w:space="0" w:color="auto"/>
                </w:rPr>
                <w:t>(ACMNA241)</w:t>
              </w:r>
            </w:hyperlink>
          </w:p>
          <w:p w14:paraId="11D219FA"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Describe, interpret and sketch parabolas, hyperbolas, circles and exponential functions and their transformations </w:t>
            </w:r>
          </w:p>
          <w:p w14:paraId="12C82261" w14:textId="0F10C7EA" w:rsidR="00796CA8" w:rsidRPr="009022EF" w:rsidRDefault="00755534" w:rsidP="008C4D1C">
            <w:pPr>
              <w:rPr>
                <w:rFonts w:asciiTheme="minorHAnsi" w:hAnsiTheme="minorHAnsi" w:cstheme="minorHAnsi"/>
                <w:sz w:val="22"/>
                <w:szCs w:val="22"/>
              </w:rPr>
            </w:pPr>
            <w:hyperlink r:id="rId48" w:tgtFrame="_blank" w:history="1">
              <w:r w:rsidR="00796CA8" w:rsidRPr="00462CF9">
                <w:rPr>
                  <w:rStyle w:val="Hyperlink"/>
                  <w:rFonts w:asciiTheme="minorHAnsi" w:hAnsiTheme="minorHAnsi" w:cstheme="minorHAnsi"/>
                  <w:sz w:val="22"/>
                  <w:szCs w:val="22"/>
                  <w:highlight w:val="green"/>
                  <w:bdr w:val="none" w:sz="0" w:space="0" w:color="auto"/>
                </w:rPr>
                <w:t>(ACMNA267)</w:t>
              </w:r>
            </w:hyperlink>
          </w:p>
          <w:p w14:paraId="6AA58636"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 xml:space="preserve">Apply understanding of polynomials to sketch a range of curves and describe the features of </w:t>
            </w:r>
            <w:r w:rsidRPr="00462CF9">
              <w:rPr>
                <w:rFonts w:asciiTheme="minorHAnsi" w:hAnsiTheme="minorHAnsi" w:cstheme="minorHAnsi"/>
                <w:sz w:val="22"/>
                <w:szCs w:val="22"/>
                <w:highlight w:val="green"/>
              </w:rPr>
              <w:lastRenderedPageBreak/>
              <w:t>these curves from their equation </w:t>
            </w:r>
          </w:p>
          <w:p w14:paraId="35DAC1A9" w14:textId="4FA0E607" w:rsidR="00796CA8" w:rsidRPr="00462CF9" w:rsidRDefault="00755534" w:rsidP="008C4D1C">
            <w:pPr>
              <w:rPr>
                <w:rFonts w:asciiTheme="minorHAnsi" w:hAnsiTheme="minorHAnsi" w:cstheme="minorHAnsi"/>
                <w:sz w:val="22"/>
                <w:szCs w:val="22"/>
                <w:highlight w:val="green"/>
              </w:rPr>
            </w:pPr>
            <w:hyperlink r:id="rId49" w:tgtFrame="_blank" w:history="1">
              <w:r w:rsidR="00796CA8" w:rsidRPr="00462CF9">
                <w:rPr>
                  <w:rStyle w:val="Hyperlink"/>
                  <w:rFonts w:asciiTheme="minorHAnsi" w:hAnsiTheme="minorHAnsi" w:cstheme="minorHAnsi"/>
                  <w:sz w:val="22"/>
                  <w:szCs w:val="22"/>
                  <w:highlight w:val="green"/>
                  <w:bdr w:val="none" w:sz="0" w:space="0" w:color="auto"/>
                </w:rPr>
                <w:t>(ACMNA268)</w:t>
              </w:r>
            </w:hyperlink>
          </w:p>
          <w:p w14:paraId="40533E9D"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Solve simple exponential equations </w:t>
            </w:r>
          </w:p>
          <w:p w14:paraId="1F43DCC4" w14:textId="7A5C41BF" w:rsidR="00796CA8" w:rsidRPr="00462CF9" w:rsidRDefault="00755534" w:rsidP="008C4D1C">
            <w:pPr>
              <w:rPr>
                <w:rFonts w:asciiTheme="minorHAnsi" w:hAnsiTheme="minorHAnsi" w:cstheme="minorHAnsi"/>
                <w:sz w:val="22"/>
                <w:szCs w:val="22"/>
                <w:highlight w:val="green"/>
              </w:rPr>
            </w:pPr>
            <w:hyperlink r:id="rId50" w:tgtFrame="_blank" w:history="1">
              <w:r w:rsidR="00796CA8" w:rsidRPr="00462CF9">
                <w:rPr>
                  <w:rStyle w:val="Hyperlink"/>
                  <w:rFonts w:asciiTheme="minorHAnsi" w:hAnsiTheme="minorHAnsi" w:cstheme="minorHAnsi"/>
                  <w:sz w:val="22"/>
                  <w:szCs w:val="22"/>
                  <w:highlight w:val="green"/>
                  <w:bdr w:val="none" w:sz="0" w:space="0" w:color="auto"/>
                </w:rPr>
                <w:t>(ACMNA270)</w:t>
              </w:r>
            </w:hyperlink>
          </w:p>
          <w:p w14:paraId="15FB47DC"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*Investigate the concept of a polynomial and apply the factor and remainder theorems to solve problems </w:t>
            </w:r>
          </w:p>
          <w:p w14:paraId="10027FA5" w14:textId="1E8CADFB" w:rsidR="00796CA8" w:rsidRPr="009022EF" w:rsidRDefault="00755534" w:rsidP="008C4D1C">
            <w:pPr>
              <w:rPr>
                <w:rFonts w:asciiTheme="minorHAnsi" w:hAnsiTheme="minorHAnsi" w:cstheme="minorHAnsi"/>
                <w:sz w:val="22"/>
                <w:szCs w:val="22"/>
              </w:rPr>
            </w:pPr>
            <w:hyperlink r:id="rId51" w:tgtFrame="_blank" w:history="1">
              <w:r w:rsidR="00796CA8" w:rsidRPr="00462CF9">
                <w:rPr>
                  <w:rStyle w:val="Hyperlink"/>
                  <w:rFonts w:asciiTheme="minorHAnsi" w:hAnsiTheme="minorHAnsi" w:cstheme="minorHAnsi"/>
                  <w:sz w:val="22"/>
                  <w:szCs w:val="22"/>
                  <w:highlight w:val="green"/>
                  <w:bdr w:val="none" w:sz="0" w:space="0" w:color="auto"/>
                </w:rPr>
                <w:t>(ACMNA266)</w:t>
              </w:r>
            </w:hyperlink>
          </w:p>
          <w:p w14:paraId="68D5688F" w14:textId="7C6483EC"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*If time</w:t>
            </w:r>
          </w:p>
        </w:tc>
        <w:tc>
          <w:tcPr>
            <w:tcW w:w="1387" w:type="dxa"/>
          </w:tcPr>
          <w:p w14:paraId="4B32045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Parallel and perpendicular lines</w:t>
            </w:r>
          </w:p>
          <w:p w14:paraId="01A30D37" w14:textId="77777777" w:rsidR="00796CA8" w:rsidRPr="009022EF" w:rsidRDefault="00796CA8" w:rsidP="008C4D1C">
            <w:pPr>
              <w:rPr>
                <w:rFonts w:asciiTheme="minorHAnsi" w:hAnsiTheme="minorHAnsi" w:cstheme="minorHAnsi"/>
                <w:sz w:val="22"/>
                <w:szCs w:val="22"/>
              </w:rPr>
            </w:pPr>
          </w:p>
          <w:p w14:paraId="115C5722"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Graphs of circles, quadratics and exponentials</w:t>
            </w:r>
          </w:p>
          <w:p w14:paraId="4D6F0E71" w14:textId="77777777" w:rsidR="00796CA8" w:rsidRPr="009022EF" w:rsidRDefault="00796CA8" w:rsidP="008C4D1C">
            <w:pPr>
              <w:rPr>
                <w:rFonts w:asciiTheme="minorHAnsi" w:hAnsiTheme="minorHAnsi" w:cstheme="minorHAnsi"/>
                <w:sz w:val="22"/>
                <w:szCs w:val="22"/>
              </w:rPr>
            </w:pPr>
          </w:p>
          <w:p w14:paraId="3889F286"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Sketch parabolas, hyoerbolas, circles and exponentials</w:t>
            </w:r>
          </w:p>
          <w:p w14:paraId="1FCF413F" w14:textId="77777777" w:rsidR="00796CA8" w:rsidRPr="009022EF" w:rsidRDefault="00796CA8" w:rsidP="008C4D1C">
            <w:pPr>
              <w:rPr>
                <w:rFonts w:asciiTheme="minorHAnsi" w:hAnsiTheme="minorHAnsi" w:cstheme="minorHAnsi"/>
                <w:sz w:val="22"/>
                <w:szCs w:val="22"/>
              </w:rPr>
            </w:pPr>
          </w:p>
          <w:p w14:paraId="6D06CB2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Polynomials, sketch, turning points, intercepts</w:t>
            </w:r>
          </w:p>
          <w:p w14:paraId="704F37A4" w14:textId="77777777" w:rsidR="00796CA8" w:rsidRPr="009022EF" w:rsidRDefault="00796CA8" w:rsidP="008C4D1C">
            <w:pPr>
              <w:rPr>
                <w:rFonts w:asciiTheme="minorHAnsi" w:hAnsiTheme="minorHAnsi" w:cstheme="minorHAnsi"/>
                <w:sz w:val="22"/>
                <w:szCs w:val="22"/>
              </w:rPr>
            </w:pPr>
          </w:p>
          <w:p w14:paraId="2A1694DA"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exponentials</w:t>
            </w:r>
          </w:p>
          <w:p w14:paraId="5C73D10C" w14:textId="77777777" w:rsidR="00796CA8" w:rsidRPr="009022EF" w:rsidRDefault="00796CA8" w:rsidP="008C4D1C">
            <w:pPr>
              <w:rPr>
                <w:rFonts w:asciiTheme="minorHAnsi" w:hAnsiTheme="minorHAnsi" w:cstheme="minorHAnsi"/>
                <w:sz w:val="22"/>
                <w:szCs w:val="22"/>
              </w:rPr>
            </w:pPr>
          </w:p>
          <w:p w14:paraId="6227A5EE"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Factorising</w:t>
            </w:r>
          </w:p>
          <w:p w14:paraId="21642F96" w14:textId="77777777" w:rsidR="00796CA8" w:rsidRPr="009022EF" w:rsidRDefault="00796CA8" w:rsidP="008C4D1C">
            <w:pPr>
              <w:rPr>
                <w:rFonts w:asciiTheme="minorHAnsi" w:hAnsiTheme="minorHAnsi" w:cstheme="minorHAnsi"/>
                <w:sz w:val="22"/>
                <w:szCs w:val="22"/>
              </w:rPr>
            </w:pPr>
          </w:p>
          <w:p w14:paraId="5E19358D" w14:textId="647BD07E"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Factor and remainder theorems</w:t>
            </w:r>
          </w:p>
        </w:tc>
        <w:tc>
          <w:tcPr>
            <w:tcW w:w="4253" w:type="dxa"/>
          </w:tcPr>
          <w:p w14:paraId="69FDBC4D" w14:textId="0636700A" w:rsidR="00181187" w:rsidRDefault="00181187" w:rsidP="00181187">
            <w:pPr>
              <w:rPr>
                <w:rFonts w:ascii="Calibri" w:hAnsi="Calibri"/>
                <w:sz w:val="22"/>
                <w:szCs w:val="22"/>
              </w:rPr>
            </w:pPr>
            <w:r>
              <w:rPr>
                <w:rFonts w:ascii="Calibri" w:hAnsi="Calibri"/>
                <w:sz w:val="22"/>
                <w:szCs w:val="22"/>
              </w:rPr>
              <w:lastRenderedPageBreak/>
              <w:t>DESMOS graphics calculator</w:t>
            </w:r>
          </w:p>
          <w:p w14:paraId="6B17F283" w14:textId="253B2B6D" w:rsidR="00181187" w:rsidRDefault="00181187" w:rsidP="00181187">
            <w:pPr>
              <w:rPr>
                <w:rFonts w:ascii="Calibri" w:hAnsi="Calibri"/>
                <w:sz w:val="22"/>
                <w:szCs w:val="22"/>
              </w:rPr>
            </w:pPr>
            <w:r>
              <w:rPr>
                <w:rFonts w:ascii="Calibri" w:hAnsi="Calibri"/>
                <w:sz w:val="22"/>
                <w:szCs w:val="22"/>
              </w:rPr>
              <w:t>Quickwrite/Powerwrite</w:t>
            </w:r>
          </w:p>
          <w:p w14:paraId="10BF8760" w14:textId="77777777" w:rsidR="00181187" w:rsidRDefault="00181187" w:rsidP="00181187">
            <w:pPr>
              <w:rPr>
                <w:rFonts w:ascii="Calibri" w:hAnsi="Calibri"/>
                <w:sz w:val="22"/>
                <w:szCs w:val="22"/>
              </w:rPr>
            </w:pPr>
            <w:r>
              <w:rPr>
                <w:rFonts w:ascii="Calibri" w:hAnsi="Calibri"/>
                <w:sz w:val="22"/>
                <w:szCs w:val="22"/>
              </w:rPr>
              <w:t>Think-pair-share</w:t>
            </w:r>
          </w:p>
          <w:p w14:paraId="1EB9240D"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3FA8C6B6"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48DC129A" w14:textId="37052A7C" w:rsidR="00181187" w:rsidRDefault="00181187" w:rsidP="00181187">
            <w:pPr>
              <w:rPr>
                <w:rFonts w:ascii="Calibri" w:hAnsi="Calibri"/>
                <w:sz w:val="22"/>
                <w:szCs w:val="22"/>
              </w:rPr>
            </w:pPr>
            <w:r>
              <w:rPr>
                <w:rFonts w:ascii="Calibri" w:hAnsi="Calibri"/>
                <w:sz w:val="22"/>
                <w:szCs w:val="22"/>
              </w:rPr>
              <w:t>Mathematical thinking process – setting out</w:t>
            </w:r>
          </w:p>
          <w:p w14:paraId="5C3BBA2D" w14:textId="1F2E44B0" w:rsidR="00181187" w:rsidRDefault="00181187" w:rsidP="00181187">
            <w:pPr>
              <w:rPr>
                <w:rFonts w:ascii="Calibri" w:hAnsi="Calibri"/>
                <w:sz w:val="22"/>
                <w:szCs w:val="22"/>
              </w:rPr>
            </w:pPr>
            <w:r>
              <w:rPr>
                <w:rFonts w:ascii="Calibri" w:hAnsi="Calibri"/>
                <w:sz w:val="22"/>
                <w:szCs w:val="22"/>
              </w:rPr>
              <w:t>CUBES</w:t>
            </w:r>
          </w:p>
          <w:p w14:paraId="4D0DCF5B" w14:textId="1F226B95" w:rsidR="00181187" w:rsidRDefault="00181187" w:rsidP="00181187">
            <w:pPr>
              <w:rPr>
                <w:rFonts w:ascii="Calibri" w:hAnsi="Calibri"/>
                <w:sz w:val="22"/>
                <w:szCs w:val="22"/>
              </w:rPr>
            </w:pPr>
            <w:r>
              <w:rPr>
                <w:rFonts w:ascii="Calibri" w:hAnsi="Calibri"/>
                <w:sz w:val="22"/>
                <w:szCs w:val="22"/>
              </w:rPr>
              <w:t>Expert Group/JIGSAW</w:t>
            </w:r>
          </w:p>
          <w:p w14:paraId="3DC279A8" w14:textId="77777777" w:rsidR="00181187" w:rsidRDefault="00181187" w:rsidP="00181187">
            <w:pPr>
              <w:rPr>
                <w:rFonts w:ascii="Calibri" w:hAnsi="Calibri"/>
                <w:sz w:val="22"/>
                <w:szCs w:val="22"/>
              </w:rPr>
            </w:pPr>
            <w:r>
              <w:rPr>
                <w:rFonts w:ascii="Calibri" w:hAnsi="Calibri"/>
                <w:sz w:val="22"/>
                <w:szCs w:val="22"/>
              </w:rPr>
              <w:t>Socratic Seminar</w:t>
            </w:r>
          </w:p>
          <w:p w14:paraId="68C20875" w14:textId="77777777" w:rsidR="00181187" w:rsidRDefault="00181187" w:rsidP="00181187">
            <w:pPr>
              <w:rPr>
                <w:rFonts w:ascii="Calibri" w:hAnsi="Calibri"/>
                <w:sz w:val="22"/>
                <w:szCs w:val="22"/>
              </w:rPr>
            </w:pPr>
            <w:r>
              <w:rPr>
                <w:rFonts w:ascii="Calibri" w:hAnsi="Calibri"/>
                <w:sz w:val="22"/>
                <w:szCs w:val="22"/>
              </w:rPr>
              <w:t>Gallery Walk</w:t>
            </w:r>
          </w:p>
          <w:p w14:paraId="76CB55F4" w14:textId="77777777" w:rsidR="00181187" w:rsidRDefault="00181187" w:rsidP="00181187">
            <w:pPr>
              <w:rPr>
                <w:rFonts w:ascii="Calibri" w:hAnsi="Calibri"/>
                <w:sz w:val="22"/>
                <w:szCs w:val="22"/>
              </w:rPr>
            </w:pPr>
            <w:r>
              <w:rPr>
                <w:rFonts w:ascii="Calibri" w:hAnsi="Calibri"/>
                <w:sz w:val="22"/>
                <w:szCs w:val="22"/>
              </w:rPr>
              <w:t>Agreement Circles</w:t>
            </w:r>
          </w:p>
          <w:p w14:paraId="71AD6F98" w14:textId="77777777" w:rsidR="00181187" w:rsidRDefault="00181187" w:rsidP="00181187">
            <w:pPr>
              <w:rPr>
                <w:rFonts w:ascii="Calibri" w:hAnsi="Calibri"/>
                <w:sz w:val="22"/>
                <w:szCs w:val="22"/>
              </w:rPr>
            </w:pPr>
            <w:r>
              <w:rPr>
                <w:rFonts w:ascii="Calibri" w:hAnsi="Calibri"/>
                <w:sz w:val="22"/>
                <w:szCs w:val="22"/>
              </w:rPr>
              <w:t>Tarsia puzzles</w:t>
            </w:r>
          </w:p>
          <w:p w14:paraId="259F0119" w14:textId="77777777" w:rsidR="00181187" w:rsidRDefault="00181187" w:rsidP="00181187">
            <w:pPr>
              <w:rPr>
                <w:rFonts w:ascii="Calibri" w:hAnsi="Calibri"/>
                <w:sz w:val="22"/>
                <w:szCs w:val="22"/>
              </w:rPr>
            </w:pPr>
            <w:r>
              <w:rPr>
                <w:rFonts w:ascii="Calibri" w:hAnsi="Calibri"/>
                <w:sz w:val="22"/>
                <w:szCs w:val="22"/>
              </w:rPr>
              <w:t>Learning log – end of topic</w:t>
            </w:r>
          </w:p>
          <w:p w14:paraId="5FF9DEB1" w14:textId="77777777" w:rsidR="00181187" w:rsidRDefault="00181187" w:rsidP="00181187">
            <w:pPr>
              <w:rPr>
                <w:rFonts w:ascii="Calibri" w:hAnsi="Calibri"/>
                <w:sz w:val="22"/>
                <w:szCs w:val="22"/>
              </w:rPr>
            </w:pPr>
            <w:r>
              <w:rPr>
                <w:rFonts w:ascii="Calibri" w:hAnsi="Calibri"/>
                <w:sz w:val="22"/>
                <w:szCs w:val="22"/>
              </w:rPr>
              <w:t>CSGs</w:t>
            </w:r>
          </w:p>
          <w:p w14:paraId="082848E1" w14:textId="0FE11880"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7C6FAF5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Coordinate Geometry</w:t>
            </w:r>
          </w:p>
          <w:p w14:paraId="63A60633"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Parallel Lines I</w:t>
            </w:r>
          </w:p>
          <w:p w14:paraId="7348C6E3"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Parallel Lines II</w:t>
            </w:r>
          </w:p>
          <w:p w14:paraId="4A02F60A"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Perpendicular lines</w:t>
            </w:r>
          </w:p>
          <w:p w14:paraId="6EA5B5F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Intersection of Lines</w:t>
            </w:r>
          </w:p>
          <w:p w14:paraId="6642F137"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Graphs of Physical Phenomena</w:t>
            </w:r>
          </w:p>
          <w:p w14:paraId="312CAA1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Quadratic Equations</w:t>
            </w:r>
          </w:p>
          <w:p w14:paraId="198514E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Quadratic relationships</w:t>
            </w:r>
          </w:p>
          <w:p w14:paraId="217FF41B"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Transformations and Quadratic Equations</w:t>
            </w:r>
          </w:p>
          <w:p w14:paraId="44C471E5"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Transformations and Quadratic Graphs</w:t>
            </w:r>
          </w:p>
          <w:p w14:paraId="3F523FF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Key Features of Quadratics</w:t>
            </w:r>
          </w:p>
          <w:p w14:paraId="516D0EDE"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Quadratic Functions in Factorised Form</w:t>
            </w:r>
          </w:p>
          <w:p w14:paraId="5FE04B9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Quadratic Functions in Turning Point form</w:t>
            </w:r>
          </w:p>
          <w:p w14:paraId="3ABFC94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Graphing Quadratic Functions in General Form</w:t>
            </w:r>
          </w:p>
          <w:p w14:paraId="6A987257" w14:textId="77777777" w:rsidR="00796CA8" w:rsidRPr="009022EF" w:rsidRDefault="00796CA8" w:rsidP="006E28DF">
            <w:pPr>
              <w:rPr>
                <w:rFonts w:asciiTheme="minorHAnsi" w:hAnsiTheme="minorHAnsi" w:cstheme="minorHAnsi"/>
                <w:sz w:val="22"/>
                <w:szCs w:val="22"/>
                <w:lang w:val="en"/>
              </w:rPr>
            </w:pPr>
          </w:p>
          <w:p w14:paraId="7567687E"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Polynomials &amp; other Funct</w:t>
            </w:r>
          </w:p>
          <w:p w14:paraId="1B209167"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Identifying Curves and Equations</w:t>
            </w:r>
          </w:p>
          <w:p w14:paraId="4B76D7FC"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Functions</w:t>
            </w:r>
          </w:p>
          <w:p w14:paraId="2948C7E6"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lastRenderedPageBreak/>
              <w:t xml:space="preserve"> - </w:t>
            </w:r>
            <w:r w:rsidRPr="009022EF">
              <w:rPr>
                <w:rFonts w:asciiTheme="minorHAnsi" w:hAnsiTheme="minorHAnsi" w:cstheme="minorHAnsi"/>
                <w:sz w:val="22"/>
                <w:szCs w:val="22"/>
                <w:lang w:val="en"/>
              </w:rPr>
              <w:t>Graphing Basic Functions</w:t>
            </w:r>
          </w:p>
          <w:p w14:paraId="682984DD"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Graphs of Further Functions</w:t>
            </w:r>
          </w:p>
          <w:p w14:paraId="3ABC40BE" w14:textId="1BDB08F9"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lang w:val="en"/>
              </w:rPr>
              <w:t xml:space="preserve"> - Circles and Semi-circle</w:t>
            </w:r>
          </w:p>
          <w:p w14:paraId="6A441BD0" w14:textId="51EBDEF7" w:rsidR="00796CA8" w:rsidRPr="009022EF" w:rsidRDefault="00796CA8" w:rsidP="006E28DF">
            <w:pPr>
              <w:rPr>
                <w:rFonts w:asciiTheme="minorHAnsi" w:hAnsiTheme="minorHAnsi" w:cstheme="minorHAnsi"/>
                <w:sz w:val="22"/>
                <w:szCs w:val="22"/>
              </w:rPr>
            </w:pPr>
          </w:p>
          <w:p w14:paraId="60D592DA" w14:textId="77777777" w:rsidR="00796CA8" w:rsidRPr="009022EF" w:rsidRDefault="00796CA8" w:rsidP="006E28DF">
            <w:pPr>
              <w:rPr>
                <w:rFonts w:asciiTheme="minorHAnsi" w:hAnsiTheme="minorHAnsi" w:cstheme="minorHAnsi"/>
                <w:sz w:val="22"/>
                <w:szCs w:val="22"/>
              </w:rPr>
            </w:pPr>
          </w:p>
        </w:tc>
        <w:tc>
          <w:tcPr>
            <w:tcW w:w="851" w:type="dxa"/>
          </w:tcPr>
          <w:p w14:paraId="630C7A95" w14:textId="3C79ABCF"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Ch14</w:t>
            </w:r>
          </w:p>
        </w:tc>
        <w:tc>
          <w:tcPr>
            <w:tcW w:w="892" w:type="dxa"/>
          </w:tcPr>
          <w:p w14:paraId="22C0E5EA"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CH11.3, 11.4 and 11.5</w:t>
            </w:r>
          </w:p>
          <w:p w14:paraId="21CE33EF" w14:textId="77777777" w:rsidR="00796CA8" w:rsidRPr="009022EF" w:rsidRDefault="00796CA8" w:rsidP="008C4D1C">
            <w:pPr>
              <w:rPr>
                <w:rFonts w:asciiTheme="minorHAnsi" w:hAnsiTheme="minorHAnsi" w:cstheme="minorHAnsi"/>
                <w:sz w:val="22"/>
                <w:szCs w:val="22"/>
              </w:rPr>
            </w:pPr>
          </w:p>
          <w:p w14:paraId="70C7A3DB" w14:textId="7EAB2080"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Ch5.3</w:t>
            </w:r>
          </w:p>
        </w:tc>
        <w:tc>
          <w:tcPr>
            <w:tcW w:w="1290" w:type="dxa"/>
          </w:tcPr>
          <w:p w14:paraId="599DE998" w14:textId="06DB0F18" w:rsidR="00DB07B7" w:rsidRDefault="00DB07B7" w:rsidP="008C4D1C">
            <w:pPr>
              <w:rPr>
                <w:rFonts w:asciiTheme="minorHAnsi" w:hAnsiTheme="minorHAnsi" w:cstheme="minorHAnsi"/>
                <w:sz w:val="22"/>
                <w:szCs w:val="22"/>
              </w:rPr>
            </w:pPr>
            <w:r>
              <w:rPr>
                <w:rFonts w:asciiTheme="minorHAnsi" w:hAnsiTheme="minorHAnsi" w:cstheme="minorHAnsi"/>
                <w:sz w:val="22"/>
                <w:szCs w:val="22"/>
              </w:rPr>
              <w:t xml:space="preserve">Mini Test </w:t>
            </w:r>
            <w:r w:rsidR="00317C8D">
              <w:rPr>
                <w:rFonts w:asciiTheme="minorHAnsi" w:hAnsiTheme="minorHAnsi" w:cstheme="minorHAnsi"/>
                <w:sz w:val="22"/>
                <w:szCs w:val="22"/>
              </w:rPr>
              <w:t>- Probability</w:t>
            </w:r>
          </w:p>
          <w:p w14:paraId="4811E771" w14:textId="77777777" w:rsidR="00DB07B7" w:rsidRDefault="00DB07B7" w:rsidP="008C4D1C">
            <w:pPr>
              <w:rPr>
                <w:rFonts w:asciiTheme="minorHAnsi" w:hAnsiTheme="minorHAnsi" w:cstheme="minorHAnsi"/>
                <w:sz w:val="22"/>
                <w:szCs w:val="22"/>
              </w:rPr>
            </w:pPr>
          </w:p>
          <w:p w14:paraId="2E956C6A" w14:textId="77777777" w:rsidR="00DB07B7" w:rsidRDefault="00DB07B7" w:rsidP="008C4D1C">
            <w:pPr>
              <w:rPr>
                <w:rFonts w:asciiTheme="minorHAnsi" w:hAnsiTheme="minorHAnsi" w:cstheme="minorHAnsi"/>
                <w:sz w:val="22"/>
                <w:szCs w:val="22"/>
              </w:rPr>
            </w:pPr>
          </w:p>
          <w:p w14:paraId="1046235F" w14:textId="77777777" w:rsidR="00DB07B7" w:rsidRDefault="00DB07B7" w:rsidP="008C4D1C">
            <w:pPr>
              <w:rPr>
                <w:rFonts w:asciiTheme="minorHAnsi" w:hAnsiTheme="minorHAnsi" w:cstheme="minorHAnsi"/>
                <w:sz w:val="22"/>
                <w:szCs w:val="22"/>
              </w:rPr>
            </w:pPr>
          </w:p>
          <w:p w14:paraId="35E600D2" w14:textId="3A2F28B2" w:rsidR="00796CA8" w:rsidRPr="009022EF" w:rsidRDefault="00796CA8" w:rsidP="008C4D1C">
            <w:pPr>
              <w:rPr>
                <w:rFonts w:asciiTheme="minorHAnsi" w:hAnsiTheme="minorHAnsi" w:cstheme="minorHAnsi"/>
                <w:sz w:val="22"/>
                <w:szCs w:val="22"/>
              </w:rPr>
            </w:pPr>
          </w:p>
        </w:tc>
      </w:tr>
      <w:tr w:rsidR="00796CA8" w:rsidRPr="009022EF" w14:paraId="329FD0D7" w14:textId="77777777" w:rsidTr="00251C5B">
        <w:tc>
          <w:tcPr>
            <w:tcW w:w="654" w:type="dxa"/>
          </w:tcPr>
          <w:p w14:paraId="3353FB9D" w14:textId="3217ED12"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6</w:t>
            </w:r>
          </w:p>
        </w:tc>
        <w:tc>
          <w:tcPr>
            <w:tcW w:w="2603" w:type="dxa"/>
          </w:tcPr>
          <w:p w14:paraId="37E8731A" w14:textId="6AEEEEAC"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Review</w:t>
            </w:r>
          </w:p>
        </w:tc>
        <w:tc>
          <w:tcPr>
            <w:tcW w:w="1387" w:type="dxa"/>
          </w:tcPr>
          <w:p w14:paraId="6B9487B5" w14:textId="77777777" w:rsidR="00796CA8" w:rsidRPr="009022EF" w:rsidRDefault="00796CA8" w:rsidP="008C4D1C">
            <w:pPr>
              <w:rPr>
                <w:rFonts w:asciiTheme="minorHAnsi" w:hAnsiTheme="minorHAnsi" w:cstheme="minorHAnsi"/>
                <w:sz w:val="22"/>
                <w:szCs w:val="22"/>
              </w:rPr>
            </w:pPr>
          </w:p>
        </w:tc>
        <w:tc>
          <w:tcPr>
            <w:tcW w:w="4253" w:type="dxa"/>
          </w:tcPr>
          <w:p w14:paraId="3C270DBC" w14:textId="6DFD52C3" w:rsidR="00796CA8" w:rsidRPr="009022EF" w:rsidRDefault="00181187" w:rsidP="008C4D1C">
            <w:pPr>
              <w:rPr>
                <w:rFonts w:asciiTheme="minorHAnsi" w:hAnsiTheme="minorHAnsi" w:cstheme="minorHAnsi"/>
                <w:sz w:val="22"/>
                <w:szCs w:val="22"/>
              </w:rPr>
            </w:pPr>
            <w:r>
              <w:rPr>
                <w:rFonts w:asciiTheme="minorHAnsi" w:hAnsiTheme="minorHAnsi" w:cstheme="minorHAnsi"/>
                <w:sz w:val="22"/>
                <w:szCs w:val="22"/>
              </w:rPr>
              <w:t>CSGs CUBES</w:t>
            </w:r>
          </w:p>
        </w:tc>
        <w:tc>
          <w:tcPr>
            <w:tcW w:w="3685" w:type="dxa"/>
          </w:tcPr>
          <w:p w14:paraId="51D4B6C0" w14:textId="77777777" w:rsidR="00796CA8" w:rsidRPr="009022EF" w:rsidRDefault="00796CA8" w:rsidP="008C4D1C">
            <w:pPr>
              <w:rPr>
                <w:rFonts w:asciiTheme="minorHAnsi" w:hAnsiTheme="minorHAnsi" w:cstheme="minorHAnsi"/>
                <w:sz w:val="22"/>
                <w:szCs w:val="22"/>
              </w:rPr>
            </w:pPr>
          </w:p>
        </w:tc>
        <w:tc>
          <w:tcPr>
            <w:tcW w:w="851" w:type="dxa"/>
          </w:tcPr>
          <w:p w14:paraId="6873B532" w14:textId="77777777" w:rsidR="00796CA8" w:rsidRPr="009022EF" w:rsidRDefault="00796CA8" w:rsidP="008C4D1C">
            <w:pPr>
              <w:rPr>
                <w:rFonts w:asciiTheme="minorHAnsi" w:hAnsiTheme="minorHAnsi" w:cstheme="minorHAnsi"/>
                <w:sz w:val="22"/>
                <w:szCs w:val="22"/>
              </w:rPr>
            </w:pPr>
          </w:p>
        </w:tc>
        <w:tc>
          <w:tcPr>
            <w:tcW w:w="892" w:type="dxa"/>
          </w:tcPr>
          <w:p w14:paraId="39FB2A03" w14:textId="77777777" w:rsidR="00796CA8" w:rsidRPr="009022EF" w:rsidRDefault="00796CA8" w:rsidP="008C4D1C">
            <w:pPr>
              <w:rPr>
                <w:rFonts w:asciiTheme="minorHAnsi" w:hAnsiTheme="minorHAnsi" w:cstheme="minorHAnsi"/>
                <w:sz w:val="22"/>
                <w:szCs w:val="22"/>
              </w:rPr>
            </w:pPr>
          </w:p>
        </w:tc>
        <w:tc>
          <w:tcPr>
            <w:tcW w:w="1290" w:type="dxa"/>
          </w:tcPr>
          <w:p w14:paraId="73878FAD" w14:textId="77777777" w:rsidR="00796CA8" w:rsidRPr="009022EF" w:rsidRDefault="00796CA8" w:rsidP="008C4D1C">
            <w:pPr>
              <w:rPr>
                <w:rFonts w:asciiTheme="minorHAnsi" w:hAnsiTheme="minorHAnsi" w:cstheme="minorHAnsi"/>
                <w:sz w:val="22"/>
                <w:szCs w:val="22"/>
              </w:rPr>
            </w:pPr>
          </w:p>
        </w:tc>
      </w:tr>
      <w:tr w:rsidR="00796CA8" w:rsidRPr="009022EF" w14:paraId="1EE2F2ED" w14:textId="77777777" w:rsidTr="00251C5B">
        <w:tc>
          <w:tcPr>
            <w:tcW w:w="654" w:type="dxa"/>
          </w:tcPr>
          <w:p w14:paraId="381B9EA6" w14:textId="46DCE7A0"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7</w:t>
            </w:r>
          </w:p>
        </w:tc>
        <w:tc>
          <w:tcPr>
            <w:tcW w:w="2603" w:type="dxa"/>
          </w:tcPr>
          <w:p w14:paraId="16A21847" w14:textId="4025BFA4"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EXAM</w:t>
            </w:r>
          </w:p>
        </w:tc>
        <w:tc>
          <w:tcPr>
            <w:tcW w:w="1387" w:type="dxa"/>
          </w:tcPr>
          <w:p w14:paraId="638A2AB1" w14:textId="77777777" w:rsidR="00796CA8" w:rsidRPr="009022EF" w:rsidRDefault="00796CA8" w:rsidP="008C4D1C">
            <w:pPr>
              <w:rPr>
                <w:rFonts w:asciiTheme="minorHAnsi" w:hAnsiTheme="minorHAnsi" w:cstheme="minorHAnsi"/>
                <w:sz w:val="22"/>
                <w:szCs w:val="22"/>
              </w:rPr>
            </w:pPr>
          </w:p>
        </w:tc>
        <w:tc>
          <w:tcPr>
            <w:tcW w:w="4253" w:type="dxa"/>
          </w:tcPr>
          <w:p w14:paraId="4694AC68" w14:textId="77777777" w:rsidR="00796CA8" w:rsidRPr="009022EF" w:rsidRDefault="00796CA8" w:rsidP="008C4D1C">
            <w:pPr>
              <w:rPr>
                <w:rFonts w:asciiTheme="minorHAnsi" w:hAnsiTheme="minorHAnsi" w:cstheme="minorHAnsi"/>
                <w:sz w:val="22"/>
                <w:szCs w:val="22"/>
              </w:rPr>
            </w:pPr>
          </w:p>
        </w:tc>
        <w:tc>
          <w:tcPr>
            <w:tcW w:w="3685" w:type="dxa"/>
          </w:tcPr>
          <w:p w14:paraId="2CC71A29" w14:textId="77777777" w:rsidR="00796CA8" w:rsidRPr="009022EF" w:rsidRDefault="00796CA8" w:rsidP="008C4D1C">
            <w:pPr>
              <w:rPr>
                <w:rFonts w:asciiTheme="minorHAnsi" w:hAnsiTheme="minorHAnsi" w:cstheme="minorHAnsi"/>
                <w:sz w:val="22"/>
                <w:szCs w:val="22"/>
              </w:rPr>
            </w:pPr>
          </w:p>
        </w:tc>
        <w:tc>
          <w:tcPr>
            <w:tcW w:w="851" w:type="dxa"/>
          </w:tcPr>
          <w:p w14:paraId="6D437214" w14:textId="77777777" w:rsidR="00796CA8" w:rsidRPr="009022EF" w:rsidRDefault="00796CA8" w:rsidP="008C4D1C">
            <w:pPr>
              <w:rPr>
                <w:rFonts w:asciiTheme="minorHAnsi" w:hAnsiTheme="minorHAnsi" w:cstheme="minorHAnsi"/>
                <w:sz w:val="22"/>
                <w:szCs w:val="22"/>
              </w:rPr>
            </w:pPr>
          </w:p>
        </w:tc>
        <w:tc>
          <w:tcPr>
            <w:tcW w:w="892" w:type="dxa"/>
          </w:tcPr>
          <w:p w14:paraId="4F7C6BA4" w14:textId="77777777" w:rsidR="00796CA8" w:rsidRPr="009022EF" w:rsidRDefault="00796CA8" w:rsidP="008C4D1C">
            <w:pPr>
              <w:rPr>
                <w:rFonts w:asciiTheme="minorHAnsi" w:hAnsiTheme="minorHAnsi" w:cstheme="minorHAnsi"/>
                <w:sz w:val="22"/>
                <w:szCs w:val="22"/>
              </w:rPr>
            </w:pPr>
          </w:p>
        </w:tc>
        <w:tc>
          <w:tcPr>
            <w:tcW w:w="1290" w:type="dxa"/>
          </w:tcPr>
          <w:p w14:paraId="733A4E83" w14:textId="77777777" w:rsidR="00796CA8" w:rsidRPr="009022EF" w:rsidRDefault="00796CA8" w:rsidP="008C4D1C">
            <w:pPr>
              <w:rPr>
                <w:rFonts w:asciiTheme="minorHAnsi" w:hAnsiTheme="minorHAnsi" w:cstheme="minorHAnsi"/>
                <w:sz w:val="22"/>
                <w:szCs w:val="22"/>
              </w:rPr>
            </w:pPr>
          </w:p>
        </w:tc>
      </w:tr>
      <w:tr w:rsidR="00E94F7D" w14:paraId="0C0CF66B" w14:textId="77777777" w:rsidTr="00CF39C9">
        <w:tc>
          <w:tcPr>
            <w:tcW w:w="654" w:type="dxa"/>
          </w:tcPr>
          <w:p w14:paraId="69C8387D" w14:textId="1CEE8A20" w:rsidR="00E94F7D" w:rsidRDefault="00317C8D" w:rsidP="008C4D1C">
            <w:pPr>
              <w:spacing w:before="120"/>
              <w:jc w:val="center"/>
              <w:rPr>
                <w:rFonts w:ascii="Calibri" w:hAnsi="Calibri"/>
                <w:sz w:val="22"/>
                <w:szCs w:val="22"/>
              </w:rPr>
            </w:pPr>
            <w:r>
              <w:rPr>
                <w:rFonts w:ascii="Calibri" w:hAnsi="Calibri"/>
                <w:sz w:val="22"/>
                <w:szCs w:val="22"/>
              </w:rPr>
              <w:t>8-</w:t>
            </w:r>
            <w:r w:rsidR="00E94F7D">
              <w:rPr>
                <w:rFonts w:ascii="Calibri" w:hAnsi="Calibri"/>
                <w:sz w:val="22"/>
                <w:szCs w:val="22"/>
              </w:rPr>
              <w:t>10</w:t>
            </w:r>
          </w:p>
        </w:tc>
        <w:tc>
          <w:tcPr>
            <w:tcW w:w="14961" w:type="dxa"/>
            <w:gridSpan w:val="7"/>
          </w:tcPr>
          <w:p w14:paraId="784F0F5A" w14:textId="73227D5B" w:rsidR="00E94F7D" w:rsidRDefault="00E94F7D" w:rsidP="008C4D1C">
            <w:pPr>
              <w:rPr>
                <w:rFonts w:ascii="Calibri" w:hAnsi="Calibri"/>
                <w:sz w:val="22"/>
                <w:szCs w:val="22"/>
              </w:rPr>
            </w:pPr>
            <w:r>
              <w:rPr>
                <w:rFonts w:ascii="Calibri" w:hAnsi="Calibri"/>
                <w:sz w:val="22"/>
                <w:szCs w:val="22"/>
              </w:rPr>
              <w:t>Prerequisites for methods/Applications</w:t>
            </w: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B18EED5" w14:textId="77777777" w:rsidR="00467378" w:rsidRPr="00B17E51" w:rsidRDefault="00E55BBD" w:rsidP="000C50AD">
      <w:pPr>
        <w:jc w:val="center"/>
        <w:rPr>
          <w:rFonts w:ascii="Calibri" w:hAnsi="Calibri"/>
          <w:b/>
          <w:sz w:val="48"/>
          <w:szCs w:val="48"/>
        </w:rPr>
      </w:pPr>
      <w:r w:rsidRPr="00B17E51">
        <w:rPr>
          <w:rFonts w:ascii="Calibri" w:hAnsi="Calibri"/>
          <w:b/>
          <w:sz w:val="48"/>
          <w:szCs w:val="48"/>
        </w:rPr>
        <w:lastRenderedPageBreak/>
        <w:t>A</w:t>
      </w:r>
      <w:r w:rsidR="00467378" w:rsidRPr="00B17E51">
        <w:rPr>
          <w:rFonts w:ascii="Calibri" w:hAnsi="Calibri"/>
          <w:b/>
          <w:sz w:val="48"/>
          <w:szCs w:val="48"/>
        </w:rPr>
        <w:t>ssessment Outline</w:t>
      </w:r>
    </w:p>
    <w:p w14:paraId="4C3F3993" w14:textId="77777777" w:rsidR="000C50AD" w:rsidRPr="000C50AD" w:rsidRDefault="000C50AD" w:rsidP="000C50AD">
      <w:pPr>
        <w:rPr>
          <w:rFonts w:ascii="Calibri" w:hAnsi="Calibri"/>
          <w:b/>
        </w:rPr>
      </w:pPr>
    </w:p>
    <w:p w14:paraId="2DE53D96" w14:textId="77777777" w:rsidR="00467378" w:rsidRDefault="00467378" w:rsidP="00467378">
      <w:pPr>
        <w:rPr>
          <w:rFonts w:ascii="Calibri" w:hAnsi="Calibri"/>
          <w:b/>
          <w:sz w:val="22"/>
          <w:szCs w:val="22"/>
        </w:rPr>
      </w:pPr>
      <w:bookmarkStart w:id="2" w:name="_GoBack"/>
      <w:bookmarkEnd w:id="2"/>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7E7C6079" w14:textId="77777777" w:rsidTr="00B17E51">
        <w:tc>
          <w:tcPr>
            <w:tcW w:w="7500" w:type="dxa"/>
            <w:gridSpan w:val="4"/>
            <w:shd w:val="clear" w:color="auto" w:fill="auto"/>
            <w:vAlign w:val="center"/>
          </w:tcPr>
          <w:p w14:paraId="03055436"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One</w:t>
            </w:r>
          </w:p>
        </w:tc>
      </w:tr>
      <w:tr w:rsidR="000C50AD" w:rsidRPr="00B96188" w14:paraId="2F53EEF9" w14:textId="77777777" w:rsidTr="00B17E51">
        <w:trPr>
          <w:trHeight w:val="305"/>
        </w:trPr>
        <w:tc>
          <w:tcPr>
            <w:tcW w:w="1384" w:type="dxa"/>
            <w:shd w:val="clear" w:color="auto" w:fill="auto"/>
            <w:vAlign w:val="center"/>
          </w:tcPr>
          <w:p w14:paraId="048DFF65"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568B6C6E"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3DCB8E47"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451E1D39"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3140A6FD" w14:textId="77777777" w:rsidTr="00B17E51">
        <w:trPr>
          <w:trHeight w:val="244"/>
        </w:trPr>
        <w:tc>
          <w:tcPr>
            <w:tcW w:w="1384" w:type="dxa"/>
            <w:shd w:val="clear" w:color="auto" w:fill="auto"/>
            <w:vAlign w:val="center"/>
          </w:tcPr>
          <w:p w14:paraId="42038313" w14:textId="77777777" w:rsidR="000C50AD" w:rsidRPr="00B96188" w:rsidRDefault="000C50AD" w:rsidP="00B17E51">
            <w:pPr>
              <w:spacing w:line="360" w:lineRule="auto"/>
              <w:jc w:val="center"/>
              <w:rPr>
                <w:rFonts w:ascii="Calibri" w:hAnsi="Calibri" w:cs="Calibri"/>
                <w:sz w:val="22"/>
                <w:szCs w:val="22"/>
              </w:rPr>
            </w:pPr>
            <w:r w:rsidRPr="00B96188">
              <w:rPr>
                <w:rFonts w:ascii="Calibri" w:hAnsi="Calibri" w:cs="Calibri"/>
                <w:sz w:val="22"/>
                <w:szCs w:val="22"/>
              </w:rPr>
              <w:t>1</w:t>
            </w:r>
          </w:p>
        </w:tc>
        <w:tc>
          <w:tcPr>
            <w:tcW w:w="3512" w:type="dxa"/>
            <w:shd w:val="clear" w:color="auto" w:fill="auto"/>
            <w:vAlign w:val="center"/>
          </w:tcPr>
          <w:p w14:paraId="1BC847B9" w14:textId="4BF9850D" w:rsidR="000C50AD" w:rsidRPr="00B96188" w:rsidRDefault="00650411" w:rsidP="00251C5B">
            <w:pPr>
              <w:rPr>
                <w:rFonts w:ascii="Calibri" w:hAnsi="Calibri" w:cs="Calibri"/>
                <w:sz w:val="22"/>
                <w:szCs w:val="22"/>
              </w:rPr>
            </w:pPr>
            <w:r>
              <w:rPr>
                <w:rFonts w:ascii="Calibri" w:hAnsi="Calibri" w:cs="Calibri"/>
                <w:sz w:val="22"/>
                <w:szCs w:val="22"/>
              </w:rPr>
              <w:t xml:space="preserve">Mini Test </w:t>
            </w:r>
            <w:r w:rsidR="006070F7">
              <w:rPr>
                <w:rFonts w:ascii="Calibri" w:hAnsi="Calibri" w:cs="Calibri"/>
                <w:sz w:val="22"/>
                <w:szCs w:val="22"/>
              </w:rPr>
              <w:t>- Congruence</w:t>
            </w:r>
          </w:p>
        </w:tc>
        <w:tc>
          <w:tcPr>
            <w:tcW w:w="1308" w:type="dxa"/>
            <w:shd w:val="clear" w:color="auto" w:fill="auto"/>
            <w:vAlign w:val="center"/>
          </w:tcPr>
          <w:p w14:paraId="6D74332F" w14:textId="6089EAD6"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1DDC8E02" w14:textId="411DA4C1" w:rsidR="000C50AD" w:rsidRPr="00B96188" w:rsidRDefault="00650411" w:rsidP="00B17E51">
            <w:pPr>
              <w:jc w:val="center"/>
              <w:rPr>
                <w:rFonts w:ascii="Calibri" w:hAnsi="Calibri" w:cs="Calibri"/>
                <w:sz w:val="22"/>
                <w:szCs w:val="22"/>
              </w:rPr>
            </w:pPr>
            <w:r>
              <w:rPr>
                <w:rFonts w:ascii="Calibri" w:hAnsi="Calibri" w:cs="Calibri"/>
                <w:sz w:val="22"/>
                <w:szCs w:val="22"/>
              </w:rPr>
              <w:t>3</w:t>
            </w:r>
          </w:p>
        </w:tc>
      </w:tr>
      <w:tr w:rsidR="000C50AD" w:rsidRPr="00B96188" w14:paraId="0947BE31" w14:textId="77777777" w:rsidTr="00B17E51">
        <w:trPr>
          <w:trHeight w:val="299"/>
        </w:trPr>
        <w:tc>
          <w:tcPr>
            <w:tcW w:w="1384" w:type="dxa"/>
            <w:shd w:val="clear" w:color="auto" w:fill="auto"/>
            <w:vAlign w:val="center"/>
          </w:tcPr>
          <w:p w14:paraId="1852FD99"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2D78736" w14:textId="4641DACB" w:rsidR="000C50AD" w:rsidRPr="00B96188" w:rsidRDefault="00650411" w:rsidP="00251C5B">
            <w:pPr>
              <w:rPr>
                <w:rFonts w:ascii="Calibri" w:hAnsi="Calibri" w:cs="Calibri"/>
                <w:sz w:val="22"/>
                <w:szCs w:val="22"/>
              </w:rPr>
            </w:pPr>
            <w:r>
              <w:rPr>
                <w:rFonts w:ascii="Calibri" w:hAnsi="Calibri" w:cs="Calibri"/>
                <w:sz w:val="22"/>
                <w:szCs w:val="22"/>
              </w:rPr>
              <w:t xml:space="preserve">Mini Test </w:t>
            </w:r>
            <w:r w:rsidR="006070F7">
              <w:rPr>
                <w:rFonts w:ascii="Calibri" w:hAnsi="Calibri" w:cs="Calibri"/>
                <w:sz w:val="22"/>
                <w:szCs w:val="22"/>
              </w:rPr>
              <w:t>- Algebra</w:t>
            </w:r>
          </w:p>
        </w:tc>
        <w:tc>
          <w:tcPr>
            <w:tcW w:w="1308" w:type="dxa"/>
            <w:shd w:val="clear" w:color="auto" w:fill="auto"/>
            <w:vAlign w:val="center"/>
          </w:tcPr>
          <w:p w14:paraId="616AF809" w14:textId="0AADAE6F"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5FBA4DCE" w14:textId="7F54002A" w:rsidR="000C50AD" w:rsidRPr="00B96188" w:rsidRDefault="00650411" w:rsidP="00B17E51">
            <w:pPr>
              <w:jc w:val="center"/>
              <w:rPr>
                <w:rFonts w:ascii="Calibri" w:hAnsi="Calibri" w:cs="Calibri"/>
                <w:sz w:val="22"/>
                <w:szCs w:val="22"/>
              </w:rPr>
            </w:pPr>
            <w:r>
              <w:rPr>
                <w:rFonts w:ascii="Calibri" w:hAnsi="Calibri" w:cs="Calibri"/>
                <w:sz w:val="22"/>
                <w:szCs w:val="22"/>
              </w:rPr>
              <w:t>6</w:t>
            </w:r>
          </w:p>
        </w:tc>
      </w:tr>
      <w:tr w:rsidR="000C50AD" w:rsidRPr="00B96188" w14:paraId="0685036A" w14:textId="77777777" w:rsidTr="00B17E51">
        <w:trPr>
          <w:trHeight w:val="415"/>
        </w:trPr>
        <w:tc>
          <w:tcPr>
            <w:tcW w:w="1384" w:type="dxa"/>
            <w:shd w:val="clear" w:color="auto" w:fill="auto"/>
            <w:vAlign w:val="center"/>
          </w:tcPr>
          <w:p w14:paraId="205815ED"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6E4DDA72" w14:textId="1FCEA7F7" w:rsidR="000C50AD" w:rsidRDefault="00650411" w:rsidP="00251C5B">
            <w:pPr>
              <w:rPr>
                <w:rFonts w:ascii="Calibri" w:hAnsi="Calibri" w:cs="Calibri"/>
                <w:sz w:val="22"/>
                <w:szCs w:val="22"/>
              </w:rPr>
            </w:pPr>
            <w:r>
              <w:rPr>
                <w:rFonts w:ascii="Calibri" w:hAnsi="Calibri" w:cs="Calibri"/>
                <w:sz w:val="22"/>
                <w:szCs w:val="22"/>
              </w:rPr>
              <w:t>Investigation 1</w:t>
            </w:r>
          </w:p>
        </w:tc>
        <w:tc>
          <w:tcPr>
            <w:tcW w:w="1308" w:type="dxa"/>
            <w:shd w:val="clear" w:color="auto" w:fill="auto"/>
            <w:vAlign w:val="center"/>
          </w:tcPr>
          <w:p w14:paraId="3BC22DD7" w14:textId="2F2B0D6E" w:rsidR="000C50AD" w:rsidRDefault="006070F7" w:rsidP="00B17E51">
            <w:pPr>
              <w:jc w:val="center"/>
              <w:rPr>
                <w:rFonts w:ascii="Calibri" w:hAnsi="Calibri" w:cs="Calibri"/>
                <w:sz w:val="22"/>
                <w:szCs w:val="22"/>
              </w:rPr>
            </w:pPr>
            <w:r>
              <w:rPr>
                <w:rFonts w:ascii="Calibri" w:hAnsi="Calibri" w:cs="Calibri"/>
                <w:sz w:val="22"/>
                <w:szCs w:val="22"/>
              </w:rPr>
              <w:t>7</w:t>
            </w:r>
          </w:p>
        </w:tc>
        <w:tc>
          <w:tcPr>
            <w:tcW w:w="1296" w:type="dxa"/>
            <w:shd w:val="clear" w:color="auto" w:fill="auto"/>
            <w:vAlign w:val="center"/>
          </w:tcPr>
          <w:p w14:paraId="236576A3" w14:textId="34CED6D5" w:rsidR="000C50AD" w:rsidRDefault="00E75963" w:rsidP="00B17E51">
            <w:pPr>
              <w:jc w:val="center"/>
              <w:rPr>
                <w:rFonts w:ascii="Calibri" w:hAnsi="Calibri" w:cs="Calibri"/>
                <w:sz w:val="22"/>
                <w:szCs w:val="22"/>
              </w:rPr>
            </w:pPr>
            <w:r>
              <w:rPr>
                <w:rFonts w:ascii="Calibri" w:hAnsi="Calibri" w:cs="Calibri"/>
                <w:sz w:val="22"/>
                <w:szCs w:val="22"/>
              </w:rPr>
              <w:t>7</w:t>
            </w:r>
          </w:p>
        </w:tc>
      </w:tr>
      <w:tr w:rsidR="000C50AD" w:rsidRPr="00B96188" w14:paraId="6FFE31F9" w14:textId="77777777" w:rsidTr="00B17E51">
        <w:tc>
          <w:tcPr>
            <w:tcW w:w="1384" w:type="dxa"/>
            <w:shd w:val="clear" w:color="auto" w:fill="auto"/>
            <w:vAlign w:val="center"/>
          </w:tcPr>
          <w:p w14:paraId="37E0B5D3"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2AC41F5" w14:textId="3F6B214A" w:rsidR="000C50AD" w:rsidRPr="00B96188" w:rsidRDefault="00650411" w:rsidP="00251C5B">
            <w:pPr>
              <w:rPr>
                <w:rFonts w:ascii="Calibri" w:hAnsi="Calibri" w:cs="Calibri"/>
                <w:sz w:val="22"/>
                <w:szCs w:val="22"/>
              </w:rPr>
            </w:pPr>
            <w:r>
              <w:rPr>
                <w:rFonts w:ascii="Calibri" w:hAnsi="Calibri" w:cs="Calibri"/>
                <w:sz w:val="22"/>
                <w:szCs w:val="22"/>
              </w:rPr>
              <w:t>Test 1</w:t>
            </w:r>
            <w:r w:rsidR="006070F7">
              <w:rPr>
                <w:rFonts w:ascii="Calibri" w:hAnsi="Calibri" w:cs="Calibri"/>
                <w:sz w:val="22"/>
                <w:szCs w:val="22"/>
              </w:rPr>
              <w:t xml:space="preserve"> –End of term </w:t>
            </w:r>
          </w:p>
        </w:tc>
        <w:tc>
          <w:tcPr>
            <w:tcW w:w="1308" w:type="dxa"/>
            <w:shd w:val="clear" w:color="auto" w:fill="auto"/>
            <w:vAlign w:val="center"/>
          </w:tcPr>
          <w:p w14:paraId="656B39D4" w14:textId="13717543" w:rsidR="000C50AD" w:rsidRDefault="003D40F8" w:rsidP="00B17E51">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5D967472" w14:textId="6EB94C49" w:rsidR="000C50AD" w:rsidRPr="00B96188" w:rsidRDefault="00650411" w:rsidP="00B17E51">
            <w:pPr>
              <w:jc w:val="center"/>
              <w:rPr>
                <w:rFonts w:ascii="Calibri" w:hAnsi="Calibri" w:cs="Calibri"/>
                <w:sz w:val="22"/>
                <w:szCs w:val="22"/>
              </w:rPr>
            </w:pPr>
            <w:r>
              <w:rPr>
                <w:rFonts w:ascii="Calibri" w:hAnsi="Calibri" w:cs="Calibri"/>
                <w:sz w:val="22"/>
                <w:szCs w:val="22"/>
              </w:rPr>
              <w:t>1</w:t>
            </w:r>
            <w:r w:rsidR="00E75963">
              <w:rPr>
                <w:rFonts w:ascii="Calibri" w:hAnsi="Calibri" w:cs="Calibri"/>
                <w:sz w:val="22"/>
                <w:szCs w:val="22"/>
              </w:rPr>
              <w:t>0</w:t>
            </w:r>
          </w:p>
        </w:tc>
      </w:tr>
      <w:tr w:rsidR="000C50AD" w:rsidRPr="00B96188" w14:paraId="2CACABD3" w14:textId="77777777" w:rsidTr="00B17E51">
        <w:trPr>
          <w:trHeight w:val="480"/>
        </w:trPr>
        <w:tc>
          <w:tcPr>
            <w:tcW w:w="1384" w:type="dxa"/>
            <w:shd w:val="clear" w:color="auto" w:fill="auto"/>
            <w:vAlign w:val="center"/>
          </w:tcPr>
          <w:p w14:paraId="05D00144" w14:textId="77777777" w:rsidR="000C50AD" w:rsidRPr="00B96188" w:rsidRDefault="000C50AD" w:rsidP="00B17E51">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17CD3F15" w14:textId="39EF29AC" w:rsidR="000C50AD" w:rsidRDefault="00650411" w:rsidP="00251C5B">
            <w:pPr>
              <w:rPr>
                <w:rFonts w:ascii="Calibri" w:hAnsi="Calibri" w:cs="Calibri"/>
                <w:sz w:val="22"/>
                <w:szCs w:val="22"/>
              </w:rPr>
            </w:pPr>
            <w:r>
              <w:rPr>
                <w:rFonts w:ascii="Calibri" w:hAnsi="Calibri" w:cs="Calibri"/>
                <w:sz w:val="22"/>
                <w:szCs w:val="22"/>
              </w:rPr>
              <w:t xml:space="preserve">Mini Test </w:t>
            </w:r>
            <w:r w:rsidR="006070F7">
              <w:rPr>
                <w:rFonts w:ascii="Calibri" w:hAnsi="Calibri" w:cs="Calibri"/>
                <w:sz w:val="22"/>
                <w:szCs w:val="22"/>
              </w:rPr>
              <w:t>- Trig</w:t>
            </w:r>
          </w:p>
        </w:tc>
        <w:tc>
          <w:tcPr>
            <w:tcW w:w="1308" w:type="dxa"/>
            <w:shd w:val="clear" w:color="auto" w:fill="auto"/>
            <w:vAlign w:val="center"/>
          </w:tcPr>
          <w:p w14:paraId="37F9D701" w14:textId="0BE69082"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06BA1B0E" w14:textId="58FF50DE" w:rsidR="000C50AD" w:rsidRDefault="00650411" w:rsidP="00B17E51">
            <w:pPr>
              <w:jc w:val="center"/>
              <w:rPr>
                <w:rFonts w:ascii="Calibri" w:hAnsi="Calibri" w:cs="Calibri"/>
                <w:sz w:val="22"/>
                <w:szCs w:val="22"/>
              </w:rPr>
            </w:pPr>
            <w:r>
              <w:rPr>
                <w:rFonts w:ascii="Calibri" w:hAnsi="Calibri" w:cs="Calibri"/>
                <w:sz w:val="22"/>
                <w:szCs w:val="22"/>
              </w:rPr>
              <w:t>3</w:t>
            </w:r>
          </w:p>
        </w:tc>
      </w:tr>
      <w:tr w:rsidR="00EA44A6" w:rsidRPr="00B96188" w14:paraId="27E8A5F0" w14:textId="77777777" w:rsidTr="00B17E51">
        <w:trPr>
          <w:trHeight w:val="480"/>
        </w:trPr>
        <w:tc>
          <w:tcPr>
            <w:tcW w:w="1384" w:type="dxa"/>
            <w:shd w:val="clear" w:color="auto" w:fill="auto"/>
            <w:vAlign w:val="center"/>
          </w:tcPr>
          <w:p w14:paraId="7FD1F39F" w14:textId="77777777" w:rsidR="00EA44A6" w:rsidRDefault="00EA44A6" w:rsidP="00B17E51">
            <w:pPr>
              <w:spacing w:line="360" w:lineRule="auto"/>
              <w:jc w:val="center"/>
              <w:rPr>
                <w:rFonts w:ascii="Calibri" w:hAnsi="Calibri" w:cs="Calibri"/>
                <w:sz w:val="22"/>
                <w:szCs w:val="22"/>
              </w:rPr>
            </w:pPr>
          </w:p>
        </w:tc>
        <w:tc>
          <w:tcPr>
            <w:tcW w:w="3512" w:type="dxa"/>
            <w:shd w:val="clear" w:color="auto" w:fill="auto"/>
            <w:vAlign w:val="center"/>
          </w:tcPr>
          <w:p w14:paraId="347C1B91" w14:textId="5B5B133B" w:rsidR="00EA44A6" w:rsidRDefault="00EA44A6" w:rsidP="00251C5B">
            <w:pPr>
              <w:rPr>
                <w:rFonts w:ascii="Calibri" w:hAnsi="Calibri" w:cs="Calibri"/>
                <w:sz w:val="22"/>
                <w:szCs w:val="22"/>
              </w:rPr>
            </w:pPr>
            <w:r>
              <w:rPr>
                <w:rFonts w:ascii="Calibri" w:hAnsi="Calibri" w:cs="Calibri"/>
                <w:sz w:val="22"/>
                <w:szCs w:val="22"/>
              </w:rPr>
              <w:t>Measure Investigation</w:t>
            </w:r>
          </w:p>
        </w:tc>
        <w:tc>
          <w:tcPr>
            <w:tcW w:w="1308" w:type="dxa"/>
            <w:shd w:val="clear" w:color="auto" w:fill="auto"/>
            <w:vAlign w:val="center"/>
          </w:tcPr>
          <w:p w14:paraId="183A4672" w14:textId="6F8E1A81" w:rsidR="00EA44A6" w:rsidRDefault="006070F7" w:rsidP="00B17E51">
            <w:pPr>
              <w:jc w:val="center"/>
              <w:rPr>
                <w:rFonts w:ascii="Calibri" w:hAnsi="Calibri" w:cs="Calibri"/>
                <w:sz w:val="22"/>
                <w:szCs w:val="22"/>
              </w:rPr>
            </w:pPr>
            <w:r>
              <w:rPr>
                <w:rFonts w:ascii="Calibri" w:hAnsi="Calibri" w:cs="Calibri"/>
                <w:sz w:val="22"/>
                <w:szCs w:val="22"/>
              </w:rPr>
              <w:t>7</w:t>
            </w:r>
          </w:p>
        </w:tc>
        <w:tc>
          <w:tcPr>
            <w:tcW w:w="1296" w:type="dxa"/>
            <w:shd w:val="clear" w:color="auto" w:fill="auto"/>
            <w:vAlign w:val="center"/>
          </w:tcPr>
          <w:p w14:paraId="0EAD42CF" w14:textId="77777777" w:rsidR="00EA44A6" w:rsidRDefault="00EA44A6" w:rsidP="00B17E51">
            <w:pPr>
              <w:jc w:val="center"/>
              <w:rPr>
                <w:rFonts w:ascii="Calibri" w:hAnsi="Calibri" w:cs="Calibri"/>
                <w:sz w:val="22"/>
                <w:szCs w:val="22"/>
              </w:rPr>
            </w:pPr>
          </w:p>
        </w:tc>
      </w:tr>
      <w:tr w:rsidR="00650411" w:rsidRPr="00B96188" w14:paraId="12BE2392" w14:textId="77777777" w:rsidTr="00B17E51">
        <w:trPr>
          <w:trHeight w:val="480"/>
        </w:trPr>
        <w:tc>
          <w:tcPr>
            <w:tcW w:w="1384" w:type="dxa"/>
            <w:shd w:val="clear" w:color="auto" w:fill="auto"/>
            <w:vAlign w:val="center"/>
          </w:tcPr>
          <w:p w14:paraId="120D9B6E" w14:textId="77777777" w:rsidR="00650411" w:rsidRDefault="00650411" w:rsidP="00B17E51">
            <w:pPr>
              <w:spacing w:line="360" w:lineRule="auto"/>
              <w:jc w:val="center"/>
              <w:rPr>
                <w:rFonts w:ascii="Calibri" w:hAnsi="Calibri" w:cs="Calibri"/>
                <w:sz w:val="22"/>
                <w:szCs w:val="22"/>
              </w:rPr>
            </w:pPr>
          </w:p>
        </w:tc>
        <w:tc>
          <w:tcPr>
            <w:tcW w:w="3512" w:type="dxa"/>
            <w:shd w:val="clear" w:color="auto" w:fill="auto"/>
            <w:vAlign w:val="center"/>
          </w:tcPr>
          <w:p w14:paraId="2F107872" w14:textId="2760474D" w:rsidR="00650411" w:rsidRDefault="00650411" w:rsidP="00251C5B">
            <w:pPr>
              <w:rPr>
                <w:rFonts w:ascii="Calibri" w:hAnsi="Calibri" w:cs="Calibri"/>
                <w:sz w:val="22"/>
                <w:szCs w:val="22"/>
              </w:rPr>
            </w:pPr>
            <w:r>
              <w:rPr>
                <w:rFonts w:ascii="Calibri" w:hAnsi="Calibri" w:cs="Calibri"/>
                <w:sz w:val="22"/>
                <w:szCs w:val="22"/>
              </w:rPr>
              <w:t>EXAM</w:t>
            </w:r>
          </w:p>
        </w:tc>
        <w:tc>
          <w:tcPr>
            <w:tcW w:w="1308" w:type="dxa"/>
            <w:shd w:val="clear" w:color="auto" w:fill="auto"/>
            <w:vAlign w:val="center"/>
          </w:tcPr>
          <w:p w14:paraId="25E96AB5" w14:textId="1E8515BE" w:rsidR="00650411" w:rsidRDefault="00DB07B7" w:rsidP="00B17E51">
            <w:pPr>
              <w:jc w:val="center"/>
              <w:rPr>
                <w:rFonts w:ascii="Calibri" w:hAnsi="Calibri" w:cs="Calibri"/>
                <w:sz w:val="22"/>
                <w:szCs w:val="22"/>
              </w:rPr>
            </w:pPr>
            <w:r>
              <w:rPr>
                <w:rFonts w:ascii="Calibri" w:hAnsi="Calibri" w:cs="Calibri"/>
                <w:sz w:val="22"/>
                <w:szCs w:val="22"/>
              </w:rPr>
              <w:t>1</w:t>
            </w:r>
            <w:r w:rsidR="003D40F8">
              <w:rPr>
                <w:rFonts w:ascii="Calibri" w:hAnsi="Calibri" w:cs="Calibri"/>
                <w:sz w:val="22"/>
                <w:szCs w:val="22"/>
              </w:rPr>
              <w:t>0</w:t>
            </w:r>
          </w:p>
        </w:tc>
        <w:tc>
          <w:tcPr>
            <w:tcW w:w="1296" w:type="dxa"/>
            <w:shd w:val="clear" w:color="auto" w:fill="auto"/>
            <w:vAlign w:val="center"/>
          </w:tcPr>
          <w:p w14:paraId="06AF6B90" w14:textId="4F6CDF55" w:rsidR="00650411" w:rsidRDefault="00EA44A6" w:rsidP="00B17E51">
            <w:pPr>
              <w:jc w:val="center"/>
              <w:rPr>
                <w:rFonts w:ascii="Calibri" w:hAnsi="Calibri" w:cs="Calibri"/>
                <w:sz w:val="22"/>
                <w:szCs w:val="22"/>
              </w:rPr>
            </w:pPr>
            <w:r>
              <w:rPr>
                <w:rFonts w:ascii="Calibri" w:hAnsi="Calibri" w:cs="Calibri"/>
                <w:sz w:val="22"/>
                <w:szCs w:val="22"/>
              </w:rPr>
              <w:t>7</w:t>
            </w:r>
          </w:p>
        </w:tc>
      </w:tr>
      <w:tr w:rsidR="000C50AD" w:rsidRPr="00B96188" w14:paraId="63AF9182" w14:textId="77777777" w:rsidTr="00B17E51">
        <w:trPr>
          <w:trHeight w:val="503"/>
        </w:trPr>
        <w:tc>
          <w:tcPr>
            <w:tcW w:w="1384" w:type="dxa"/>
            <w:shd w:val="clear" w:color="auto" w:fill="auto"/>
            <w:vAlign w:val="center"/>
          </w:tcPr>
          <w:p w14:paraId="3412BB3B"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DA5A346" w14:textId="54FB698D" w:rsidR="000C50AD" w:rsidRPr="00B96188" w:rsidRDefault="00650411" w:rsidP="00251C5B">
            <w:pPr>
              <w:rPr>
                <w:rFonts w:ascii="Calibri" w:hAnsi="Calibri" w:cs="Calibri"/>
                <w:sz w:val="22"/>
                <w:szCs w:val="22"/>
              </w:rPr>
            </w:pPr>
            <w:r>
              <w:rPr>
                <w:rFonts w:ascii="Calibri" w:hAnsi="Calibri" w:cs="Calibri"/>
                <w:sz w:val="22"/>
                <w:szCs w:val="22"/>
              </w:rPr>
              <w:t>Teacher Mark</w:t>
            </w:r>
          </w:p>
        </w:tc>
        <w:tc>
          <w:tcPr>
            <w:tcW w:w="1308" w:type="dxa"/>
            <w:shd w:val="clear" w:color="auto" w:fill="auto"/>
            <w:vAlign w:val="center"/>
          </w:tcPr>
          <w:p w14:paraId="667580EE" w14:textId="1199FCB5" w:rsidR="000C50AD" w:rsidRDefault="003D40F8" w:rsidP="00B17E51">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44E015C2" w14:textId="0E0DEB6B" w:rsidR="000C50AD" w:rsidRPr="00B96188" w:rsidRDefault="000C50AD" w:rsidP="00B17E51">
            <w:pPr>
              <w:jc w:val="center"/>
              <w:rPr>
                <w:rFonts w:ascii="Calibri" w:hAnsi="Calibri" w:cs="Calibri"/>
                <w:sz w:val="22"/>
                <w:szCs w:val="22"/>
              </w:rPr>
            </w:pPr>
          </w:p>
        </w:tc>
      </w:tr>
      <w:tr w:rsidR="000C50AD" w:rsidRPr="00B96188" w14:paraId="0715E7D5" w14:textId="77777777" w:rsidTr="00B17E51">
        <w:trPr>
          <w:trHeight w:val="282"/>
        </w:trPr>
        <w:tc>
          <w:tcPr>
            <w:tcW w:w="1384" w:type="dxa"/>
            <w:tcBorders>
              <w:top w:val="single" w:sz="4" w:space="0" w:color="auto"/>
            </w:tcBorders>
            <w:shd w:val="clear" w:color="auto" w:fill="auto"/>
            <w:vAlign w:val="center"/>
          </w:tcPr>
          <w:p w14:paraId="616E26DB" w14:textId="77777777" w:rsidR="000C50AD" w:rsidRPr="00B96188" w:rsidRDefault="000C50AD" w:rsidP="00B17E51">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59D57859" w14:textId="6563D722" w:rsidR="000C50AD" w:rsidRDefault="00650411" w:rsidP="00251C5B">
            <w:pPr>
              <w:rPr>
                <w:rFonts w:ascii="Calibri" w:hAnsi="Calibri" w:cs="Calibri"/>
                <w:sz w:val="22"/>
                <w:szCs w:val="22"/>
              </w:rPr>
            </w:pPr>
            <w:r>
              <w:rPr>
                <w:rFonts w:ascii="Calibri" w:hAnsi="Calibri" w:cs="Calibri"/>
                <w:sz w:val="22"/>
                <w:szCs w:val="22"/>
              </w:rPr>
              <w:t>AVID</w:t>
            </w:r>
          </w:p>
        </w:tc>
        <w:tc>
          <w:tcPr>
            <w:tcW w:w="1308" w:type="dxa"/>
            <w:tcBorders>
              <w:top w:val="single" w:sz="4" w:space="0" w:color="auto"/>
            </w:tcBorders>
            <w:shd w:val="clear" w:color="auto" w:fill="auto"/>
            <w:vAlign w:val="center"/>
          </w:tcPr>
          <w:p w14:paraId="6D76D189" w14:textId="314F6B27" w:rsidR="000C50AD" w:rsidRDefault="003D40F8" w:rsidP="00B17E51">
            <w:pPr>
              <w:jc w:val="center"/>
              <w:rPr>
                <w:rFonts w:ascii="Calibri" w:hAnsi="Calibri" w:cs="Calibri"/>
                <w:sz w:val="22"/>
                <w:szCs w:val="22"/>
              </w:rPr>
            </w:pPr>
            <w:r>
              <w:rPr>
                <w:rFonts w:ascii="Calibri" w:hAnsi="Calibri" w:cs="Calibri"/>
                <w:sz w:val="22"/>
                <w:szCs w:val="22"/>
              </w:rPr>
              <w:t>2</w:t>
            </w:r>
          </w:p>
        </w:tc>
        <w:tc>
          <w:tcPr>
            <w:tcW w:w="1296" w:type="dxa"/>
            <w:tcBorders>
              <w:top w:val="single" w:sz="4" w:space="0" w:color="auto"/>
            </w:tcBorders>
            <w:shd w:val="clear" w:color="auto" w:fill="auto"/>
            <w:vAlign w:val="center"/>
          </w:tcPr>
          <w:p w14:paraId="0251617F" w14:textId="77777777" w:rsidR="000C50AD" w:rsidRDefault="000C50AD" w:rsidP="00B17E51">
            <w:pPr>
              <w:jc w:val="center"/>
              <w:rPr>
                <w:rFonts w:ascii="Calibri" w:hAnsi="Calibri" w:cs="Calibri"/>
                <w:sz w:val="22"/>
                <w:szCs w:val="22"/>
              </w:rPr>
            </w:pPr>
          </w:p>
        </w:tc>
      </w:tr>
      <w:tr w:rsidR="000C50AD" w:rsidRPr="00B96188" w14:paraId="578942F4" w14:textId="77777777" w:rsidTr="00B17E51">
        <w:trPr>
          <w:trHeight w:val="224"/>
        </w:trPr>
        <w:tc>
          <w:tcPr>
            <w:tcW w:w="1384" w:type="dxa"/>
            <w:tcBorders>
              <w:top w:val="single" w:sz="4" w:space="0" w:color="auto"/>
            </w:tcBorders>
            <w:shd w:val="clear" w:color="auto" w:fill="auto"/>
            <w:vAlign w:val="center"/>
          </w:tcPr>
          <w:p w14:paraId="71CAEAAB" w14:textId="32831C1E" w:rsidR="000C50AD" w:rsidRPr="00B96188" w:rsidRDefault="003D40F8" w:rsidP="00B17E51">
            <w:pPr>
              <w:spacing w:line="360" w:lineRule="auto"/>
              <w:jc w:val="center"/>
              <w:rPr>
                <w:rFonts w:ascii="Calibri" w:hAnsi="Calibri" w:cs="Calibri"/>
                <w:sz w:val="22"/>
                <w:szCs w:val="22"/>
              </w:rPr>
            </w:pPr>
            <w:r>
              <w:rPr>
                <w:rFonts w:ascii="Calibri" w:hAnsi="Calibri" w:cs="Calibri"/>
                <w:sz w:val="22"/>
                <w:szCs w:val="22"/>
              </w:rPr>
              <w:t>S1</w:t>
            </w:r>
            <w:r w:rsidR="000C50AD">
              <w:rPr>
                <w:rFonts w:ascii="Calibri" w:hAnsi="Calibri" w:cs="Calibri"/>
                <w:sz w:val="22"/>
                <w:szCs w:val="22"/>
              </w:rPr>
              <w:t>Total</w:t>
            </w:r>
          </w:p>
        </w:tc>
        <w:tc>
          <w:tcPr>
            <w:tcW w:w="3512" w:type="dxa"/>
            <w:tcBorders>
              <w:top w:val="single" w:sz="4" w:space="0" w:color="auto"/>
            </w:tcBorders>
            <w:shd w:val="clear" w:color="auto" w:fill="auto"/>
            <w:vAlign w:val="center"/>
          </w:tcPr>
          <w:p w14:paraId="10998867" w14:textId="77777777" w:rsidR="000C50AD" w:rsidRDefault="000C50AD" w:rsidP="00B17E51">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6D1288A5" w14:textId="1ECDEA03" w:rsidR="000C50AD" w:rsidRDefault="003D40F8" w:rsidP="00DB07B7">
            <w:pPr>
              <w:jc w:val="center"/>
              <w:rPr>
                <w:rFonts w:ascii="Calibri" w:hAnsi="Calibri" w:cs="Calibri"/>
                <w:sz w:val="22"/>
                <w:szCs w:val="22"/>
              </w:rPr>
            </w:pPr>
            <w:r>
              <w:rPr>
                <w:rFonts w:ascii="Calibri" w:hAnsi="Calibri" w:cs="Calibri"/>
                <w:sz w:val="22"/>
                <w:szCs w:val="22"/>
              </w:rPr>
              <w:t>4</w:t>
            </w:r>
            <w:r w:rsidR="006070F7">
              <w:rPr>
                <w:rFonts w:ascii="Calibri" w:hAnsi="Calibri" w:cs="Calibri"/>
                <w:sz w:val="22"/>
                <w:szCs w:val="22"/>
              </w:rPr>
              <w:t>8</w:t>
            </w:r>
          </w:p>
        </w:tc>
        <w:tc>
          <w:tcPr>
            <w:tcW w:w="1296" w:type="dxa"/>
            <w:tcBorders>
              <w:top w:val="single" w:sz="4" w:space="0" w:color="auto"/>
            </w:tcBorders>
            <w:shd w:val="clear" w:color="auto" w:fill="auto"/>
            <w:vAlign w:val="center"/>
          </w:tcPr>
          <w:p w14:paraId="7B1108BD" w14:textId="77777777" w:rsidR="000C50AD" w:rsidRDefault="000C50AD" w:rsidP="00B17E51">
            <w:pPr>
              <w:jc w:val="center"/>
              <w:rPr>
                <w:rFonts w:ascii="Calibri" w:hAnsi="Calibri" w:cs="Calibri"/>
                <w:sz w:val="22"/>
                <w:szCs w:val="22"/>
              </w:rPr>
            </w:pP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3714DD1B" w14:textId="77777777" w:rsidTr="00B17E51">
        <w:tc>
          <w:tcPr>
            <w:tcW w:w="7500" w:type="dxa"/>
            <w:gridSpan w:val="4"/>
            <w:shd w:val="clear" w:color="auto" w:fill="auto"/>
            <w:vAlign w:val="center"/>
          </w:tcPr>
          <w:p w14:paraId="738E59B8"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Two</w:t>
            </w:r>
          </w:p>
        </w:tc>
      </w:tr>
      <w:tr w:rsidR="000C50AD" w:rsidRPr="00B96188" w14:paraId="36992704" w14:textId="77777777" w:rsidTr="00B17E51">
        <w:tc>
          <w:tcPr>
            <w:tcW w:w="1384" w:type="dxa"/>
            <w:shd w:val="clear" w:color="auto" w:fill="auto"/>
            <w:vAlign w:val="center"/>
          </w:tcPr>
          <w:p w14:paraId="367338FD"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7D5E1620"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1D83D020"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64D410E6"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6B44855C" w14:textId="77777777" w:rsidTr="00B17E51">
        <w:trPr>
          <w:trHeight w:val="244"/>
        </w:trPr>
        <w:tc>
          <w:tcPr>
            <w:tcW w:w="1384" w:type="dxa"/>
            <w:shd w:val="clear" w:color="auto" w:fill="auto"/>
            <w:vAlign w:val="center"/>
          </w:tcPr>
          <w:p w14:paraId="2C7A87AA" w14:textId="4AEE6F6B"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73B35BF9" w14:textId="6D925D47" w:rsidR="000C50AD" w:rsidRPr="00B96188" w:rsidRDefault="003D40F8" w:rsidP="00251C5B">
            <w:pPr>
              <w:rPr>
                <w:rFonts w:ascii="Calibri" w:hAnsi="Calibri" w:cs="Calibri"/>
                <w:sz w:val="22"/>
                <w:szCs w:val="22"/>
              </w:rPr>
            </w:pPr>
            <w:r>
              <w:rPr>
                <w:rFonts w:ascii="Calibri" w:hAnsi="Calibri" w:cs="Calibri"/>
                <w:sz w:val="22"/>
                <w:szCs w:val="22"/>
              </w:rPr>
              <w:t>Semester 1 Mark</w:t>
            </w:r>
          </w:p>
        </w:tc>
        <w:tc>
          <w:tcPr>
            <w:tcW w:w="1308" w:type="dxa"/>
            <w:shd w:val="clear" w:color="auto" w:fill="auto"/>
            <w:vAlign w:val="center"/>
          </w:tcPr>
          <w:p w14:paraId="42DC49C8" w14:textId="2CA0BE71" w:rsidR="000C50AD" w:rsidRDefault="003D40F8" w:rsidP="00B17E51">
            <w:pPr>
              <w:jc w:val="center"/>
              <w:rPr>
                <w:rFonts w:ascii="Calibri" w:hAnsi="Calibri" w:cs="Calibri"/>
                <w:sz w:val="22"/>
                <w:szCs w:val="22"/>
              </w:rPr>
            </w:pPr>
            <w:r>
              <w:rPr>
                <w:rFonts w:ascii="Calibri" w:hAnsi="Calibri" w:cs="Calibri"/>
                <w:sz w:val="22"/>
                <w:szCs w:val="22"/>
              </w:rPr>
              <w:t>4</w:t>
            </w:r>
            <w:r w:rsidR="006070F7">
              <w:rPr>
                <w:rFonts w:ascii="Calibri" w:hAnsi="Calibri" w:cs="Calibri"/>
                <w:sz w:val="22"/>
                <w:szCs w:val="22"/>
              </w:rPr>
              <w:t>8</w:t>
            </w:r>
          </w:p>
        </w:tc>
        <w:tc>
          <w:tcPr>
            <w:tcW w:w="1296" w:type="dxa"/>
            <w:shd w:val="clear" w:color="auto" w:fill="auto"/>
            <w:vAlign w:val="center"/>
          </w:tcPr>
          <w:p w14:paraId="18074DE8" w14:textId="2E78B53B" w:rsidR="000C50AD" w:rsidRPr="00B96188" w:rsidRDefault="000C50AD" w:rsidP="00B17E51">
            <w:pPr>
              <w:jc w:val="center"/>
              <w:rPr>
                <w:rFonts w:ascii="Calibri" w:hAnsi="Calibri" w:cs="Calibri"/>
                <w:sz w:val="22"/>
                <w:szCs w:val="22"/>
              </w:rPr>
            </w:pPr>
          </w:p>
        </w:tc>
      </w:tr>
      <w:tr w:rsidR="003D40F8" w:rsidRPr="00B96188" w14:paraId="0892B3F6" w14:textId="77777777" w:rsidTr="00B17E51">
        <w:trPr>
          <w:trHeight w:val="244"/>
        </w:trPr>
        <w:tc>
          <w:tcPr>
            <w:tcW w:w="1384" w:type="dxa"/>
            <w:shd w:val="clear" w:color="auto" w:fill="auto"/>
            <w:vAlign w:val="center"/>
          </w:tcPr>
          <w:p w14:paraId="0FCD0ED9" w14:textId="6DA7D258" w:rsidR="003D40F8" w:rsidRDefault="003D40F8" w:rsidP="003D40F8">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48BF5773" w14:textId="1F7D7EBF" w:rsidR="003D40F8" w:rsidRDefault="006070F7" w:rsidP="003D40F8">
            <w:pPr>
              <w:rPr>
                <w:rFonts w:ascii="Calibri" w:hAnsi="Calibri" w:cs="Calibri"/>
                <w:sz w:val="22"/>
                <w:szCs w:val="22"/>
              </w:rPr>
            </w:pPr>
            <w:r>
              <w:rPr>
                <w:rFonts w:ascii="Calibri" w:hAnsi="Calibri" w:cs="Calibri"/>
                <w:sz w:val="22"/>
                <w:szCs w:val="22"/>
              </w:rPr>
              <w:t>Algebra Test</w:t>
            </w:r>
          </w:p>
        </w:tc>
        <w:tc>
          <w:tcPr>
            <w:tcW w:w="1308" w:type="dxa"/>
            <w:shd w:val="clear" w:color="auto" w:fill="auto"/>
            <w:vAlign w:val="center"/>
          </w:tcPr>
          <w:p w14:paraId="6F8AAE97" w14:textId="0FA61D2E" w:rsidR="003D40F8" w:rsidRDefault="006070F7" w:rsidP="003D40F8">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3658D290" w14:textId="0C4AE91B" w:rsidR="003D40F8" w:rsidRDefault="00E31C4E" w:rsidP="003D40F8">
            <w:pPr>
              <w:jc w:val="center"/>
              <w:rPr>
                <w:rFonts w:ascii="Calibri" w:hAnsi="Calibri" w:cs="Calibri"/>
                <w:sz w:val="22"/>
                <w:szCs w:val="22"/>
              </w:rPr>
            </w:pPr>
            <w:r>
              <w:rPr>
                <w:rFonts w:ascii="Calibri" w:hAnsi="Calibri" w:cs="Calibri"/>
                <w:sz w:val="22"/>
                <w:szCs w:val="22"/>
              </w:rPr>
              <w:t>10</w:t>
            </w:r>
          </w:p>
        </w:tc>
      </w:tr>
      <w:tr w:rsidR="006070F7" w:rsidRPr="00B96188" w14:paraId="58A6AD07" w14:textId="77777777" w:rsidTr="00B17E51">
        <w:trPr>
          <w:trHeight w:val="244"/>
        </w:trPr>
        <w:tc>
          <w:tcPr>
            <w:tcW w:w="1384" w:type="dxa"/>
            <w:shd w:val="clear" w:color="auto" w:fill="auto"/>
            <w:vAlign w:val="center"/>
          </w:tcPr>
          <w:p w14:paraId="1B4E9A93" w14:textId="668968DF" w:rsidR="006070F7" w:rsidRDefault="006070F7" w:rsidP="006070F7">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14:paraId="318CBC04" w14:textId="40891B50" w:rsidR="006070F7" w:rsidRDefault="006070F7" w:rsidP="006070F7">
            <w:pPr>
              <w:rPr>
                <w:rFonts w:ascii="Calibri" w:hAnsi="Calibri" w:cs="Calibri"/>
                <w:sz w:val="22"/>
                <w:szCs w:val="22"/>
              </w:rPr>
            </w:pPr>
            <w:r>
              <w:rPr>
                <w:rFonts w:ascii="Calibri" w:hAnsi="Calibri" w:cs="Calibri"/>
                <w:sz w:val="22"/>
                <w:szCs w:val="22"/>
              </w:rPr>
              <w:t>Investigation 3 – Stats poster</w:t>
            </w:r>
          </w:p>
        </w:tc>
        <w:tc>
          <w:tcPr>
            <w:tcW w:w="1308" w:type="dxa"/>
            <w:shd w:val="clear" w:color="auto" w:fill="auto"/>
            <w:vAlign w:val="center"/>
          </w:tcPr>
          <w:p w14:paraId="7F15AB48" w14:textId="66E99FE8" w:rsidR="006070F7" w:rsidRDefault="006070F7" w:rsidP="006070F7">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7D58F472" w14:textId="2BA86AF0" w:rsidR="006070F7" w:rsidRDefault="006070F7" w:rsidP="006070F7">
            <w:pPr>
              <w:jc w:val="center"/>
              <w:rPr>
                <w:rFonts w:ascii="Calibri" w:hAnsi="Calibri" w:cs="Calibri"/>
                <w:sz w:val="22"/>
                <w:szCs w:val="22"/>
              </w:rPr>
            </w:pPr>
            <w:r>
              <w:rPr>
                <w:rFonts w:ascii="Calibri" w:hAnsi="Calibri" w:cs="Calibri"/>
                <w:sz w:val="22"/>
                <w:szCs w:val="22"/>
              </w:rPr>
              <w:t>5</w:t>
            </w:r>
          </w:p>
        </w:tc>
      </w:tr>
      <w:tr w:rsidR="003D40F8" w:rsidRPr="00B96188" w14:paraId="3A330896" w14:textId="77777777" w:rsidTr="00B17E51">
        <w:trPr>
          <w:trHeight w:val="244"/>
        </w:trPr>
        <w:tc>
          <w:tcPr>
            <w:tcW w:w="1384" w:type="dxa"/>
            <w:shd w:val="clear" w:color="auto" w:fill="auto"/>
            <w:vAlign w:val="center"/>
          </w:tcPr>
          <w:p w14:paraId="241A6422" w14:textId="1D553789" w:rsidR="003D40F8" w:rsidRDefault="00E31C4E" w:rsidP="003D40F8">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14:paraId="238036AF" w14:textId="59C01064" w:rsidR="003D40F8" w:rsidRDefault="006070F7" w:rsidP="003D40F8">
            <w:pPr>
              <w:rPr>
                <w:rFonts w:ascii="Calibri" w:hAnsi="Calibri" w:cs="Calibri"/>
                <w:sz w:val="22"/>
                <w:szCs w:val="22"/>
              </w:rPr>
            </w:pPr>
            <w:r>
              <w:rPr>
                <w:rFonts w:ascii="Calibri" w:hAnsi="Calibri" w:cs="Calibri"/>
                <w:sz w:val="22"/>
                <w:szCs w:val="22"/>
              </w:rPr>
              <w:t>Test -  Statistics</w:t>
            </w:r>
          </w:p>
        </w:tc>
        <w:tc>
          <w:tcPr>
            <w:tcW w:w="1308" w:type="dxa"/>
            <w:shd w:val="clear" w:color="auto" w:fill="auto"/>
            <w:vAlign w:val="center"/>
          </w:tcPr>
          <w:p w14:paraId="08BE923F" w14:textId="1AEFED80" w:rsidR="003D40F8" w:rsidRDefault="006070F7" w:rsidP="003D40F8">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11FD36FB" w14:textId="16A82B32" w:rsidR="003D40F8" w:rsidRDefault="003D40F8" w:rsidP="003D40F8">
            <w:pPr>
              <w:jc w:val="center"/>
              <w:rPr>
                <w:rFonts w:ascii="Calibri" w:hAnsi="Calibri" w:cs="Calibri"/>
                <w:sz w:val="22"/>
                <w:szCs w:val="22"/>
              </w:rPr>
            </w:pPr>
            <w:r>
              <w:rPr>
                <w:rFonts w:ascii="Calibri" w:hAnsi="Calibri" w:cs="Calibri"/>
                <w:sz w:val="22"/>
                <w:szCs w:val="22"/>
              </w:rPr>
              <w:t>5</w:t>
            </w:r>
          </w:p>
        </w:tc>
      </w:tr>
      <w:tr w:rsidR="003D40F8" w:rsidRPr="00B96188" w14:paraId="146792CE" w14:textId="77777777" w:rsidTr="00B17E51">
        <w:trPr>
          <w:trHeight w:val="244"/>
        </w:trPr>
        <w:tc>
          <w:tcPr>
            <w:tcW w:w="1384" w:type="dxa"/>
            <w:shd w:val="clear" w:color="auto" w:fill="auto"/>
            <w:vAlign w:val="center"/>
          </w:tcPr>
          <w:p w14:paraId="058B8D89" w14:textId="0DB0BB4C"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55C183C1" w14:textId="6351D5EF" w:rsidR="003D40F8" w:rsidRDefault="003D40F8" w:rsidP="003D40F8">
            <w:pPr>
              <w:rPr>
                <w:rFonts w:ascii="Calibri" w:hAnsi="Calibri" w:cs="Calibri"/>
                <w:sz w:val="22"/>
                <w:szCs w:val="22"/>
              </w:rPr>
            </w:pPr>
            <w:r>
              <w:rPr>
                <w:rFonts w:ascii="Calibri" w:hAnsi="Calibri" w:cs="Calibri"/>
                <w:sz w:val="22"/>
                <w:szCs w:val="22"/>
              </w:rPr>
              <w:t>Test 2</w:t>
            </w:r>
            <w:r w:rsidR="006070F7">
              <w:rPr>
                <w:rFonts w:ascii="Calibri" w:hAnsi="Calibri" w:cs="Calibri"/>
                <w:sz w:val="22"/>
                <w:szCs w:val="22"/>
              </w:rPr>
              <w:t xml:space="preserve"> – Linear and simultaneous eq</w:t>
            </w:r>
          </w:p>
        </w:tc>
        <w:tc>
          <w:tcPr>
            <w:tcW w:w="1308" w:type="dxa"/>
            <w:shd w:val="clear" w:color="auto" w:fill="auto"/>
            <w:vAlign w:val="center"/>
          </w:tcPr>
          <w:p w14:paraId="7BE86BC9" w14:textId="42E864CD" w:rsidR="003D40F8" w:rsidRDefault="006070F7" w:rsidP="003D40F8">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1E7BF4B5" w14:textId="7297F7B3" w:rsidR="003D40F8" w:rsidRDefault="003D40F8" w:rsidP="003D40F8">
            <w:pPr>
              <w:jc w:val="center"/>
              <w:rPr>
                <w:rFonts w:ascii="Calibri" w:hAnsi="Calibri" w:cs="Calibri"/>
                <w:sz w:val="22"/>
                <w:szCs w:val="22"/>
              </w:rPr>
            </w:pPr>
            <w:r>
              <w:rPr>
                <w:rFonts w:ascii="Calibri" w:hAnsi="Calibri" w:cs="Calibri"/>
                <w:sz w:val="22"/>
                <w:szCs w:val="22"/>
              </w:rPr>
              <w:t>10</w:t>
            </w:r>
          </w:p>
        </w:tc>
      </w:tr>
      <w:tr w:rsidR="003D40F8" w:rsidRPr="00B96188" w14:paraId="10DFE6B6" w14:textId="77777777" w:rsidTr="00B17E51">
        <w:trPr>
          <w:trHeight w:val="244"/>
        </w:trPr>
        <w:tc>
          <w:tcPr>
            <w:tcW w:w="1384" w:type="dxa"/>
            <w:shd w:val="clear" w:color="auto" w:fill="auto"/>
            <w:vAlign w:val="center"/>
          </w:tcPr>
          <w:p w14:paraId="35C9B2E1" w14:textId="5108AFED" w:rsidR="003D40F8" w:rsidRPr="00B96188" w:rsidRDefault="003D40F8" w:rsidP="003D40F8">
            <w:pPr>
              <w:spacing w:line="360" w:lineRule="auto"/>
              <w:jc w:val="center"/>
              <w:rPr>
                <w:rFonts w:ascii="Calibri" w:hAnsi="Calibri" w:cs="Calibri"/>
                <w:sz w:val="22"/>
                <w:szCs w:val="22"/>
              </w:rPr>
            </w:pPr>
            <w:r>
              <w:rPr>
                <w:rFonts w:ascii="Calibri" w:hAnsi="Calibri" w:cs="Calibri"/>
                <w:sz w:val="22"/>
                <w:szCs w:val="22"/>
              </w:rPr>
              <w:t>4</w:t>
            </w:r>
          </w:p>
        </w:tc>
        <w:tc>
          <w:tcPr>
            <w:tcW w:w="3512" w:type="dxa"/>
            <w:shd w:val="clear" w:color="auto" w:fill="auto"/>
            <w:vAlign w:val="center"/>
          </w:tcPr>
          <w:p w14:paraId="15E03C08" w14:textId="11AC8155" w:rsidR="003D40F8" w:rsidRDefault="003D40F8" w:rsidP="003D40F8">
            <w:pPr>
              <w:rPr>
                <w:rFonts w:ascii="Calibri" w:hAnsi="Calibri" w:cs="Calibri"/>
                <w:sz w:val="22"/>
                <w:szCs w:val="22"/>
              </w:rPr>
            </w:pPr>
            <w:r>
              <w:rPr>
                <w:rFonts w:ascii="Calibri" w:hAnsi="Calibri" w:cs="Calibri"/>
                <w:sz w:val="22"/>
                <w:szCs w:val="22"/>
              </w:rPr>
              <w:t xml:space="preserve">Mini Test </w:t>
            </w:r>
            <w:r w:rsidR="006070F7">
              <w:rPr>
                <w:rFonts w:ascii="Calibri" w:hAnsi="Calibri" w:cs="Calibri"/>
                <w:sz w:val="22"/>
                <w:szCs w:val="22"/>
              </w:rPr>
              <w:t>- Probability</w:t>
            </w:r>
          </w:p>
        </w:tc>
        <w:tc>
          <w:tcPr>
            <w:tcW w:w="1308" w:type="dxa"/>
            <w:shd w:val="clear" w:color="auto" w:fill="auto"/>
            <w:vAlign w:val="center"/>
          </w:tcPr>
          <w:p w14:paraId="566BADA9" w14:textId="696C6EED" w:rsidR="003D40F8" w:rsidRDefault="005D4A64" w:rsidP="003D40F8">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7BF2136B" w14:textId="4699E1BF" w:rsidR="003D40F8" w:rsidRDefault="003D40F8" w:rsidP="003D40F8">
            <w:pPr>
              <w:jc w:val="center"/>
              <w:rPr>
                <w:rFonts w:ascii="Calibri" w:hAnsi="Calibri" w:cs="Calibri"/>
                <w:sz w:val="22"/>
                <w:szCs w:val="22"/>
              </w:rPr>
            </w:pPr>
            <w:r>
              <w:rPr>
                <w:rFonts w:ascii="Calibri" w:hAnsi="Calibri" w:cs="Calibri"/>
                <w:sz w:val="22"/>
                <w:szCs w:val="22"/>
              </w:rPr>
              <w:t>3</w:t>
            </w:r>
          </w:p>
        </w:tc>
      </w:tr>
      <w:tr w:rsidR="00E94F7D" w:rsidRPr="00B96188" w14:paraId="437CB695" w14:textId="77777777" w:rsidTr="00B17E51">
        <w:trPr>
          <w:trHeight w:val="299"/>
        </w:trPr>
        <w:tc>
          <w:tcPr>
            <w:tcW w:w="1384" w:type="dxa"/>
            <w:shd w:val="clear" w:color="auto" w:fill="auto"/>
            <w:vAlign w:val="center"/>
          </w:tcPr>
          <w:p w14:paraId="084C2011" w14:textId="77777777" w:rsidR="00E94F7D" w:rsidRPr="00B96188" w:rsidRDefault="00E94F7D" w:rsidP="00E94F7D">
            <w:pPr>
              <w:spacing w:line="360" w:lineRule="auto"/>
              <w:jc w:val="center"/>
              <w:rPr>
                <w:rFonts w:ascii="Calibri" w:hAnsi="Calibri" w:cs="Calibri"/>
                <w:sz w:val="22"/>
                <w:szCs w:val="22"/>
              </w:rPr>
            </w:pPr>
          </w:p>
        </w:tc>
        <w:tc>
          <w:tcPr>
            <w:tcW w:w="3512" w:type="dxa"/>
            <w:shd w:val="clear" w:color="auto" w:fill="auto"/>
            <w:vAlign w:val="center"/>
          </w:tcPr>
          <w:p w14:paraId="6B76DB87" w14:textId="41A413A2" w:rsidR="00E94F7D" w:rsidRDefault="00E94F7D" w:rsidP="00E94F7D">
            <w:pPr>
              <w:rPr>
                <w:rFonts w:ascii="Calibri" w:hAnsi="Calibri" w:cs="Calibri"/>
                <w:sz w:val="22"/>
                <w:szCs w:val="22"/>
              </w:rPr>
            </w:pPr>
            <w:r>
              <w:rPr>
                <w:rFonts w:ascii="Calibri" w:hAnsi="Calibri" w:cs="Calibri"/>
                <w:sz w:val="22"/>
                <w:szCs w:val="22"/>
              </w:rPr>
              <w:t>EXAM</w:t>
            </w:r>
          </w:p>
        </w:tc>
        <w:tc>
          <w:tcPr>
            <w:tcW w:w="1308" w:type="dxa"/>
            <w:shd w:val="clear" w:color="auto" w:fill="auto"/>
            <w:vAlign w:val="center"/>
          </w:tcPr>
          <w:p w14:paraId="49D0C274" w14:textId="4E91F5B5" w:rsidR="00E94F7D" w:rsidRDefault="00E94F7D" w:rsidP="00E94F7D">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14:paraId="68C0B215" w14:textId="508C0203" w:rsidR="00E94F7D" w:rsidRDefault="00E94F7D" w:rsidP="00E94F7D">
            <w:pPr>
              <w:jc w:val="center"/>
              <w:rPr>
                <w:rFonts w:ascii="Calibri" w:hAnsi="Calibri" w:cs="Calibri"/>
                <w:sz w:val="22"/>
                <w:szCs w:val="22"/>
              </w:rPr>
            </w:pPr>
            <w:r>
              <w:rPr>
                <w:rFonts w:ascii="Calibri" w:hAnsi="Calibri" w:cs="Calibri"/>
                <w:sz w:val="22"/>
                <w:szCs w:val="22"/>
              </w:rPr>
              <w:t>6</w:t>
            </w:r>
          </w:p>
        </w:tc>
      </w:tr>
      <w:tr w:rsidR="00E94F7D" w:rsidRPr="00B96188" w14:paraId="35679B35" w14:textId="77777777" w:rsidTr="00B17E51">
        <w:tc>
          <w:tcPr>
            <w:tcW w:w="1384" w:type="dxa"/>
            <w:shd w:val="clear" w:color="auto" w:fill="auto"/>
            <w:vAlign w:val="center"/>
          </w:tcPr>
          <w:p w14:paraId="29EF4F2D" w14:textId="77777777" w:rsidR="00E94F7D" w:rsidRPr="00B96188" w:rsidRDefault="00E94F7D" w:rsidP="00E94F7D">
            <w:pPr>
              <w:spacing w:line="360" w:lineRule="auto"/>
              <w:jc w:val="center"/>
              <w:rPr>
                <w:rFonts w:ascii="Calibri" w:hAnsi="Calibri" w:cs="Calibri"/>
                <w:sz w:val="22"/>
                <w:szCs w:val="22"/>
              </w:rPr>
            </w:pPr>
          </w:p>
        </w:tc>
        <w:tc>
          <w:tcPr>
            <w:tcW w:w="3512" w:type="dxa"/>
            <w:shd w:val="clear" w:color="auto" w:fill="auto"/>
            <w:vAlign w:val="center"/>
          </w:tcPr>
          <w:p w14:paraId="5CBD4232" w14:textId="00617966" w:rsidR="00E94F7D" w:rsidRDefault="00E94F7D" w:rsidP="00E94F7D">
            <w:pPr>
              <w:rPr>
                <w:rFonts w:ascii="Calibri" w:hAnsi="Calibri" w:cs="Calibri"/>
                <w:sz w:val="22"/>
                <w:szCs w:val="22"/>
              </w:rPr>
            </w:pPr>
            <w:r>
              <w:rPr>
                <w:rFonts w:ascii="Calibri" w:hAnsi="Calibri" w:cs="Calibri"/>
                <w:sz w:val="22"/>
                <w:szCs w:val="22"/>
              </w:rPr>
              <w:t>Teacher Mark</w:t>
            </w:r>
          </w:p>
        </w:tc>
        <w:tc>
          <w:tcPr>
            <w:tcW w:w="1308" w:type="dxa"/>
            <w:shd w:val="clear" w:color="auto" w:fill="auto"/>
            <w:vAlign w:val="center"/>
          </w:tcPr>
          <w:p w14:paraId="63A151A0" w14:textId="23A25653" w:rsidR="00E94F7D" w:rsidRDefault="00E94F7D" w:rsidP="00E94F7D">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3EC562AF" w14:textId="25D681D9" w:rsidR="00E94F7D" w:rsidRDefault="00E94F7D" w:rsidP="00E94F7D">
            <w:pPr>
              <w:jc w:val="center"/>
              <w:rPr>
                <w:rFonts w:ascii="Calibri" w:hAnsi="Calibri" w:cs="Calibri"/>
                <w:sz w:val="22"/>
                <w:szCs w:val="22"/>
              </w:rPr>
            </w:pPr>
          </w:p>
        </w:tc>
      </w:tr>
      <w:tr w:rsidR="00E94F7D" w:rsidRPr="00B96188" w14:paraId="00ABD5E0" w14:textId="77777777" w:rsidTr="00B17E51">
        <w:tc>
          <w:tcPr>
            <w:tcW w:w="1384" w:type="dxa"/>
            <w:shd w:val="clear" w:color="auto" w:fill="auto"/>
            <w:vAlign w:val="center"/>
          </w:tcPr>
          <w:p w14:paraId="62BA0C9B" w14:textId="77777777" w:rsidR="00E94F7D" w:rsidRPr="00B96188" w:rsidRDefault="00E94F7D" w:rsidP="00E94F7D">
            <w:pPr>
              <w:spacing w:line="360" w:lineRule="auto"/>
              <w:jc w:val="center"/>
              <w:rPr>
                <w:rFonts w:ascii="Calibri" w:hAnsi="Calibri" w:cs="Calibri"/>
                <w:sz w:val="22"/>
                <w:szCs w:val="22"/>
              </w:rPr>
            </w:pPr>
          </w:p>
        </w:tc>
        <w:tc>
          <w:tcPr>
            <w:tcW w:w="3512" w:type="dxa"/>
            <w:shd w:val="clear" w:color="auto" w:fill="auto"/>
            <w:vAlign w:val="center"/>
          </w:tcPr>
          <w:p w14:paraId="168273AC" w14:textId="079FEE46" w:rsidR="00E94F7D" w:rsidRPr="00B96188" w:rsidRDefault="00E94F7D" w:rsidP="00E94F7D">
            <w:pPr>
              <w:rPr>
                <w:rFonts w:ascii="Calibri" w:hAnsi="Calibri" w:cs="Calibri"/>
                <w:sz w:val="22"/>
                <w:szCs w:val="22"/>
              </w:rPr>
            </w:pPr>
            <w:r>
              <w:rPr>
                <w:rFonts w:ascii="Calibri" w:hAnsi="Calibri" w:cs="Calibri"/>
                <w:sz w:val="22"/>
                <w:szCs w:val="22"/>
              </w:rPr>
              <w:t>AVID</w:t>
            </w:r>
          </w:p>
        </w:tc>
        <w:tc>
          <w:tcPr>
            <w:tcW w:w="1308" w:type="dxa"/>
            <w:shd w:val="clear" w:color="auto" w:fill="auto"/>
            <w:vAlign w:val="center"/>
          </w:tcPr>
          <w:p w14:paraId="259C4D66" w14:textId="046B8AD0" w:rsidR="00E94F7D" w:rsidRDefault="00E94F7D" w:rsidP="00E94F7D">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78521991" w14:textId="3CC4B83E" w:rsidR="00E94F7D" w:rsidRPr="00B96188" w:rsidRDefault="00E94F7D" w:rsidP="00E94F7D">
            <w:pPr>
              <w:jc w:val="center"/>
              <w:rPr>
                <w:rFonts w:ascii="Calibri" w:hAnsi="Calibri" w:cs="Calibri"/>
                <w:sz w:val="22"/>
                <w:szCs w:val="22"/>
              </w:rPr>
            </w:pPr>
          </w:p>
        </w:tc>
      </w:tr>
      <w:tr w:rsidR="00E94F7D" w:rsidRPr="00B96188" w14:paraId="23ADAD8A" w14:textId="77777777" w:rsidTr="00B17E51">
        <w:trPr>
          <w:trHeight w:val="312"/>
        </w:trPr>
        <w:tc>
          <w:tcPr>
            <w:tcW w:w="1384" w:type="dxa"/>
            <w:tcBorders>
              <w:bottom w:val="single" w:sz="4" w:space="0" w:color="auto"/>
            </w:tcBorders>
            <w:shd w:val="clear" w:color="auto" w:fill="auto"/>
            <w:vAlign w:val="center"/>
          </w:tcPr>
          <w:p w14:paraId="5B38B223" w14:textId="2CB8F4D4" w:rsidR="00E94F7D" w:rsidRDefault="00E94F7D" w:rsidP="00E94F7D">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bottom w:val="single" w:sz="4" w:space="0" w:color="auto"/>
            </w:tcBorders>
            <w:shd w:val="clear" w:color="auto" w:fill="auto"/>
            <w:vAlign w:val="center"/>
          </w:tcPr>
          <w:p w14:paraId="2916D8A9" w14:textId="4E952362" w:rsidR="00E94F7D" w:rsidRPr="00B96188" w:rsidRDefault="00E94F7D" w:rsidP="00E94F7D">
            <w:pPr>
              <w:rPr>
                <w:rFonts w:ascii="Calibri" w:hAnsi="Calibri" w:cs="Calibri"/>
                <w:sz w:val="22"/>
                <w:szCs w:val="22"/>
              </w:rPr>
            </w:pPr>
          </w:p>
        </w:tc>
        <w:tc>
          <w:tcPr>
            <w:tcW w:w="1308" w:type="dxa"/>
            <w:tcBorders>
              <w:bottom w:val="single" w:sz="4" w:space="0" w:color="auto"/>
            </w:tcBorders>
            <w:shd w:val="clear" w:color="auto" w:fill="auto"/>
            <w:vAlign w:val="center"/>
          </w:tcPr>
          <w:p w14:paraId="6C829891" w14:textId="7840FFBE" w:rsidR="00E94F7D" w:rsidRDefault="00E94F7D" w:rsidP="00E94F7D">
            <w:pPr>
              <w:jc w:val="center"/>
              <w:rPr>
                <w:rFonts w:ascii="Calibri" w:hAnsi="Calibri" w:cs="Calibri"/>
                <w:sz w:val="22"/>
                <w:szCs w:val="22"/>
              </w:rPr>
            </w:pPr>
            <w:r>
              <w:rPr>
                <w:rFonts w:ascii="Calibri" w:hAnsi="Calibri" w:cs="Calibri"/>
                <w:sz w:val="22"/>
                <w:szCs w:val="22"/>
              </w:rPr>
              <w:t>100</w:t>
            </w:r>
          </w:p>
        </w:tc>
        <w:tc>
          <w:tcPr>
            <w:tcW w:w="1296" w:type="dxa"/>
            <w:tcBorders>
              <w:bottom w:val="single" w:sz="4" w:space="0" w:color="auto"/>
            </w:tcBorders>
            <w:shd w:val="clear" w:color="auto" w:fill="auto"/>
            <w:vAlign w:val="center"/>
          </w:tcPr>
          <w:p w14:paraId="6923F653" w14:textId="0C334A8F" w:rsidR="00E94F7D" w:rsidRPr="00B96188" w:rsidRDefault="00E94F7D" w:rsidP="00E94F7D">
            <w:pPr>
              <w:jc w:val="center"/>
              <w:rPr>
                <w:rFonts w:ascii="Calibri" w:hAnsi="Calibri" w:cs="Calibri"/>
                <w:sz w:val="22"/>
                <w:szCs w:val="22"/>
              </w:rPr>
            </w:pPr>
          </w:p>
        </w:tc>
      </w:tr>
    </w:tbl>
    <w:p w14:paraId="4E786A26" w14:textId="77777777" w:rsidR="00467378" w:rsidRDefault="00467378" w:rsidP="00467378">
      <w:pPr>
        <w:rPr>
          <w:rFonts w:ascii="Calibri" w:hAnsi="Calibri"/>
          <w:b/>
          <w:sz w:val="22"/>
          <w:szCs w:val="22"/>
        </w:rPr>
      </w:pPr>
    </w:p>
    <w:p w14:paraId="7C8D18A8" w14:textId="5DAAD3AB" w:rsidR="00467378" w:rsidRDefault="00467378" w:rsidP="00467378">
      <w:pPr>
        <w:rPr>
          <w:rFonts w:ascii="Calibri" w:hAnsi="Calibri"/>
          <w:b/>
          <w:sz w:val="22"/>
          <w:szCs w:val="22"/>
        </w:rPr>
      </w:pPr>
    </w:p>
    <w:p w14:paraId="7D8726A7" w14:textId="77777777" w:rsidR="00DB07B7" w:rsidRDefault="00DB07B7" w:rsidP="00467378">
      <w:pPr>
        <w:rPr>
          <w:rFonts w:ascii="Calibri" w:hAnsi="Calibri"/>
          <w:b/>
          <w:sz w:val="22"/>
          <w:szCs w:val="22"/>
        </w:rPr>
      </w:pPr>
    </w:p>
    <w:p w14:paraId="79BEB8CA" w14:textId="7DFC65B5" w:rsidR="00BC5240" w:rsidRDefault="00BC5240" w:rsidP="00467378">
      <w:pPr>
        <w:rPr>
          <w:rFonts w:ascii="Calibri" w:hAnsi="Calibri"/>
          <w:b/>
          <w:sz w:val="22"/>
          <w:szCs w:val="22"/>
        </w:rPr>
      </w:pPr>
    </w:p>
    <w:p w14:paraId="0DDA2E85" w14:textId="77777777" w:rsidR="00BC5240" w:rsidRDefault="00BC5240"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77777777" w:rsidR="00467378" w:rsidRDefault="00467378" w:rsidP="00467378">
      <w:pPr>
        <w:rPr>
          <w:rFonts w:ascii="Calibri" w:hAnsi="Calibri"/>
          <w:b/>
          <w:sz w:val="22"/>
          <w:szCs w:val="22"/>
        </w:rPr>
      </w:pPr>
    </w:p>
    <w:p w14:paraId="5ACF02F0" w14:textId="1C4E7600" w:rsidR="000D2289" w:rsidRDefault="000D2289" w:rsidP="00467378">
      <w:pPr>
        <w:rPr>
          <w:rFonts w:ascii="Calibri" w:hAnsi="Calibri"/>
          <w:b/>
          <w:sz w:val="22"/>
          <w:szCs w:val="22"/>
        </w:rPr>
      </w:pPr>
    </w:p>
    <w:p w14:paraId="52B0A134" w14:textId="20EA49A4" w:rsidR="000D2289" w:rsidRDefault="000D2289" w:rsidP="00467378">
      <w:pPr>
        <w:rPr>
          <w:rFonts w:ascii="Calibri" w:hAnsi="Calibri"/>
          <w:b/>
          <w:sz w:val="22"/>
          <w:szCs w:val="22"/>
        </w:rPr>
      </w:pPr>
    </w:p>
    <w:p w14:paraId="5D2536EF" w14:textId="5717D9EA" w:rsidR="005A7047" w:rsidRDefault="005A7047" w:rsidP="00467378">
      <w:pPr>
        <w:rPr>
          <w:rFonts w:ascii="Calibri" w:hAnsi="Calibri"/>
          <w:b/>
          <w:sz w:val="22"/>
          <w:szCs w:val="22"/>
        </w:rPr>
      </w:pPr>
    </w:p>
    <w:p w14:paraId="0B5FA141" w14:textId="77777777" w:rsidR="00EA44A6" w:rsidRDefault="00EA44A6" w:rsidP="00EA44A6"/>
    <w:p w14:paraId="77B95001" w14:textId="77777777" w:rsidR="005A7047" w:rsidRDefault="005A7047" w:rsidP="00467378">
      <w:pPr>
        <w:rPr>
          <w:rFonts w:ascii="Calibri" w:hAnsi="Calibri"/>
          <w:b/>
          <w:sz w:val="22"/>
          <w:szCs w:val="22"/>
        </w:rPr>
      </w:pPr>
    </w:p>
    <w:p w14:paraId="1B3F26C2" w14:textId="77777777" w:rsidR="005A7047" w:rsidRDefault="005A7047" w:rsidP="00467378">
      <w:pPr>
        <w:rPr>
          <w:rFonts w:ascii="Calibri" w:hAnsi="Calibri"/>
          <w:b/>
          <w:sz w:val="22"/>
          <w:szCs w:val="22"/>
        </w:rPr>
      </w:pPr>
    </w:p>
    <w:p w14:paraId="60BEA5A2" w14:textId="490FCED5"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3E38CFFC" w14:textId="04B98E22" w:rsidR="005A7047" w:rsidRDefault="005A7047" w:rsidP="00467378">
      <w:pPr>
        <w:rPr>
          <w:rFonts w:ascii="Calibri" w:hAnsi="Calibri"/>
          <w:b/>
          <w:sz w:val="22"/>
          <w:szCs w:val="22"/>
        </w:rPr>
      </w:pPr>
    </w:p>
    <w:p w14:paraId="248FCBD1" w14:textId="4E6372C6" w:rsidR="005A7047" w:rsidRDefault="006070F7" w:rsidP="006070F7">
      <w:pPr>
        <w:tabs>
          <w:tab w:val="left" w:pos="1704"/>
        </w:tabs>
        <w:spacing w:after="200" w:line="276" w:lineRule="auto"/>
        <w:rPr>
          <w:rFonts w:ascii="Arial" w:eastAsiaTheme="minorHAnsi" w:hAnsi="Arial" w:cs="Arial"/>
          <w:sz w:val="4"/>
          <w:szCs w:val="4"/>
          <w:lang w:eastAsia="en-US"/>
        </w:rPr>
      </w:pPr>
      <w:r>
        <w:rPr>
          <w:rFonts w:ascii="Arial" w:eastAsiaTheme="minorHAnsi" w:hAnsi="Arial" w:cs="Arial"/>
          <w:sz w:val="4"/>
          <w:szCs w:val="4"/>
          <w:lang w:eastAsia="en-US"/>
        </w:rPr>
        <w:tab/>
      </w:r>
    </w:p>
    <w:p w14:paraId="2B086886" w14:textId="7C9EAFD9" w:rsidR="00AA5197" w:rsidRDefault="00AA5197" w:rsidP="005B3906">
      <w:pPr>
        <w:spacing w:after="200" w:line="276" w:lineRule="auto"/>
        <w:rPr>
          <w:rFonts w:ascii="Arial" w:eastAsiaTheme="minorHAnsi" w:hAnsi="Arial" w:cs="Arial"/>
          <w:sz w:val="4"/>
          <w:szCs w:val="4"/>
          <w:lang w:eastAsia="en-US"/>
        </w:rPr>
      </w:pPr>
    </w:p>
    <w:p w14:paraId="6ECD097F" w14:textId="4AF23C1B" w:rsidR="00AA5197" w:rsidRDefault="00AA5197" w:rsidP="005B3906">
      <w:pPr>
        <w:spacing w:after="200" w:line="276" w:lineRule="auto"/>
        <w:rPr>
          <w:rFonts w:ascii="Arial" w:eastAsiaTheme="minorHAnsi" w:hAnsi="Arial" w:cs="Arial"/>
          <w:sz w:val="4"/>
          <w:szCs w:val="4"/>
          <w:lang w:eastAsia="en-US"/>
        </w:rPr>
      </w:pPr>
    </w:p>
    <w:tbl>
      <w:tblPr>
        <w:tblStyle w:val="AssesmentPointerMovement14"/>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AA5197" w:rsidRPr="00AA5197" w14:paraId="4C5D2DFA" w14:textId="77777777" w:rsidTr="0043395E">
        <w:tc>
          <w:tcPr>
            <w:tcW w:w="16302" w:type="dxa"/>
            <w:gridSpan w:val="3"/>
            <w:shd w:val="clear" w:color="auto" w:fill="F26A21"/>
          </w:tcPr>
          <w:p w14:paraId="6C6A7D7E" w14:textId="77777777" w:rsidR="00AA5197" w:rsidRPr="00AA5197" w:rsidRDefault="00AA5197" w:rsidP="00AA5197">
            <w:pPr>
              <w:spacing w:before="120" w:after="120"/>
              <w:rPr>
                <w:rFonts w:ascii="Arial" w:hAnsi="Arial" w:cs="Arial"/>
                <w:sz w:val="2"/>
                <w:szCs w:val="2"/>
              </w:rPr>
            </w:pPr>
          </w:p>
        </w:tc>
      </w:tr>
      <w:tr w:rsidR="00AA5197" w:rsidRPr="00AA5197" w14:paraId="34E2CC00" w14:textId="77777777" w:rsidTr="0043395E">
        <w:tc>
          <w:tcPr>
            <w:tcW w:w="8961" w:type="dxa"/>
            <w:shd w:val="clear" w:color="auto" w:fill="F26A21"/>
          </w:tcPr>
          <w:p w14:paraId="2DB9BC8B" w14:textId="77777777" w:rsidR="00AA5197" w:rsidRPr="00AA5197" w:rsidRDefault="00AA5197" w:rsidP="00AA5197">
            <w:pPr>
              <w:tabs>
                <w:tab w:val="left" w:pos="4253"/>
              </w:tabs>
              <w:rPr>
                <w:rFonts w:ascii="Bebas Neue" w:hAnsi="Bebas Neue" w:cs="Arial"/>
                <w:color w:val="FFFFFF" w:themeColor="background1"/>
                <w:sz w:val="44"/>
                <w:szCs w:val="44"/>
              </w:rPr>
            </w:pPr>
            <w:r w:rsidRPr="00AA5197">
              <w:rPr>
                <w:rFonts w:ascii="Bebas Neue" w:hAnsi="Bebas Neue" w:cs="Arial"/>
                <w:noProof/>
                <w:color w:val="FFFFFF" w:themeColor="background1"/>
                <w:sz w:val="44"/>
                <w:szCs w:val="44"/>
              </w:rPr>
              <w:drawing>
                <wp:inline distT="0" distB="0" distL="0" distR="0" wp14:anchorId="521A4EB0" wp14:editId="5649A49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AA5197">
              <w:rPr>
                <w:rFonts w:ascii="Bebas Neue" w:hAnsi="Bebas Neue" w:cs="Arial"/>
                <w:color w:val="FFFFFF" w:themeColor="background1"/>
                <w:sz w:val="44"/>
                <w:szCs w:val="44"/>
              </w:rPr>
              <w:tab/>
            </w:r>
          </w:p>
          <w:p w14:paraId="4982E97A" w14:textId="77777777" w:rsidR="00AA5197" w:rsidRPr="00AA5197" w:rsidRDefault="00AA5197" w:rsidP="00AA5197">
            <w:pPr>
              <w:spacing w:before="120" w:after="120"/>
              <w:rPr>
                <w:rFonts w:ascii="Arial Narrow" w:hAnsi="Arial Narrow" w:cs="Arial"/>
                <w:b/>
                <w:caps/>
                <w:color w:val="FFFFFF" w:themeColor="background1"/>
              </w:rPr>
            </w:pPr>
            <w:r w:rsidRPr="00AA5197">
              <w:rPr>
                <w:rFonts w:ascii="Arial Narrow" w:hAnsi="Arial Narrow" w:cs="Arial"/>
                <w:b/>
                <w:caps/>
                <w:color w:val="FFFFFF" w:themeColor="background1"/>
                <w:sz w:val="32"/>
                <w:szCs w:val="32"/>
              </w:rPr>
              <w:t>JUDGING STANDARDS IN Year 10</w:t>
            </w:r>
          </w:p>
          <w:p w14:paraId="3E43C403" w14:textId="77777777" w:rsidR="00AA5197" w:rsidRPr="00AA5197" w:rsidRDefault="00AA5197" w:rsidP="00AA5197">
            <w:pPr>
              <w:rPr>
                <w:rFonts w:ascii="Arial Narrow" w:hAnsi="Arial Narrow" w:cs="Arial"/>
                <w:b/>
                <w:caps/>
                <w:color w:val="FFFFFF" w:themeColor="background1"/>
              </w:rPr>
            </w:pPr>
            <w:r w:rsidRPr="00AA5197">
              <w:rPr>
                <w:rFonts w:ascii="Arial Narrow" w:hAnsi="Arial Narrow" w:cs="Arial"/>
                <w:b/>
                <w:caps/>
                <w:color w:val="FFFFFF" w:themeColor="background1"/>
              </w:rPr>
              <w:t>Mathematics</w:t>
            </w:r>
          </w:p>
        </w:tc>
        <w:tc>
          <w:tcPr>
            <w:tcW w:w="6950" w:type="dxa"/>
            <w:shd w:val="clear" w:color="auto" w:fill="auto"/>
            <w:vAlign w:val="center"/>
          </w:tcPr>
          <w:p w14:paraId="48C386FF" w14:textId="77777777" w:rsidR="00AA5197" w:rsidRPr="00AA5197" w:rsidRDefault="00AA5197" w:rsidP="00AA5197">
            <w:pPr>
              <w:tabs>
                <w:tab w:val="left" w:pos="313"/>
              </w:tabs>
              <w:spacing w:before="60" w:after="60"/>
              <w:rPr>
                <w:color w:val="000000"/>
                <w:sz w:val="20"/>
                <w:szCs w:val="20"/>
                <w:lang w:eastAsia="ja-JP"/>
              </w:rPr>
            </w:pPr>
            <w:r w:rsidRPr="00AA5197">
              <w:rPr>
                <w:color w:val="000000"/>
                <w:sz w:val="20"/>
                <w:szCs w:val="20"/>
                <w:lang w:eastAsia="ja-JP"/>
              </w:rPr>
              <w:t>Assessment pointers validate teachers’ professional judgement when reporting against a five-point scale. The pointers:</w:t>
            </w:r>
          </w:p>
          <w:p w14:paraId="101ED1A9"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are examples of evidence in relation to the achievement standard</w:t>
            </w:r>
          </w:p>
          <w:p w14:paraId="095DFEE3"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should be used with the annotated student work samples</w:t>
            </w:r>
          </w:p>
          <w:p w14:paraId="760810AB"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 xml:space="preserve">exemplify what </w:t>
            </w:r>
            <w:r w:rsidRPr="00AA5197">
              <w:rPr>
                <w:i/>
                <w:color w:val="000000"/>
                <w:sz w:val="20"/>
                <w:szCs w:val="20"/>
                <w:lang w:eastAsia="ja-JP"/>
              </w:rPr>
              <w:t>students may demonstrate</w:t>
            </w:r>
            <w:r w:rsidRPr="00AA5197">
              <w:rPr>
                <w:color w:val="000000"/>
                <w:sz w:val="20"/>
                <w:szCs w:val="20"/>
                <w:lang w:eastAsia="ja-JP"/>
              </w:rPr>
              <w:t xml:space="preserve"> rather than a checklist of </w:t>
            </w:r>
            <w:r w:rsidRPr="00AA5197">
              <w:rPr>
                <w:i/>
                <w:color w:val="000000"/>
                <w:sz w:val="20"/>
                <w:szCs w:val="20"/>
                <w:lang w:eastAsia="ja-JP"/>
              </w:rPr>
              <w:t>everything they</w:t>
            </w:r>
          </w:p>
          <w:p w14:paraId="2E7477E4" w14:textId="77777777" w:rsidR="00AA5197" w:rsidRPr="00AA5197" w:rsidRDefault="00AA5197" w:rsidP="00AA5197">
            <w:pPr>
              <w:tabs>
                <w:tab w:val="left" w:pos="313"/>
              </w:tabs>
              <w:spacing w:before="60" w:after="60"/>
              <w:ind w:left="313"/>
              <w:rPr>
                <w:color w:val="000000"/>
                <w:sz w:val="20"/>
                <w:szCs w:val="20"/>
                <w:lang w:eastAsia="ja-JP"/>
              </w:rPr>
            </w:pPr>
            <w:r w:rsidRPr="00AA5197">
              <w:rPr>
                <w:i/>
                <w:color w:val="000000"/>
                <w:sz w:val="20"/>
                <w:szCs w:val="20"/>
                <w:lang w:eastAsia="ja-JP"/>
              </w:rPr>
              <w:t>should do</w:t>
            </w:r>
            <w:r w:rsidRPr="00AA5197">
              <w:rPr>
                <w:color w:val="000000"/>
                <w:sz w:val="20"/>
                <w:szCs w:val="20"/>
                <w:lang w:eastAsia="ja-JP"/>
              </w:rPr>
              <w:t>.</w:t>
            </w:r>
          </w:p>
        </w:tc>
        <w:tc>
          <w:tcPr>
            <w:tcW w:w="391" w:type="dxa"/>
            <w:shd w:val="clear" w:color="auto" w:fill="F26A21"/>
          </w:tcPr>
          <w:p w14:paraId="452844C3" w14:textId="77777777" w:rsidR="00AA5197" w:rsidRPr="00AA5197" w:rsidRDefault="00AA5197" w:rsidP="00AA5197">
            <w:pPr>
              <w:spacing w:before="120" w:after="120"/>
              <w:rPr>
                <w:rFonts w:ascii="Arial" w:hAnsi="Arial" w:cs="Arial"/>
                <w:sz w:val="18"/>
                <w:szCs w:val="18"/>
              </w:rPr>
            </w:pPr>
          </w:p>
        </w:tc>
      </w:tr>
      <w:tr w:rsidR="00AA5197" w:rsidRPr="00AA5197" w14:paraId="7FEA5FB9" w14:textId="77777777" w:rsidTr="0043395E">
        <w:tc>
          <w:tcPr>
            <w:tcW w:w="16302" w:type="dxa"/>
            <w:gridSpan w:val="3"/>
            <w:shd w:val="clear" w:color="auto" w:fill="F26A21"/>
          </w:tcPr>
          <w:p w14:paraId="7BB8E9B3" w14:textId="77777777" w:rsidR="00AA5197" w:rsidRPr="00AA5197" w:rsidRDefault="00AA5197" w:rsidP="00AA5197">
            <w:pPr>
              <w:spacing w:before="120" w:after="120"/>
              <w:rPr>
                <w:rFonts w:ascii="Arial" w:hAnsi="Arial" w:cs="Arial"/>
                <w:sz w:val="2"/>
                <w:szCs w:val="2"/>
              </w:rPr>
            </w:pPr>
          </w:p>
        </w:tc>
      </w:tr>
      <w:tr w:rsidR="00AA5197" w:rsidRPr="00AA5197" w14:paraId="5EC44006" w14:textId="77777777" w:rsidTr="0043395E">
        <w:trPr>
          <w:trHeight w:val="266"/>
        </w:trPr>
        <w:tc>
          <w:tcPr>
            <w:tcW w:w="16302" w:type="dxa"/>
            <w:gridSpan w:val="3"/>
            <w:shd w:val="clear" w:color="auto" w:fill="auto"/>
          </w:tcPr>
          <w:p w14:paraId="5D674B65" w14:textId="77777777" w:rsidR="00AA5197" w:rsidRPr="00AA5197" w:rsidRDefault="00AA5197" w:rsidP="00AA5197">
            <w:pPr>
              <w:spacing w:before="240" w:after="120"/>
              <w:rPr>
                <w:rFonts w:ascii="Bebas Neue" w:hAnsi="Bebas Neue" w:cs="Arial"/>
                <w:b/>
                <w:caps/>
                <w:color w:val="F26A21"/>
                <w:sz w:val="28"/>
                <w:szCs w:val="26"/>
              </w:rPr>
            </w:pPr>
            <w:r w:rsidRPr="00AA5197">
              <w:rPr>
                <w:rFonts w:ascii="Arial Narrow" w:hAnsi="Arial Narrow" w:cs="Arial"/>
                <w:b/>
                <w:caps/>
                <w:color w:val="F26A21"/>
                <w:sz w:val="28"/>
                <w:szCs w:val="26"/>
              </w:rPr>
              <w:t>Year 10 Mathematics Achievement Standard</w:t>
            </w:r>
          </w:p>
        </w:tc>
      </w:tr>
      <w:tr w:rsidR="00AA5197" w:rsidRPr="00AA5197" w14:paraId="752F1ADE" w14:textId="77777777" w:rsidTr="0043395E">
        <w:trPr>
          <w:trHeight w:val="266"/>
        </w:trPr>
        <w:tc>
          <w:tcPr>
            <w:tcW w:w="16302" w:type="dxa"/>
            <w:gridSpan w:val="3"/>
            <w:shd w:val="clear" w:color="auto" w:fill="auto"/>
          </w:tcPr>
          <w:p w14:paraId="29D91A52" w14:textId="77777777" w:rsidR="00AA5197" w:rsidRPr="00AA5197" w:rsidRDefault="00AA5197" w:rsidP="00AA5197">
            <w:pPr>
              <w:spacing w:before="120" w:after="120"/>
              <w:rPr>
                <w:rFonts w:cs="Arial"/>
                <w:b/>
                <w:sz w:val="22"/>
                <w:szCs w:val="22"/>
              </w:rPr>
            </w:pPr>
            <w:r w:rsidRPr="00AA5197">
              <w:rPr>
                <w:rFonts w:cs="Arial"/>
                <w:b/>
                <w:sz w:val="22"/>
                <w:szCs w:val="22"/>
              </w:rPr>
              <w:t>Number and Algebra</w:t>
            </w:r>
            <w:r w:rsidRPr="00AA5197">
              <w:rPr>
                <w:rFonts w:cs="Arial"/>
                <w:b/>
                <w:sz w:val="22"/>
                <w:szCs w:val="22"/>
              </w:rPr>
              <w:br/>
            </w:r>
            <w:r w:rsidRPr="00AA5197">
              <w:rPr>
                <w:rFonts w:cs="Arial"/>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08D38419" w14:textId="77777777" w:rsidR="00AA5197" w:rsidRPr="00AA5197" w:rsidRDefault="00AA5197" w:rsidP="00AA5197">
            <w:pPr>
              <w:spacing w:before="120" w:after="120"/>
              <w:rPr>
                <w:rFonts w:cs="Arial"/>
                <w:b/>
                <w:sz w:val="22"/>
                <w:szCs w:val="22"/>
              </w:rPr>
            </w:pPr>
            <w:r w:rsidRPr="00AA5197">
              <w:rPr>
                <w:rFonts w:cs="Arial"/>
                <w:b/>
                <w:sz w:val="22"/>
                <w:szCs w:val="22"/>
              </w:rPr>
              <w:t>Measurement and Geometry</w:t>
            </w:r>
            <w:r w:rsidRPr="00AA5197">
              <w:rPr>
                <w:rFonts w:cs="Arial"/>
                <w:b/>
                <w:sz w:val="22"/>
                <w:szCs w:val="22"/>
              </w:rPr>
              <w:br/>
            </w:r>
            <w:r w:rsidRPr="00AA5197">
              <w:rPr>
                <w:rFonts w:cs="Arial"/>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357F716C" w14:textId="77777777" w:rsidR="00AA5197" w:rsidRPr="00AA5197" w:rsidRDefault="00AA5197" w:rsidP="00AA5197">
            <w:pPr>
              <w:spacing w:before="120" w:after="120"/>
              <w:rPr>
                <w:rFonts w:cs="Arial"/>
                <w:b/>
                <w:sz w:val="22"/>
                <w:szCs w:val="22"/>
              </w:rPr>
            </w:pPr>
            <w:r w:rsidRPr="00AA5197">
              <w:rPr>
                <w:rFonts w:cs="Arial"/>
                <w:b/>
                <w:sz w:val="22"/>
                <w:szCs w:val="22"/>
              </w:rPr>
              <w:t>Statistics and Probability</w:t>
            </w:r>
            <w:r w:rsidRPr="00AA5197">
              <w:rPr>
                <w:rFonts w:cs="Arial"/>
                <w:b/>
                <w:sz w:val="22"/>
                <w:szCs w:val="22"/>
              </w:rPr>
              <w:br/>
            </w:r>
            <w:r w:rsidRPr="00AA5197">
              <w:rPr>
                <w:rFonts w:cs="Arial"/>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tc>
      </w:tr>
      <w:tr w:rsidR="00AA5197" w:rsidRPr="00AA5197" w14:paraId="03E061F3" w14:textId="77777777" w:rsidTr="0043395E">
        <w:trPr>
          <w:trHeight w:val="284"/>
        </w:trPr>
        <w:tc>
          <w:tcPr>
            <w:tcW w:w="16302" w:type="dxa"/>
            <w:gridSpan w:val="3"/>
            <w:shd w:val="clear" w:color="auto" w:fill="auto"/>
          </w:tcPr>
          <w:p w14:paraId="2B26A04D" w14:textId="77777777" w:rsidR="00AA5197" w:rsidRPr="00AA5197" w:rsidRDefault="00AA5197" w:rsidP="00AA5197">
            <w:pPr>
              <w:spacing w:before="120" w:after="120"/>
              <w:rPr>
                <w:rFonts w:ascii="Arial" w:hAnsi="Arial" w:cstheme="minorHAnsi"/>
                <w:sz w:val="16"/>
                <w:szCs w:val="16"/>
              </w:rPr>
            </w:pPr>
            <w:r w:rsidRPr="00AA5197">
              <w:rPr>
                <w:rFonts w:ascii="Arial" w:hAnsi="Arial" w:cstheme="minorHAnsi"/>
                <w:sz w:val="16"/>
                <w:szCs w:val="16"/>
              </w:rPr>
              <w:t>2016/7379  [PDF 2016/9826]  Published: 19 December, 2016</w:t>
            </w:r>
          </w:p>
        </w:tc>
      </w:tr>
    </w:tbl>
    <w:p w14:paraId="49F8B219" w14:textId="623CB303" w:rsidR="00AA5197" w:rsidRDefault="00AA5197" w:rsidP="005B3906">
      <w:pPr>
        <w:spacing w:after="200" w:line="276" w:lineRule="auto"/>
        <w:rPr>
          <w:rFonts w:ascii="Arial" w:eastAsiaTheme="minorHAnsi" w:hAnsi="Arial" w:cs="Arial"/>
          <w:sz w:val="4"/>
          <w:szCs w:val="4"/>
          <w:lang w:eastAsia="en-US"/>
        </w:rPr>
      </w:pPr>
    </w:p>
    <w:p w14:paraId="4DAC58B9" w14:textId="67D49ADB" w:rsidR="00AA5197" w:rsidRDefault="00AA5197" w:rsidP="005B3906">
      <w:pPr>
        <w:spacing w:after="200" w:line="276" w:lineRule="auto"/>
        <w:rPr>
          <w:rFonts w:ascii="Arial" w:eastAsiaTheme="minorHAnsi" w:hAnsi="Arial" w:cs="Arial"/>
          <w:sz w:val="4"/>
          <w:szCs w:val="4"/>
          <w:lang w:eastAsia="en-US"/>
        </w:rPr>
      </w:pPr>
    </w:p>
    <w:p w14:paraId="6245A1BE" w14:textId="245ADC3A" w:rsidR="00AA5197" w:rsidRDefault="00AA5197" w:rsidP="005B3906">
      <w:pPr>
        <w:spacing w:after="200" w:line="276" w:lineRule="auto"/>
        <w:rPr>
          <w:rFonts w:ascii="Arial" w:eastAsiaTheme="minorHAnsi" w:hAnsi="Arial" w:cs="Arial"/>
          <w:sz w:val="4"/>
          <w:szCs w:val="4"/>
          <w:lang w:eastAsia="en-US"/>
        </w:rPr>
      </w:pPr>
    </w:p>
    <w:p w14:paraId="4CBF6D9E" w14:textId="66DD2A5A" w:rsidR="00AA5197" w:rsidRDefault="00AA5197" w:rsidP="005B3906">
      <w:pPr>
        <w:spacing w:after="200" w:line="276" w:lineRule="auto"/>
        <w:rPr>
          <w:rFonts w:ascii="Arial" w:eastAsiaTheme="minorHAnsi" w:hAnsi="Arial" w:cs="Arial"/>
          <w:sz w:val="4"/>
          <w:szCs w:val="4"/>
          <w:lang w:eastAsia="en-US"/>
        </w:rPr>
      </w:pPr>
    </w:p>
    <w:p w14:paraId="4DAEA45F" w14:textId="3FE4BD02" w:rsidR="00AA5197" w:rsidRDefault="00AA5197" w:rsidP="005B3906">
      <w:pPr>
        <w:spacing w:after="200" w:line="276" w:lineRule="auto"/>
        <w:rPr>
          <w:rFonts w:ascii="Arial" w:eastAsiaTheme="minorHAnsi" w:hAnsi="Arial" w:cs="Arial"/>
          <w:sz w:val="4"/>
          <w:szCs w:val="4"/>
          <w:lang w:eastAsia="en-US"/>
        </w:rPr>
      </w:pPr>
    </w:p>
    <w:p w14:paraId="4533D02A" w14:textId="6FC5BE4F" w:rsidR="00AA5197" w:rsidRDefault="00AA5197" w:rsidP="005B3906">
      <w:pPr>
        <w:spacing w:after="200" w:line="276" w:lineRule="auto"/>
        <w:rPr>
          <w:rFonts w:ascii="Arial" w:eastAsiaTheme="minorHAnsi" w:hAnsi="Arial" w:cs="Arial"/>
          <w:sz w:val="4"/>
          <w:szCs w:val="4"/>
          <w:lang w:eastAsia="en-US"/>
        </w:rPr>
      </w:pPr>
    </w:p>
    <w:p w14:paraId="1022E1DA" w14:textId="253F1322" w:rsidR="00AA5197" w:rsidRDefault="00AA5197" w:rsidP="005B3906">
      <w:pPr>
        <w:spacing w:after="200" w:line="276" w:lineRule="auto"/>
        <w:rPr>
          <w:rFonts w:ascii="Arial" w:eastAsiaTheme="minorHAnsi" w:hAnsi="Arial" w:cs="Arial"/>
          <w:sz w:val="4"/>
          <w:szCs w:val="4"/>
          <w:lang w:eastAsia="en-US"/>
        </w:rPr>
      </w:pPr>
    </w:p>
    <w:p w14:paraId="7FCDB5E5" w14:textId="11C81B63" w:rsidR="00AA5197" w:rsidRDefault="00AA5197" w:rsidP="005B3906">
      <w:pPr>
        <w:spacing w:after="200" w:line="276" w:lineRule="auto"/>
        <w:rPr>
          <w:rFonts w:ascii="Arial" w:eastAsiaTheme="minorHAnsi" w:hAnsi="Arial" w:cs="Arial"/>
          <w:sz w:val="4"/>
          <w:szCs w:val="4"/>
          <w:lang w:eastAsia="en-US"/>
        </w:rPr>
      </w:pPr>
    </w:p>
    <w:p w14:paraId="44CF6EEB" w14:textId="64DF11EC" w:rsidR="00AA5197" w:rsidRDefault="00AA5197" w:rsidP="005B3906">
      <w:pPr>
        <w:spacing w:after="200" w:line="276" w:lineRule="auto"/>
        <w:rPr>
          <w:rFonts w:ascii="Arial" w:eastAsiaTheme="minorHAnsi" w:hAnsi="Arial" w:cs="Arial"/>
          <w:sz w:val="4"/>
          <w:szCs w:val="4"/>
          <w:lang w:eastAsia="en-US"/>
        </w:rPr>
      </w:pPr>
    </w:p>
    <w:p w14:paraId="5CBF81CB" w14:textId="39E33AA3" w:rsidR="00AA5197" w:rsidRDefault="00AA5197" w:rsidP="005B3906">
      <w:pPr>
        <w:spacing w:after="200" w:line="276" w:lineRule="auto"/>
        <w:rPr>
          <w:rFonts w:ascii="Arial" w:eastAsiaTheme="minorHAnsi" w:hAnsi="Arial" w:cs="Arial"/>
          <w:sz w:val="4"/>
          <w:szCs w:val="4"/>
          <w:lang w:eastAsia="en-US"/>
        </w:rPr>
      </w:pPr>
    </w:p>
    <w:p w14:paraId="5D4D5CA6" w14:textId="7BE8398C" w:rsidR="00AA5197" w:rsidRDefault="00AA5197" w:rsidP="005B3906">
      <w:pPr>
        <w:spacing w:after="200" w:line="276" w:lineRule="auto"/>
        <w:rPr>
          <w:rFonts w:ascii="Arial" w:eastAsiaTheme="minorHAnsi" w:hAnsi="Arial" w:cs="Arial"/>
          <w:sz w:val="4"/>
          <w:szCs w:val="4"/>
          <w:lang w:eastAsia="en-US"/>
        </w:rPr>
      </w:pPr>
    </w:p>
    <w:p w14:paraId="16F4A99F" w14:textId="431BF2AE" w:rsidR="00AA5197" w:rsidRDefault="00AA5197" w:rsidP="005B3906">
      <w:pPr>
        <w:spacing w:after="200" w:line="276" w:lineRule="auto"/>
        <w:rPr>
          <w:rFonts w:ascii="Arial" w:eastAsiaTheme="minorHAnsi" w:hAnsi="Arial" w:cs="Arial"/>
          <w:sz w:val="4"/>
          <w:szCs w:val="4"/>
          <w:lang w:eastAsia="en-US"/>
        </w:rPr>
      </w:pPr>
    </w:p>
    <w:p w14:paraId="2239E6B6" w14:textId="2254A45E" w:rsidR="00AA5197" w:rsidRDefault="00AA5197" w:rsidP="005B3906">
      <w:pPr>
        <w:spacing w:after="200" w:line="276" w:lineRule="auto"/>
        <w:rPr>
          <w:rFonts w:ascii="Arial" w:eastAsiaTheme="minorHAnsi" w:hAnsi="Arial" w:cs="Arial"/>
          <w:sz w:val="4"/>
          <w:szCs w:val="4"/>
          <w:lang w:eastAsia="en-US"/>
        </w:rPr>
      </w:pPr>
    </w:p>
    <w:tbl>
      <w:tblPr>
        <w:tblStyle w:val="AssesmentPointerMovement1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FD6A684" w14:textId="77777777" w:rsidTr="0043395E">
        <w:trPr>
          <w:trHeight w:val="283"/>
        </w:trPr>
        <w:tc>
          <w:tcPr>
            <w:tcW w:w="16074" w:type="dxa"/>
            <w:shd w:val="clear" w:color="auto" w:fill="auto"/>
          </w:tcPr>
          <w:p w14:paraId="16F493CC" w14:textId="77777777" w:rsidR="00AA5197" w:rsidRPr="00AA5197" w:rsidRDefault="00AA5197" w:rsidP="00AA5197">
            <w:pPr>
              <w:spacing w:before="240" w:after="120"/>
              <w:rPr>
                <w:rFonts w:ascii="Bebas Neue" w:hAnsi="Bebas Neue" w:cs="Arial"/>
                <w:b/>
                <w:caps/>
                <w:color w:val="775BA5"/>
                <w:sz w:val="32"/>
                <w:szCs w:val="32"/>
              </w:rPr>
            </w:pPr>
            <w:r w:rsidRPr="00AA5197">
              <w:rPr>
                <w:rFonts w:ascii="Arial" w:hAnsi="Arial" w:cs="Arial"/>
                <w:b/>
                <w:caps/>
                <w:color w:val="F26A21"/>
                <w:sz w:val="4"/>
                <w:szCs w:val="4"/>
              </w:rPr>
              <w:br w:type="page"/>
            </w:r>
            <w:r w:rsidRPr="00AA5197">
              <w:rPr>
                <w:sz w:val="22"/>
                <w:szCs w:val="22"/>
              </w:rPr>
              <w:br w:type="page"/>
            </w:r>
            <w:r w:rsidRPr="00AA5197">
              <w:rPr>
                <w:rFonts w:ascii="Arial" w:hAnsi="Arial" w:cs="Arial"/>
                <w:b/>
                <w:caps/>
                <w:color w:val="F26A21"/>
                <w:sz w:val="4"/>
                <w:szCs w:val="4"/>
              </w:rPr>
              <w:br w:type="page"/>
            </w:r>
            <w:r w:rsidRPr="00AA5197">
              <w:rPr>
                <w:rFonts w:ascii="Arial Narrow" w:hAnsi="Arial Narrow" w:cs="Arial"/>
                <w:b/>
                <w:caps/>
                <w:color w:val="F26A21"/>
                <w:sz w:val="28"/>
                <w:szCs w:val="32"/>
              </w:rPr>
              <w:t>Year 10 Mathematics Assessment pointers</w:t>
            </w:r>
          </w:p>
        </w:tc>
      </w:tr>
      <w:tr w:rsidR="00AA5197" w:rsidRPr="00AA5197" w14:paraId="7C23413B" w14:textId="77777777" w:rsidTr="0043395E">
        <w:trPr>
          <w:trHeight w:val="266"/>
        </w:trPr>
        <w:tc>
          <w:tcPr>
            <w:tcW w:w="16074" w:type="dxa"/>
            <w:shd w:val="clear" w:color="auto" w:fill="auto"/>
          </w:tcPr>
          <w:tbl>
            <w:tblPr>
              <w:tblStyle w:val="Style1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01012EE8"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8BEF2A4" w14:textId="77777777" w:rsidR="00AA5197" w:rsidRPr="00AA5197" w:rsidRDefault="00AA5197" w:rsidP="00AA5197">
                  <w:pPr>
                    <w:spacing w:before="60" w:after="60"/>
                    <w:rPr>
                      <w:rFonts w:cs="Arial"/>
                    </w:rPr>
                  </w:pPr>
                </w:p>
              </w:tc>
              <w:tc>
                <w:tcPr>
                  <w:tcW w:w="2621" w:type="dxa"/>
                  <w:tcBorders>
                    <w:bottom w:val="single" w:sz="4" w:space="0" w:color="F26A21"/>
                  </w:tcBorders>
                  <w:shd w:val="clear" w:color="auto" w:fill="F26A21"/>
                  <w:vAlign w:val="center"/>
                </w:tcPr>
                <w:p w14:paraId="406F4B81"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08B06A1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72E36A4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1970B87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460F67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6DBC8C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8B3930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3C1C479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3F4243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681ECF3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03D70F1" w14:textId="77777777" w:rsidTr="0043395E">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571224B" w14:textId="77777777" w:rsidR="00AA5197" w:rsidRPr="00AA5197" w:rsidRDefault="00AA5197" w:rsidP="00AA5197">
                  <w:pPr>
                    <w:spacing w:after="120"/>
                    <w:rPr>
                      <w:rFonts w:ascii="Times New Roman" w:hAnsi="Times New Roman" w:cs="Times New Roman"/>
                      <w:sz w:val="18"/>
                      <w:szCs w:val="18"/>
                    </w:rPr>
                  </w:pPr>
                  <w:r w:rsidRPr="00AA5197">
                    <w:rPr>
                      <w:rFonts w:cs="Arial"/>
                      <w:color w:val="F26A21"/>
                      <w:sz w:val="22"/>
                      <w:szCs w:val="22"/>
                    </w:rPr>
                    <w:t>Number and Algebra</w:t>
                  </w:r>
                </w:p>
              </w:tc>
            </w:tr>
            <w:tr w:rsidR="00AA5197" w:rsidRPr="00AA5197" w14:paraId="4303DB37" w14:textId="77777777" w:rsidTr="0043395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5022766C" w14:textId="77777777" w:rsidR="00AA5197" w:rsidRPr="00AA5197" w:rsidRDefault="00AA5197" w:rsidP="00AA5197">
                  <w:pPr>
                    <w:spacing w:after="120"/>
                    <w:rPr>
                      <w:rFonts w:cs="Arial"/>
                      <w:sz w:val="22"/>
                      <w:szCs w:val="22"/>
                    </w:rPr>
                  </w:pPr>
                  <w:r w:rsidRPr="00AA5197">
                    <w:rPr>
                      <w:rFonts w:cs="Arial"/>
                      <w:sz w:val="22"/>
                      <w:szCs w:val="22"/>
                    </w:rPr>
                    <w:t>Number and Place Value</w:t>
                  </w:r>
                </w:p>
              </w:tc>
              <w:tc>
                <w:tcPr>
                  <w:tcW w:w="2621" w:type="dxa"/>
                  <w:tcBorders>
                    <w:top w:val="single" w:sz="4" w:space="0" w:color="F26A21"/>
                    <w:bottom w:val="nil"/>
                  </w:tcBorders>
                </w:tcPr>
                <w:p w14:paraId="5525FD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word problems and applies this to interest calculations.</w:t>
                  </w:r>
                </w:p>
                <w:p w14:paraId="2D7B8D31"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loans and investments and provides valid justification for the recommendations made. Solves problems involving multi-step inverse processes by extracting contextual information.</w:t>
                  </w:r>
                </w:p>
              </w:tc>
              <w:tc>
                <w:tcPr>
                  <w:tcW w:w="2621" w:type="dxa"/>
                  <w:tcBorders>
                    <w:top w:val="single" w:sz="4" w:space="0" w:color="F26A21"/>
                    <w:bottom w:val="nil"/>
                  </w:tcBorders>
                </w:tcPr>
                <w:p w14:paraId="77E45B4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text and tables to calculate interest for loans and investments where interest is not compounded annually.</w:t>
                  </w:r>
                </w:p>
                <w:p w14:paraId="0E8EA1C4"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effect of changed conditions, including rate and the number of times that interest is compounded per year.</w:t>
                  </w:r>
                </w:p>
              </w:tc>
              <w:tc>
                <w:tcPr>
                  <w:tcW w:w="2620" w:type="dxa"/>
                  <w:tcBorders>
                    <w:top w:val="single" w:sz="4" w:space="0" w:color="F26A21"/>
                    <w:bottom w:val="nil"/>
                  </w:tcBorders>
                </w:tcPr>
                <w:p w14:paraId="10E090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formulas for simple and compound interest for integral years. Applies compound interest as repeated applications of simple interest.</w:t>
                  </w:r>
                </w:p>
              </w:tc>
              <w:tc>
                <w:tcPr>
                  <w:tcW w:w="2621" w:type="dxa"/>
                  <w:tcBorders>
                    <w:top w:val="single" w:sz="4" w:space="0" w:color="F26A21"/>
                    <w:bottom w:val="nil"/>
                  </w:tcBorders>
                </w:tcPr>
                <w:p w14:paraId="1206171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Applies simple interest to all calculations.</w:t>
                  </w:r>
                </w:p>
              </w:tc>
              <w:tc>
                <w:tcPr>
                  <w:tcW w:w="2621" w:type="dxa"/>
                  <w:tcBorders>
                    <w:top w:val="single" w:sz="4" w:space="0" w:color="F26A21"/>
                    <w:bottom w:val="nil"/>
                  </w:tcBorders>
                </w:tcPr>
                <w:p w14:paraId="0EB14DD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AA5197" w:rsidRPr="00AA5197" w14:paraId="3F3CDE40" w14:textId="77777777" w:rsidTr="0043395E">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5FDA9F8" w14:textId="77777777" w:rsidR="00AA5197" w:rsidRPr="00AA5197" w:rsidRDefault="00AA5197" w:rsidP="00AA5197">
                  <w:pPr>
                    <w:spacing w:after="120"/>
                    <w:rPr>
                      <w:sz w:val="22"/>
                      <w:szCs w:val="22"/>
                    </w:rPr>
                  </w:pPr>
                  <w:r w:rsidRPr="00AA5197">
                    <w:rPr>
                      <w:sz w:val="22"/>
                      <w:szCs w:val="22"/>
                    </w:rPr>
                    <w:t>Patterns and algebra</w:t>
                  </w:r>
                </w:p>
              </w:tc>
              <w:tc>
                <w:tcPr>
                  <w:tcW w:w="2621" w:type="dxa"/>
                  <w:tcBorders>
                    <w:top w:val="nil"/>
                  </w:tcBorders>
                </w:tcPr>
                <w:p w14:paraId="6F6E528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an understanding of rule of order to perform mixed operations involving fractions with numerical denominators.</w:t>
                  </w:r>
                </w:p>
                <w:p w14:paraId="7660F12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tcBorders>
                </w:tcPr>
                <w:p w14:paraId="0010B64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Simplifies sums and differences of simple algebraic fractions with numerical denominators, and including binomials in the numerator. For example:</w:t>
                  </w:r>
                </w:p>
                <w:p w14:paraId="1C2E3397" w14:textId="77777777" w:rsidR="00AA5197" w:rsidRPr="00AA5197" w:rsidRDefault="0075553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x+2</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3x+2</m:t>
                          </m:r>
                        </m:num>
                        <m:den>
                          <m:r>
                            <w:rPr>
                              <w:rFonts w:ascii="Cambria Math" w:hAnsi="Cambria Math"/>
                              <w:color w:val="000000" w:themeColor="text1"/>
                              <w:sz w:val="18"/>
                              <w:szCs w:val="18"/>
                            </w:rPr>
                            <m:t>4</m:t>
                          </m:r>
                        </m:den>
                      </m:f>
                    </m:oMath>
                  </m:oMathPara>
                </w:p>
                <w:p w14:paraId="337DE14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Applies index laws to simplify products and quotients of algebraic terms including fractions with numerical denominators which arise from authentic situations. </w:t>
                  </w:r>
                  <w:r w:rsidRPr="00AA5197">
                    <w:rPr>
                      <w:color w:val="000000" w:themeColor="text1"/>
                      <w:sz w:val="18"/>
                      <w:szCs w:val="18"/>
                    </w:rPr>
                    <w:br/>
                    <w:t>For example:</w:t>
                  </w:r>
                </w:p>
                <w:p w14:paraId="7F3740F8" w14:textId="77777777" w:rsidR="00AA5197" w:rsidRPr="00AA5197" w:rsidRDefault="0075553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6</m:t>
                        </m:r>
                      </m:den>
                    </m:f>
                  </m:oMath>
                  <w:r w:rsidR="00AA5197" w:rsidRPr="00AA5197">
                    <w:rPr>
                      <w:color w:val="000000" w:themeColor="text1"/>
                      <w:sz w:val="18"/>
                      <w:szCs w:val="18"/>
                    </w:rPr>
                    <w:t xml:space="preserve">  </w:t>
                  </w:r>
                </w:p>
              </w:tc>
              <w:tc>
                <w:tcPr>
                  <w:tcW w:w="2620" w:type="dxa"/>
                  <w:tcBorders>
                    <w:top w:val="nil"/>
                  </w:tcBorders>
                </w:tcPr>
                <w:p w14:paraId="05C4597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numerical denominators and monomial numerators. </w:t>
                  </w:r>
                  <w:r w:rsidRPr="00AA5197">
                    <w:rPr>
                      <w:color w:val="000000" w:themeColor="text1"/>
                      <w:sz w:val="18"/>
                      <w:szCs w:val="18"/>
                    </w:rPr>
                    <w:br/>
                    <w:t xml:space="preserve">For example: </w:t>
                  </w:r>
                </w:p>
                <w:p w14:paraId="58A7F487" w14:textId="77777777" w:rsidR="00AA5197" w:rsidRPr="00AA5197" w:rsidRDefault="0075553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4x+3x</m:t>
                        </m:r>
                      </m:num>
                      <m:den>
                        <m:r>
                          <w:rPr>
                            <w:rFonts w:ascii="Cambria Math" w:hAnsi="Cambria Math"/>
                            <w:color w:val="000000" w:themeColor="text1"/>
                            <w:sz w:val="18"/>
                            <w:szCs w:val="18"/>
                          </w:rPr>
                          <m:t>12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7x</m:t>
                        </m:r>
                      </m:num>
                      <m:den>
                        <m:r>
                          <w:rPr>
                            <w:rFonts w:ascii="Cambria Math" w:hAnsi="Cambria Math"/>
                            <w:color w:val="000000" w:themeColor="text1"/>
                            <w:sz w:val="18"/>
                            <w:szCs w:val="18"/>
                          </w:rPr>
                          <m:t>12</m:t>
                        </m:r>
                      </m:den>
                    </m:f>
                  </m:oMath>
                  <w:r w:rsidR="00AA5197" w:rsidRPr="00AA5197">
                    <w:rPr>
                      <w:color w:val="000000" w:themeColor="text1"/>
                      <w:sz w:val="18"/>
                      <w:szCs w:val="18"/>
                    </w:rPr>
                    <w:t xml:space="preserve">  </w:t>
                  </w:r>
                  <w:r w:rsidR="00AA5197" w:rsidRPr="00AA5197">
                    <w:rPr>
                      <w:color w:val="000000" w:themeColor="text1"/>
                      <w:sz w:val="18"/>
                      <w:szCs w:val="18"/>
                    </w:rPr>
                    <w:b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r>
                          <w:rPr>
                            <w:rFonts w:ascii="Cambria Math" w:hAnsi="Cambria Math"/>
                            <w:color w:val="000000" w:themeColor="text1"/>
                            <w:sz w:val="18"/>
                            <w:szCs w:val="18"/>
                          </w:rPr>
                          <m:t>-</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p w14:paraId="3E5CCC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rPr>
                    <w:t xml:space="preserve">Simplifies simple products and quotients of algebraic terms including fractions with numerical denominators </w:t>
                  </w:r>
                  <w:r w:rsidRPr="00AA5197">
                    <w:rPr>
                      <w:color w:val="000000" w:themeColor="text1"/>
                      <w:sz w:val="18"/>
                      <w:szCs w:val="18"/>
                    </w:rPr>
                    <w:t>which arise from authentic situations. For example:</w:t>
                  </w:r>
                </w:p>
                <w:p w14:paraId="092D053F" w14:textId="77777777" w:rsidR="00AA5197" w:rsidRPr="00AA5197" w:rsidRDefault="0075553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r>
                      <w:rPr>
                        <w:rFonts w:ascii="Cambria Math" w:hAnsi="Cambria Math"/>
                        <w:color w:val="000000" w:themeColor="text1"/>
                        <w:sz w:val="18"/>
                        <w:szCs w:val="18"/>
                      </w:rPr>
                      <m:t>×2l=2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r>
                      <w:rPr>
                        <w:rFonts w:ascii="Cambria Math" w:hAnsi="Cambria Math"/>
                        <w:color w:val="000000" w:themeColor="text1"/>
                        <w:sz w:val="18"/>
                        <w:szCs w:val="18"/>
                      </w:rPr>
                      <m:t xml:space="preserve"> </m:t>
                    </m:r>
                  </m:oMath>
                  <w:r w:rsidR="00AA5197" w:rsidRPr="00AA5197">
                    <w:rPr>
                      <w:color w:val="000000" w:themeColor="text1"/>
                      <w:sz w:val="18"/>
                      <w:szCs w:val="18"/>
                    </w:rPr>
                    <w:t xml:space="preserve">or  </w:t>
                  </w: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l</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4</m:t>
                        </m:r>
                      </m:den>
                    </m:f>
                  </m:oMath>
                </w:p>
              </w:tc>
              <w:tc>
                <w:tcPr>
                  <w:tcW w:w="2621" w:type="dxa"/>
                  <w:tcBorders>
                    <w:top w:val="nil"/>
                  </w:tcBorders>
                </w:tcPr>
                <w:p w14:paraId="1F2F012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like terms and a common numerical denominator. </w:t>
                  </w:r>
                  <w:r w:rsidRPr="00AA5197">
                    <w:rPr>
                      <w:color w:val="000000" w:themeColor="text1"/>
                      <w:sz w:val="18"/>
                      <w:szCs w:val="18"/>
                    </w:rPr>
                    <w:br/>
                    <w:t>For example:</w:t>
                  </w:r>
                </w:p>
                <w:p w14:paraId="694B0E27" w14:textId="77777777" w:rsidR="00AA5197" w:rsidRPr="00AA5197" w:rsidRDefault="0075553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2x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m:t>
                        </m:r>
                      </m:num>
                      <m:den>
                        <m:r>
                          <w:rPr>
                            <w:rFonts w:ascii="Cambria Math" w:hAnsi="Cambria Math"/>
                            <w:color w:val="000000" w:themeColor="text1"/>
                            <w:sz w:val="18"/>
                            <w:szCs w:val="18"/>
                          </w:rPr>
                          <m:t>5</m:t>
                        </m:r>
                      </m:den>
                    </m:f>
                    <m:r>
                      <w:rPr>
                        <w:rFonts w:ascii="Cambria Math" w:hAnsi="Cambria Math"/>
                        <w:color w:val="000000" w:themeColor="text1"/>
                        <w:sz w:val="18"/>
                        <w:szCs w:val="18"/>
                      </w:rPr>
                      <m:t xml:space="preserve">  </m:t>
                    </m:r>
                  </m:oMath>
                  <w:r w:rsidR="00AA5197" w:rsidRPr="00AA5197">
                    <w:rPr>
                      <w:color w:val="000000" w:themeColor="text1"/>
                      <w:sz w:val="18"/>
                      <w:szCs w:val="18"/>
                    </w:rP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2x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tc>
              <w:tc>
                <w:tcPr>
                  <w:tcW w:w="2621" w:type="dxa"/>
                  <w:tcBorders>
                    <w:top w:val="nil"/>
                  </w:tcBorders>
                </w:tcPr>
                <w:p w14:paraId="7F6ACCB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AA5197" w:rsidRPr="00AA5197" w14:paraId="1788D259" w14:textId="77777777" w:rsidTr="0043395E">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D271FA2" w14:textId="77777777" w:rsidR="00AA5197" w:rsidRPr="00AA5197" w:rsidRDefault="00AA5197" w:rsidP="00AA5197">
                  <w:pPr>
                    <w:rPr>
                      <w:sz w:val="18"/>
                      <w:szCs w:val="18"/>
                    </w:rPr>
                  </w:pPr>
                </w:p>
              </w:tc>
              <w:tc>
                <w:tcPr>
                  <w:tcW w:w="2621" w:type="dxa"/>
                </w:tcPr>
                <w:p w14:paraId="00F5504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expressions. For example:</w:t>
                  </w:r>
                </w:p>
                <w:p w14:paraId="5E15D07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8"/>
                          <w:szCs w:val="18"/>
                        </w:rPr>
                        <m:t>(2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x+3)</m:t>
                          </m:r>
                        </m:e>
                        <m:sup>
                          <m:r>
                            <w:rPr>
                              <w:rFonts w:ascii="Cambria Math" w:hAnsi="Cambria Math"/>
                              <w:color w:val="000000" w:themeColor="text1"/>
                              <w:sz w:val="18"/>
                              <w:szCs w:val="18"/>
                            </w:rPr>
                            <m:t>2</m:t>
                          </m:r>
                        </m:sup>
                      </m:sSup>
                      <m:r>
                        <w:rPr>
                          <w:rFonts w:ascii="Cambria Math" w:hAnsi="Cambria Math"/>
                          <w:color w:val="000000" w:themeColor="text1"/>
                          <w:sz w:val="18"/>
                          <w:szCs w:val="18"/>
                        </w:rPr>
                        <m:t>-2(x+5)</m:t>
                      </m:r>
                    </m:oMath>
                  </m:oMathPara>
                </w:p>
              </w:tc>
              <w:tc>
                <w:tcPr>
                  <w:tcW w:w="2621" w:type="dxa"/>
                </w:tcPr>
                <w:p w14:paraId="05EB5E2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products including those involving non-unitary coefficients or perfect squares. For example:</w:t>
                  </w:r>
                </w:p>
                <w:p w14:paraId="31885D0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r>
                      <w:rPr>
                        <w:rFonts w:ascii="Cambria Math" w:hAnsi="Cambria Math"/>
                        <w:color w:val="000000" w:themeColor="text1"/>
                        <w:sz w:val="18"/>
                        <w:szCs w:val="18"/>
                      </w:rPr>
                      <m:t>(2x-7)(3x+2)</m:t>
                    </m:r>
                  </m:oMath>
                  <w:r w:rsidRPr="00AA5197">
                    <w:rPr>
                      <w:color w:val="000000" w:themeColor="text1"/>
                      <w:sz w:val="18"/>
                      <w:szCs w:val="18"/>
                    </w:rPr>
                    <w:t xml:space="preserve"> and </w:t>
                  </w: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(x+4)</m:t>
                        </m:r>
                      </m:e>
                      <m:sup>
                        <m:r>
                          <w:rPr>
                            <w:rFonts w:ascii="Cambria Math" w:hAnsi="Cambria Math"/>
                            <w:color w:val="000000" w:themeColor="text1"/>
                            <w:sz w:val="18"/>
                            <w:szCs w:val="18"/>
                          </w:rPr>
                          <m:t>2</m:t>
                        </m:r>
                      </m:sup>
                    </m:sSup>
                  </m:oMath>
                </w:p>
              </w:tc>
              <w:tc>
                <w:tcPr>
                  <w:tcW w:w="2620" w:type="dxa"/>
                </w:tcPr>
                <w:p w14:paraId="5764D0D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simple binomial products with unitary coefficients. For example:</w:t>
                  </w:r>
                </w:p>
                <w:p w14:paraId="51ACD45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(x-3)(x+4)</m:t>
                      </m:r>
                    </m:oMath>
                  </m:oMathPara>
                </w:p>
              </w:tc>
              <w:tc>
                <w:tcPr>
                  <w:tcW w:w="2621" w:type="dxa"/>
                </w:tcPr>
                <w:p w14:paraId="6E5C1B8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distributive property to expand some simple binomial expressions and practised binomial products. For example:</w:t>
                  </w:r>
                </w:p>
                <w:p w14:paraId="5E99BE4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3</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xml:space="preserve">, </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x+2</m:t>
                          </m:r>
                        </m:e>
                      </m:d>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x+3</m:t>
                          </m:r>
                        </m:e>
                      </m:d>
                    </m:oMath>
                  </m:oMathPara>
                </w:p>
              </w:tc>
              <w:tc>
                <w:tcPr>
                  <w:tcW w:w="2621" w:type="dxa"/>
                </w:tcPr>
                <w:p w14:paraId="4B264DF0"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p>
              </w:tc>
            </w:tr>
          </w:tbl>
          <w:p w14:paraId="76FA51DB"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2C677173" w14:textId="77777777" w:rsidTr="0043395E">
        <w:trPr>
          <w:trHeight w:val="284"/>
        </w:trPr>
        <w:tc>
          <w:tcPr>
            <w:tcW w:w="16074" w:type="dxa"/>
            <w:shd w:val="clear" w:color="auto" w:fill="auto"/>
          </w:tcPr>
          <w:p w14:paraId="6F8A6C3E" w14:textId="77777777" w:rsidR="00AA5197" w:rsidRPr="00AA5197" w:rsidRDefault="00AA5197" w:rsidP="00AA5197">
            <w:pPr>
              <w:spacing w:before="120" w:after="120"/>
              <w:rPr>
                <w:rFonts w:ascii="Arial" w:hAnsi="Arial" w:cs="Arial"/>
                <w:sz w:val="18"/>
                <w:szCs w:val="18"/>
              </w:rPr>
            </w:pPr>
          </w:p>
        </w:tc>
      </w:tr>
    </w:tbl>
    <w:p w14:paraId="2432723B" w14:textId="2F785BB2" w:rsidR="00AA5197" w:rsidRDefault="00AA5197" w:rsidP="005B3906">
      <w:pPr>
        <w:spacing w:after="200" w:line="276" w:lineRule="auto"/>
        <w:rPr>
          <w:rFonts w:ascii="Arial" w:eastAsiaTheme="minorHAnsi" w:hAnsi="Arial" w:cs="Arial"/>
          <w:sz w:val="4"/>
          <w:szCs w:val="4"/>
          <w:lang w:eastAsia="en-US"/>
        </w:rPr>
      </w:pPr>
    </w:p>
    <w:tbl>
      <w:tblPr>
        <w:tblStyle w:val="AssesmentPointerMovement16"/>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AE35BC1" w14:textId="77777777" w:rsidTr="0043395E">
        <w:trPr>
          <w:trHeight w:val="283"/>
        </w:trPr>
        <w:tc>
          <w:tcPr>
            <w:tcW w:w="16074" w:type="dxa"/>
            <w:shd w:val="clear" w:color="auto" w:fill="auto"/>
          </w:tcPr>
          <w:p w14:paraId="04ADE47A" w14:textId="77777777" w:rsidR="00AA5197" w:rsidRPr="00AA5197" w:rsidRDefault="00AA5197" w:rsidP="00AA5197">
            <w:pPr>
              <w:rPr>
                <w:rFonts w:ascii="Arial" w:hAnsi="Arial" w:cs="Arial"/>
                <w:b/>
                <w:color w:val="FFFFFF" w:themeColor="background1"/>
                <w:sz w:val="2"/>
                <w:szCs w:val="16"/>
              </w:rPr>
            </w:pPr>
          </w:p>
          <w:p w14:paraId="1E22DF75" w14:textId="77777777" w:rsidR="00AA5197" w:rsidRPr="00AA5197" w:rsidRDefault="00AA5197" w:rsidP="00AA5197">
            <w:pPr>
              <w:rPr>
                <w:rFonts w:ascii="Arial" w:hAnsi="Arial" w:cs="Arial"/>
                <w:sz w:val="2"/>
                <w:szCs w:val="16"/>
              </w:rPr>
            </w:pPr>
          </w:p>
        </w:tc>
      </w:tr>
      <w:tr w:rsidR="00AA5197" w:rsidRPr="00AA5197" w14:paraId="15EFB169" w14:textId="77777777" w:rsidTr="0043395E">
        <w:trPr>
          <w:trHeight w:val="266"/>
        </w:trPr>
        <w:tc>
          <w:tcPr>
            <w:tcW w:w="16074" w:type="dxa"/>
            <w:shd w:val="clear" w:color="auto" w:fill="auto"/>
          </w:tcPr>
          <w:tbl>
            <w:tblPr>
              <w:tblStyle w:val="Style1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36797A3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F43C332" w14:textId="77777777" w:rsidR="00AA5197" w:rsidRPr="00AA5197" w:rsidRDefault="00AA5197" w:rsidP="00AA5197">
                  <w:pPr>
                    <w:framePr w:hSpace="180" w:wrap="around" w:vAnchor="text" w:hAnchor="margin" w:y="-314"/>
                    <w:spacing w:before="40" w:after="40"/>
                    <w:rPr>
                      <w:rFonts w:cs="Arial"/>
                    </w:rPr>
                  </w:pPr>
                </w:p>
              </w:tc>
              <w:tc>
                <w:tcPr>
                  <w:tcW w:w="2621" w:type="dxa"/>
                  <w:shd w:val="clear" w:color="auto" w:fill="F26A21"/>
                  <w:vAlign w:val="center"/>
                </w:tcPr>
                <w:p w14:paraId="25A424F7"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52ADC5E"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shd w:val="clear" w:color="auto" w:fill="F26A21"/>
                  <w:vAlign w:val="center"/>
                </w:tcPr>
                <w:p w14:paraId="7854C44F"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6FBF372"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shd w:val="clear" w:color="auto" w:fill="F26A21"/>
                  <w:vAlign w:val="center"/>
                </w:tcPr>
                <w:p w14:paraId="6AB75A37"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170CEF36"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shd w:val="clear" w:color="auto" w:fill="F26A21"/>
                  <w:vAlign w:val="center"/>
                </w:tcPr>
                <w:p w14:paraId="6641AE6D"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00CD7434"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shd w:val="clear" w:color="auto" w:fill="F26A21"/>
                  <w:vAlign w:val="center"/>
                </w:tcPr>
                <w:p w14:paraId="64EF91E1"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5BC5E46"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A4259F8"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D51B70A" w14:textId="77777777" w:rsidR="00AA5197" w:rsidRPr="00AA5197" w:rsidRDefault="00AA5197" w:rsidP="00AA5197">
                  <w:pPr>
                    <w:framePr w:hSpace="180" w:wrap="around" w:vAnchor="text" w:hAnchor="margin" w:y="-314"/>
                    <w:spacing w:after="120"/>
                    <w:rPr>
                      <w:sz w:val="22"/>
                      <w:szCs w:val="22"/>
                    </w:rPr>
                  </w:pPr>
                  <w:r w:rsidRPr="00AA5197">
                    <w:rPr>
                      <w:sz w:val="22"/>
                      <w:szCs w:val="22"/>
                    </w:rPr>
                    <w:t>Patterns and algebra</w:t>
                  </w:r>
                </w:p>
              </w:tc>
              <w:tc>
                <w:tcPr>
                  <w:tcW w:w="2621" w:type="dxa"/>
                </w:tcPr>
                <w:p w14:paraId="72E7E38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including those which result from the removal of a common factor. For example:</w:t>
                  </w:r>
                </w:p>
                <w:p w14:paraId="4510BDA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-15x+18=3 </m:t>
                      </m:r>
                      <m:d>
                        <m:dPr>
                          <m:ctrlPr>
                            <w:rPr>
                              <w:rFonts w:ascii="Cambria Math" w:hAnsi="Cambria Math"/>
                              <w:i/>
                              <w:color w:val="000000" w:themeColor="text1"/>
                              <w:sz w:val="16"/>
                              <w:szCs w:val="18"/>
                            </w:rPr>
                          </m:ctrlPr>
                        </m:dPr>
                        <m:e>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-5x+6</m:t>
                          </m:r>
                        </m:e>
                      </m:d>
                    </m:oMath>
                  </m:oMathPara>
                </w:p>
                <w:p w14:paraId="2E47D8F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w:r w:rsidRPr="00AA5197">
                    <w:rPr>
                      <w:color w:val="000000" w:themeColor="text1"/>
                      <w:sz w:val="16"/>
                      <w:szCs w:val="18"/>
                    </w:rPr>
                    <w:tab/>
                    <w:t xml:space="preserve">           </w:t>
                  </w:r>
                  <m:oMath>
                    <m:r>
                      <w:rPr>
                        <w:rFonts w:ascii="Cambria Math" w:hAnsi="Cambria Math"/>
                        <w:color w:val="000000" w:themeColor="text1"/>
                        <w:sz w:val="16"/>
                        <w:szCs w:val="18"/>
                      </w:rPr>
                      <m:t>=3(x-3)(x-2)</m:t>
                    </m:r>
                  </m:oMath>
                </w:p>
                <w:p w14:paraId="155BC29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difference of squares with a common factor. For example:</w:t>
                  </w:r>
                </w:p>
                <w:p w14:paraId="7C44F78A" w14:textId="77777777" w:rsidR="00AA5197" w:rsidRPr="00AA5197" w:rsidRDefault="0075553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7x</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a</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oMath>
                  </m:oMathPara>
                </w:p>
              </w:tc>
              <w:tc>
                <w:tcPr>
                  <w:tcW w:w="2621" w:type="dxa"/>
                </w:tcPr>
                <w:p w14:paraId="7CD95D6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but sometimes with error.</w:t>
                  </w:r>
                </w:p>
                <w:p w14:paraId="39E1CE7A"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difference of squares, including where the numerical term is a perfect square.</w:t>
                  </w:r>
                  <w:r w:rsidRPr="00AA5197">
                    <w:rPr>
                      <w:color w:val="000000" w:themeColor="text1"/>
                      <w:sz w:val="18"/>
                      <w:szCs w:val="18"/>
                    </w:rPr>
                    <w:br/>
                    <w:t>For example:</w:t>
                  </w:r>
                </w:p>
                <w:p w14:paraId="26BAFADC" w14:textId="77777777" w:rsidR="00AA5197" w:rsidRPr="00AA5197" w:rsidRDefault="00755534"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-25=</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5</m:t>
                          </m:r>
                        </m:e>
                        <m:sup>
                          <m:r>
                            <w:rPr>
                              <w:rFonts w:ascii="Cambria Math" w:hAnsi="Cambria Math"/>
                              <w:color w:val="000000" w:themeColor="text1"/>
                              <w:sz w:val="16"/>
                              <w:szCs w:val="18"/>
                            </w:rPr>
                            <m:t>2</m:t>
                          </m:r>
                        </m:sup>
                      </m:sSup>
                    </m:oMath>
                  </m:oMathPara>
                </w:p>
                <w:p w14:paraId="6E3689E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center"/>
                    </m:oMathParaPr>
                    <m:oMath>
                      <m:r>
                        <w:rPr>
                          <w:rFonts w:ascii="Cambria Math" w:hAnsi="Cambria Math"/>
                          <w:color w:val="000000" w:themeColor="text1"/>
                          <w:sz w:val="16"/>
                          <w:szCs w:val="18"/>
                        </w:rPr>
                        <m:t>=(x+5)(x-5)</m:t>
                      </m:r>
                    </m:oMath>
                  </m:oMathPara>
                </w:p>
              </w:tc>
              <w:tc>
                <w:tcPr>
                  <w:tcW w:w="2620" w:type="dxa"/>
                </w:tcPr>
                <w:p w14:paraId="3D558E2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monic trinomials involving obvious binomial factors. For example:</w:t>
                  </w:r>
                </w:p>
                <w:p w14:paraId="163A63C7" w14:textId="77777777" w:rsidR="00AA5197" w:rsidRPr="00AA5197" w:rsidRDefault="00755534"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p w14:paraId="59129053" w14:textId="77777777" w:rsidR="00AA5197" w:rsidRPr="00AA5197" w:rsidRDefault="00AA5197"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or</w:t>
                  </w:r>
                </w:p>
                <w:p w14:paraId="3837A17C" w14:textId="77777777" w:rsidR="00AA5197" w:rsidRPr="00AA5197" w:rsidRDefault="00755534"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tc>
              <w:tc>
                <w:tcPr>
                  <w:tcW w:w="2621" w:type="dxa"/>
                </w:tcPr>
                <w:p w14:paraId="493AEA0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binomial expressions by removing a common factor. For example:</w:t>
                  </w:r>
                </w:p>
                <w:p w14:paraId="743058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3</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-6x=3x(x-2)</m:t>
                      </m:r>
                    </m:oMath>
                  </m:oMathPara>
                </w:p>
              </w:tc>
              <w:tc>
                <w:tcPr>
                  <w:tcW w:w="2621" w:type="dxa"/>
                </w:tcPr>
                <w:p w14:paraId="7DBB01D6"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5E497185" w14:textId="77777777" w:rsidTr="0043395E">
              <w:trPr>
                <w:trHeight w:val="37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E822FE0" w14:textId="77777777" w:rsidR="00AA5197" w:rsidRPr="00AA5197" w:rsidRDefault="00AA5197" w:rsidP="00AA5197">
                  <w:pPr>
                    <w:framePr w:hSpace="180" w:wrap="around" w:vAnchor="text" w:hAnchor="margin" w:y="-314"/>
                    <w:spacing w:after="120"/>
                    <w:rPr>
                      <w:sz w:val="22"/>
                      <w:szCs w:val="22"/>
                    </w:rPr>
                  </w:pPr>
                </w:p>
              </w:tc>
              <w:tc>
                <w:tcPr>
                  <w:tcW w:w="2621" w:type="dxa"/>
                </w:tcPr>
                <w:p w14:paraId="537361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monic quadratic equations which arise from authentic situations.</w:t>
                  </w:r>
                </w:p>
              </w:tc>
              <w:tc>
                <w:tcPr>
                  <w:tcW w:w="2621" w:type="dxa"/>
                </w:tcPr>
                <w:p w14:paraId="0C6B277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applies specific values of a given formula from an authentic situation and evaluates the expression.</w:t>
                  </w:r>
                </w:p>
                <w:p w14:paraId="05D50128"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linear and simple monic quadratic equations which arise from substitution of values into formulas.</w:t>
                  </w:r>
                </w:p>
              </w:tc>
              <w:tc>
                <w:tcPr>
                  <w:tcW w:w="2620" w:type="dxa"/>
                </w:tcPr>
                <w:p w14:paraId="579A0C9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formulas and simplifies. </w:t>
                  </w:r>
                </w:p>
                <w:p w14:paraId="4BE29589"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linear equations which arise from substitution of values into familiar formulas. </w:t>
                  </w:r>
                </w:p>
              </w:tc>
              <w:tc>
                <w:tcPr>
                  <w:tcW w:w="2621" w:type="dxa"/>
                </w:tcPr>
                <w:p w14:paraId="4E8F92F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Substitutes values into familiar formulas and simplifies. For example simple interest or compound interest formula.</w:t>
                  </w:r>
                </w:p>
              </w:tc>
              <w:tc>
                <w:tcPr>
                  <w:tcW w:w="2621" w:type="dxa"/>
                </w:tcPr>
                <w:p w14:paraId="75051026"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AA5197" w:rsidRPr="00AA5197" w14:paraId="318F7D10"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294F4ED" w14:textId="77777777" w:rsidR="00AA5197" w:rsidRPr="00AA5197" w:rsidRDefault="00AA5197" w:rsidP="00AA5197">
                  <w:pPr>
                    <w:framePr w:hSpace="180" w:wrap="around" w:vAnchor="text" w:hAnchor="margin" w:y="-314"/>
                    <w:spacing w:after="120"/>
                    <w:rPr>
                      <w:sz w:val="22"/>
                      <w:szCs w:val="22"/>
                    </w:rPr>
                  </w:pPr>
                  <w:r w:rsidRPr="00AA5197">
                    <w:rPr>
                      <w:sz w:val="22"/>
                      <w:szCs w:val="22"/>
                    </w:rPr>
                    <w:t>Linear and non-linear</w:t>
                  </w:r>
                </w:p>
              </w:tc>
              <w:tc>
                <w:tcPr>
                  <w:tcW w:w="2621" w:type="dxa"/>
                </w:tcPr>
                <w:p w14:paraId="6784FA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a linear inequality from a word problem, verifies the solution and graphs the solution on a number line.</w:t>
                  </w:r>
                </w:p>
              </w:tc>
              <w:tc>
                <w:tcPr>
                  <w:tcW w:w="2621" w:type="dxa"/>
                </w:tcPr>
                <w:p w14:paraId="7385D2E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Represents and solves linear equations and simple inequalities related to authentic situations, including those which arise from inverse use of formula.</w:t>
                  </w:r>
                </w:p>
                <w:p w14:paraId="6FF97B5A"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Graphs the solutions resulting from problems involving simple linear inequalities.</w:t>
                  </w:r>
                </w:p>
              </w:tc>
              <w:tc>
                <w:tcPr>
                  <w:tcW w:w="2620" w:type="dxa"/>
                </w:tcPr>
                <w:p w14:paraId="50FE20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Solves simple problems involving authentic linear equations or inequalities which are given or arise from inverse use of formula.</w:t>
                  </w:r>
                </w:p>
              </w:tc>
              <w:tc>
                <w:tcPr>
                  <w:tcW w:w="2621" w:type="dxa"/>
                </w:tcPr>
                <w:p w14:paraId="403D7B7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given linear equations involving two operations.</w:t>
                  </w:r>
                </w:p>
                <w:p w14:paraId="11B57A84"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given linear inequality involving two operations and non-negative factors. </w:t>
                  </w:r>
                </w:p>
              </w:tc>
              <w:tc>
                <w:tcPr>
                  <w:tcW w:w="2621" w:type="dxa"/>
                </w:tcPr>
                <w:p w14:paraId="7A29D2F8"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4FC233A5"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8BDAA26" w14:textId="77777777" w:rsidR="00AA5197" w:rsidRPr="00AA5197" w:rsidRDefault="00AA5197" w:rsidP="00AA5197">
                  <w:pPr>
                    <w:framePr w:hSpace="180" w:wrap="around" w:vAnchor="text" w:hAnchor="margin" w:y="-314"/>
                    <w:spacing w:after="120"/>
                    <w:rPr>
                      <w:sz w:val="22"/>
                      <w:szCs w:val="22"/>
                    </w:rPr>
                  </w:pPr>
                </w:p>
              </w:tc>
              <w:tc>
                <w:tcPr>
                  <w:tcW w:w="2621" w:type="dxa"/>
                </w:tcPr>
                <w:p w14:paraId="4F355DC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problems involving parallel and perpendicular lines.</w:t>
                  </w:r>
                </w:p>
              </w:tc>
              <w:tc>
                <w:tcPr>
                  <w:tcW w:w="2621" w:type="dxa"/>
                </w:tcPr>
                <w:p w14:paraId="4D5A88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Verifies linear functions as being parallel or perpendicular by referring to the gradients. </w:t>
                  </w:r>
                </w:p>
              </w:tc>
              <w:tc>
                <w:tcPr>
                  <w:tcW w:w="2620" w:type="dxa"/>
                </w:tcPr>
                <w:p w14:paraId="253F42E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lines and linear graphs as being parallel or perpendicular by referring to placement on the Cartesian plane</w:t>
                  </w:r>
                </w:p>
              </w:tc>
              <w:tc>
                <w:tcPr>
                  <w:tcW w:w="2621" w:type="dxa"/>
                </w:tcPr>
                <w:p w14:paraId="06F7036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Pr>
                <w:p w14:paraId="4D4AF5BD"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8440E91"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6DAEF074" w14:textId="77777777" w:rsidTr="0043395E">
        <w:trPr>
          <w:trHeight w:val="284"/>
        </w:trPr>
        <w:tc>
          <w:tcPr>
            <w:tcW w:w="16074" w:type="dxa"/>
            <w:shd w:val="clear" w:color="auto" w:fill="auto"/>
          </w:tcPr>
          <w:p w14:paraId="2775CFBB" w14:textId="77777777" w:rsidR="00AA5197" w:rsidRPr="00AA5197" w:rsidRDefault="00AA5197" w:rsidP="00AA5197">
            <w:pPr>
              <w:spacing w:before="120" w:after="120"/>
              <w:rPr>
                <w:rFonts w:ascii="Arial" w:hAnsi="Arial" w:cs="Arial"/>
                <w:sz w:val="18"/>
                <w:szCs w:val="18"/>
              </w:rPr>
            </w:pPr>
          </w:p>
        </w:tc>
      </w:tr>
    </w:tbl>
    <w:p w14:paraId="376290B5" w14:textId="544061A6" w:rsidR="00AA5197" w:rsidRDefault="00AA5197" w:rsidP="005B3906">
      <w:pPr>
        <w:spacing w:after="200" w:line="276" w:lineRule="auto"/>
        <w:rPr>
          <w:rFonts w:ascii="Arial" w:eastAsiaTheme="minorHAnsi" w:hAnsi="Arial" w:cs="Arial"/>
          <w:sz w:val="4"/>
          <w:szCs w:val="4"/>
          <w:lang w:eastAsia="en-US"/>
        </w:rPr>
      </w:pPr>
    </w:p>
    <w:p w14:paraId="44EEF1C0" w14:textId="1DBD216D" w:rsidR="00AA5197" w:rsidRDefault="00AA5197" w:rsidP="005B3906">
      <w:pPr>
        <w:spacing w:after="200" w:line="276" w:lineRule="auto"/>
        <w:rPr>
          <w:rFonts w:ascii="Arial" w:eastAsiaTheme="minorHAnsi" w:hAnsi="Arial" w:cs="Arial"/>
          <w:sz w:val="4"/>
          <w:szCs w:val="4"/>
          <w:lang w:eastAsia="en-US"/>
        </w:rPr>
      </w:pPr>
    </w:p>
    <w:p w14:paraId="7BB821CB" w14:textId="61F568B9" w:rsidR="00AA5197" w:rsidRDefault="00AA5197" w:rsidP="005B3906">
      <w:pPr>
        <w:spacing w:after="200" w:line="276" w:lineRule="auto"/>
        <w:rPr>
          <w:rFonts w:ascii="Arial" w:eastAsiaTheme="minorHAnsi" w:hAnsi="Arial" w:cs="Arial"/>
          <w:sz w:val="4"/>
          <w:szCs w:val="4"/>
          <w:lang w:eastAsia="en-US"/>
        </w:rPr>
      </w:pPr>
    </w:p>
    <w:p w14:paraId="1EBF6457" w14:textId="2F791CFF" w:rsidR="00AA5197" w:rsidRDefault="00AA5197" w:rsidP="005B3906">
      <w:pPr>
        <w:spacing w:after="200" w:line="276" w:lineRule="auto"/>
        <w:rPr>
          <w:rFonts w:ascii="Arial" w:eastAsiaTheme="minorHAnsi" w:hAnsi="Arial" w:cs="Arial"/>
          <w:sz w:val="4"/>
          <w:szCs w:val="4"/>
          <w:lang w:eastAsia="en-US"/>
        </w:rPr>
      </w:pPr>
    </w:p>
    <w:p w14:paraId="545A2FBD" w14:textId="22E63BFB" w:rsidR="00AA5197" w:rsidRDefault="00AA5197" w:rsidP="005B3906">
      <w:pPr>
        <w:spacing w:after="200" w:line="276" w:lineRule="auto"/>
        <w:rPr>
          <w:rFonts w:ascii="Arial" w:eastAsiaTheme="minorHAnsi" w:hAnsi="Arial" w:cs="Arial"/>
          <w:sz w:val="4"/>
          <w:szCs w:val="4"/>
          <w:lang w:eastAsia="en-US"/>
        </w:rPr>
      </w:pPr>
    </w:p>
    <w:tbl>
      <w:tblPr>
        <w:tblStyle w:val="AssesmentPointerMovement17"/>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7FB0EE48" w14:textId="77777777" w:rsidTr="0043395E">
        <w:trPr>
          <w:trHeight w:val="283"/>
        </w:trPr>
        <w:tc>
          <w:tcPr>
            <w:tcW w:w="16074" w:type="dxa"/>
            <w:shd w:val="clear" w:color="auto" w:fill="auto"/>
          </w:tcPr>
          <w:p w14:paraId="21047F77" w14:textId="77777777" w:rsidR="00AA5197" w:rsidRPr="00AA5197" w:rsidRDefault="00AA5197" w:rsidP="00AA5197">
            <w:pPr>
              <w:rPr>
                <w:rFonts w:ascii="Arial" w:hAnsi="Arial" w:cs="Arial"/>
                <w:b/>
                <w:color w:val="FFFFFF" w:themeColor="background1"/>
                <w:sz w:val="2"/>
                <w:szCs w:val="16"/>
              </w:rPr>
            </w:pPr>
          </w:p>
          <w:p w14:paraId="449ABF7D" w14:textId="77777777" w:rsidR="00AA5197" w:rsidRPr="00AA5197" w:rsidRDefault="00AA5197" w:rsidP="00AA5197">
            <w:pPr>
              <w:rPr>
                <w:rFonts w:ascii="Arial" w:hAnsi="Arial" w:cs="Arial"/>
                <w:sz w:val="2"/>
                <w:szCs w:val="16"/>
              </w:rPr>
            </w:pPr>
          </w:p>
        </w:tc>
      </w:tr>
      <w:tr w:rsidR="00AA5197" w:rsidRPr="00AA5197" w14:paraId="6598D195" w14:textId="77777777" w:rsidTr="0043395E">
        <w:trPr>
          <w:trHeight w:val="266"/>
        </w:trPr>
        <w:tc>
          <w:tcPr>
            <w:tcW w:w="16074" w:type="dxa"/>
            <w:shd w:val="clear" w:color="auto" w:fill="auto"/>
          </w:tcPr>
          <w:tbl>
            <w:tblPr>
              <w:tblStyle w:val="Style1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76C29142"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1B2321F"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6C39B3B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CB149C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386740C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C2C55F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BEB293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79820D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723051B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42BC88A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55D2D26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3DF40B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633B381F"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214B7695" w14:textId="77777777" w:rsidR="00AA5197" w:rsidRPr="00AA5197" w:rsidRDefault="00AA5197" w:rsidP="00AA5197">
                  <w:pPr>
                    <w:spacing w:after="120"/>
                    <w:rPr>
                      <w:sz w:val="22"/>
                      <w:szCs w:val="22"/>
                    </w:rPr>
                  </w:pPr>
                  <w:r w:rsidRPr="00AA5197">
                    <w:rPr>
                      <w:sz w:val="22"/>
                      <w:szCs w:val="22"/>
                    </w:rPr>
                    <w:t>Linear and non-linear</w:t>
                  </w:r>
                </w:p>
              </w:tc>
              <w:tc>
                <w:tcPr>
                  <w:tcW w:w="2621" w:type="dxa"/>
                  <w:tcBorders>
                    <w:top w:val="single" w:sz="4" w:space="0" w:color="F26A21"/>
                    <w:bottom w:val="nil"/>
                  </w:tcBorders>
                </w:tcPr>
                <w:p w14:paraId="6710F14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single" w:sz="4" w:space="0" w:color="F26A21"/>
                    <w:bottom w:val="nil"/>
                  </w:tcBorders>
                </w:tcPr>
                <w:p w14:paraId="1005A8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translations and reflections to sketch parabolas, circles and exponentials and links the algebraic and graphical forms of these functions.</w:t>
                  </w:r>
                </w:p>
              </w:tc>
              <w:tc>
                <w:tcPr>
                  <w:tcW w:w="2620" w:type="dxa"/>
                  <w:tcBorders>
                    <w:top w:val="single" w:sz="4" w:space="0" w:color="F26A21"/>
                    <w:bottom w:val="nil"/>
                  </w:tcBorders>
                </w:tcPr>
                <w:p w14:paraId="4429C9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Cartesian plane to compare families of lines and parabolas to demonstrate the connection of vertical and horizontal translations (no dilations).</w:t>
                  </w:r>
                </w:p>
                <w:p w14:paraId="1224AF4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Sketches graphs of simple relations of circles and exponentials, using technology to assist.</w:t>
                  </w:r>
                </w:p>
                <w:p w14:paraId="24645CCE"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Matches graphs and equations for simple linear, quadratic, circular and exponential relations.</w:t>
                  </w:r>
                </w:p>
              </w:tc>
              <w:tc>
                <w:tcPr>
                  <w:tcW w:w="2621" w:type="dxa"/>
                  <w:tcBorders>
                    <w:top w:val="single" w:sz="4" w:space="0" w:color="F26A21"/>
                    <w:bottom w:val="nil"/>
                  </w:tcBorders>
                </w:tcPr>
                <w:p w14:paraId="39491EE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the form of the equation which matches linear, quadratic, circular and exponential relations from their graphs.</w:t>
                  </w:r>
                </w:p>
              </w:tc>
              <w:tc>
                <w:tcPr>
                  <w:tcW w:w="2621" w:type="dxa"/>
                  <w:tcBorders>
                    <w:top w:val="single" w:sz="4" w:space="0" w:color="F26A21"/>
                    <w:bottom w:val="nil"/>
                  </w:tcBorders>
                </w:tcPr>
                <w:p w14:paraId="45337C7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763C738E" w14:textId="77777777" w:rsidTr="0043395E">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1E4FB5D" w14:textId="77777777" w:rsidR="00AA5197" w:rsidRPr="00AA5197" w:rsidRDefault="00AA5197" w:rsidP="00AA5197">
                  <w:pPr>
                    <w:spacing w:after="120"/>
                    <w:rPr>
                      <w:sz w:val="22"/>
                      <w:szCs w:val="22"/>
                    </w:rPr>
                  </w:pPr>
                </w:p>
              </w:tc>
              <w:tc>
                <w:tcPr>
                  <w:tcW w:w="2621" w:type="dxa"/>
                  <w:tcBorders>
                    <w:top w:val="nil"/>
                    <w:bottom w:val="nil"/>
                  </w:tcBorders>
                </w:tcPr>
                <w:p w14:paraId="788C138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word problem, including defining the variables, and chooses an appropriate method to determine the solution.</w:t>
                  </w:r>
                </w:p>
              </w:tc>
              <w:tc>
                <w:tcPr>
                  <w:tcW w:w="2621" w:type="dxa"/>
                  <w:tcBorders>
                    <w:top w:val="nil"/>
                    <w:bottom w:val="nil"/>
                  </w:tcBorders>
                </w:tcPr>
                <w:p w14:paraId="30D5D58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simple word problem where the variables are defined, and determines the simultaneous solution using either algebraic or graphical as requested.</w:t>
                  </w:r>
                </w:p>
              </w:tc>
              <w:tc>
                <w:tcPr>
                  <w:tcW w:w="2620" w:type="dxa"/>
                  <w:tcBorders>
                    <w:top w:val="nil"/>
                    <w:bottom w:val="nil"/>
                  </w:tcBorders>
                </w:tcPr>
                <w:p w14:paraId="166D211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algebraic and graphical techniques, including using technology, to solve a pair of simultaneous linear equations and associates the algebraic solution to the point of intersection of their corresponding graphs.</w:t>
                  </w:r>
                </w:p>
              </w:tc>
              <w:tc>
                <w:tcPr>
                  <w:tcW w:w="2621" w:type="dxa"/>
                  <w:tcBorders>
                    <w:top w:val="nil"/>
                    <w:bottom w:val="nil"/>
                  </w:tcBorders>
                </w:tcPr>
                <w:p w14:paraId="739A432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Determines the simultaneous solution when given a graph of a pair of linear relations.</w:t>
                  </w:r>
                </w:p>
              </w:tc>
              <w:tc>
                <w:tcPr>
                  <w:tcW w:w="2621" w:type="dxa"/>
                  <w:tcBorders>
                    <w:top w:val="nil"/>
                    <w:bottom w:val="nil"/>
                  </w:tcBorders>
                </w:tcPr>
                <w:p w14:paraId="000FB91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AA5197" w:rsidRPr="00AA5197" w14:paraId="620AB069" w14:textId="77777777" w:rsidTr="0043395E">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82A0461" w14:textId="77777777" w:rsidR="00AA5197" w:rsidRPr="00AA5197" w:rsidRDefault="00AA5197" w:rsidP="00AA5197">
                  <w:pPr>
                    <w:spacing w:after="120"/>
                    <w:rPr>
                      <w:sz w:val="22"/>
                      <w:szCs w:val="22"/>
                    </w:rPr>
                  </w:pPr>
                </w:p>
              </w:tc>
              <w:tc>
                <w:tcPr>
                  <w:tcW w:w="2621" w:type="dxa"/>
                  <w:tcBorders>
                    <w:top w:val="nil"/>
                    <w:bottom w:val="single" w:sz="4" w:space="0" w:color="F26A21"/>
                  </w:tcBorders>
                </w:tcPr>
                <w:p w14:paraId="4EF6ACD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a variety of quadratic equations by choosing a suitable strategy, including factorisation or quadratic formula. </w:t>
                  </w:r>
                  <w:r w:rsidRPr="00AA5197">
                    <w:rPr>
                      <w:color w:val="000000" w:themeColor="text1"/>
                      <w:sz w:val="18"/>
                      <w:szCs w:val="18"/>
                    </w:rPr>
                    <w:br/>
                    <w:t>For example:</w:t>
                  </w:r>
                </w:p>
                <w:p w14:paraId="6850B4E0"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=4, x</m:t>
                      </m:r>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=4</m:t>
                      </m:r>
                    </m:oMath>
                  </m:oMathPara>
                </w:p>
                <w:p w14:paraId="7B37E53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 xml:space="preserve">  </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-8x-4=0, </m:t>
                      </m:r>
                      <m:sSup>
                        <m:sSupPr>
                          <m:ctrlPr>
                            <w:rPr>
                              <w:rFonts w:ascii="Cambria Math" w:hAnsi="Cambria Math"/>
                              <w:i/>
                              <w:color w:val="000000" w:themeColor="text1"/>
                              <w:sz w:val="16"/>
                              <w:szCs w:val="18"/>
                            </w:rPr>
                          </m:ctrlPr>
                        </m:sSupPr>
                        <m:e>
                          <m:d>
                            <m:dPr>
                              <m:ctrlPr>
                                <w:rPr>
                                  <w:rFonts w:ascii="Cambria Math" w:hAnsi="Cambria Math"/>
                                  <w:i/>
                                  <w:color w:val="000000" w:themeColor="text1"/>
                                  <w:sz w:val="16"/>
                                  <w:szCs w:val="18"/>
                                </w:rPr>
                              </m:ctrlPr>
                            </m:dPr>
                            <m:e>
                              <m:r>
                                <w:rPr>
                                  <w:rFonts w:ascii="Cambria Math" w:hAnsi="Cambria Math"/>
                                  <w:color w:val="000000" w:themeColor="text1"/>
                                  <w:sz w:val="16"/>
                                  <w:szCs w:val="18"/>
                                </w:rPr>
                                <m:t>x-2</m:t>
                              </m:r>
                            </m:e>
                          </m:d>
                        </m:e>
                        <m:sup>
                          <m:r>
                            <w:rPr>
                              <w:rFonts w:ascii="Cambria Math" w:hAnsi="Cambria Math"/>
                              <w:color w:val="000000" w:themeColor="text1"/>
                              <w:sz w:val="16"/>
                              <w:szCs w:val="18"/>
                            </w:rPr>
                            <m:t>2</m:t>
                          </m:r>
                        </m:sup>
                      </m:sSup>
                      <m:r>
                        <w:rPr>
                          <w:rFonts w:ascii="Cambria Math" w:hAnsi="Cambria Math"/>
                          <w:color w:val="000000" w:themeColor="text1"/>
                          <w:sz w:val="16"/>
                          <w:szCs w:val="18"/>
                        </w:rPr>
                        <m:t>=9</m:t>
                      </m:r>
                    </m:oMath>
                  </m:oMathPara>
                </w:p>
              </w:tc>
              <w:tc>
                <w:tcPr>
                  <w:tcW w:w="2621" w:type="dxa"/>
                  <w:tcBorders>
                    <w:top w:val="nil"/>
                    <w:bottom w:val="single" w:sz="4" w:space="0" w:color="F26A21"/>
                  </w:tcBorders>
                </w:tcPr>
                <w:p w14:paraId="2A625CA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variety of familiar monic quadratic equations algebraically, but sometimes with error.</w:t>
                  </w:r>
                </w:p>
              </w:tc>
              <w:tc>
                <w:tcPr>
                  <w:tcW w:w="2620" w:type="dxa"/>
                  <w:tcBorders>
                    <w:top w:val="nil"/>
                    <w:bottom w:val="single" w:sz="4" w:space="0" w:color="F26A21"/>
                  </w:tcBorders>
                </w:tcPr>
                <w:p w14:paraId="1A8875E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monic quadratic equations algebraically when in factored or readily factorised form, or graphically where the quadratic is not readily factorised. </w:t>
                  </w:r>
                </w:p>
              </w:tc>
              <w:tc>
                <w:tcPr>
                  <w:tcW w:w="2621" w:type="dxa"/>
                  <w:tcBorders>
                    <w:top w:val="nil"/>
                    <w:bottom w:val="single" w:sz="4" w:space="0" w:color="F26A21"/>
                  </w:tcBorders>
                </w:tcPr>
                <w:p w14:paraId="00205B4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quadratic equation graphically and when given in factored form. For example:</w:t>
                  </w:r>
                </w:p>
                <w:p w14:paraId="745AF215" w14:textId="77777777" w:rsidR="00AA5197" w:rsidRPr="00AA5197" w:rsidRDefault="0075553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d>
                        <m:dPr>
                          <m:ctrlPr>
                            <w:rPr>
                              <w:rFonts w:ascii="Cambria Math" w:hAnsi="Cambria Math"/>
                              <w:i/>
                              <w:color w:val="000000" w:themeColor="text1"/>
                              <w:sz w:val="18"/>
                              <w:szCs w:val="18"/>
                            </w:rPr>
                          </m:ctrlPr>
                        </m:dPr>
                        <m:e>
                          <m:r>
                            <w:rPr>
                              <w:rFonts w:ascii="Cambria Math" w:hAnsi="Cambria Math"/>
                              <w:color w:val="000000" w:themeColor="text1"/>
                              <w:sz w:val="18"/>
                              <w:szCs w:val="18"/>
                            </w:rPr>
                            <m:t>x-a</m:t>
                          </m:r>
                        </m:e>
                      </m:d>
                      <m:d>
                        <m:dPr>
                          <m:ctrlPr>
                            <w:rPr>
                              <w:rFonts w:ascii="Cambria Math" w:hAnsi="Cambria Math"/>
                              <w:i/>
                              <w:color w:val="000000" w:themeColor="text1"/>
                              <w:sz w:val="18"/>
                              <w:szCs w:val="18"/>
                            </w:rPr>
                          </m:ctrlPr>
                        </m:dPr>
                        <m:e>
                          <m:r>
                            <w:rPr>
                              <w:rFonts w:ascii="Cambria Math" w:hAnsi="Cambria Math"/>
                              <w:color w:val="000000" w:themeColor="text1"/>
                              <w:sz w:val="18"/>
                              <w:szCs w:val="18"/>
                            </w:rPr>
                            <m:t>x-b</m:t>
                          </m:r>
                        </m:e>
                      </m:d>
                      <m:r>
                        <w:rPr>
                          <w:rFonts w:ascii="Cambria Math" w:hAnsi="Cambria Math"/>
                          <w:color w:val="000000" w:themeColor="text1"/>
                          <w:sz w:val="18"/>
                          <w:szCs w:val="18"/>
                        </w:rPr>
                        <m:t>=0</m:t>
                      </m:r>
                    </m:oMath>
                  </m:oMathPara>
                </w:p>
              </w:tc>
              <w:tc>
                <w:tcPr>
                  <w:tcW w:w="2621" w:type="dxa"/>
                  <w:tcBorders>
                    <w:top w:val="nil"/>
                    <w:bottom w:val="single" w:sz="4" w:space="0" w:color="F26A21"/>
                  </w:tcBorders>
                </w:tcPr>
                <w:p w14:paraId="6006056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4F1EA47B"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377A3C0C" w14:textId="77777777" w:rsidTr="0043395E">
        <w:trPr>
          <w:trHeight w:val="284"/>
        </w:trPr>
        <w:tc>
          <w:tcPr>
            <w:tcW w:w="16074" w:type="dxa"/>
            <w:shd w:val="clear" w:color="auto" w:fill="auto"/>
          </w:tcPr>
          <w:p w14:paraId="32AD253C" w14:textId="77777777" w:rsidR="00AA5197" w:rsidRPr="00AA5197" w:rsidRDefault="00AA5197" w:rsidP="00AA5197">
            <w:pPr>
              <w:spacing w:before="120" w:after="120"/>
              <w:rPr>
                <w:rFonts w:ascii="Arial" w:hAnsi="Arial" w:cs="Arial"/>
                <w:sz w:val="18"/>
                <w:szCs w:val="18"/>
              </w:rPr>
            </w:pPr>
          </w:p>
        </w:tc>
      </w:tr>
    </w:tbl>
    <w:p w14:paraId="7597C93F" w14:textId="76290701" w:rsidR="00AA5197" w:rsidRDefault="00AA5197" w:rsidP="005B3906">
      <w:pPr>
        <w:spacing w:after="200" w:line="276" w:lineRule="auto"/>
        <w:rPr>
          <w:rFonts w:ascii="Arial" w:eastAsiaTheme="minorHAnsi" w:hAnsi="Arial" w:cs="Arial"/>
          <w:sz w:val="4"/>
          <w:szCs w:val="4"/>
          <w:lang w:eastAsia="en-US"/>
        </w:rPr>
      </w:pPr>
    </w:p>
    <w:p w14:paraId="1EFEA9B3" w14:textId="2AC10714" w:rsidR="00AA5197" w:rsidRDefault="00AA5197" w:rsidP="005B3906">
      <w:pPr>
        <w:spacing w:after="200" w:line="276" w:lineRule="auto"/>
        <w:rPr>
          <w:rFonts w:ascii="Arial" w:eastAsiaTheme="minorHAnsi" w:hAnsi="Arial" w:cs="Arial"/>
          <w:sz w:val="4"/>
          <w:szCs w:val="4"/>
          <w:lang w:eastAsia="en-US"/>
        </w:rPr>
      </w:pPr>
    </w:p>
    <w:p w14:paraId="4A3955F1" w14:textId="14A2E9ED" w:rsidR="00AA5197" w:rsidRDefault="00AA5197" w:rsidP="005B3906">
      <w:pPr>
        <w:spacing w:after="200" w:line="276" w:lineRule="auto"/>
        <w:rPr>
          <w:rFonts w:ascii="Arial" w:eastAsiaTheme="minorHAnsi" w:hAnsi="Arial" w:cs="Arial"/>
          <w:sz w:val="4"/>
          <w:szCs w:val="4"/>
          <w:lang w:eastAsia="en-US"/>
        </w:rPr>
      </w:pPr>
    </w:p>
    <w:p w14:paraId="48F4E7BD" w14:textId="766B11CD" w:rsidR="00AA5197" w:rsidRDefault="00AA5197" w:rsidP="005B3906">
      <w:pPr>
        <w:spacing w:after="200" w:line="276" w:lineRule="auto"/>
        <w:rPr>
          <w:rFonts w:ascii="Arial" w:eastAsiaTheme="minorHAnsi" w:hAnsi="Arial" w:cs="Arial"/>
          <w:sz w:val="4"/>
          <w:szCs w:val="4"/>
          <w:lang w:eastAsia="en-US"/>
        </w:rPr>
      </w:pPr>
    </w:p>
    <w:p w14:paraId="0496E501" w14:textId="2BDC10D6" w:rsidR="00AA5197" w:rsidRDefault="00AA5197" w:rsidP="005B3906">
      <w:pPr>
        <w:spacing w:after="200" w:line="276" w:lineRule="auto"/>
        <w:rPr>
          <w:rFonts w:ascii="Arial" w:eastAsiaTheme="minorHAnsi" w:hAnsi="Arial" w:cs="Arial"/>
          <w:sz w:val="4"/>
          <w:szCs w:val="4"/>
          <w:lang w:eastAsia="en-US"/>
        </w:rPr>
      </w:pPr>
    </w:p>
    <w:p w14:paraId="347EA16F" w14:textId="7903E1EF" w:rsidR="00AA5197" w:rsidRDefault="00AA5197" w:rsidP="005B3906">
      <w:pPr>
        <w:spacing w:after="200" w:line="276" w:lineRule="auto"/>
        <w:rPr>
          <w:rFonts w:ascii="Arial" w:eastAsiaTheme="minorHAnsi" w:hAnsi="Arial" w:cs="Arial"/>
          <w:sz w:val="4"/>
          <w:szCs w:val="4"/>
          <w:lang w:eastAsia="en-US"/>
        </w:rPr>
      </w:pPr>
    </w:p>
    <w:p w14:paraId="24FF7A06" w14:textId="77F8F6BE" w:rsidR="00AA5197" w:rsidRDefault="00AA5197" w:rsidP="005B3906">
      <w:pPr>
        <w:spacing w:after="200" w:line="276" w:lineRule="auto"/>
        <w:rPr>
          <w:rFonts w:ascii="Arial" w:eastAsiaTheme="minorHAnsi" w:hAnsi="Arial" w:cs="Arial"/>
          <w:sz w:val="4"/>
          <w:szCs w:val="4"/>
          <w:lang w:eastAsia="en-US"/>
        </w:rPr>
      </w:pPr>
    </w:p>
    <w:p w14:paraId="251ECA91" w14:textId="294DD3C0" w:rsidR="00AA5197" w:rsidRDefault="00AA5197" w:rsidP="005B3906">
      <w:pPr>
        <w:spacing w:after="200" w:line="276" w:lineRule="auto"/>
        <w:rPr>
          <w:rFonts w:ascii="Arial" w:eastAsiaTheme="minorHAnsi" w:hAnsi="Arial" w:cs="Arial"/>
          <w:sz w:val="4"/>
          <w:szCs w:val="4"/>
          <w:lang w:eastAsia="en-US"/>
        </w:rPr>
      </w:pPr>
    </w:p>
    <w:tbl>
      <w:tblPr>
        <w:tblStyle w:val="AssesmentPointerMovement18"/>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1D5DE985" w14:textId="77777777" w:rsidTr="0043395E">
        <w:trPr>
          <w:trHeight w:val="283"/>
        </w:trPr>
        <w:tc>
          <w:tcPr>
            <w:tcW w:w="16074" w:type="dxa"/>
            <w:shd w:val="clear" w:color="auto" w:fill="auto"/>
          </w:tcPr>
          <w:p w14:paraId="71DE37A8" w14:textId="77777777" w:rsidR="00AA5197" w:rsidRPr="00AA5197" w:rsidRDefault="00AA5197" w:rsidP="00AA5197">
            <w:pPr>
              <w:rPr>
                <w:rFonts w:ascii="Arial" w:hAnsi="Arial" w:cs="Arial"/>
                <w:b/>
                <w:color w:val="FFFFFF" w:themeColor="background1"/>
                <w:sz w:val="2"/>
                <w:szCs w:val="16"/>
              </w:rPr>
            </w:pPr>
          </w:p>
          <w:p w14:paraId="750A0B3C" w14:textId="77777777" w:rsidR="00AA5197" w:rsidRPr="00AA5197" w:rsidRDefault="00AA5197" w:rsidP="00AA5197">
            <w:pPr>
              <w:rPr>
                <w:rFonts w:ascii="Arial" w:hAnsi="Arial" w:cs="Arial"/>
                <w:sz w:val="2"/>
                <w:szCs w:val="16"/>
              </w:rPr>
            </w:pPr>
          </w:p>
        </w:tc>
      </w:tr>
      <w:tr w:rsidR="00AA5197" w:rsidRPr="00AA5197" w14:paraId="161D4B64" w14:textId="77777777" w:rsidTr="0043395E">
        <w:trPr>
          <w:trHeight w:val="266"/>
        </w:trPr>
        <w:tc>
          <w:tcPr>
            <w:tcW w:w="16074" w:type="dxa"/>
            <w:shd w:val="clear" w:color="auto" w:fill="auto"/>
          </w:tcPr>
          <w:tbl>
            <w:tblPr>
              <w:tblStyle w:val="Style1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3BD7E77F"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6D45C5F"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0BE8862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27021C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52CC6FF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07F011B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FE3D7F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2E20E8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35552AEA"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F5C17D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B0C8DB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BA59F2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6E27EE60"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64D8D9C9" w14:textId="77777777" w:rsidR="00AA5197" w:rsidRPr="00AA5197" w:rsidRDefault="00AA5197" w:rsidP="00AA5197">
                  <w:pPr>
                    <w:spacing w:after="120"/>
                    <w:rPr>
                      <w:rFonts w:cs="Arial"/>
                      <w:sz w:val="18"/>
                      <w:szCs w:val="18"/>
                    </w:rPr>
                  </w:pPr>
                  <w:r w:rsidRPr="00AA5197">
                    <w:rPr>
                      <w:rFonts w:cs="Arial"/>
                      <w:color w:val="F26A21"/>
                      <w:sz w:val="22"/>
                      <w:szCs w:val="22"/>
                    </w:rPr>
                    <w:t>Measurement and Geometry</w:t>
                  </w:r>
                </w:p>
              </w:tc>
            </w:tr>
            <w:tr w:rsidR="00AA5197" w:rsidRPr="00AA5197" w14:paraId="164E1D15"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0CF0CA78" w14:textId="77777777" w:rsidR="00AA5197" w:rsidRPr="00AA5197" w:rsidRDefault="00AA5197" w:rsidP="00AA5197">
                  <w:pPr>
                    <w:spacing w:after="120"/>
                    <w:rPr>
                      <w:sz w:val="22"/>
                      <w:szCs w:val="22"/>
                    </w:rPr>
                  </w:pPr>
                  <w:r w:rsidRPr="00AA5197">
                    <w:rPr>
                      <w:sz w:val="22"/>
                      <w:szCs w:val="22"/>
                    </w:rPr>
                    <w:t>Using units of measurement</w:t>
                  </w:r>
                </w:p>
              </w:tc>
              <w:tc>
                <w:tcPr>
                  <w:tcW w:w="2621" w:type="dxa"/>
                  <w:tcBorders>
                    <w:top w:val="single" w:sz="4" w:space="0" w:color="F26A21"/>
                    <w:bottom w:val="nil"/>
                  </w:tcBorders>
                </w:tcPr>
                <w:p w14:paraId="0C941F2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AA5197">
                    <w:rPr>
                      <w:rFonts w:cs="Times New Roman"/>
                      <w:color w:val="000000" w:themeColor="text1"/>
                      <w:sz w:val="18"/>
                      <w:szCs w:val="18"/>
                    </w:rPr>
                    <w:t xml:space="preserve">Uses information from an authentic situation to choose between surface area or volume to solve problems involving a range of composite solids </w:t>
                  </w:r>
                </w:p>
              </w:tc>
              <w:tc>
                <w:tcPr>
                  <w:tcW w:w="2621" w:type="dxa"/>
                  <w:tcBorders>
                    <w:top w:val="single" w:sz="4" w:space="0" w:color="F26A21"/>
                    <w:bottom w:val="nil"/>
                  </w:tcBorders>
                </w:tcPr>
                <w:p w14:paraId="297C18E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the surface area and volume of composite solids from authentic contexts.</w:t>
                  </w:r>
                </w:p>
              </w:tc>
              <w:tc>
                <w:tcPr>
                  <w:tcW w:w="2620" w:type="dxa"/>
                  <w:tcBorders>
                    <w:top w:val="single" w:sz="4" w:space="0" w:color="F26A21"/>
                    <w:bottom w:val="nil"/>
                  </w:tcBorders>
                </w:tcPr>
                <w:p w14:paraId="18D401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and calculates the surface area and volume of a simple composite solid, where a diagram is provided, by considering the individual prisms and cylinders from which it is made.</w:t>
                  </w:r>
                </w:p>
              </w:tc>
              <w:tc>
                <w:tcPr>
                  <w:tcW w:w="2621" w:type="dxa"/>
                  <w:tcBorders>
                    <w:top w:val="single" w:sz="4" w:space="0" w:color="F26A21"/>
                    <w:bottom w:val="nil"/>
                  </w:tcBorders>
                </w:tcPr>
                <w:p w14:paraId="1848871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to calculate the surface area and volume of a right prism or cylinder.</w:t>
                  </w:r>
                </w:p>
              </w:tc>
              <w:tc>
                <w:tcPr>
                  <w:tcW w:w="2621" w:type="dxa"/>
                  <w:tcBorders>
                    <w:top w:val="single" w:sz="4" w:space="0" w:color="F26A21"/>
                    <w:bottom w:val="nil"/>
                  </w:tcBorders>
                </w:tcPr>
                <w:p w14:paraId="3172A5C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096F35C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DBE700A" w14:textId="77777777" w:rsidR="00AA5197" w:rsidRPr="00AA5197" w:rsidRDefault="00AA5197" w:rsidP="00AA5197">
                  <w:pPr>
                    <w:spacing w:before="60" w:afterLines="60" w:after="144"/>
                    <w:rPr>
                      <w:sz w:val="22"/>
                      <w:szCs w:val="22"/>
                    </w:rPr>
                  </w:pPr>
                  <w:r w:rsidRPr="00AA5197">
                    <w:rPr>
                      <w:sz w:val="22"/>
                      <w:szCs w:val="22"/>
                    </w:rPr>
                    <w:t>Geometric reasoning</w:t>
                  </w:r>
                </w:p>
                <w:p w14:paraId="1DDD1F6E" w14:textId="77777777" w:rsidR="00AA5197" w:rsidRPr="00AA5197" w:rsidRDefault="00AA5197" w:rsidP="00AA5197">
                  <w:pPr>
                    <w:spacing w:before="60" w:afterLines="60" w:after="144"/>
                    <w:rPr>
                      <w:sz w:val="22"/>
                      <w:szCs w:val="22"/>
                    </w:rPr>
                  </w:pPr>
                </w:p>
              </w:tc>
              <w:tc>
                <w:tcPr>
                  <w:tcW w:w="2621" w:type="dxa"/>
                  <w:tcBorders>
                    <w:top w:val="nil"/>
                    <w:bottom w:val="nil"/>
                  </w:tcBorders>
                </w:tcPr>
                <w:p w14:paraId="470B72B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Communicates the proof of a pair of similar or congruent triangles by setting out a sequence of logically connected</w:t>
                  </w:r>
                  <w:r w:rsidRPr="00AA5197">
                    <w:rPr>
                      <w:b/>
                      <w:color w:val="000000" w:themeColor="text1"/>
                      <w:sz w:val="18"/>
                      <w:szCs w:val="18"/>
                    </w:rPr>
                    <w:t xml:space="preserve"> </w:t>
                  </w:r>
                  <w:r w:rsidRPr="00AA5197">
                    <w:rPr>
                      <w:color w:val="000000" w:themeColor="text1"/>
                      <w:sz w:val="18"/>
                      <w:szCs w:val="18"/>
                    </w:rPr>
                    <w:t>statements and geometrical conventions.</w:t>
                  </w:r>
                </w:p>
                <w:p w14:paraId="1D3D83D8"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Justifies similarity of a pair of triangles in a composite diagram using the geometric properties of the whole diagram.</w:t>
                  </w:r>
                </w:p>
              </w:tc>
              <w:tc>
                <w:tcPr>
                  <w:tcW w:w="2621" w:type="dxa"/>
                  <w:tcBorders>
                    <w:top w:val="nil"/>
                    <w:bottom w:val="nil"/>
                  </w:tcBorders>
                </w:tcPr>
                <w:p w14:paraId="5BF7BE5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conditions of similarity or congruence and a sequence of statements to prove similar or congruent triangles in composite diagrams.</w:t>
                  </w:r>
                </w:p>
              </w:tc>
              <w:tc>
                <w:tcPr>
                  <w:tcW w:w="2620" w:type="dxa"/>
                  <w:tcBorders>
                    <w:top w:val="nil"/>
                    <w:bottom w:val="nil"/>
                  </w:tcBorders>
                </w:tcPr>
                <w:p w14:paraId="4A4F389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ratios of sides and/or values of corresponding angles in a given diagram to prove similar or congruent triangles.</w:t>
                  </w:r>
                </w:p>
              </w:tc>
              <w:tc>
                <w:tcPr>
                  <w:tcW w:w="2621" w:type="dxa"/>
                  <w:tcBorders>
                    <w:top w:val="nil"/>
                    <w:bottom w:val="nil"/>
                  </w:tcBorders>
                </w:tcPr>
                <w:p w14:paraId="5C3B299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 pair of triangles as congruent or similar when the size of angles and lengths of sides are given.</w:t>
                  </w:r>
                </w:p>
              </w:tc>
              <w:tc>
                <w:tcPr>
                  <w:tcW w:w="2621" w:type="dxa"/>
                  <w:tcBorders>
                    <w:top w:val="nil"/>
                    <w:bottom w:val="nil"/>
                  </w:tcBorders>
                </w:tcPr>
                <w:p w14:paraId="64B8325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5396FB53" w14:textId="77777777" w:rsidTr="0043395E">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A6FD44A" w14:textId="77777777" w:rsidR="00AA5197" w:rsidRPr="00AA5197" w:rsidRDefault="00AA5197" w:rsidP="00AA5197">
                  <w:pPr>
                    <w:spacing w:after="120"/>
                    <w:rPr>
                      <w:sz w:val="22"/>
                      <w:szCs w:val="22"/>
                      <w:highlight w:val="yellow"/>
                    </w:rPr>
                  </w:pPr>
                </w:p>
              </w:tc>
              <w:tc>
                <w:tcPr>
                  <w:tcW w:w="2621" w:type="dxa"/>
                  <w:tcBorders>
                    <w:top w:val="nil"/>
                    <w:bottom w:val="single" w:sz="4" w:space="0" w:color="F26A21"/>
                  </w:tcBorders>
                </w:tcPr>
                <w:p w14:paraId="7F2FD40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a composite diagram from given information, including information such as congruent angles and sides, then uses congruency or similarity to prove conjectures regarding other properties of the composite figure.</w:t>
                  </w:r>
                </w:p>
                <w:p w14:paraId="68E6E74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Adds a construction to an existing diagram to assist in a geometric proof or calculation.</w:t>
                  </w:r>
                </w:p>
              </w:tc>
              <w:tc>
                <w:tcPr>
                  <w:tcW w:w="2621" w:type="dxa"/>
                  <w:tcBorders>
                    <w:top w:val="nil"/>
                    <w:bottom w:val="single" w:sz="4" w:space="0" w:color="F26A21"/>
                  </w:tcBorders>
                </w:tcPr>
                <w:p w14:paraId="7D42EEF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geometric properties and conditions of similarity or congruence to justify a sequence of steps to calculate unknown angles or lengths in a two-dimensional diagram. </w:t>
                  </w:r>
                </w:p>
              </w:tc>
              <w:tc>
                <w:tcPr>
                  <w:tcW w:w="2620" w:type="dxa"/>
                  <w:tcBorders>
                    <w:top w:val="nil"/>
                    <w:bottom w:val="single" w:sz="4" w:space="0" w:color="F26A21"/>
                  </w:tcBorders>
                </w:tcPr>
                <w:p w14:paraId="0BD5B28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deductive reasoning to calculate missing angles or lengths in a two-dimensional diagram involving parallel/perpendicular lines and plane shapes.</w:t>
                  </w:r>
                </w:p>
                <w:p w14:paraId="202F8FC9"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familiar geometric properties for simple proofs involving a limited number of steps.</w:t>
                  </w:r>
                </w:p>
              </w:tc>
              <w:tc>
                <w:tcPr>
                  <w:tcW w:w="2621" w:type="dxa"/>
                  <w:tcBorders>
                    <w:top w:val="nil"/>
                    <w:bottom w:val="single" w:sz="4" w:space="0" w:color="F26A21"/>
                  </w:tcBorders>
                </w:tcPr>
                <w:p w14:paraId="5BABCD3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obvious conclusions from information given in a geometric diagram involving parallel/perpendicular lines, triangles and quadrilaterals using a limited sequence of statements.</w:t>
                  </w:r>
                </w:p>
              </w:tc>
              <w:tc>
                <w:tcPr>
                  <w:tcW w:w="2621" w:type="dxa"/>
                  <w:tcBorders>
                    <w:top w:val="nil"/>
                    <w:bottom w:val="single" w:sz="4" w:space="0" w:color="F26A21"/>
                  </w:tcBorders>
                </w:tcPr>
                <w:p w14:paraId="68EC7D7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23493F7"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0464D190" w14:textId="77777777" w:rsidTr="0043395E">
        <w:trPr>
          <w:trHeight w:val="284"/>
        </w:trPr>
        <w:tc>
          <w:tcPr>
            <w:tcW w:w="16074" w:type="dxa"/>
            <w:shd w:val="clear" w:color="auto" w:fill="auto"/>
          </w:tcPr>
          <w:p w14:paraId="7CE1FAF0" w14:textId="77777777" w:rsidR="00AA5197" w:rsidRPr="00AA5197" w:rsidRDefault="00AA5197" w:rsidP="00AA5197">
            <w:pPr>
              <w:spacing w:before="120" w:after="120"/>
              <w:rPr>
                <w:rFonts w:ascii="Arial" w:hAnsi="Arial" w:cs="Arial"/>
                <w:sz w:val="18"/>
                <w:szCs w:val="18"/>
              </w:rPr>
            </w:pPr>
          </w:p>
        </w:tc>
      </w:tr>
    </w:tbl>
    <w:p w14:paraId="29C133A2" w14:textId="2AC824E8" w:rsidR="00AA5197" w:rsidRDefault="00AA5197" w:rsidP="005B3906">
      <w:pPr>
        <w:spacing w:after="200" w:line="276" w:lineRule="auto"/>
        <w:rPr>
          <w:rFonts w:ascii="Arial" w:eastAsiaTheme="minorHAnsi" w:hAnsi="Arial" w:cs="Arial"/>
          <w:sz w:val="4"/>
          <w:szCs w:val="4"/>
          <w:lang w:eastAsia="en-US"/>
        </w:rPr>
      </w:pPr>
    </w:p>
    <w:p w14:paraId="5B3C9678" w14:textId="3E6570A8" w:rsidR="00AA5197" w:rsidRDefault="00AA5197" w:rsidP="005B3906">
      <w:pPr>
        <w:spacing w:after="200" w:line="276" w:lineRule="auto"/>
        <w:rPr>
          <w:rFonts w:ascii="Arial" w:eastAsiaTheme="minorHAnsi" w:hAnsi="Arial" w:cs="Arial"/>
          <w:sz w:val="4"/>
          <w:szCs w:val="4"/>
          <w:lang w:eastAsia="en-US"/>
        </w:rPr>
      </w:pPr>
    </w:p>
    <w:p w14:paraId="549FA88F" w14:textId="0C125363" w:rsidR="00AA5197" w:rsidRDefault="00AA5197" w:rsidP="005B3906">
      <w:pPr>
        <w:spacing w:after="200" w:line="276" w:lineRule="auto"/>
        <w:rPr>
          <w:rFonts w:ascii="Arial" w:eastAsiaTheme="minorHAnsi" w:hAnsi="Arial" w:cs="Arial"/>
          <w:sz w:val="4"/>
          <w:szCs w:val="4"/>
          <w:lang w:eastAsia="en-US"/>
        </w:rPr>
      </w:pPr>
    </w:p>
    <w:p w14:paraId="3615C3D9" w14:textId="7C072F39" w:rsidR="00AA5197" w:rsidRDefault="00AA5197" w:rsidP="005B3906">
      <w:pPr>
        <w:spacing w:after="200" w:line="276" w:lineRule="auto"/>
        <w:rPr>
          <w:rFonts w:ascii="Arial" w:eastAsiaTheme="minorHAnsi" w:hAnsi="Arial" w:cs="Arial"/>
          <w:sz w:val="4"/>
          <w:szCs w:val="4"/>
          <w:lang w:eastAsia="en-US"/>
        </w:rPr>
      </w:pPr>
    </w:p>
    <w:p w14:paraId="3AABA447" w14:textId="65CA1A52" w:rsidR="00AA5197" w:rsidRDefault="00AA5197" w:rsidP="005B3906">
      <w:pPr>
        <w:spacing w:after="200" w:line="276" w:lineRule="auto"/>
        <w:rPr>
          <w:rFonts w:ascii="Arial" w:eastAsiaTheme="minorHAnsi" w:hAnsi="Arial" w:cs="Arial"/>
          <w:sz w:val="4"/>
          <w:szCs w:val="4"/>
          <w:lang w:eastAsia="en-US"/>
        </w:rPr>
      </w:pPr>
    </w:p>
    <w:p w14:paraId="1560B686" w14:textId="3A46FA63" w:rsidR="00AA5197" w:rsidRDefault="00AA5197" w:rsidP="005B3906">
      <w:pPr>
        <w:spacing w:after="200" w:line="276" w:lineRule="auto"/>
        <w:rPr>
          <w:rFonts w:ascii="Arial" w:eastAsiaTheme="minorHAnsi" w:hAnsi="Arial" w:cs="Arial"/>
          <w:sz w:val="4"/>
          <w:szCs w:val="4"/>
          <w:lang w:eastAsia="en-US"/>
        </w:rPr>
      </w:pPr>
    </w:p>
    <w:tbl>
      <w:tblPr>
        <w:tblStyle w:val="AssesmentPointerMovement19"/>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BE18451" w14:textId="77777777" w:rsidTr="0043395E">
        <w:trPr>
          <w:trHeight w:val="283"/>
        </w:trPr>
        <w:tc>
          <w:tcPr>
            <w:tcW w:w="16074" w:type="dxa"/>
            <w:shd w:val="clear" w:color="auto" w:fill="auto"/>
          </w:tcPr>
          <w:p w14:paraId="59D370BB" w14:textId="77777777" w:rsidR="00AA5197" w:rsidRPr="00AA5197" w:rsidRDefault="00AA5197" w:rsidP="00AA5197">
            <w:pPr>
              <w:rPr>
                <w:rFonts w:ascii="Arial" w:hAnsi="Arial" w:cs="Arial"/>
                <w:b/>
                <w:color w:val="FFFFFF" w:themeColor="background1"/>
                <w:sz w:val="2"/>
                <w:szCs w:val="16"/>
              </w:rPr>
            </w:pPr>
          </w:p>
          <w:p w14:paraId="1F9896E5" w14:textId="77777777" w:rsidR="00AA5197" w:rsidRPr="00AA5197" w:rsidRDefault="00AA5197" w:rsidP="00AA5197">
            <w:pPr>
              <w:rPr>
                <w:rFonts w:ascii="Arial" w:hAnsi="Arial" w:cs="Arial"/>
                <w:sz w:val="2"/>
                <w:szCs w:val="16"/>
              </w:rPr>
            </w:pPr>
          </w:p>
        </w:tc>
      </w:tr>
      <w:tr w:rsidR="00AA5197" w:rsidRPr="00AA5197" w14:paraId="777FB628" w14:textId="77777777" w:rsidTr="0043395E">
        <w:trPr>
          <w:trHeight w:val="266"/>
        </w:trPr>
        <w:tc>
          <w:tcPr>
            <w:tcW w:w="16074" w:type="dxa"/>
            <w:shd w:val="clear" w:color="auto" w:fill="auto"/>
          </w:tcPr>
          <w:tbl>
            <w:tblPr>
              <w:tblStyle w:val="Style1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5B9A2AB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59DE8F2"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25FE7DB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F2A4567"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03B54B6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5D1B4141"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9A33E57"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69B86B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78CF9A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652FC6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08A8ADE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4A23D47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4F892AE6"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4464F696" w14:textId="77777777" w:rsidR="00AA5197" w:rsidRPr="00AA5197" w:rsidRDefault="00AA5197" w:rsidP="00AA5197">
                  <w:pPr>
                    <w:spacing w:after="120" w:line="276" w:lineRule="auto"/>
                    <w:rPr>
                      <w:sz w:val="22"/>
                      <w:szCs w:val="22"/>
                    </w:rPr>
                  </w:pPr>
                  <w:r w:rsidRPr="00AA5197">
                    <w:rPr>
                      <w:sz w:val="22"/>
                      <w:szCs w:val="22"/>
                    </w:rPr>
                    <w:t>Pythagoras and trigonometry</w:t>
                  </w:r>
                </w:p>
                <w:p w14:paraId="70549EFF" w14:textId="77777777" w:rsidR="00AA5197" w:rsidRPr="00AA5197" w:rsidRDefault="00AA5197" w:rsidP="00AA5197">
                  <w:pPr>
                    <w:spacing w:after="120"/>
                    <w:rPr>
                      <w:sz w:val="22"/>
                      <w:szCs w:val="22"/>
                    </w:rPr>
                  </w:pPr>
                </w:p>
              </w:tc>
              <w:tc>
                <w:tcPr>
                  <w:tcW w:w="2621" w:type="dxa"/>
                  <w:tcBorders>
                    <w:top w:val="single" w:sz="4" w:space="0" w:color="F26A21"/>
                    <w:bottom w:val="single" w:sz="4" w:space="0" w:color="F26A21"/>
                  </w:tcBorders>
                </w:tcPr>
                <w:p w14:paraId="796499E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Draws a clear two-dimension diagram representing the information from a complex situation, involving direction or angles of elevation and depression, and applies trigonometric ratios to solve related problems. </w:t>
                  </w:r>
                </w:p>
              </w:tc>
              <w:tc>
                <w:tcPr>
                  <w:tcW w:w="2621" w:type="dxa"/>
                  <w:tcBorders>
                    <w:top w:val="single" w:sz="4" w:space="0" w:color="F26A21"/>
                    <w:bottom w:val="single" w:sz="4" w:space="0" w:color="F26A21"/>
                  </w:tcBorders>
                </w:tcPr>
                <w:p w14:paraId="23719AD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information, from a situation involving right-angled triangles or interprets a given complex diagram, and applies trigonometric ratios to solve related problems.</w:t>
                  </w:r>
                </w:p>
              </w:tc>
              <w:tc>
                <w:tcPr>
                  <w:tcW w:w="2620" w:type="dxa"/>
                  <w:tcBorders>
                    <w:top w:val="single" w:sz="4" w:space="0" w:color="F26A21"/>
                    <w:bottom w:val="single" w:sz="4" w:space="0" w:color="F26A21"/>
                  </w:tcBorders>
                </w:tcPr>
                <w:p w14:paraId="584D4B0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and uses the correct trigonometric ratio from the information given in a diagram and calculates unknown angles and lengths of sides.</w:t>
                  </w:r>
                </w:p>
              </w:tc>
              <w:tc>
                <w:tcPr>
                  <w:tcW w:w="2621" w:type="dxa"/>
                  <w:tcBorders>
                    <w:top w:val="single" w:sz="4" w:space="0" w:color="F26A21"/>
                    <w:bottom w:val="single" w:sz="4" w:space="0" w:color="F26A21"/>
                  </w:tcBorders>
                </w:tcPr>
                <w:p w14:paraId="2843EBC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b/>
                      <w:color w:val="000000" w:themeColor="text1"/>
                      <w:sz w:val="18"/>
                      <w:szCs w:val="18"/>
                    </w:rPr>
                  </w:pPr>
                  <w:r w:rsidRPr="00AA5197">
                    <w:rPr>
                      <w:color w:val="000000" w:themeColor="text1"/>
                      <w:sz w:val="18"/>
                      <w:szCs w:val="18"/>
                    </w:rPr>
                    <w:t>Uses given trigonometric ratios to calculate unknown angles in right-angled triangles.</w:t>
                  </w:r>
                </w:p>
              </w:tc>
              <w:tc>
                <w:tcPr>
                  <w:tcW w:w="2621" w:type="dxa"/>
                  <w:tcBorders>
                    <w:top w:val="single" w:sz="4" w:space="0" w:color="F26A21"/>
                    <w:bottom w:val="single" w:sz="4" w:space="0" w:color="F26A21"/>
                  </w:tcBorders>
                </w:tcPr>
                <w:p w14:paraId="50B875B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0F1A4EF4" w14:textId="77777777" w:rsidTr="0043395E">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C3F9A96" w14:textId="77777777" w:rsidR="00AA5197" w:rsidRPr="00AA5197" w:rsidRDefault="00AA5197" w:rsidP="00AA5197">
                  <w:pPr>
                    <w:spacing w:after="120"/>
                    <w:rPr>
                      <w:rFonts w:ascii="Times New Roman" w:hAnsi="Times New Roman" w:cs="Times New Roman"/>
                    </w:rPr>
                  </w:pPr>
                  <w:r w:rsidRPr="00AA5197">
                    <w:rPr>
                      <w:rFonts w:cs="Arial"/>
                      <w:color w:val="F26A21"/>
                      <w:sz w:val="22"/>
                      <w:szCs w:val="22"/>
                    </w:rPr>
                    <w:t>Statistics and Probability</w:t>
                  </w:r>
                </w:p>
              </w:tc>
            </w:tr>
            <w:tr w:rsidR="00AA5197" w:rsidRPr="00AA5197" w14:paraId="37775C86" w14:textId="77777777" w:rsidTr="0043395E">
              <w:trPr>
                <w:trHeight w:val="31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7F538DAD" w14:textId="77777777" w:rsidR="00AA5197" w:rsidRPr="00AA5197" w:rsidRDefault="00AA5197" w:rsidP="00AA5197">
                  <w:pPr>
                    <w:spacing w:after="120"/>
                    <w:rPr>
                      <w:sz w:val="22"/>
                      <w:szCs w:val="18"/>
                    </w:rPr>
                  </w:pPr>
                  <w:r w:rsidRPr="00AA5197">
                    <w:rPr>
                      <w:sz w:val="22"/>
                      <w:szCs w:val="18"/>
                    </w:rPr>
                    <w:t>Chance</w:t>
                  </w:r>
                </w:p>
              </w:tc>
              <w:tc>
                <w:tcPr>
                  <w:tcW w:w="2621" w:type="dxa"/>
                  <w:tcBorders>
                    <w:top w:val="single" w:sz="4" w:space="0" w:color="F26A21"/>
                    <w:bottom w:val="nil"/>
                  </w:tcBorders>
                </w:tcPr>
                <w:p w14:paraId="436F180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whether events are dependent or independent and identifies the effect of this on the probability of compound and conditional events.</w:t>
                  </w:r>
                </w:p>
              </w:tc>
              <w:tc>
                <w:tcPr>
                  <w:tcW w:w="2621" w:type="dxa"/>
                  <w:tcBorders>
                    <w:top w:val="single" w:sz="4" w:space="0" w:color="F26A21"/>
                    <w:bottom w:val="nil"/>
                  </w:tcBorders>
                </w:tcPr>
                <w:p w14:paraId="17FA0A9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 appropriate method to list outcomes for a two or three-step chance experiment. Determines the probability of compound and conditional events by locating subsets within the sample space.</w:t>
                  </w:r>
                </w:p>
              </w:tc>
              <w:tc>
                <w:tcPr>
                  <w:tcW w:w="2620" w:type="dxa"/>
                  <w:tcBorders>
                    <w:top w:val="single" w:sz="4" w:space="0" w:color="F26A21"/>
                    <w:bottom w:val="nil"/>
                  </w:tcBorders>
                </w:tcPr>
                <w:p w14:paraId="6E74AC8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Lists outcomes for two and three-step chance experiments using tree diagrams, arrays and Venn diagrams as required, with or without replacement, and calculates the probability of outcomes. </w:t>
                  </w:r>
                </w:p>
              </w:tc>
              <w:tc>
                <w:tcPr>
                  <w:tcW w:w="2621" w:type="dxa"/>
                  <w:tcBorders>
                    <w:top w:val="single" w:sz="4" w:space="0" w:color="F26A21"/>
                    <w:bottom w:val="nil"/>
                  </w:tcBorders>
                </w:tcPr>
                <w:p w14:paraId="0D0B8BF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Lists the total outcomes for familiar two-step chance experiments using tree diagrams or two-way tables.</w:t>
                  </w:r>
                </w:p>
                <w:p w14:paraId="0F04486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probabilities by counting individual outcomes.</w:t>
                  </w:r>
                </w:p>
              </w:tc>
              <w:tc>
                <w:tcPr>
                  <w:tcW w:w="2621" w:type="dxa"/>
                  <w:tcBorders>
                    <w:top w:val="single" w:sz="4" w:space="0" w:color="F26A21"/>
                    <w:bottom w:val="nil"/>
                  </w:tcBorders>
                </w:tcPr>
                <w:p w14:paraId="3259BB6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AA5197" w:rsidRPr="00AA5197" w14:paraId="5457EEF8" w14:textId="77777777" w:rsidTr="0043395E">
              <w:trPr>
                <w:trHeight w:val="40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79254F0D" w14:textId="77777777" w:rsidR="00AA5197" w:rsidRPr="00AA5197" w:rsidRDefault="00AA5197" w:rsidP="00AA5197">
                  <w:pPr>
                    <w:spacing w:after="120"/>
                    <w:rPr>
                      <w:sz w:val="22"/>
                      <w:szCs w:val="18"/>
                    </w:rPr>
                  </w:pPr>
                  <w:r w:rsidRPr="00AA5197">
                    <w:rPr>
                      <w:sz w:val="22"/>
                      <w:szCs w:val="18"/>
                    </w:rPr>
                    <w:t>Data representation and interpretation</w:t>
                  </w:r>
                </w:p>
              </w:tc>
              <w:tc>
                <w:tcPr>
                  <w:tcW w:w="2621" w:type="dxa"/>
                  <w:tcBorders>
                    <w:top w:val="nil"/>
                    <w:bottom w:val="nil"/>
                  </w:tcBorders>
                </w:tcPr>
                <w:p w14:paraId="2756A5C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box plots of data from primary and secondary sources, identifying possible outliers and using technology appropriately.</w:t>
                  </w:r>
                </w:p>
              </w:tc>
              <w:tc>
                <w:tcPr>
                  <w:tcW w:w="2621" w:type="dxa"/>
                  <w:tcBorders>
                    <w:top w:val="nil"/>
                    <w:bottom w:val="nil"/>
                  </w:tcBorders>
                </w:tcPr>
                <w:p w14:paraId="4222871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Determines and uses the five number summary values to construct box plots of data from primary and secondary sources, using technology appropriately. </w:t>
                  </w:r>
                </w:p>
              </w:tc>
              <w:tc>
                <w:tcPr>
                  <w:tcW w:w="2620" w:type="dxa"/>
                  <w:tcBorders>
                    <w:top w:val="nil"/>
                    <w:bottom w:val="nil"/>
                  </w:tcBorders>
                </w:tcPr>
                <w:p w14:paraId="41A5D90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Demonstrates an understanding of the calculation of quartiles and interquartile range and the link to the related box plot, using technology appropriately.</w:t>
                  </w:r>
                </w:p>
              </w:tc>
              <w:tc>
                <w:tcPr>
                  <w:tcW w:w="2621" w:type="dxa"/>
                  <w:tcBorders>
                    <w:top w:val="nil"/>
                    <w:bottom w:val="nil"/>
                  </w:tcBorders>
                </w:tcPr>
                <w:p w14:paraId="12846AB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medians are involved in the calculation of quartiles, and that the interquartile range is the distance between upper and lower quartiles.</w:t>
                  </w:r>
                </w:p>
              </w:tc>
              <w:tc>
                <w:tcPr>
                  <w:tcW w:w="2621" w:type="dxa"/>
                  <w:tcBorders>
                    <w:top w:val="nil"/>
                    <w:bottom w:val="nil"/>
                  </w:tcBorders>
                </w:tcPr>
                <w:p w14:paraId="7CFEC1A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AA5197" w:rsidRPr="00AA5197" w14:paraId="1896E323"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4C778F10" w14:textId="77777777" w:rsidR="00AA5197" w:rsidRPr="00AA5197" w:rsidRDefault="00AA5197" w:rsidP="00AA5197">
                  <w:pPr>
                    <w:spacing w:after="120"/>
                    <w:rPr>
                      <w:sz w:val="22"/>
                      <w:szCs w:val="18"/>
                    </w:rPr>
                  </w:pPr>
                </w:p>
              </w:tc>
              <w:tc>
                <w:tcPr>
                  <w:tcW w:w="2621" w:type="dxa"/>
                  <w:tcBorders>
                    <w:top w:val="nil"/>
                    <w:bottom w:val="nil"/>
                  </w:tcBorders>
                </w:tcPr>
                <w:p w14:paraId="21B8330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data sets with reference to centre, spread, skewness, symmetry, quartiles and proportions of the data.</w:t>
                  </w:r>
                </w:p>
              </w:tc>
              <w:tc>
                <w:tcPr>
                  <w:tcW w:w="2621" w:type="dxa"/>
                  <w:tcBorders>
                    <w:top w:val="nil"/>
                    <w:bottom w:val="nil"/>
                  </w:tcBorders>
                </w:tcPr>
                <w:p w14:paraId="328A61B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accurate reference to medians and interquartile range and suggests reasons, related to the context, for any differences. </w:t>
                  </w:r>
                </w:p>
              </w:tc>
              <w:tc>
                <w:tcPr>
                  <w:tcW w:w="2620" w:type="dxa"/>
                  <w:tcBorders>
                    <w:top w:val="nil"/>
                    <w:bottom w:val="nil"/>
                  </w:tcBorders>
                </w:tcPr>
                <w:p w14:paraId="01D2AE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reference to some obvious features of the two graphs. </w:t>
                  </w:r>
                </w:p>
              </w:tc>
              <w:tc>
                <w:tcPr>
                  <w:tcW w:w="2621" w:type="dxa"/>
                  <w:tcBorders>
                    <w:top w:val="nil"/>
                    <w:bottom w:val="nil"/>
                  </w:tcBorders>
                </w:tcPr>
                <w:p w14:paraId="0A7B41E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observations related to box plots.</w:t>
                  </w:r>
                </w:p>
              </w:tc>
              <w:tc>
                <w:tcPr>
                  <w:tcW w:w="2621" w:type="dxa"/>
                  <w:tcBorders>
                    <w:top w:val="nil"/>
                    <w:bottom w:val="nil"/>
                  </w:tcBorders>
                </w:tcPr>
                <w:p w14:paraId="359B0E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AA5197" w:rsidRPr="00AA5197" w14:paraId="0C26DCB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6F94879C" w14:textId="77777777" w:rsidR="00AA5197" w:rsidRPr="00AA5197" w:rsidRDefault="00AA5197" w:rsidP="00AA5197">
                  <w:pPr>
                    <w:spacing w:after="120"/>
                    <w:rPr>
                      <w:sz w:val="22"/>
                      <w:szCs w:val="18"/>
                    </w:rPr>
                  </w:pPr>
                </w:p>
              </w:tc>
              <w:tc>
                <w:tcPr>
                  <w:tcW w:w="2621" w:type="dxa"/>
                  <w:tcBorders>
                    <w:top w:val="nil"/>
                    <w:bottom w:val="single" w:sz="4" w:space="0" w:color="F26A21"/>
                  </w:tcBorders>
                </w:tcPr>
                <w:p w14:paraId="302359F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relative merits of a box plot with its corresponding histogram or dot plot with reference to centre, spread, skewness and symmetry. Relates these observations to the context when interpreting a statistical report.</w:t>
                  </w:r>
                </w:p>
              </w:tc>
              <w:tc>
                <w:tcPr>
                  <w:tcW w:w="2621" w:type="dxa"/>
                  <w:tcBorders>
                    <w:top w:val="nil"/>
                    <w:bottom w:val="single" w:sz="4" w:space="0" w:color="F26A21"/>
                  </w:tcBorders>
                </w:tcPr>
                <w:p w14:paraId="573F40F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shape of box plots to corresponding histograms and dot plots based on centre, spread and extremes.</w:t>
                  </w:r>
                </w:p>
              </w:tc>
              <w:tc>
                <w:tcPr>
                  <w:tcW w:w="2620" w:type="dxa"/>
                  <w:tcBorders>
                    <w:top w:val="nil"/>
                    <w:bottom w:val="single" w:sz="4" w:space="0" w:color="F26A21"/>
                  </w:tcBorders>
                </w:tcPr>
                <w:p w14:paraId="30ABC3E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statements without demonstrating an understanding of the significance of statistical features when comparing the shape of boxplots to corresponding histograms and dot plots.</w:t>
                  </w:r>
                </w:p>
              </w:tc>
              <w:tc>
                <w:tcPr>
                  <w:tcW w:w="2621" w:type="dxa"/>
                  <w:tcBorders>
                    <w:top w:val="nil"/>
                    <w:bottom w:val="single" w:sz="4" w:space="0" w:color="F26A21"/>
                  </w:tcBorders>
                </w:tcPr>
                <w:p w14:paraId="488676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some observations about individual graphs without comparison.</w:t>
                  </w:r>
                </w:p>
              </w:tc>
              <w:tc>
                <w:tcPr>
                  <w:tcW w:w="2621" w:type="dxa"/>
                  <w:tcBorders>
                    <w:top w:val="nil"/>
                    <w:bottom w:val="single" w:sz="4" w:space="0" w:color="F26A21"/>
                  </w:tcBorders>
                </w:tcPr>
                <w:p w14:paraId="697D6F6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49EF2C34"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27E31B6E" w14:textId="77777777" w:rsidTr="0043395E">
        <w:trPr>
          <w:trHeight w:val="284"/>
        </w:trPr>
        <w:tc>
          <w:tcPr>
            <w:tcW w:w="16074" w:type="dxa"/>
            <w:shd w:val="clear" w:color="auto" w:fill="auto"/>
          </w:tcPr>
          <w:p w14:paraId="797C129D" w14:textId="77777777" w:rsidR="00AA5197" w:rsidRPr="00AA5197" w:rsidRDefault="00AA5197" w:rsidP="00AA5197">
            <w:pPr>
              <w:spacing w:before="120" w:after="120"/>
              <w:rPr>
                <w:rFonts w:ascii="Arial" w:hAnsi="Arial" w:cs="Arial"/>
                <w:sz w:val="18"/>
                <w:szCs w:val="18"/>
              </w:rPr>
            </w:pPr>
          </w:p>
        </w:tc>
      </w:tr>
    </w:tbl>
    <w:p w14:paraId="50007B49" w14:textId="4EA01151" w:rsidR="00AA5197" w:rsidRDefault="00AA5197" w:rsidP="005B3906">
      <w:pPr>
        <w:spacing w:after="200" w:line="276" w:lineRule="auto"/>
        <w:rPr>
          <w:rFonts w:ascii="Arial" w:eastAsiaTheme="minorHAnsi" w:hAnsi="Arial" w:cs="Arial"/>
          <w:sz w:val="4"/>
          <w:szCs w:val="4"/>
          <w:lang w:eastAsia="en-US"/>
        </w:rPr>
      </w:pPr>
    </w:p>
    <w:tbl>
      <w:tblPr>
        <w:tblStyle w:val="AssesmentPointerMovement20"/>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BD73530" w14:textId="77777777" w:rsidTr="0043395E">
        <w:trPr>
          <w:trHeight w:val="283"/>
        </w:trPr>
        <w:tc>
          <w:tcPr>
            <w:tcW w:w="16074" w:type="dxa"/>
            <w:shd w:val="clear" w:color="auto" w:fill="auto"/>
          </w:tcPr>
          <w:p w14:paraId="22A7FDF1" w14:textId="77777777" w:rsidR="00AA5197" w:rsidRPr="00AA5197" w:rsidRDefault="00AA5197" w:rsidP="00AA5197">
            <w:pPr>
              <w:rPr>
                <w:rFonts w:ascii="Arial" w:hAnsi="Arial" w:cs="Arial"/>
                <w:b/>
                <w:color w:val="FFFFFF" w:themeColor="background1"/>
                <w:sz w:val="2"/>
                <w:szCs w:val="16"/>
              </w:rPr>
            </w:pPr>
          </w:p>
          <w:p w14:paraId="21C5C9B0" w14:textId="77777777" w:rsidR="00AA5197" w:rsidRPr="00AA5197" w:rsidRDefault="00AA5197" w:rsidP="00AA5197">
            <w:pPr>
              <w:rPr>
                <w:rFonts w:ascii="Arial" w:hAnsi="Arial" w:cs="Arial"/>
                <w:sz w:val="2"/>
                <w:szCs w:val="16"/>
              </w:rPr>
            </w:pPr>
          </w:p>
        </w:tc>
      </w:tr>
      <w:tr w:rsidR="00AA5197" w:rsidRPr="00AA5197" w14:paraId="4AE0CF64" w14:textId="77777777" w:rsidTr="0043395E">
        <w:trPr>
          <w:trHeight w:val="266"/>
        </w:trPr>
        <w:tc>
          <w:tcPr>
            <w:tcW w:w="16074" w:type="dxa"/>
            <w:shd w:val="clear" w:color="auto" w:fill="auto"/>
          </w:tcPr>
          <w:tbl>
            <w:tblPr>
              <w:tblStyle w:val="Style120"/>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4DD5FA3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A203A85"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5171D01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1649D38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2944F0E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54DBC33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0DDCC5E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9A14692"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6B1D417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5C64E6F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5FE6ED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2CEE523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D5EF8F9"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24EC6307" w14:textId="77777777" w:rsidR="00AA5197" w:rsidRPr="00AA5197" w:rsidRDefault="00AA5197" w:rsidP="00AA5197">
                  <w:pPr>
                    <w:spacing w:after="120"/>
                    <w:rPr>
                      <w:sz w:val="22"/>
                      <w:szCs w:val="18"/>
                    </w:rPr>
                  </w:pPr>
                  <w:r w:rsidRPr="00AA5197">
                    <w:rPr>
                      <w:sz w:val="22"/>
                      <w:szCs w:val="18"/>
                    </w:rPr>
                    <w:t>Data representation and interpretation</w:t>
                  </w:r>
                </w:p>
              </w:tc>
              <w:tc>
                <w:tcPr>
                  <w:tcW w:w="2621" w:type="dxa"/>
                  <w:tcBorders>
                    <w:top w:val="nil"/>
                    <w:bottom w:val="nil"/>
                  </w:tcBorders>
                </w:tcPr>
                <w:p w14:paraId="1B9FB79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Suggests appropriate reasons for changes in the dependent variable over time with reference to relevant events.</w:t>
                  </w:r>
                </w:p>
              </w:tc>
              <w:tc>
                <w:tcPr>
                  <w:tcW w:w="2621" w:type="dxa"/>
                  <w:tcBorders>
                    <w:top w:val="nil"/>
                    <w:bottom w:val="nil"/>
                  </w:tcBorders>
                </w:tcPr>
                <w:p w14:paraId="59540B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patterns/trends in bivariate numerical data where time is the independent variable.</w:t>
                  </w:r>
                </w:p>
              </w:tc>
              <w:tc>
                <w:tcPr>
                  <w:tcW w:w="2620" w:type="dxa"/>
                  <w:tcBorders>
                    <w:top w:val="nil"/>
                    <w:bottom w:val="nil"/>
                  </w:tcBorders>
                </w:tcPr>
                <w:p w14:paraId="08483FEE" w14:textId="77777777" w:rsidR="00AA5197" w:rsidRPr="00AA5197" w:rsidRDefault="00AA5197" w:rsidP="00AA5197">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obvious trends in bivariate numerical data where time is the independent variable. Makes reference to this relationship in familiar contexts, e.g. the median house price has increased over the past 10 years.</w:t>
                  </w:r>
                </w:p>
              </w:tc>
              <w:tc>
                <w:tcPr>
                  <w:tcW w:w="2621" w:type="dxa"/>
                  <w:tcBorders>
                    <w:top w:val="nil"/>
                    <w:bottom w:val="nil"/>
                  </w:tcBorders>
                </w:tcPr>
                <w:p w14:paraId="56C9385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Describes bivariate data over time as either increasing or decreasing.</w:t>
                  </w:r>
                </w:p>
                <w:p w14:paraId="008277BC" w14:textId="77777777" w:rsidR="00AA5197" w:rsidRPr="00AA5197" w:rsidRDefault="00AA5197" w:rsidP="00AA5197">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283827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729F780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nil"/>
                  </w:tcBorders>
                  <w:shd w:val="clear" w:color="auto" w:fill="F26A21"/>
                </w:tcPr>
                <w:p w14:paraId="0F822EB5" w14:textId="77777777" w:rsidR="00AA5197" w:rsidRPr="00AA5197" w:rsidRDefault="00AA5197" w:rsidP="00AA5197">
                  <w:pPr>
                    <w:spacing w:after="120"/>
                    <w:rPr>
                      <w:sz w:val="22"/>
                      <w:szCs w:val="18"/>
                    </w:rPr>
                  </w:pPr>
                </w:p>
              </w:tc>
              <w:tc>
                <w:tcPr>
                  <w:tcW w:w="2621" w:type="dxa"/>
                  <w:tcBorders>
                    <w:top w:val="nil"/>
                    <w:bottom w:val="nil"/>
                  </w:tcBorders>
                </w:tcPr>
                <w:p w14:paraId="1046811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scatter plots, informally describing the strength and direction of the relationship between two numerical variables, identifying possible outliers.</w:t>
                  </w:r>
                </w:p>
              </w:tc>
              <w:tc>
                <w:tcPr>
                  <w:tcW w:w="2621" w:type="dxa"/>
                  <w:tcBorders>
                    <w:top w:val="nil"/>
                    <w:bottom w:val="nil"/>
                  </w:tcBorders>
                </w:tcPr>
                <w:p w14:paraId="7BD38C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scatter plots for authentic data and draws conclusions about the relationship between two numerical variables.</w:t>
                  </w:r>
                </w:p>
              </w:tc>
              <w:tc>
                <w:tcPr>
                  <w:tcW w:w="2620" w:type="dxa"/>
                  <w:tcBorders>
                    <w:top w:val="nil"/>
                    <w:bottom w:val="nil"/>
                  </w:tcBorders>
                </w:tcPr>
                <w:p w14:paraId="7DB3FA0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scatter plots to identify and describe obvious relationships between two numerical variables.</w:t>
                  </w:r>
                </w:p>
              </w:tc>
              <w:tc>
                <w:tcPr>
                  <w:tcW w:w="2621" w:type="dxa"/>
                  <w:tcBorders>
                    <w:top w:val="nil"/>
                    <w:bottom w:val="nil"/>
                  </w:tcBorders>
                </w:tcPr>
                <w:p w14:paraId="7C8D03D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48DA1D3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AA5197" w:rsidRPr="00AA5197" w14:paraId="281363ED"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6ACDB050" w14:textId="77777777" w:rsidR="00AA5197" w:rsidRPr="00AA5197" w:rsidRDefault="00AA5197" w:rsidP="00AA5197">
                  <w:pPr>
                    <w:spacing w:after="120"/>
                    <w:rPr>
                      <w:sz w:val="22"/>
                      <w:szCs w:val="18"/>
                    </w:rPr>
                  </w:pPr>
                </w:p>
              </w:tc>
              <w:tc>
                <w:tcPr>
                  <w:tcW w:w="2621" w:type="dxa"/>
                  <w:tcBorders>
                    <w:top w:val="nil"/>
                    <w:bottom w:val="single" w:sz="4" w:space="0" w:color="F26A21"/>
                  </w:tcBorders>
                </w:tcPr>
                <w:p w14:paraId="6FF1D76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shd w:val="clear" w:color="auto" w:fill="FFFFFF"/>
                    </w:rPr>
                    <w:t xml:space="preserve">Analytically dissects reports within the context, intention and claim of the report </w:t>
                  </w:r>
                  <w:r w:rsidRPr="00AA5197">
                    <w:rPr>
                      <w:color w:val="000000" w:themeColor="text1"/>
                      <w:sz w:val="18"/>
                      <w:szCs w:val="18"/>
                    </w:rPr>
                    <w:t>explaining the pitfalls (or motivation) of misinterpreting results.</w:t>
                  </w:r>
                </w:p>
              </w:tc>
              <w:tc>
                <w:tcPr>
                  <w:tcW w:w="2621" w:type="dxa"/>
                  <w:tcBorders>
                    <w:top w:val="nil"/>
                    <w:bottom w:val="single" w:sz="4" w:space="0" w:color="F26A21"/>
                  </w:tcBorders>
                </w:tcPr>
                <w:p w14:paraId="2BE0C13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statistical concepts to evaluate reports or claims from a variety of sources including media and recognises the pitfalls of misinterpreting results.</w:t>
                  </w:r>
                </w:p>
              </w:tc>
              <w:tc>
                <w:tcPr>
                  <w:tcW w:w="2620" w:type="dxa"/>
                  <w:tcBorders>
                    <w:top w:val="nil"/>
                    <w:bottom w:val="single" w:sz="4" w:space="0" w:color="F26A21"/>
                  </w:tcBorders>
                </w:tcPr>
                <w:p w14:paraId="686123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by considering the claim in the light of the source of the data, the method of collection, the accuracy of the display and the statistical interpretation of the data.</w:t>
                  </w:r>
                </w:p>
              </w:tc>
              <w:tc>
                <w:tcPr>
                  <w:tcW w:w="2621" w:type="dxa"/>
                  <w:tcBorders>
                    <w:top w:val="nil"/>
                    <w:bottom w:val="single" w:sz="4" w:space="0" w:color="F26A21"/>
                  </w:tcBorders>
                </w:tcPr>
                <w:p w14:paraId="718DCC7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with scaffolding and/or explicit questioning.</w:t>
                  </w:r>
                </w:p>
              </w:tc>
              <w:tc>
                <w:tcPr>
                  <w:tcW w:w="2621" w:type="dxa"/>
                  <w:tcBorders>
                    <w:top w:val="nil"/>
                    <w:bottom w:val="single" w:sz="4" w:space="0" w:color="F26A21"/>
                  </w:tcBorders>
                </w:tcPr>
                <w:p w14:paraId="67EA718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0AED40EF"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140EEA72" w14:textId="77777777" w:rsidTr="0043395E">
        <w:trPr>
          <w:trHeight w:val="284"/>
        </w:trPr>
        <w:tc>
          <w:tcPr>
            <w:tcW w:w="16074" w:type="dxa"/>
            <w:shd w:val="clear" w:color="auto" w:fill="auto"/>
          </w:tcPr>
          <w:p w14:paraId="2D80FC81" w14:textId="77777777" w:rsidR="00AA5197" w:rsidRPr="00AA5197" w:rsidRDefault="00AA5197" w:rsidP="00AA5197">
            <w:pPr>
              <w:spacing w:before="120" w:after="120"/>
              <w:rPr>
                <w:sz w:val="16"/>
                <w:szCs w:val="16"/>
              </w:rPr>
            </w:pPr>
            <w:r w:rsidRPr="00AA5197">
              <w:rPr>
                <w:sz w:val="16"/>
                <w:szCs w:val="16"/>
              </w:rPr>
              <w:t>© School Curriculum and Standards Authority, 2016</w:t>
            </w:r>
          </w:p>
          <w:p w14:paraId="4863BE26" w14:textId="77777777" w:rsidR="00AA5197" w:rsidRPr="00AA5197" w:rsidRDefault="00AA5197" w:rsidP="00AA5197">
            <w:pPr>
              <w:spacing w:before="120" w:after="120"/>
              <w:rPr>
                <w:sz w:val="16"/>
                <w:szCs w:val="16"/>
              </w:rPr>
            </w:pPr>
            <w:r w:rsidRPr="00AA5197">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3582971D" w14:textId="77777777" w:rsidR="00AA5197" w:rsidRPr="00AA5197" w:rsidRDefault="00AA5197" w:rsidP="00AA5197">
            <w:pPr>
              <w:spacing w:before="120" w:after="120"/>
              <w:rPr>
                <w:sz w:val="16"/>
                <w:szCs w:val="16"/>
              </w:rPr>
            </w:pPr>
            <w:r w:rsidRPr="00AA5197">
              <w:rPr>
                <w:sz w:val="16"/>
                <w:szCs w:val="16"/>
              </w:rPr>
              <w:t xml:space="preserve">Copying or communication for any other purpose can be done only within the terms of the </w:t>
            </w:r>
            <w:r w:rsidRPr="00AA5197">
              <w:rPr>
                <w:i/>
                <w:iCs/>
                <w:sz w:val="16"/>
                <w:szCs w:val="16"/>
              </w:rPr>
              <w:t>Copyright Act 1968</w:t>
            </w:r>
            <w:r w:rsidRPr="00AA5197">
              <w:rPr>
                <w:sz w:val="16"/>
                <w:szCs w:val="16"/>
              </w:rPr>
              <w:t xml:space="preserve"> or with prior written permission of the School Curriculum and Standards Authority. Copying or communication of any third party copyright material can be done only within the terms of the </w:t>
            </w:r>
            <w:r w:rsidRPr="00AA5197">
              <w:rPr>
                <w:i/>
                <w:iCs/>
                <w:sz w:val="16"/>
                <w:szCs w:val="16"/>
              </w:rPr>
              <w:t>Copyright Act 1968</w:t>
            </w:r>
            <w:r w:rsidRPr="00AA5197">
              <w:rPr>
                <w:sz w:val="16"/>
                <w:szCs w:val="16"/>
              </w:rPr>
              <w:t xml:space="preserve"> or with permission of the copyright owners.</w:t>
            </w:r>
          </w:p>
          <w:p w14:paraId="6DEC0F2C" w14:textId="77777777" w:rsidR="00AA5197" w:rsidRPr="00AA5197" w:rsidRDefault="00AA5197" w:rsidP="00AA5197">
            <w:pPr>
              <w:spacing w:before="120" w:after="120"/>
              <w:rPr>
                <w:rFonts w:ascii="Arial" w:hAnsi="Arial" w:cs="Arial"/>
                <w:sz w:val="18"/>
                <w:szCs w:val="18"/>
              </w:rPr>
            </w:pPr>
            <w:r w:rsidRPr="00AA5197">
              <w:rPr>
                <w:sz w:val="16"/>
                <w:szCs w:val="16"/>
              </w:rPr>
              <w:t xml:space="preserve">Any content in this document that has been derived from the Australian Curriculum may be used under the terms of the Creative Commons </w:t>
            </w:r>
            <w:hyperlink r:id="rId53" w:history="1">
              <w:r w:rsidRPr="00AA5197">
                <w:rPr>
                  <w:color w:val="0563C1"/>
                  <w:sz w:val="16"/>
                  <w:szCs w:val="16"/>
                  <w:u w:val="single"/>
                </w:rPr>
                <w:t>Attribution 4.0 International (CC BY)</w:t>
              </w:r>
            </w:hyperlink>
            <w:r w:rsidRPr="00AA5197">
              <w:rPr>
                <w:sz w:val="16"/>
                <w:szCs w:val="16"/>
              </w:rPr>
              <w:t xml:space="preserve"> licence.</w:t>
            </w:r>
          </w:p>
        </w:tc>
      </w:tr>
    </w:tbl>
    <w:p w14:paraId="6DC53FC4" w14:textId="77AB9A0C" w:rsidR="00AA5197" w:rsidRDefault="00AA5197" w:rsidP="005B3906">
      <w:pPr>
        <w:spacing w:after="200" w:line="276" w:lineRule="auto"/>
        <w:rPr>
          <w:rFonts w:ascii="Arial" w:eastAsiaTheme="minorHAnsi" w:hAnsi="Arial" w:cs="Arial"/>
          <w:sz w:val="4"/>
          <w:szCs w:val="4"/>
          <w:lang w:eastAsia="en-US"/>
        </w:rPr>
      </w:pPr>
    </w:p>
    <w:p w14:paraId="0D41A4A4" w14:textId="2A55D8CF" w:rsidR="00AA5197" w:rsidRDefault="00AA5197" w:rsidP="005B3906">
      <w:pPr>
        <w:spacing w:after="200" w:line="276" w:lineRule="auto"/>
        <w:rPr>
          <w:rFonts w:ascii="Arial" w:eastAsiaTheme="minorHAnsi" w:hAnsi="Arial" w:cs="Arial"/>
          <w:sz w:val="4"/>
          <w:szCs w:val="4"/>
          <w:lang w:eastAsia="en-US"/>
        </w:rPr>
      </w:pPr>
    </w:p>
    <w:p w14:paraId="3A6B3DA3" w14:textId="3F287826" w:rsidR="00AA5197" w:rsidRDefault="00AA5197" w:rsidP="005B3906">
      <w:pPr>
        <w:spacing w:after="200" w:line="276" w:lineRule="auto"/>
        <w:rPr>
          <w:rFonts w:ascii="Arial" w:eastAsiaTheme="minorHAnsi" w:hAnsi="Arial" w:cs="Arial"/>
          <w:sz w:val="4"/>
          <w:szCs w:val="4"/>
          <w:lang w:eastAsia="en-US"/>
        </w:rPr>
      </w:pPr>
    </w:p>
    <w:p w14:paraId="0E960CCB" w14:textId="2D758A0F" w:rsidR="00AA5197" w:rsidRDefault="00AA5197" w:rsidP="005B3906">
      <w:pPr>
        <w:spacing w:after="200" w:line="276" w:lineRule="auto"/>
        <w:rPr>
          <w:rFonts w:ascii="Arial" w:eastAsiaTheme="minorHAnsi" w:hAnsi="Arial" w:cs="Arial"/>
          <w:sz w:val="4"/>
          <w:szCs w:val="4"/>
          <w:lang w:eastAsia="en-US"/>
        </w:rPr>
      </w:pPr>
    </w:p>
    <w:p w14:paraId="113E31C7" w14:textId="1A0847FB" w:rsidR="00AA5197" w:rsidRDefault="00AA5197" w:rsidP="005B3906">
      <w:pPr>
        <w:spacing w:after="200" w:line="276" w:lineRule="auto"/>
        <w:rPr>
          <w:rFonts w:ascii="Arial" w:eastAsiaTheme="minorHAnsi" w:hAnsi="Arial" w:cs="Arial"/>
          <w:sz w:val="4"/>
          <w:szCs w:val="4"/>
          <w:lang w:eastAsia="en-US"/>
        </w:rPr>
      </w:pPr>
    </w:p>
    <w:p w14:paraId="4ABE33DC" w14:textId="7DD86A4A" w:rsidR="00AA5197" w:rsidRDefault="00AA5197" w:rsidP="005B3906">
      <w:pPr>
        <w:spacing w:after="200" w:line="276" w:lineRule="auto"/>
        <w:rPr>
          <w:rFonts w:ascii="Arial" w:eastAsiaTheme="minorHAnsi" w:hAnsi="Arial" w:cs="Arial"/>
          <w:sz w:val="4"/>
          <w:szCs w:val="4"/>
          <w:lang w:eastAsia="en-US"/>
        </w:rPr>
      </w:pPr>
    </w:p>
    <w:p w14:paraId="7272A43F" w14:textId="3313FF65" w:rsidR="00AA5197" w:rsidRDefault="00AA5197" w:rsidP="005B3906">
      <w:pPr>
        <w:spacing w:after="200" w:line="276" w:lineRule="auto"/>
        <w:rPr>
          <w:rFonts w:ascii="Arial" w:eastAsiaTheme="minorHAnsi" w:hAnsi="Arial" w:cs="Arial"/>
          <w:sz w:val="4"/>
          <w:szCs w:val="4"/>
          <w:lang w:eastAsia="en-US"/>
        </w:rPr>
      </w:pPr>
    </w:p>
    <w:p w14:paraId="21399EEF" w14:textId="3A92F71D" w:rsidR="00AA5197" w:rsidRDefault="00AA5197" w:rsidP="005B3906">
      <w:pPr>
        <w:spacing w:after="200" w:line="276" w:lineRule="auto"/>
        <w:rPr>
          <w:rFonts w:ascii="Arial" w:eastAsiaTheme="minorHAnsi" w:hAnsi="Arial" w:cs="Arial"/>
          <w:sz w:val="4"/>
          <w:szCs w:val="4"/>
          <w:lang w:eastAsia="en-US"/>
        </w:rPr>
      </w:pPr>
    </w:p>
    <w:p w14:paraId="33FBF16D" w14:textId="71B10AF4" w:rsidR="00AA5197" w:rsidRPr="00AA5197" w:rsidRDefault="00AA5197" w:rsidP="005B3906">
      <w:pPr>
        <w:spacing w:after="200" w:line="276" w:lineRule="auto"/>
        <w:rPr>
          <w:rFonts w:ascii="Arial" w:eastAsiaTheme="minorHAnsi" w:hAnsi="Arial" w:cs="Arial"/>
          <w:sz w:val="4"/>
          <w:szCs w:val="4"/>
          <w:lang w:eastAsia="en-US"/>
        </w:rPr>
      </w:pPr>
    </w:p>
    <w:sectPr w:rsidR="00AA5197" w:rsidRPr="00AA5197"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945E5" w14:textId="77777777" w:rsidR="006A23A7" w:rsidRDefault="006A23A7">
      <w:r>
        <w:separator/>
      </w:r>
    </w:p>
  </w:endnote>
  <w:endnote w:type="continuationSeparator" w:id="0">
    <w:p w14:paraId="7559AE36" w14:textId="77777777" w:rsidR="006A23A7" w:rsidRDefault="006A2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ebas Neue">
    <w:altName w:val="Arial"/>
    <w:panose1 w:val="00000000000000000000"/>
    <w:charset w:val="00"/>
    <w:family w:val="swiss"/>
    <w:notTrueType/>
    <w:pitch w:val="variable"/>
    <w:sig w:usb0="00000001" w:usb1="0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2975512B" w:rsidR="00755534" w:rsidRPr="00BC1B7D" w:rsidRDefault="00755534">
        <w:pPr>
          <w:pStyle w:val="Footer"/>
          <w:rPr>
            <w:rFonts w:asciiTheme="minorHAnsi" w:hAnsiTheme="minorHAnsi" w:cstheme="minorHAnsi"/>
            <w:sz w:val="22"/>
            <w:szCs w:val="22"/>
          </w:rPr>
        </w:pPr>
        <w:r w:rsidRPr="00BC1B7D">
          <w:rPr>
            <w:rFonts w:asciiTheme="minorHAnsi" w:hAnsiTheme="minorHAnsi" w:cstheme="minorHAnsi"/>
            <w:sz w:val="22"/>
            <w:szCs w:val="22"/>
          </w:rPr>
          <w:fldChar w:fldCharType="begin"/>
        </w:r>
        <w:r w:rsidRPr="00BC1B7D">
          <w:rPr>
            <w:rFonts w:asciiTheme="minorHAnsi" w:hAnsiTheme="minorHAnsi" w:cstheme="minorHAnsi"/>
            <w:sz w:val="22"/>
            <w:szCs w:val="22"/>
          </w:rPr>
          <w:instrText xml:space="preserve"> PAGE   \* MERGEFORMAT </w:instrText>
        </w:r>
        <w:r w:rsidRPr="00BC1B7D">
          <w:rPr>
            <w:rFonts w:asciiTheme="minorHAnsi" w:hAnsiTheme="minorHAnsi" w:cstheme="minorHAnsi"/>
            <w:sz w:val="22"/>
            <w:szCs w:val="22"/>
          </w:rPr>
          <w:fldChar w:fldCharType="separate"/>
        </w:r>
        <w:r w:rsidR="00317C8D">
          <w:rPr>
            <w:rFonts w:asciiTheme="minorHAnsi" w:hAnsiTheme="minorHAnsi" w:cstheme="minorHAnsi"/>
            <w:noProof/>
            <w:sz w:val="22"/>
            <w:szCs w:val="22"/>
          </w:rPr>
          <w:t>15</w:t>
        </w:r>
        <w:r w:rsidRPr="00BC1B7D">
          <w:rPr>
            <w:rFonts w:asciiTheme="minorHAnsi" w:hAnsiTheme="minorHAnsi" w:cstheme="minorHAnsi"/>
            <w:noProof/>
            <w:sz w:val="22"/>
            <w:szCs w:val="22"/>
          </w:rPr>
          <w:fldChar w:fldCharType="end"/>
        </w:r>
        <w:r w:rsidR="006070F7">
          <w:rPr>
            <w:rFonts w:asciiTheme="minorHAnsi" w:hAnsiTheme="minorHAnsi" w:cstheme="minorHAnsi"/>
            <w:noProof/>
            <w:sz w:val="22"/>
            <w:szCs w:val="22"/>
          </w:rPr>
          <w:t xml:space="preserve">     2020</w:t>
        </w:r>
        <w:r w:rsidRPr="00BC1B7D">
          <w:rPr>
            <w:rFonts w:asciiTheme="minorHAnsi" w:hAnsiTheme="minorHAnsi" w:cstheme="minorHAnsi"/>
            <w:noProof/>
            <w:sz w:val="22"/>
            <w:szCs w:val="22"/>
          </w:rPr>
          <w:t xml:space="preserve">  10AMAT  Teacher  </w:t>
        </w:r>
        <w:r>
          <w:rPr>
            <w:rFonts w:asciiTheme="minorHAnsi" w:hAnsiTheme="minorHAnsi" w:cstheme="minorHAnsi"/>
            <w:noProof/>
            <w:sz w:val="22"/>
            <w:szCs w:val="22"/>
          </w:rPr>
          <w:t>v</w:t>
        </w:r>
        <w:r w:rsidRPr="00BC1B7D">
          <w:rPr>
            <w:rFonts w:asciiTheme="minorHAnsi" w:hAnsiTheme="minorHAnsi" w:cstheme="minorHAnsi"/>
            <w:noProof/>
            <w:sz w:val="22"/>
            <w:szCs w:val="22"/>
          </w:rPr>
          <w:t>1</w:t>
        </w:r>
      </w:p>
    </w:sdtContent>
  </w:sdt>
  <w:p w14:paraId="0C4690BB" w14:textId="77777777" w:rsidR="00755534" w:rsidRDefault="00755534"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8EA2F0" w14:textId="77777777" w:rsidR="006A23A7" w:rsidRDefault="006A23A7">
      <w:r>
        <w:separator/>
      </w:r>
    </w:p>
  </w:footnote>
  <w:footnote w:type="continuationSeparator" w:id="0">
    <w:p w14:paraId="3605161A" w14:textId="77777777" w:rsidR="006A23A7" w:rsidRDefault="006A23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31829"/>
    <w:multiLevelType w:val="hybridMultilevel"/>
    <w:tmpl w:val="EB7A549A"/>
    <w:lvl w:ilvl="0" w:tplc="873A2536">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FD6E2A"/>
    <w:multiLevelType w:val="multilevel"/>
    <w:tmpl w:val="FB4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1577097"/>
    <w:multiLevelType w:val="multilevel"/>
    <w:tmpl w:val="52A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14C1C"/>
    <w:multiLevelType w:val="hybridMultilevel"/>
    <w:tmpl w:val="CABAED76"/>
    <w:lvl w:ilvl="0" w:tplc="FF10CA20">
      <w:start w:val="1"/>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F67B8"/>
    <w:multiLevelType w:val="hybridMultilevel"/>
    <w:tmpl w:val="EB6AF4EE"/>
    <w:lvl w:ilvl="0" w:tplc="C9A8C7F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4"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70BD3"/>
    <w:multiLevelType w:val="hybridMultilevel"/>
    <w:tmpl w:val="A7AE5E88"/>
    <w:lvl w:ilvl="0" w:tplc="D72EA7E0">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9"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D663A23"/>
    <w:multiLevelType w:val="hybridMultilevel"/>
    <w:tmpl w:val="E416D4E8"/>
    <w:lvl w:ilvl="0" w:tplc="4B183E4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41"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6"/>
  </w:num>
  <w:num w:numId="3">
    <w:abstractNumId w:val="18"/>
  </w:num>
  <w:num w:numId="4">
    <w:abstractNumId w:val="15"/>
  </w:num>
  <w:num w:numId="5">
    <w:abstractNumId w:val="33"/>
  </w:num>
  <w:num w:numId="6">
    <w:abstractNumId w:val="29"/>
  </w:num>
  <w:num w:numId="7">
    <w:abstractNumId w:val="38"/>
  </w:num>
  <w:num w:numId="8">
    <w:abstractNumId w:val="41"/>
  </w:num>
  <w:num w:numId="9">
    <w:abstractNumId w:val="39"/>
  </w:num>
  <w:num w:numId="10">
    <w:abstractNumId w:val="11"/>
  </w:num>
  <w:num w:numId="11">
    <w:abstractNumId w:val="27"/>
  </w:num>
  <w:num w:numId="12">
    <w:abstractNumId w:val="0"/>
  </w:num>
  <w:num w:numId="13">
    <w:abstractNumId w:val="36"/>
  </w:num>
  <w:num w:numId="14">
    <w:abstractNumId w:val="32"/>
  </w:num>
  <w:num w:numId="15">
    <w:abstractNumId w:val="35"/>
  </w:num>
  <w:num w:numId="16">
    <w:abstractNumId w:val="3"/>
  </w:num>
  <w:num w:numId="17">
    <w:abstractNumId w:val="40"/>
  </w:num>
  <w:num w:numId="18">
    <w:abstractNumId w:val="28"/>
  </w:num>
  <w:num w:numId="19">
    <w:abstractNumId w:val="6"/>
  </w:num>
  <w:num w:numId="20">
    <w:abstractNumId w:val="24"/>
  </w:num>
  <w:num w:numId="21">
    <w:abstractNumId w:val="37"/>
  </w:num>
  <w:num w:numId="22">
    <w:abstractNumId w:val="34"/>
  </w:num>
  <w:num w:numId="23">
    <w:abstractNumId w:val="2"/>
  </w:num>
  <w:num w:numId="24">
    <w:abstractNumId w:val="7"/>
  </w:num>
  <w:num w:numId="25">
    <w:abstractNumId w:val="5"/>
  </w:num>
  <w:num w:numId="26">
    <w:abstractNumId w:val="31"/>
  </w:num>
  <w:num w:numId="27">
    <w:abstractNumId w:val="19"/>
  </w:num>
  <w:num w:numId="28">
    <w:abstractNumId w:val="14"/>
  </w:num>
  <w:num w:numId="29">
    <w:abstractNumId w:val="21"/>
  </w:num>
  <w:num w:numId="30">
    <w:abstractNumId w:val="17"/>
  </w:num>
  <w:num w:numId="31">
    <w:abstractNumId w:val="9"/>
  </w:num>
  <w:num w:numId="32">
    <w:abstractNumId w:val="1"/>
  </w:num>
  <w:num w:numId="33">
    <w:abstractNumId w:val="23"/>
  </w:num>
  <w:num w:numId="34">
    <w:abstractNumId w:val="42"/>
  </w:num>
  <w:num w:numId="35">
    <w:abstractNumId w:val="12"/>
  </w:num>
  <w:num w:numId="36">
    <w:abstractNumId w:val="4"/>
  </w:num>
  <w:num w:numId="37">
    <w:abstractNumId w:val="16"/>
  </w:num>
  <w:num w:numId="38">
    <w:abstractNumId w:val="13"/>
  </w:num>
  <w:num w:numId="39">
    <w:abstractNumId w:val="30"/>
  </w:num>
  <w:num w:numId="40">
    <w:abstractNumId w:val="10"/>
  </w:num>
  <w:num w:numId="41">
    <w:abstractNumId w:val="20"/>
  </w:num>
  <w:num w:numId="42">
    <w:abstractNumId w:val="25"/>
  </w:num>
  <w:num w:numId="43">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E97"/>
    <w:rsid w:val="0000441E"/>
    <w:rsid w:val="00034FF3"/>
    <w:rsid w:val="00036F4C"/>
    <w:rsid w:val="00051CE7"/>
    <w:rsid w:val="0008581E"/>
    <w:rsid w:val="000A490E"/>
    <w:rsid w:val="000B40EA"/>
    <w:rsid w:val="000C50AD"/>
    <w:rsid w:val="000D2289"/>
    <w:rsid w:val="000E7DC8"/>
    <w:rsid w:val="000F1E52"/>
    <w:rsid w:val="00106E17"/>
    <w:rsid w:val="00110288"/>
    <w:rsid w:val="0011039F"/>
    <w:rsid w:val="00150DF7"/>
    <w:rsid w:val="00171A6A"/>
    <w:rsid w:val="00181187"/>
    <w:rsid w:val="00183D65"/>
    <w:rsid w:val="00185755"/>
    <w:rsid w:val="00194C4C"/>
    <w:rsid w:val="001973D1"/>
    <w:rsid w:val="00197644"/>
    <w:rsid w:val="001A65F8"/>
    <w:rsid w:val="001B233B"/>
    <w:rsid w:val="001B3D8E"/>
    <w:rsid w:val="001B7DCF"/>
    <w:rsid w:val="001D0B8C"/>
    <w:rsid w:val="001F40AF"/>
    <w:rsid w:val="00213566"/>
    <w:rsid w:val="002423E2"/>
    <w:rsid w:val="00242DB4"/>
    <w:rsid w:val="00251C5B"/>
    <w:rsid w:val="0029407F"/>
    <w:rsid w:val="002B7AA3"/>
    <w:rsid w:val="002E17A3"/>
    <w:rsid w:val="003103EB"/>
    <w:rsid w:val="00317C8D"/>
    <w:rsid w:val="00320C2A"/>
    <w:rsid w:val="00327B93"/>
    <w:rsid w:val="00331340"/>
    <w:rsid w:val="00347850"/>
    <w:rsid w:val="00353EFF"/>
    <w:rsid w:val="00394E97"/>
    <w:rsid w:val="003C7336"/>
    <w:rsid w:val="003D40F8"/>
    <w:rsid w:val="003E3B2D"/>
    <w:rsid w:val="003F25CA"/>
    <w:rsid w:val="00404E07"/>
    <w:rsid w:val="00423BFF"/>
    <w:rsid w:val="0043395E"/>
    <w:rsid w:val="004427E7"/>
    <w:rsid w:val="004460C2"/>
    <w:rsid w:val="0045018D"/>
    <w:rsid w:val="00462CF9"/>
    <w:rsid w:val="00467378"/>
    <w:rsid w:val="00484CEC"/>
    <w:rsid w:val="004B6F13"/>
    <w:rsid w:val="004C60BB"/>
    <w:rsid w:val="004D6592"/>
    <w:rsid w:val="004E1A04"/>
    <w:rsid w:val="004F03D1"/>
    <w:rsid w:val="004F50A6"/>
    <w:rsid w:val="00522E40"/>
    <w:rsid w:val="00563776"/>
    <w:rsid w:val="00565045"/>
    <w:rsid w:val="00566BD6"/>
    <w:rsid w:val="00583BEE"/>
    <w:rsid w:val="0058449D"/>
    <w:rsid w:val="005A7047"/>
    <w:rsid w:val="005B3906"/>
    <w:rsid w:val="005C1A6D"/>
    <w:rsid w:val="005C5FB4"/>
    <w:rsid w:val="005D4A64"/>
    <w:rsid w:val="005F04E7"/>
    <w:rsid w:val="005F3903"/>
    <w:rsid w:val="00606C8A"/>
    <w:rsid w:val="006070F7"/>
    <w:rsid w:val="00622DE0"/>
    <w:rsid w:val="00627D06"/>
    <w:rsid w:val="00650411"/>
    <w:rsid w:val="00653A26"/>
    <w:rsid w:val="00657D07"/>
    <w:rsid w:val="00661874"/>
    <w:rsid w:val="00662157"/>
    <w:rsid w:val="0066305D"/>
    <w:rsid w:val="00677ED6"/>
    <w:rsid w:val="006851F7"/>
    <w:rsid w:val="006A170D"/>
    <w:rsid w:val="006A23A7"/>
    <w:rsid w:val="006B7AE7"/>
    <w:rsid w:val="006E28DF"/>
    <w:rsid w:val="006F5D69"/>
    <w:rsid w:val="00712EB1"/>
    <w:rsid w:val="007173B7"/>
    <w:rsid w:val="00720EF5"/>
    <w:rsid w:val="00744022"/>
    <w:rsid w:val="00751E7D"/>
    <w:rsid w:val="00753C4E"/>
    <w:rsid w:val="00755534"/>
    <w:rsid w:val="00757E3A"/>
    <w:rsid w:val="0077608A"/>
    <w:rsid w:val="0079414F"/>
    <w:rsid w:val="00795D1E"/>
    <w:rsid w:val="00796CA8"/>
    <w:rsid w:val="007B5AEF"/>
    <w:rsid w:val="007C231B"/>
    <w:rsid w:val="007E3B3D"/>
    <w:rsid w:val="007E6066"/>
    <w:rsid w:val="007F15FA"/>
    <w:rsid w:val="00805B31"/>
    <w:rsid w:val="0083702D"/>
    <w:rsid w:val="008543B7"/>
    <w:rsid w:val="00870BF7"/>
    <w:rsid w:val="00883A63"/>
    <w:rsid w:val="00892882"/>
    <w:rsid w:val="00894D2D"/>
    <w:rsid w:val="008A4E0C"/>
    <w:rsid w:val="008B101A"/>
    <w:rsid w:val="008B2DAA"/>
    <w:rsid w:val="008C4D1C"/>
    <w:rsid w:val="008C5898"/>
    <w:rsid w:val="008C7930"/>
    <w:rsid w:val="008F1A27"/>
    <w:rsid w:val="009022EF"/>
    <w:rsid w:val="009029F0"/>
    <w:rsid w:val="00910DA7"/>
    <w:rsid w:val="00971F1F"/>
    <w:rsid w:val="00975F24"/>
    <w:rsid w:val="00990043"/>
    <w:rsid w:val="00991973"/>
    <w:rsid w:val="009A4039"/>
    <w:rsid w:val="009B12D5"/>
    <w:rsid w:val="009B1B56"/>
    <w:rsid w:val="009C44DD"/>
    <w:rsid w:val="009D4B27"/>
    <w:rsid w:val="009D51AE"/>
    <w:rsid w:val="009D70E1"/>
    <w:rsid w:val="009D7E6B"/>
    <w:rsid w:val="00A23208"/>
    <w:rsid w:val="00A2502B"/>
    <w:rsid w:val="00A36FA5"/>
    <w:rsid w:val="00A5416C"/>
    <w:rsid w:val="00A547A2"/>
    <w:rsid w:val="00A72AD2"/>
    <w:rsid w:val="00A73C37"/>
    <w:rsid w:val="00A873D1"/>
    <w:rsid w:val="00A9770F"/>
    <w:rsid w:val="00AA22EB"/>
    <w:rsid w:val="00AA39B4"/>
    <w:rsid w:val="00AA5197"/>
    <w:rsid w:val="00AA678E"/>
    <w:rsid w:val="00AB04FA"/>
    <w:rsid w:val="00AB2B66"/>
    <w:rsid w:val="00AB4665"/>
    <w:rsid w:val="00AC0426"/>
    <w:rsid w:val="00AD5CC4"/>
    <w:rsid w:val="00AE2058"/>
    <w:rsid w:val="00AF0316"/>
    <w:rsid w:val="00AF496F"/>
    <w:rsid w:val="00B17E51"/>
    <w:rsid w:val="00B2441D"/>
    <w:rsid w:val="00B45CE9"/>
    <w:rsid w:val="00B45CF5"/>
    <w:rsid w:val="00B54B53"/>
    <w:rsid w:val="00B55321"/>
    <w:rsid w:val="00B61BF4"/>
    <w:rsid w:val="00B61DC0"/>
    <w:rsid w:val="00B65C95"/>
    <w:rsid w:val="00B6697E"/>
    <w:rsid w:val="00BA3703"/>
    <w:rsid w:val="00BC0D58"/>
    <w:rsid w:val="00BC1B7D"/>
    <w:rsid w:val="00BC5240"/>
    <w:rsid w:val="00BD4885"/>
    <w:rsid w:val="00BE50FD"/>
    <w:rsid w:val="00C0712F"/>
    <w:rsid w:val="00C157B5"/>
    <w:rsid w:val="00C364EF"/>
    <w:rsid w:val="00C50DCE"/>
    <w:rsid w:val="00C521CA"/>
    <w:rsid w:val="00C52D8D"/>
    <w:rsid w:val="00C61A74"/>
    <w:rsid w:val="00C63EBF"/>
    <w:rsid w:val="00C758A4"/>
    <w:rsid w:val="00C82246"/>
    <w:rsid w:val="00C83159"/>
    <w:rsid w:val="00C93274"/>
    <w:rsid w:val="00CA2960"/>
    <w:rsid w:val="00CA3F87"/>
    <w:rsid w:val="00CC38DB"/>
    <w:rsid w:val="00CF39C9"/>
    <w:rsid w:val="00D179A3"/>
    <w:rsid w:val="00D360AE"/>
    <w:rsid w:val="00D365B0"/>
    <w:rsid w:val="00D40405"/>
    <w:rsid w:val="00D57D10"/>
    <w:rsid w:val="00D665F1"/>
    <w:rsid w:val="00DA23B7"/>
    <w:rsid w:val="00DA3E9F"/>
    <w:rsid w:val="00DB07B7"/>
    <w:rsid w:val="00DC6AE4"/>
    <w:rsid w:val="00DD7C2D"/>
    <w:rsid w:val="00DE1D9F"/>
    <w:rsid w:val="00DE446F"/>
    <w:rsid w:val="00E04938"/>
    <w:rsid w:val="00E16901"/>
    <w:rsid w:val="00E31784"/>
    <w:rsid w:val="00E31C4E"/>
    <w:rsid w:val="00E41386"/>
    <w:rsid w:val="00E466BE"/>
    <w:rsid w:val="00E47CF4"/>
    <w:rsid w:val="00E55BBD"/>
    <w:rsid w:val="00E73A4B"/>
    <w:rsid w:val="00E75963"/>
    <w:rsid w:val="00E82C0C"/>
    <w:rsid w:val="00E863A2"/>
    <w:rsid w:val="00E94F7D"/>
    <w:rsid w:val="00EA1B90"/>
    <w:rsid w:val="00EA2029"/>
    <w:rsid w:val="00EA44A6"/>
    <w:rsid w:val="00EB4F6A"/>
    <w:rsid w:val="00EB7627"/>
    <w:rsid w:val="00ED351E"/>
    <w:rsid w:val="00EF25D3"/>
    <w:rsid w:val="00EF5439"/>
    <w:rsid w:val="00EF7158"/>
    <w:rsid w:val="00F2223F"/>
    <w:rsid w:val="00F24A0B"/>
    <w:rsid w:val="00F4559E"/>
    <w:rsid w:val="00F60310"/>
    <w:rsid w:val="00F65556"/>
    <w:rsid w:val="00F7519E"/>
    <w:rsid w:val="00F821F4"/>
    <w:rsid w:val="00F8379E"/>
    <w:rsid w:val="00F84F4B"/>
    <w:rsid w:val="00F86F0F"/>
    <w:rsid w:val="00F90059"/>
    <w:rsid w:val="00FA5695"/>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13C0CEF4-4BA3-47F8-BA5F-6D973D0B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46F"/>
    <w:rPr>
      <w:sz w:val="24"/>
      <w:szCs w:val="24"/>
    </w:rPr>
  </w:style>
  <w:style w:type="paragraph" w:styleId="Heading3">
    <w:name w:val="heading 3"/>
    <w:basedOn w:val="Normal"/>
    <w:link w:val="Heading3Char"/>
    <w:uiPriority w:val="9"/>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Heading3Char">
    <w:name w:val="Heading 3 Char"/>
    <w:link w:val="Heading3"/>
    <w:uiPriority w:val="9"/>
    <w:rsid w:val="00DD7C2D"/>
    <w:rPr>
      <w:b/>
      <w:bCs/>
      <w:sz w:val="27"/>
      <w:szCs w:val="27"/>
    </w:rPr>
  </w:style>
  <w:style w:type="table" w:customStyle="1" w:styleId="AssesmentPointerMovement7">
    <w:name w:val="Assesment_Pointer_Movement7"/>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4">
    <w:name w:val="Assesment_Pointer_Movement14"/>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15">
    <w:name w:val="Assesment_Pointer_Movement15"/>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4">
    <w:name w:val="Style114"/>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6">
    <w:name w:val="Assesment_Pointer_Movement16"/>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5">
    <w:name w:val="Style115"/>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7">
    <w:name w:val="Assesment_Pointer_Movement17"/>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6">
    <w:name w:val="Style116"/>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8">
    <w:name w:val="Assesment_Pointer_Movement18"/>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7">
    <w:name w:val="Style117"/>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9">
    <w:name w:val="Assesment_Pointer_Movement19"/>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8">
    <w:name w:val="Style118"/>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19">
    <w:name w:val="Style119"/>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20">
    <w:name w:val="Assesment_Pointer_Movement20"/>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0">
    <w:name w:val="Style120"/>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UnresolvedMention1">
    <w:name w:val="Unresolved Mention1"/>
    <w:basedOn w:val="DefaultParagraphFont"/>
    <w:uiPriority w:val="99"/>
    <w:semiHidden/>
    <w:unhideWhenUsed/>
    <w:rsid w:val="003478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65480054">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73446060">
      <w:bodyDiv w:val="1"/>
      <w:marLeft w:val="0"/>
      <w:marRight w:val="0"/>
      <w:marTop w:val="0"/>
      <w:marBottom w:val="0"/>
      <w:divBdr>
        <w:top w:val="none" w:sz="0" w:space="0" w:color="auto"/>
        <w:left w:val="none" w:sz="0" w:space="0" w:color="auto"/>
        <w:bottom w:val="none" w:sz="0" w:space="0" w:color="auto"/>
        <w:right w:val="none" w:sz="0" w:space="0" w:color="auto"/>
      </w:divBdr>
      <w:divsChild>
        <w:div w:id="123235469">
          <w:marLeft w:val="0"/>
          <w:marRight w:val="0"/>
          <w:marTop w:val="0"/>
          <w:marBottom w:val="0"/>
          <w:divBdr>
            <w:top w:val="none" w:sz="0" w:space="0" w:color="auto"/>
            <w:left w:val="none" w:sz="0" w:space="0" w:color="auto"/>
            <w:bottom w:val="none" w:sz="0" w:space="0" w:color="auto"/>
            <w:right w:val="none" w:sz="0" w:space="0" w:color="auto"/>
          </w:divBdr>
          <w:divsChild>
            <w:div w:id="566722179">
              <w:marLeft w:val="0"/>
              <w:marRight w:val="0"/>
              <w:marTop w:val="0"/>
              <w:marBottom w:val="0"/>
              <w:divBdr>
                <w:top w:val="none" w:sz="0" w:space="0" w:color="auto"/>
                <w:left w:val="none" w:sz="0" w:space="0" w:color="auto"/>
                <w:bottom w:val="none" w:sz="0" w:space="0" w:color="auto"/>
                <w:right w:val="none" w:sz="0" w:space="0" w:color="auto"/>
              </w:divBdr>
              <w:divsChild>
                <w:div w:id="1565293034">
                  <w:marLeft w:val="0"/>
                  <w:marRight w:val="0"/>
                  <w:marTop w:val="0"/>
                  <w:marBottom w:val="0"/>
                  <w:divBdr>
                    <w:top w:val="none" w:sz="0" w:space="0" w:color="auto"/>
                    <w:left w:val="none" w:sz="0" w:space="0" w:color="auto"/>
                    <w:bottom w:val="none" w:sz="0" w:space="0" w:color="auto"/>
                    <w:right w:val="none" w:sz="0" w:space="0" w:color="auto"/>
                  </w:divBdr>
                  <w:divsChild>
                    <w:div w:id="17973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5386782">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551">
      <w:bodyDiv w:val="1"/>
      <w:marLeft w:val="0"/>
      <w:marRight w:val="0"/>
      <w:marTop w:val="0"/>
      <w:marBottom w:val="0"/>
      <w:divBdr>
        <w:top w:val="none" w:sz="0" w:space="0" w:color="auto"/>
        <w:left w:val="none" w:sz="0" w:space="0" w:color="auto"/>
        <w:bottom w:val="none" w:sz="0" w:space="0" w:color="auto"/>
        <w:right w:val="none" w:sz="0" w:space="0" w:color="auto"/>
      </w:divBdr>
      <w:divsChild>
        <w:div w:id="2030911676">
          <w:marLeft w:val="0"/>
          <w:marRight w:val="0"/>
          <w:marTop w:val="0"/>
          <w:marBottom w:val="0"/>
          <w:divBdr>
            <w:top w:val="none" w:sz="0" w:space="0" w:color="auto"/>
            <w:left w:val="none" w:sz="0" w:space="0" w:color="auto"/>
            <w:bottom w:val="none" w:sz="0" w:space="0" w:color="auto"/>
            <w:right w:val="none" w:sz="0" w:space="0" w:color="auto"/>
          </w:divBdr>
          <w:divsChild>
            <w:div w:id="1992174852">
              <w:marLeft w:val="0"/>
              <w:marRight w:val="0"/>
              <w:marTop w:val="0"/>
              <w:marBottom w:val="0"/>
              <w:divBdr>
                <w:top w:val="none" w:sz="0" w:space="0" w:color="auto"/>
                <w:left w:val="none" w:sz="0" w:space="0" w:color="auto"/>
                <w:bottom w:val="none" w:sz="0" w:space="0" w:color="auto"/>
                <w:right w:val="none" w:sz="0" w:space="0" w:color="auto"/>
              </w:divBdr>
              <w:divsChild>
                <w:div w:id="1926451772">
                  <w:marLeft w:val="0"/>
                  <w:marRight w:val="0"/>
                  <w:marTop w:val="0"/>
                  <w:marBottom w:val="0"/>
                  <w:divBdr>
                    <w:top w:val="none" w:sz="0" w:space="0" w:color="auto"/>
                    <w:left w:val="none" w:sz="0" w:space="0" w:color="auto"/>
                    <w:bottom w:val="none" w:sz="0" w:space="0" w:color="auto"/>
                    <w:right w:val="none" w:sz="0" w:space="0" w:color="auto"/>
                  </w:divBdr>
                  <w:divsChild>
                    <w:div w:id="2066096794">
                      <w:marLeft w:val="0"/>
                      <w:marRight w:val="0"/>
                      <w:marTop w:val="0"/>
                      <w:marBottom w:val="0"/>
                      <w:divBdr>
                        <w:top w:val="none" w:sz="0" w:space="0" w:color="auto"/>
                        <w:left w:val="none" w:sz="0" w:space="0" w:color="auto"/>
                        <w:bottom w:val="none" w:sz="0" w:space="0" w:color="auto"/>
                        <w:right w:val="none" w:sz="0" w:space="0" w:color="auto"/>
                      </w:divBdr>
                      <w:divsChild>
                        <w:div w:id="2774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22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10outline.scsa.wa.edu.au/home/teaching/codes/mathematics/year-10a/acmmg272" TargetMode="External"/><Relationship Id="rId18" Type="http://schemas.openxmlformats.org/officeDocument/2006/relationships/hyperlink" Target="https://k10outline.scsa.wa.edu.au/home/teaching/codes/mathematics/year-10/acmna234" TargetMode="External"/><Relationship Id="rId26" Type="http://schemas.openxmlformats.org/officeDocument/2006/relationships/hyperlink" Target="https://k10outline.scsa.wa.edu.au/home/teaching/codes/mathematics/year-10/acmna231" TargetMode="External"/><Relationship Id="rId39" Type="http://schemas.openxmlformats.org/officeDocument/2006/relationships/hyperlink" Target="https://k10outline.scsa.wa.edu.au/home/teaching/codes/mathematics/year-10/acmna235" TargetMode="External"/><Relationship Id="rId21" Type="http://schemas.openxmlformats.org/officeDocument/2006/relationships/hyperlink" Target="https://k10outline.scsa.wa.edu.au/home/teaching/codes/mathematics/year-10a/acmmg273" TargetMode="External"/><Relationship Id="rId34" Type="http://schemas.openxmlformats.org/officeDocument/2006/relationships/hyperlink" Target="https://k10outline.scsa.wa.edu.au/home/teaching/codes/mathematics/year-10/acmsp251" TargetMode="External"/><Relationship Id="rId42" Type="http://schemas.openxmlformats.org/officeDocument/2006/relationships/hyperlink" Target="https://k10outline.scsa.wa.edu.au/home/teaching/codes/mathematics/year-10/acmna238" TargetMode="External"/><Relationship Id="rId47" Type="http://schemas.openxmlformats.org/officeDocument/2006/relationships/hyperlink" Target="https://k10outline.scsa.wa.edu.au/home/teaching/codes/mathematics/year-10/acmna241" TargetMode="External"/><Relationship Id="rId50" Type="http://schemas.openxmlformats.org/officeDocument/2006/relationships/hyperlink" Target="https://k10outline.scsa.wa.edu.au/home/teaching/codes/mathematics/year-10a/acmna270"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k10outline.scsa.wa.edu.au/home/teaching/codes/mathematics/year-10/acmmg244" TargetMode="External"/><Relationship Id="rId17" Type="http://schemas.openxmlformats.org/officeDocument/2006/relationships/hyperlink" Target="https://k10outline.scsa.wa.edu.au/home/teaching/codes/mathematics/year-10/acmna299" TargetMode="External"/><Relationship Id="rId25" Type="http://schemas.openxmlformats.org/officeDocument/2006/relationships/hyperlink" Target="https://k10outline.scsa.wa.edu.au/home/teaching/codes/mathematics/year-10a/acmmg271" TargetMode="External"/><Relationship Id="rId33" Type="http://schemas.openxmlformats.org/officeDocument/2006/relationships/hyperlink" Target="https://k10outline.scsa.wa.edu.au/home/teaching/codes/mathematics/year-10a/acmsp278" TargetMode="External"/><Relationship Id="rId38" Type="http://schemas.openxmlformats.org/officeDocument/2006/relationships/hyperlink" Target="https://k10outline.scsa.wa.edu.au/home/teaching/codes/mathematics/year-10a/acmsp277" TargetMode="External"/><Relationship Id="rId46" Type="http://schemas.openxmlformats.org/officeDocument/2006/relationships/hyperlink" Target="https://k10outline.scsa.wa.edu.au/home/teaching/codes/mathematics/year-10/acmna239" TargetMode="External"/><Relationship Id="rId2" Type="http://schemas.openxmlformats.org/officeDocument/2006/relationships/numbering" Target="numbering.xml"/><Relationship Id="rId16" Type="http://schemas.openxmlformats.org/officeDocument/2006/relationships/hyperlink" Target="https://k10outline.scsa.wa.edu.au/home/teaching/codes/mathematics/year-10a/acmna269" TargetMode="External"/><Relationship Id="rId20" Type="http://schemas.openxmlformats.org/officeDocument/2006/relationships/hyperlink" Target="https://k10outline.scsa.wa.edu.au/home/teaching/codes/mathematics/year-10/acmmg245" TargetMode="External"/><Relationship Id="rId29" Type="http://schemas.openxmlformats.org/officeDocument/2006/relationships/hyperlink" Target="https://k10outline.scsa.wa.edu.au/home/teaching/codes/mathematics/year-10a/acmna265" TargetMode="External"/><Relationship Id="rId41" Type="http://schemas.openxmlformats.org/officeDocument/2006/relationships/hyperlink" Target="https://k10outline.scsa.wa.edu.au/home/teaching/codes/mathematics/year-10/acmna240"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10outline.scsa.wa.edu.au/home/teaching/codes/mathematics/year-10/acmmg243" TargetMode="External"/><Relationship Id="rId24" Type="http://schemas.openxmlformats.org/officeDocument/2006/relationships/hyperlink" Target="https://k10outline.scsa.wa.edu.au/home/teaching/codes/mathematics/year-10/acmmg242" TargetMode="External"/><Relationship Id="rId32" Type="http://schemas.openxmlformats.org/officeDocument/2006/relationships/hyperlink" Target="https://k10outline.scsa.wa.edu.au/home/teaching/codes/mathematics/year-10/acmsp250" TargetMode="External"/><Relationship Id="rId37" Type="http://schemas.openxmlformats.org/officeDocument/2006/relationships/hyperlink" Target="https://k10outline.scsa.wa.edu.au/home/teaching/codes/mathematics/year-10/acmsp253" TargetMode="External"/><Relationship Id="rId40" Type="http://schemas.openxmlformats.org/officeDocument/2006/relationships/hyperlink" Target="https://k10outline.scsa.wa.edu.au/home/teaching/codes/mathematics/year-10/acmna236" TargetMode="External"/><Relationship Id="rId45" Type="http://schemas.openxmlformats.org/officeDocument/2006/relationships/hyperlink" Target="https://k10outline.scsa.wa.edu.au/home/teaching/codes/mathematics/year-10/acmsp247" TargetMode="External"/><Relationship Id="rId53" Type="http://schemas.openxmlformats.org/officeDocument/2006/relationships/hyperlink" Target="https://creativecommons.org/licenses/by/4.0/" TargetMode="External"/><Relationship Id="rId5" Type="http://schemas.openxmlformats.org/officeDocument/2006/relationships/webSettings" Target="webSettings.xml"/><Relationship Id="rId15" Type="http://schemas.openxmlformats.org/officeDocument/2006/relationships/hyperlink" Target="https://k10outline.scsa.wa.edu.au/home/teaching/codes/mathematics/year-10/acmna233" TargetMode="External"/><Relationship Id="rId23" Type="http://schemas.openxmlformats.org/officeDocument/2006/relationships/hyperlink" Target="https://k10outline.scsa.wa.edu.au/home/teaching/codes/mathematics/year-10a/acmmg275" TargetMode="External"/><Relationship Id="rId28" Type="http://schemas.openxmlformats.org/officeDocument/2006/relationships/hyperlink" Target="https://k10outline.scsa.wa.edu.au/home/teaching/codes/mathematics/year-10a/acmna264" TargetMode="External"/><Relationship Id="rId36" Type="http://schemas.openxmlformats.org/officeDocument/2006/relationships/hyperlink" Target="https://k10outline.scsa.wa.edu.au/home/teaching/codes/mathematics/year-10a/acmsp279" TargetMode="External"/><Relationship Id="rId49" Type="http://schemas.openxmlformats.org/officeDocument/2006/relationships/hyperlink" Target="https://k10outline.scsa.wa.edu.au/home/teaching/codes/mathematics/year-10a/acmna268" TargetMode="External"/><Relationship Id="rId10" Type="http://schemas.openxmlformats.org/officeDocument/2006/relationships/footer" Target="footer1.xml"/><Relationship Id="rId19" Type="http://schemas.openxmlformats.org/officeDocument/2006/relationships/hyperlink" Target="https://k10outline.scsa.wa.edu.au/home/teaching/codes/mathematics/year-10a/acmmg276" TargetMode="External"/><Relationship Id="rId31" Type="http://schemas.openxmlformats.org/officeDocument/2006/relationships/hyperlink" Target="https://k10outline.scsa.wa.edu.au/home/teaching/codes/mathematics/year-10/acmsp249" TargetMode="External"/><Relationship Id="rId44" Type="http://schemas.openxmlformats.org/officeDocument/2006/relationships/hyperlink" Target="https://k10outline.scsa.wa.edu.au/home/teaching/codes/mathematics/year-10/acmsp246" TargetMode="External"/><Relationship Id="rId52"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hyperlink" Target="https://k10outline.scsa.wa.edu.au/home/teaching/codes/mathematics/year-10/acmna230" TargetMode="External"/><Relationship Id="rId22" Type="http://schemas.openxmlformats.org/officeDocument/2006/relationships/hyperlink" Target="https://k10outline.scsa.wa.edu.au/home/teaching/codes/mathematics/year-10a/acmmg274" TargetMode="External"/><Relationship Id="rId27" Type="http://schemas.openxmlformats.org/officeDocument/2006/relationships/hyperlink" Target="https://k10outline.scsa.wa.edu.au/home/teaching/codes/mathematics/year-10/acmna232" TargetMode="External"/><Relationship Id="rId30" Type="http://schemas.openxmlformats.org/officeDocument/2006/relationships/hyperlink" Target="https://k10outline.scsa.wa.edu.au/home/teaching/codes/mathematics/year-10/acmsp248" TargetMode="External"/><Relationship Id="rId35" Type="http://schemas.openxmlformats.org/officeDocument/2006/relationships/hyperlink" Target="https://k10outline.scsa.wa.edu.au/home/teaching/codes/mathematics/year-10/acmsp252" TargetMode="External"/><Relationship Id="rId43" Type="http://schemas.openxmlformats.org/officeDocument/2006/relationships/hyperlink" Target="https://k10outline.scsa.wa.edu.au/home/teaching/codes/mathematics/year-10/acmna237" TargetMode="External"/><Relationship Id="rId48" Type="http://schemas.openxmlformats.org/officeDocument/2006/relationships/hyperlink" Target="https://k10outline.scsa.wa.edu.au/home/teaching/codes/mathematics/year-10a/acmna267" TargetMode="External"/><Relationship Id="rId8" Type="http://schemas.openxmlformats.org/officeDocument/2006/relationships/image" Target="media/image1.jpeg"/><Relationship Id="rId51" Type="http://schemas.openxmlformats.org/officeDocument/2006/relationships/hyperlink" Target="https://k10outline.scsa.wa.edu.au/home/teaching/codes/mathematics/year-10a/acmna266"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BE558-F3F5-46C6-B215-8BFFC045B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21</Pages>
  <Words>6410</Words>
  <Characters>36543</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42868</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RUST Joanne [Baldivis Secondary College]</cp:lastModifiedBy>
  <cp:revision>3</cp:revision>
  <cp:lastPrinted>2019-03-18T05:32:00Z</cp:lastPrinted>
  <dcterms:created xsi:type="dcterms:W3CDTF">2019-12-11T13:54:00Z</dcterms:created>
  <dcterms:modified xsi:type="dcterms:W3CDTF">2019-12-13T06:25:00Z</dcterms:modified>
</cp:coreProperties>
</file>