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F9E4D9" w14:textId="72E2706F" w:rsidR="00090EA2" w:rsidRDefault="004B609E">
      <w:pPr>
        <w:rPr>
          <w:u w:val="single"/>
        </w:rPr>
      </w:pPr>
      <w:r w:rsidRPr="004B609E">
        <w:rPr>
          <w:u w:val="single"/>
        </w:rPr>
        <w:t>Year 10 Revision Topics</w:t>
      </w:r>
    </w:p>
    <w:p w14:paraId="74005539" w14:textId="7E7C2E88" w:rsidR="004B609E" w:rsidRDefault="004B609E">
      <w:pPr>
        <w:rPr>
          <w:u w:val="single"/>
        </w:rPr>
      </w:pPr>
      <w:r>
        <w:rPr>
          <w:u w:val="single"/>
        </w:rPr>
        <w:t xml:space="preserve">Trigonometry and Pythagoras’ theorem </w:t>
      </w:r>
    </w:p>
    <w:p w14:paraId="0B6AAD9B" w14:textId="7C7F1166" w:rsidR="004B609E" w:rsidRPr="004B609E" w:rsidRDefault="004B609E" w:rsidP="004B609E">
      <w:pPr>
        <w:pStyle w:val="ListParagraph"/>
        <w:numPr>
          <w:ilvl w:val="0"/>
          <w:numId w:val="1"/>
        </w:numPr>
        <w:rPr>
          <w:rFonts w:eastAsiaTheme="minorEastAsia"/>
          <w:u w:val="single"/>
        </w:rPr>
      </w:pPr>
      <w:r>
        <w:t>Area of a triangle formula (A=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ab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C</m:t>
            </m:r>
          </m:e>
        </m:func>
      </m:oMath>
      <w:r>
        <w:rPr>
          <w:rFonts w:eastAsiaTheme="minorEastAsia"/>
        </w:rPr>
        <w:t>)</w:t>
      </w:r>
    </w:p>
    <w:p w14:paraId="5B8E4EEE" w14:textId="3B78D5F1" w:rsidR="004B609E" w:rsidRPr="004B609E" w:rsidRDefault="004B609E" w:rsidP="004B609E">
      <w:pPr>
        <w:pStyle w:val="ListParagraph"/>
        <w:numPr>
          <w:ilvl w:val="0"/>
          <w:numId w:val="1"/>
        </w:numPr>
        <w:rPr>
          <w:rFonts w:eastAsiaTheme="minorEastAsia"/>
          <w:u w:val="single"/>
        </w:rPr>
      </w:pPr>
      <w:r>
        <w:rPr>
          <w:rFonts w:eastAsiaTheme="minorEastAsia"/>
        </w:rPr>
        <w:t>Sine and Cosine Rules</w:t>
      </w:r>
    </w:p>
    <w:p w14:paraId="25B45984" w14:textId="4971BF42" w:rsidR="004B609E" w:rsidRDefault="004B609E" w:rsidP="004B609E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Statistics</w:t>
      </w:r>
    </w:p>
    <w:p w14:paraId="2BC316ED" w14:textId="385F8A78" w:rsidR="004B609E" w:rsidRDefault="004B609E" w:rsidP="004B609E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Five number </w:t>
      </w:r>
      <w:proofErr w:type="gramStart"/>
      <w:r>
        <w:rPr>
          <w:rFonts w:eastAsiaTheme="minorEastAsia"/>
        </w:rPr>
        <w:t>summary</w:t>
      </w:r>
      <w:proofErr w:type="gramEnd"/>
      <w:r>
        <w:rPr>
          <w:rFonts w:eastAsiaTheme="minorEastAsia"/>
        </w:rPr>
        <w:t xml:space="preserve"> </w:t>
      </w:r>
    </w:p>
    <w:p w14:paraId="444FF0FD" w14:textId="64481CBB" w:rsidR="004B609E" w:rsidRDefault="004B609E" w:rsidP="004B609E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Boxplots</w:t>
      </w:r>
    </w:p>
    <w:p w14:paraId="3D83119E" w14:textId="5C7C172C" w:rsidR="004B609E" w:rsidRDefault="004B609E" w:rsidP="004B609E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Mean and Standard deviation</w:t>
      </w:r>
    </w:p>
    <w:p w14:paraId="1F91E1E1" w14:textId="733AEB4F" w:rsidR="004B609E" w:rsidRDefault="004B609E" w:rsidP="004B609E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Scatterplots – bivariate data </w:t>
      </w:r>
    </w:p>
    <w:p w14:paraId="366234DA" w14:textId="4C2EF77E" w:rsidR="004B609E" w:rsidRDefault="004B609E" w:rsidP="004B609E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Bivariate data with time as independent variable</w:t>
      </w:r>
    </w:p>
    <w:p w14:paraId="165AD147" w14:textId="54AA055A" w:rsidR="004B609E" w:rsidRDefault="004B609E" w:rsidP="004B609E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Analysing data</w:t>
      </w:r>
    </w:p>
    <w:p w14:paraId="199C4043" w14:textId="46CA9F4A" w:rsidR="004B609E" w:rsidRDefault="004B609E" w:rsidP="004B609E">
      <w:pPr>
        <w:rPr>
          <w:rFonts w:eastAsiaTheme="minorEastAsia"/>
          <w:u w:val="single"/>
        </w:rPr>
      </w:pPr>
      <w:r w:rsidRPr="004B609E">
        <w:rPr>
          <w:rFonts w:eastAsiaTheme="minorEastAsia"/>
          <w:u w:val="single"/>
        </w:rPr>
        <w:t>Linear</w:t>
      </w:r>
      <w:r>
        <w:rPr>
          <w:rFonts w:eastAsiaTheme="minorEastAsia"/>
          <w:u w:val="single"/>
        </w:rPr>
        <w:t xml:space="preserve"> Relationships</w:t>
      </w:r>
    </w:p>
    <w:p w14:paraId="664DA75B" w14:textId="70B2D7DF" w:rsidR="004B609E" w:rsidRDefault="004B609E" w:rsidP="004B609E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04B609E">
        <w:rPr>
          <w:rFonts w:eastAsiaTheme="minorEastAsia"/>
        </w:rPr>
        <w:t>Solving Linear Equations</w:t>
      </w:r>
    </w:p>
    <w:p w14:paraId="18106B8B" w14:textId="1C73B288" w:rsidR="004B609E" w:rsidRDefault="004B609E" w:rsidP="004B609E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Solving Linear Inequalities</w:t>
      </w:r>
    </w:p>
    <w:p w14:paraId="1D94D0A4" w14:textId="454C9067" w:rsidR="004B609E" w:rsidRDefault="004B609E" w:rsidP="004B609E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Representing inequalities on a number line</w:t>
      </w:r>
    </w:p>
    <w:p w14:paraId="254C98BC" w14:textId="19528984" w:rsidR="004B609E" w:rsidRDefault="004B609E" w:rsidP="004B609E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Parallel and perpendicular lines</w:t>
      </w:r>
    </w:p>
    <w:p w14:paraId="0E7244DA" w14:textId="5AD027FA" w:rsidR="004B609E" w:rsidRDefault="004B609E" w:rsidP="004B609E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Simultaneous Equations</w:t>
      </w:r>
    </w:p>
    <w:p w14:paraId="7E9A865F" w14:textId="1C3AEA22" w:rsidR="004B609E" w:rsidRDefault="004B609E" w:rsidP="004B609E">
      <w:pPr>
        <w:pStyle w:val="ListParagraph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Graphically </w:t>
      </w:r>
    </w:p>
    <w:p w14:paraId="1B34D061" w14:textId="7482AD14" w:rsidR="004B609E" w:rsidRDefault="004B609E" w:rsidP="004B609E">
      <w:pPr>
        <w:pStyle w:val="ListParagraph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Elimination</w:t>
      </w:r>
    </w:p>
    <w:p w14:paraId="5436C908" w14:textId="4109A1C3" w:rsidR="004B609E" w:rsidRDefault="004B609E" w:rsidP="004B609E">
      <w:pPr>
        <w:pStyle w:val="ListParagraph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Substitution</w:t>
      </w:r>
    </w:p>
    <w:p w14:paraId="298F7E26" w14:textId="556F315F" w:rsidR="004B609E" w:rsidRDefault="004B609E" w:rsidP="004B609E">
      <w:pPr>
        <w:rPr>
          <w:rFonts w:eastAsiaTheme="minorEastAsia"/>
          <w:u w:val="single"/>
        </w:rPr>
      </w:pPr>
      <w:r w:rsidRPr="004B609E">
        <w:rPr>
          <w:rFonts w:eastAsiaTheme="minorEastAsia"/>
          <w:u w:val="single"/>
        </w:rPr>
        <w:t xml:space="preserve">Probability </w:t>
      </w:r>
    </w:p>
    <w:p w14:paraId="25C5DCAF" w14:textId="3FEF3B4F" w:rsidR="004B609E" w:rsidRPr="004B609E" w:rsidRDefault="004B609E" w:rsidP="004B609E">
      <w:pPr>
        <w:pStyle w:val="ListParagraph"/>
        <w:numPr>
          <w:ilvl w:val="0"/>
          <w:numId w:val="4"/>
        </w:numPr>
        <w:rPr>
          <w:rFonts w:eastAsiaTheme="minorEastAsia"/>
          <w:u w:val="single"/>
        </w:rPr>
      </w:pPr>
      <w:r>
        <w:rPr>
          <w:rFonts w:eastAsiaTheme="minorEastAsia"/>
        </w:rPr>
        <w:t>Tree diagrams</w:t>
      </w:r>
    </w:p>
    <w:p w14:paraId="57C3126D" w14:textId="40DED1C9" w:rsidR="004B609E" w:rsidRPr="004B609E" w:rsidRDefault="004B609E" w:rsidP="004B609E">
      <w:pPr>
        <w:pStyle w:val="ListParagraph"/>
        <w:numPr>
          <w:ilvl w:val="0"/>
          <w:numId w:val="4"/>
        </w:numPr>
        <w:rPr>
          <w:rFonts w:eastAsiaTheme="minorEastAsia"/>
          <w:u w:val="single"/>
        </w:rPr>
      </w:pPr>
      <w:r>
        <w:rPr>
          <w:rFonts w:eastAsiaTheme="minorEastAsia"/>
        </w:rPr>
        <w:t>Two-way tables</w:t>
      </w:r>
    </w:p>
    <w:p w14:paraId="3F22D334" w14:textId="3CA0238F" w:rsidR="004B609E" w:rsidRPr="004B609E" w:rsidRDefault="004B609E" w:rsidP="004B609E">
      <w:pPr>
        <w:pStyle w:val="ListParagraph"/>
        <w:numPr>
          <w:ilvl w:val="0"/>
          <w:numId w:val="4"/>
        </w:numPr>
        <w:rPr>
          <w:rFonts w:eastAsiaTheme="minorEastAsia"/>
          <w:u w:val="single"/>
        </w:rPr>
      </w:pPr>
      <w:r>
        <w:rPr>
          <w:rFonts w:eastAsiaTheme="minorEastAsia"/>
        </w:rPr>
        <w:t>Venn diagrams</w:t>
      </w:r>
    </w:p>
    <w:p w14:paraId="6680E696" w14:textId="2D367262" w:rsidR="004B609E" w:rsidRPr="004B609E" w:rsidRDefault="004B609E" w:rsidP="004B609E">
      <w:pPr>
        <w:pStyle w:val="ListParagraph"/>
        <w:numPr>
          <w:ilvl w:val="0"/>
          <w:numId w:val="4"/>
        </w:numPr>
        <w:rPr>
          <w:rFonts w:eastAsiaTheme="minorEastAsia"/>
          <w:u w:val="single"/>
        </w:rPr>
      </w:pPr>
      <w:r>
        <w:rPr>
          <w:rFonts w:eastAsiaTheme="minorEastAsia"/>
        </w:rPr>
        <w:t xml:space="preserve">With and without replacement </w:t>
      </w:r>
    </w:p>
    <w:p w14:paraId="1CCEF6AA" w14:textId="1A1544CF" w:rsidR="004B609E" w:rsidRPr="004B609E" w:rsidRDefault="004B609E" w:rsidP="004B609E">
      <w:pPr>
        <w:pStyle w:val="ListParagraph"/>
        <w:numPr>
          <w:ilvl w:val="0"/>
          <w:numId w:val="4"/>
        </w:numPr>
        <w:rPr>
          <w:rFonts w:eastAsiaTheme="minorEastAsia"/>
          <w:u w:val="single"/>
        </w:rPr>
      </w:pPr>
      <w:r>
        <w:rPr>
          <w:rFonts w:eastAsiaTheme="minorEastAsia"/>
        </w:rPr>
        <w:t xml:space="preserve">Conditional </w:t>
      </w:r>
      <w:proofErr w:type="spellStart"/>
      <w:r>
        <w:rPr>
          <w:rFonts w:eastAsiaTheme="minorEastAsia"/>
        </w:rPr>
        <w:t>Probabilty</w:t>
      </w:r>
      <w:proofErr w:type="spellEnd"/>
      <w:r>
        <w:rPr>
          <w:rFonts w:eastAsiaTheme="minorEastAsia"/>
        </w:rPr>
        <w:t xml:space="preserve"> (given)</w:t>
      </w:r>
    </w:p>
    <w:p w14:paraId="3CFD8B3F" w14:textId="2335D68D" w:rsidR="004B609E" w:rsidRDefault="004B609E" w:rsidP="004B609E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Non-Linear Equations</w:t>
      </w:r>
    </w:p>
    <w:p w14:paraId="6374A07C" w14:textId="3C614BE4" w:rsidR="004B609E" w:rsidRDefault="00A9052E" w:rsidP="00A9052E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A9052E">
        <w:rPr>
          <w:rFonts w:eastAsiaTheme="minorEastAsia"/>
        </w:rPr>
        <w:t>Solving Quadratic</w:t>
      </w:r>
      <w:r>
        <w:rPr>
          <w:rFonts w:eastAsiaTheme="minorEastAsia"/>
        </w:rPr>
        <w:t>s</w:t>
      </w:r>
    </w:p>
    <w:p w14:paraId="284DC085" w14:textId="77777777" w:rsidR="00A9052E" w:rsidRDefault="00A9052E" w:rsidP="00A9052E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Factorising </w:t>
      </w:r>
    </w:p>
    <w:p w14:paraId="49DF664A" w14:textId="77777777" w:rsidR="00A9052E" w:rsidRDefault="00A9052E" w:rsidP="00A9052E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Completing the square </w:t>
      </w:r>
    </w:p>
    <w:p w14:paraId="1A63F2A9" w14:textId="77777777" w:rsidR="00A9052E" w:rsidRDefault="00A9052E" w:rsidP="00A9052E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rPr>
          <w:rFonts w:eastAsiaTheme="minorEastAsia"/>
        </w:rPr>
        <w:t>Quadradic formula</w:t>
      </w:r>
    </w:p>
    <w:p w14:paraId="521C02FB" w14:textId="4D6C8E56" w:rsidR="00A9052E" w:rsidRDefault="00A9052E" w:rsidP="00A9052E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Sketching Quadratic graphs </w:t>
      </w:r>
    </w:p>
    <w:p w14:paraId="589D5F71" w14:textId="1445FB40" w:rsidR="00A9052E" w:rsidRDefault="00A9052E" w:rsidP="00A9052E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rPr>
          <w:rFonts w:eastAsiaTheme="minorEastAsia"/>
        </w:rPr>
        <w:t>y-intercepts</w:t>
      </w:r>
    </w:p>
    <w:p w14:paraId="70732A3E" w14:textId="090FA56F" w:rsidR="00A9052E" w:rsidRDefault="00A9052E" w:rsidP="00A9052E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rPr>
          <w:rFonts w:eastAsiaTheme="minorEastAsia"/>
        </w:rPr>
        <w:t>x-intercepts/roots</w:t>
      </w:r>
    </w:p>
    <w:p w14:paraId="21F6DC3B" w14:textId="25BD5CEC" w:rsidR="00A9052E" w:rsidRDefault="00A9052E" w:rsidP="00A9052E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Line of symmetry </w:t>
      </w:r>
    </w:p>
    <w:p w14:paraId="6CA28586" w14:textId="6A46356E" w:rsidR="00A9052E" w:rsidRDefault="00A9052E" w:rsidP="00A9052E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rPr>
          <w:rFonts w:eastAsiaTheme="minorEastAsia"/>
        </w:rPr>
        <w:t>Turning point/ Min/max</w:t>
      </w:r>
    </w:p>
    <w:p w14:paraId="302488BB" w14:textId="67A6FF7F" w:rsidR="00A9052E" w:rsidRDefault="00A9052E" w:rsidP="00A9052E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Transforming quadratic graphs</w:t>
      </w:r>
    </w:p>
    <w:p w14:paraId="680A0E0D" w14:textId="0E36B3F9" w:rsidR="00A9052E" w:rsidRPr="007D2AB8" w:rsidRDefault="00A9052E" w:rsidP="00A9052E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Equations and graphs of Circles</w:t>
      </w:r>
    </w:p>
    <w:sectPr w:rsidR="00A9052E" w:rsidRPr="007D2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AF22B8"/>
    <w:multiLevelType w:val="hybridMultilevel"/>
    <w:tmpl w:val="449C9F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F4B41"/>
    <w:multiLevelType w:val="hybridMultilevel"/>
    <w:tmpl w:val="7DF826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C6B4F"/>
    <w:multiLevelType w:val="hybridMultilevel"/>
    <w:tmpl w:val="F0E2C6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9272A"/>
    <w:multiLevelType w:val="hybridMultilevel"/>
    <w:tmpl w:val="6ECA9E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5275E3"/>
    <w:multiLevelType w:val="hybridMultilevel"/>
    <w:tmpl w:val="8F1219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09E"/>
    <w:rsid w:val="00090EA2"/>
    <w:rsid w:val="004B609E"/>
    <w:rsid w:val="007D2AB8"/>
    <w:rsid w:val="00A9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A531"/>
  <w15:chartTrackingRefBased/>
  <w15:docId w15:val="{857600E9-821C-45D1-B91B-F39652DD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9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B60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 Joanne [Baldivis Secondary College]</dc:creator>
  <cp:keywords/>
  <dc:description/>
  <cp:lastModifiedBy>SUMMERS Brad [Baldivis Secondary College]</cp:lastModifiedBy>
  <cp:revision>2</cp:revision>
  <dcterms:created xsi:type="dcterms:W3CDTF">2020-11-16T06:18:00Z</dcterms:created>
  <dcterms:modified xsi:type="dcterms:W3CDTF">2020-11-16T06:18:00Z</dcterms:modified>
</cp:coreProperties>
</file>