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088D" w:rsidRDefault="00C6088D" w:rsidP="00C6088D">
      <w:pPr>
        <w:rPr>
          <w:rFonts w:ascii="Arial Rounded MT Bold" w:hAnsi="Arial Rounded MT Bold"/>
          <w:sz w:val="28"/>
          <w:szCs w:val="28"/>
        </w:rPr>
      </w:pPr>
      <w:r w:rsidRPr="00C6088D">
        <w:rPr>
          <w:rFonts w:ascii="Arial" w:eastAsia="Times New Roman" w:hAnsi="Arial" w:cs="Arial"/>
          <w:noProof/>
          <w:color w:val="0000FF"/>
          <w:sz w:val="24"/>
          <w:szCs w:val="24"/>
          <w:lang w:eastAsia="en-AU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5179060</wp:posOffset>
            </wp:positionH>
            <wp:positionV relativeFrom="paragraph">
              <wp:posOffset>3810</wp:posOffset>
            </wp:positionV>
            <wp:extent cx="1037590" cy="1271270"/>
            <wp:effectExtent l="0" t="0" r="0" b="5080"/>
            <wp:wrapSquare wrapText="bothSides"/>
            <wp:docPr id="1" name="irc_ilrp_mut" descr="https://encrypted-tbn0.gstatic.com/images?q=tbn:ANd9GcQRiaiFIKCn5dbudQ5KD6nP2syv08w_r4ClrJEinCOJCjwtcFA6gJhVAS0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rc_ilrp_mut" descr="https://encrypted-tbn0.gstatic.com/images?q=tbn:ANd9GcQRiaiFIKCn5dbudQ5KD6nP2syv08w_r4ClrJEinCOJCjwtcFA6gJhVAS0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7590" cy="127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6088D" w:rsidRPr="00C6088D" w:rsidRDefault="005954F1" w:rsidP="00C6088D">
      <w:pPr>
        <w:rPr>
          <w:rFonts w:ascii="Arial" w:eastAsia="Times New Roman" w:hAnsi="Arial" w:cs="Arial"/>
          <w:color w:val="222222"/>
          <w:sz w:val="24"/>
          <w:szCs w:val="24"/>
          <w:lang w:eastAsia="en-AU"/>
        </w:rPr>
      </w:pPr>
      <w:r w:rsidRPr="00C6088D">
        <w:rPr>
          <w:rFonts w:ascii="Arial Rounded MT Bold" w:hAnsi="Arial Rounded MT Bold"/>
          <w:sz w:val="28"/>
          <w:szCs w:val="28"/>
        </w:rPr>
        <w:t>Baldivis Secondary College</w:t>
      </w:r>
      <w:r>
        <w:t xml:space="preserve">                           </w:t>
      </w:r>
      <w:r w:rsidR="00C6088D">
        <w:t xml:space="preserve">   </w:t>
      </w:r>
    </w:p>
    <w:p w:rsidR="00BF76B7" w:rsidRDefault="00792C3C">
      <w:r>
        <w:t>Student Name:</w:t>
      </w:r>
    </w:p>
    <w:p w:rsidR="00792C3C" w:rsidRDefault="00792C3C">
      <w:r>
        <w:t xml:space="preserve">Course: </w:t>
      </w:r>
    </w:p>
    <w:p w:rsidR="00792C3C" w:rsidRDefault="00792C3C">
      <w:r>
        <w:t>Year:</w:t>
      </w:r>
    </w:p>
    <w:p w:rsidR="00C6088D" w:rsidRDefault="00C6088D" w:rsidP="00792C3C"/>
    <w:tbl>
      <w:tblPr>
        <w:tblStyle w:val="TableGrid"/>
        <w:tblpPr w:leftFromText="180" w:rightFromText="180" w:vertAnchor="text" w:horzAnchor="margin" w:tblpY="162"/>
        <w:tblW w:w="9164" w:type="dxa"/>
        <w:tblLook w:val="04A0" w:firstRow="1" w:lastRow="0" w:firstColumn="1" w:lastColumn="0" w:noHBand="0" w:noVBand="1"/>
      </w:tblPr>
      <w:tblGrid>
        <w:gridCol w:w="1303"/>
        <w:gridCol w:w="3279"/>
        <w:gridCol w:w="2291"/>
        <w:gridCol w:w="2291"/>
      </w:tblGrid>
      <w:tr w:rsidR="005954F1" w:rsidTr="006F562F">
        <w:trPr>
          <w:trHeight w:val="416"/>
        </w:trPr>
        <w:tc>
          <w:tcPr>
            <w:tcW w:w="1303" w:type="dxa"/>
            <w:vMerge w:val="restart"/>
          </w:tcPr>
          <w:p w:rsidR="005954F1" w:rsidRDefault="005954F1" w:rsidP="005954F1"/>
          <w:p w:rsidR="005954F1" w:rsidRPr="005954F1" w:rsidRDefault="005954F1" w:rsidP="005954F1">
            <w:pPr>
              <w:rPr>
                <w:sz w:val="24"/>
                <w:szCs w:val="24"/>
              </w:rPr>
            </w:pPr>
            <w:r w:rsidRPr="005954F1">
              <w:rPr>
                <w:sz w:val="24"/>
                <w:szCs w:val="24"/>
              </w:rPr>
              <w:t xml:space="preserve">Pythagoras Theorem </w:t>
            </w:r>
          </w:p>
        </w:tc>
        <w:tc>
          <w:tcPr>
            <w:tcW w:w="3279" w:type="dxa"/>
          </w:tcPr>
          <w:p w:rsidR="005954F1" w:rsidRDefault="005954F1" w:rsidP="005954F1">
            <w:pPr>
              <w:jc w:val="center"/>
            </w:pPr>
            <w:r>
              <w:t>C</w:t>
            </w:r>
          </w:p>
        </w:tc>
        <w:tc>
          <w:tcPr>
            <w:tcW w:w="2291" w:type="dxa"/>
          </w:tcPr>
          <w:p w:rsidR="005954F1" w:rsidRDefault="005954F1" w:rsidP="005954F1">
            <w:pPr>
              <w:jc w:val="center"/>
            </w:pPr>
            <w:r>
              <w:t>D</w:t>
            </w:r>
          </w:p>
        </w:tc>
        <w:tc>
          <w:tcPr>
            <w:tcW w:w="2291" w:type="dxa"/>
          </w:tcPr>
          <w:p w:rsidR="005954F1" w:rsidRDefault="005954F1" w:rsidP="005954F1">
            <w:pPr>
              <w:jc w:val="center"/>
            </w:pPr>
            <w:r>
              <w:t>E</w:t>
            </w:r>
          </w:p>
        </w:tc>
      </w:tr>
      <w:tr w:rsidR="005954F1" w:rsidTr="006F562F">
        <w:trPr>
          <w:trHeight w:val="838"/>
        </w:trPr>
        <w:tc>
          <w:tcPr>
            <w:tcW w:w="1303" w:type="dxa"/>
            <w:vMerge/>
          </w:tcPr>
          <w:p w:rsidR="005954F1" w:rsidRDefault="005954F1" w:rsidP="005954F1">
            <w:pPr>
              <w:jc w:val="center"/>
            </w:pPr>
          </w:p>
        </w:tc>
        <w:tc>
          <w:tcPr>
            <w:tcW w:w="3279" w:type="dxa"/>
          </w:tcPr>
          <w:p w:rsidR="006F562F" w:rsidRDefault="005954F1" w:rsidP="006F562F">
            <w:pPr>
              <w:pStyle w:val="ListParagraph"/>
              <w:numPr>
                <w:ilvl w:val="0"/>
                <w:numId w:val="3"/>
              </w:numPr>
              <w:jc w:val="center"/>
            </w:pPr>
            <w:r>
              <w:t>Can find the length of short sides</w:t>
            </w:r>
            <w:r w:rsidR="006F562F">
              <w:t>.</w:t>
            </w:r>
            <w:r>
              <w:t xml:space="preserve"> </w:t>
            </w:r>
          </w:p>
          <w:p w:rsidR="005954F1" w:rsidRDefault="006F562F" w:rsidP="006F562F">
            <w:pPr>
              <w:pStyle w:val="ListParagraph"/>
              <w:numPr>
                <w:ilvl w:val="0"/>
                <w:numId w:val="3"/>
              </w:numPr>
              <w:jc w:val="center"/>
            </w:pPr>
            <w:r>
              <w:t>Can find the length of the</w:t>
            </w:r>
            <w:r w:rsidR="005954F1">
              <w:t xml:space="preserve"> hypotenuse.</w:t>
            </w:r>
          </w:p>
        </w:tc>
        <w:tc>
          <w:tcPr>
            <w:tcW w:w="2291" w:type="dxa"/>
          </w:tcPr>
          <w:p w:rsidR="005954F1" w:rsidRDefault="005954F1" w:rsidP="006F562F">
            <w:pPr>
              <w:pStyle w:val="ListParagraph"/>
              <w:numPr>
                <w:ilvl w:val="0"/>
                <w:numId w:val="3"/>
              </w:numPr>
              <w:jc w:val="center"/>
            </w:pPr>
            <w:r>
              <w:t>Can find the length of the hypotenuse.</w:t>
            </w:r>
          </w:p>
        </w:tc>
        <w:tc>
          <w:tcPr>
            <w:tcW w:w="2291" w:type="dxa"/>
          </w:tcPr>
          <w:p w:rsidR="005954F1" w:rsidRDefault="005954F1" w:rsidP="00792C3C">
            <w:pPr>
              <w:ind w:left="360"/>
            </w:pPr>
          </w:p>
        </w:tc>
      </w:tr>
    </w:tbl>
    <w:p w:rsidR="005954F1" w:rsidRDefault="005954F1" w:rsidP="005954F1">
      <w:pPr>
        <w:jc w:val="center"/>
      </w:pPr>
    </w:p>
    <w:p w:rsidR="00C6088D" w:rsidRDefault="00C6088D" w:rsidP="005954F1">
      <w:pPr>
        <w:jc w:val="center"/>
      </w:pPr>
      <w:bookmarkStart w:id="0" w:name="_GoBack"/>
      <w:bookmarkEnd w:id="0"/>
    </w:p>
    <w:tbl>
      <w:tblPr>
        <w:tblStyle w:val="TableGrid"/>
        <w:tblpPr w:leftFromText="180" w:rightFromText="180" w:vertAnchor="text" w:horzAnchor="margin" w:tblpY="51"/>
        <w:tblW w:w="9180" w:type="dxa"/>
        <w:tblLook w:val="04A0" w:firstRow="1" w:lastRow="0" w:firstColumn="1" w:lastColumn="0" w:noHBand="0" w:noVBand="1"/>
      </w:tblPr>
      <w:tblGrid>
        <w:gridCol w:w="1555"/>
        <w:gridCol w:w="3035"/>
        <w:gridCol w:w="2295"/>
        <w:gridCol w:w="2295"/>
      </w:tblGrid>
      <w:tr w:rsidR="005954F1" w:rsidTr="006F562F">
        <w:trPr>
          <w:trHeight w:val="416"/>
        </w:trPr>
        <w:tc>
          <w:tcPr>
            <w:tcW w:w="1555" w:type="dxa"/>
            <w:vMerge w:val="restart"/>
          </w:tcPr>
          <w:p w:rsidR="005954F1" w:rsidRDefault="005954F1" w:rsidP="005954F1">
            <w:pPr>
              <w:jc w:val="center"/>
            </w:pPr>
          </w:p>
          <w:p w:rsidR="005954F1" w:rsidRPr="005954F1" w:rsidRDefault="005954F1" w:rsidP="005954F1">
            <w:pPr>
              <w:jc w:val="center"/>
              <w:rPr>
                <w:sz w:val="24"/>
                <w:szCs w:val="24"/>
              </w:rPr>
            </w:pPr>
            <w:r w:rsidRPr="005954F1">
              <w:rPr>
                <w:sz w:val="24"/>
                <w:szCs w:val="24"/>
              </w:rPr>
              <w:t xml:space="preserve">Trigonometry </w:t>
            </w:r>
          </w:p>
        </w:tc>
        <w:tc>
          <w:tcPr>
            <w:tcW w:w="3035" w:type="dxa"/>
          </w:tcPr>
          <w:p w:rsidR="005954F1" w:rsidRDefault="005954F1" w:rsidP="005954F1">
            <w:pPr>
              <w:jc w:val="center"/>
            </w:pPr>
            <w:r>
              <w:t>C</w:t>
            </w:r>
          </w:p>
        </w:tc>
        <w:tc>
          <w:tcPr>
            <w:tcW w:w="2295" w:type="dxa"/>
          </w:tcPr>
          <w:p w:rsidR="005954F1" w:rsidRDefault="005954F1" w:rsidP="005954F1">
            <w:pPr>
              <w:jc w:val="center"/>
            </w:pPr>
            <w:r>
              <w:t>D</w:t>
            </w:r>
          </w:p>
        </w:tc>
        <w:tc>
          <w:tcPr>
            <w:tcW w:w="2295" w:type="dxa"/>
          </w:tcPr>
          <w:p w:rsidR="005954F1" w:rsidRDefault="005954F1" w:rsidP="005954F1">
            <w:pPr>
              <w:jc w:val="center"/>
            </w:pPr>
            <w:r>
              <w:t>E</w:t>
            </w:r>
          </w:p>
        </w:tc>
      </w:tr>
      <w:tr w:rsidR="005954F1" w:rsidTr="006F562F">
        <w:trPr>
          <w:trHeight w:val="692"/>
        </w:trPr>
        <w:tc>
          <w:tcPr>
            <w:tcW w:w="1555" w:type="dxa"/>
            <w:vMerge/>
          </w:tcPr>
          <w:p w:rsidR="005954F1" w:rsidRDefault="005954F1" w:rsidP="005954F1">
            <w:pPr>
              <w:jc w:val="center"/>
            </w:pPr>
          </w:p>
        </w:tc>
        <w:tc>
          <w:tcPr>
            <w:tcW w:w="3035" w:type="dxa"/>
          </w:tcPr>
          <w:p w:rsidR="006F562F" w:rsidRDefault="00BB3FE4" w:rsidP="00934DB3">
            <w:pPr>
              <w:pStyle w:val="ListParagraph"/>
              <w:numPr>
                <w:ilvl w:val="0"/>
                <w:numId w:val="2"/>
              </w:numPr>
            </w:pPr>
            <w:r>
              <w:t>Can choose the correct</w:t>
            </w:r>
            <w:r w:rsidR="006F562F">
              <w:t xml:space="preserve"> ratio.</w:t>
            </w:r>
          </w:p>
          <w:p w:rsidR="006F562F" w:rsidRDefault="00792C3C" w:rsidP="00934DB3">
            <w:pPr>
              <w:pStyle w:val="ListParagraph"/>
              <w:numPr>
                <w:ilvl w:val="0"/>
                <w:numId w:val="2"/>
              </w:numPr>
            </w:pPr>
            <w:r>
              <w:t>Can f</w:t>
            </w:r>
            <w:r w:rsidR="00BB3FE4">
              <w:t>ind side lengths</w:t>
            </w:r>
            <w:r w:rsidR="006F562F">
              <w:t>.</w:t>
            </w:r>
          </w:p>
          <w:p w:rsidR="005954F1" w:rsidRDefault="00792C3C" w:rsidP="00934DB3">
            <w:pPr>
              <w:pStyle w:val="ListParagraph"/>
              <w:numPr>
                <w:ilvl w:val="0"/>
                <w:numId w:val="2"/>
              </w:numPr>
            </w:pPr>
            <w:r>
              <w:t>Can f</w:t>
            </w:r>
            <w:r w:rsidR="006F562F">
              <w:t xml:space="preserve">ind </w:t>
            </w:r>
            <w:r w:rsidR="00BB3FE4">
              <w:t>angles from a</w:t>
            </w:r>
            <w:r>
              <w:t xml:space="preserve"> pre drawn</w:t>
            </w:r>
            <w:r w:rsidR="00BB3FE4">
              <w:t xml:space="preserve"> diagram. </w:t>
            </w:r>
          </w:p>
        </w:tc>
        <w:tc>
          <w:tcPr>
            <w:tcW w:w="2295" w:type="dxa"/>
          </w:tcPr>
          <w:p w:rsidR="005954F1" w:rsidRDefault="00BB3FE4" w:rsidP="00792C3C">
            <w:pPr>
              <w:pStyle w:val="ListParagraph"/>
              <w:numPr>
                <w:ilvl w:val="0"/>
                <w:numId w:val="2"/>
              </w:numPr>
            </w:pPr>
            <w:r>
              <w:t>Can find side lengths.</w:t>
            </w:r>
          </w:p>
        </w:tc>
        <w:tc>
          <w:tcPr>
            <w:tcW w:w="2295" w:type="dxa"/>
          </w:tcPr>
          <w:p w:rsidR="005954F1" w:rsidRDefault="00BB3FE4" w:rsidP="00792C3C">
            <w:pPr>
              <w:pStyle w:val="ListParagraph"/>
              <w:numPr>
                <w:ilvl w:val="0"/>
                <w:numId w:val="2"/>
              </w:numPr>
            </w:pPr>
            <w:r>
              <w:t>Can label the triangle correctly (adjacent, opposite and hypotenuse)</w:t>
            </w:r>
          </w:p>
        </w:tc>
      </w:tr>
    </w:tbl>
    <w:p w:rsidR="005954F1" w:rsidRDefault="005954F1" w:rsidP="005954F1">
      <w:pPr>
        <w:jc w:val="center"/>
      </w:pPr>
    </w:p>
    <w:p w:rsidR="00C6088D" w:rsidRDefault="00C6088D" w:rsidP="005954F1">
      <w:pPr>
        <w:jc w:val="center"/>
      </w:pPr>
    </w:p>
    <w:tbl>
      <w:tblPr>
        <w:tblStyle w:val="TableGrid"/>
        <w:tblpPr w:leftFromText="180" w:rightFromText="180" w:vertAnchor="text" w:horzAnchor="margin" w:tblpY="115"/>
        <w:tblW w:w="9204" w:type="dxa"/>
        <w:tblLook w:val="04A0" w:firstRow="1" w:lastRow="0" w:firstColumn="1" w:lastColumn="0" w:noHBand="0" w:noVBand="1"/>
      </w:tblPr>
      <w:tblGrid>
        <w:gridCol w:w="1413"/>
        <w:gridCol w:w="2693"/>
        <w:gridCol w:w="2797"/>
        <w:gridCol w:w="2301"/>
      </w:tblGrid>
      <w:tr w:rsidR="00BB3FE4" w:rsidTr="006F562F">
        <w:trPr>
          <w:trHeight w:val="416"/>
        </w:trPr>
        <w:tc>
          <w:tcPr>
            <w:tcW w:w="1413" w:type="dxa"/>
            <w:vMerge w:val="restart"/>
          </w:tcPr>
          <w:p w:rsidR="00792C3C" w:rsidRDefault="00792C3C" w:rsidP="00BB3FE4">
            <w:pPr>
              <w:jc w:val="center"/>
              <w:rPr>
                <w:sz w:val="24"/>
                <w:szCs w:val="24"/>
              </w:rPr>
            </w:pPr>
          </w:p>
          <w:p w:rsidR="00BB3FE4" w:rsidRPr="00BB3FE4" w:rsidRDefault="00BB3FE4" w:rsidP="00BB3FE4">
            <w:pPr>
              <w:jc w:val="center"/>
              <w:rPr>
                <w:sz w:val="24"/>
                <w:szCs w:val="24"/>
              </w:rPr>
            </w:pPr>
            <w:r w:rsidRPr="00BB3FE4">
              <w:rPr>
                <w:sz w:val="24"/>
                <w:szCs w:val="24"/>
              </w:rPr>
              <w:t>Statistics</w:t>
            </w:r>
            <w:r w:rsidR="00934DB3">
              <w:rPr>
                <w:sz w:val="24"/>
                <w:szCs w:val="24"/>
              </w:rPr>
              <w:t>:</w:t>
            </w:r>
          </w:p>
          <w:p w:rsidR="00BB3FE4" w:rsidRDefault="00BB3FE4" w:rsidP="00BB3FE4">
            <w:pPr>
              <w:jc w:val="center"/>
            </w:pPr>
            <w:r w:rsidRPr="00BB3FE4">
              <w:rPr>
                <w:sz w:val="24"/>
                <w:szCs w:val="24"/>
              </w:rPr>
              <w:t>Box and whisker</w:t>
            </w:r>
          </w:p>
        </w:tc>
        <w:tc>
          <w:tcPr>
            <w:tcW w:w="2693" w:type="dxa"/>
          </w:tcPr>
          <w:p w:rsidR="00BB3FE4" w:rsidRDefault="00BB3FE4" w:rsidP="00BB3FE4">
            <w:pPr>
              <w:jc w:val="center"/>
            </w:pPr>
            <w:r>
              <w:t>C</w:t>
            </w:r>
          </w:p>
        </w:tc>
        <w:tc>
          <w:tcPr>
            <w:tcW w:w="2797" w:type="dxa"/>
          </w:tcPr>
          <w:p w:rsidR="00BB3FE4" w:rsidRDefault="00BB3FE4" w:rsidP="00BB3FE4">
            <w:pPr>
              <w:jc w:val="center"/>
            </w:pPr>
            <w:r>
              <w:t>D</w:t>
            </w:r>
          </w:p>
        </w:tc>
        <w:tc>
          <w:tcPr>
            <w:tcW w:w="2301" w:type="dxa"/>
          </w:tcPr>
          <w:p w:rsidR="00BB3FE4" w:rsidRDefault="00BB3FE4" w:rsidP="00BB3FE4">
            <w:pPr>
              <w:jc w:val="center"/>
            </w:pPr>
            <w:r>
              <w:t>E</w:t>
            </w:r>
          </w:p>
        </w:tc>
      </w:tr>
      <w:tr w:rsidR="00BB3FE4" w:rsidTr="006F562F">
        <w:trPr>
          <w:trHeight w:val="634"/>
        </w:trPr>
        <w:tc>
          <w:tcPr>
            <w:tcW w:w="1413" w:type="dxa"/>
            <w:vMerge/>
          </w:tcPr>
          <w:p w:rsidR="00BB3FE4" w:rsidRDefault="00BB3FE4" w:rsidP="00BB3FE4">
            <w:pPr>
              <w:jc w:val="center"/>
            </w:pPr>
          </w:p>
        </w:tc>
        <w:tc>
          <w:tcPr>
            <w:tcW w:w="2693" w:type="dxa"/>
          </w:tcPr>
          <w:p w:rsidR="00BB3FE4" w:rsidRDefault="006F562F" w:rsidP="006F562F">
            <w:pPr>
              <w:pStyle w:val="ListParagraph"/>
              <w:numPr>
                <w:ilvl w:val="0"/>
                <w:numId w:val="1"/>
              </w:numPr>
            </w:pPr>
            <w:r>
              <w:t xml:space="preserve">Create a </w:t>
            </w:r>
            <w:r w:rsidR="00BB3FE4">
              <w:t>5 Number Summary.</w:t>
            </w:r>
          </w:p>
          <w:p w:rsidR="00BB3FE4" w:rsidRDefault="00BB3FE4" w:rsidP="006F562F">
            <w:pPr>
              <w:pStyle w:val="ListParagraph"/>
              <w:numPr>
                <w:ilvl w:val="0"/>
                <w:numId w:val="1"/>
              </w:numPr>
            </w:pPr>
            <w:r>
              <w:t xml:space="preserve">Construct a Box and Whisker </w:t>
            </w:r>
            <w:r w:rsidR="006F562F">
              <w:t>Plot</w:t>
            </w:r>
          </w:p>
          <w:p w:rsidR="00BB3FE4" w:rsidRDefault="00BB3FE4" w:rsidP="006F562F">
            <w:pPr>
              <w:pStyle w:val="ListParagraph"/>
              <w:numPr>
                <w:ilvl w:val="0"/>
                <w:numId w:val="1"/>
              </w:numPr>
            </w:pPr>
            <w:r>
              <w:t>Compare two box plots that have been pre drawn.</w:t>
            </w:r>
          </w:p>
        </w:tc>
        <w:tc>
          <w:tcPr>
            <w:tcW w:w="2797" w:type="dxa"/>
          </w:tcPr>
          <w:p w:rsidR="00BB3FE4" w:rsidRDefault="00BB3FE4" w:rsidP="00BB3FE4">
            <w:pPr>
              <w:pStyle w:val="ListParagraph"/>
              <w:numPr>
                <w:ilvl w:val="0"/>
                <w:numId w:val="1"/>
              </w:numPr>
            </w:pPr>
            <w:r>
              <w:t>Identify the IQR, the Range and the Median</w:t>
            </w:r>
          </w:p>
          <w:p w:rsidR="00BB3FE4" w:rsidRDefault="00BB3FE4" w:rsidP="00BB3FE4">
            <w:pPr>
              <w:pStyle w:val="ListParagraph"/>
            </w:pPr>
          </w:p>
        </w:tc>
        <w:tc>
          <w:tcPr>
            <w:tcW w:w="2301" w:type="dxa"/>
          </w:tcPr>
          <w:p w:rsidR="00BB3FE4" w:rsidRDefault="00BB3FE4" w:rsidP="00BB3FE4">
            <w:pPr>
              <w:jc w:val="center"/>
            </w:pPr>
          </w:p>
        </w:tc>
      </w:tr>
    </w:tbl>
    <w:p w:rsidR="005954F1" w:rsidRDefault="005954F1" w:rsidP="00BB3FE4">
      <w:pPr>
        <w:jc w:val="center"/>
      </w:pPr>
    </w:p>
    <w:p w:rsidR="00C6088D" w:rsidRDefault="00C6088D" w:rsidP="00BB3FE4">
      <w:pPr>
        <w:jc w:val="center"/>
      </w:pPr>
    </w:p>
    <w:tbl>
      <w:tblPr>
        <w:tblStyle w:val="TableGrid"/>
        <w:tblpPr w:leftFromText="180" w:rightFromText="180" w:vertAnchor="text" w:horzAnchor="margin" w:tblpY="41"/>
        <w:tblW w:w="9152" w:type="dxa"/>
        <w:tblLook w:val="04A0" w:firstRow="1" w:lastRow="0" w:firstColumn="1" w:lastColumn="0" w:noHBand="0" w:noVBand="1"/>
      </w:tblPr>
      <w:tblGrid>
        <w:gridCol w:w="1291"/>
        <w:gridCol w:w="3285"/>
        <w:gridCol w:w="2288"/>
        <w:gridCol w:w="2288"/>
      </w:tblGrid>
      <w:tr w:rsidR="006F562F" w:rsidTr="00934DB3">
        <w:trPr>
          <w:trHeight w:val="416"/>
        </w:trPr>
        <w:tc>
          <w:tcPr>
            <w:tcW w:w="1291" w:type="dxa"/>
            <w:vMerge w:val="restart"/>
          </w:tcPr>
          <w:p w:rsidR="00792C3C" w:rsidRDefault="00792C3C" w:rsidP="006F562F">
            <w:pPr>
              <w:jc w:val="center"/>
            </w:pPr>
          </w:p>
          <w:p w:rsidR="006F562F" w:rsidRDefault="006F562F" w:rsidP="006F562F">
            <w:pPr>
              <w:jc w:val="center"/>
            </w:pPr>
            <w:r>
              <w:t>Statistics</w:t>
            </w:r>
            <w:r w:rsidR="00934DB3">
              <w:t>:</w:t>
            </w:r>
          </w:p>
          <w:p w:rsidR="006F562F" w:rsidRDefault="006F562F" w:rsidP="006F562F">
            <w:pPr>
              <w:jc w:val="center"/>
            </w:pPr>
            <w:r>
              <w:t>Scatterplots</w:t>
            </w:r>
          </w:p>
        </w:tc>
        <w:tc>
          <w:tcPr>
            <w:tcW w:w="3285" w:type="dxa"/>
          </w:tcPr>
          <w:p w:rsidR="006F562F" w:rsidRDefault="006F562F" w:rsidP="006F562F">
            <w:pPr>
              <w:jc w:val="center"/>
            </w:pPr>
            <w:r>
              <w:t>C</w:t>
            </w:r>
          </w:p>
        </w:tc>
        <w:tc>
          <w:tcPr>
            <w:tcW w:w="2288" w:type="dxa"/>
          </w:tcPr>
          <w:p w:rsidR="006F562F" w:rsidRDefault="006F562F" w:rsidP="006F562F">
            <w:pPr>
              <w:jc w:val="center"/>
            </w:pPr>
            <w:r>
              <w:t>D</w:t>
            </w:r>
          </w:p>
        </w:tc>
        <w:tc>
          <w:tcPr>
            <w:tcW w:w="2288" w:type="dxa"/>
          </w:tcPr>
          <w:p w:rsidR="006F562F" w:rsidRDefault="006F562F" w:rsidP="006F562F">
            <w:pPr>
              <w:jc w:val="center"/>
            </w:pPr>
            <w:r>
              <w:t>E</w:t>
            </w:r>
          </w:p>
        </w:tc>
      </w:tr>
      <w:tr w:rsidR="006F562F" w:rsidTr="00934DB3">
        <w:trPr>
          <w:trHeight w:val="878"/>
        </w:trPr>
        <w:tc>
          <w:tcPr>
            <w:tcW w:w="1291" w:type="dxa"/>
            <w:vMerge/>
          </w:tcPr>
          <w:p w:rsidR="006F562F" w:rsidRDefault="006F562F" w:rsidP="006F562F">
            <w:pPr>
              <w:jc w:val="center"/>
            </w:pPr>
          </w:p>
        </w:tc>
        <w:tc>
          <w:tcPr>
            <w:tcW w:w="3285" w:type="dxa"/>
          </w:tcPr>
          <w:p w:rsidR="00934DB3" w:rsidRDefault="00934DB3" w:rsidP="00934DB3">
            <w:pPr>
              <w:pStyle w:val="ListParagraph"/>
              <w:numPr>
                <w:ilvl w:val="0"/>
                <w:numId w:val="4"/>
              </w:numPr>
            </w:pPr>
            <w:r>
              <w:t>Construct a scatter graph.</w:t>
            </w:r>
          </w:p>
          <w:p w:rsidR="00934DB3" w:rsidRDefault="00934DB3" w:rsidP="00934DB3">
            <w:pPr>
              <w:pStyle w:val="ListParagraph"/>
              <w:numPr>
                <w:ilvl w:val="0"/>
                <w:numId w:val="4"/>
              </w:numPr>
            </w:pPr>
            <w:r>
              <w:t>Place Trend Line.</w:t>
            </w:r>
          </w:p>
          <w:p w:rsidR="00934DB3" w:rsidRDefault="00934DB3" w:rsidP="00934DB3">
            <w:pPr>
              <w:pStyle w:val="ListParagraph"/>
              <w:numPr>
                <w:ilvl w:val="0"/>
                <w:numId w:val="4"/>
              </w:numPr>
            </w:pPr>
            <w:r>
              <w:t>Describe the data - strong/weak, linear/nonlinear, negative/positive.</w:t>
            </w:r>
          </w:p>
        </w:tc>
        <w:tc>
          <w:tcPr>
            <w:tcW w:w="2288" w:type="dxa"/>
          </w:tcPr>
          <w:p w:rsidR="006F562F" w:rsidRDefault="00934DB3" w:rsidP="00934DB3">
            <w:pPr>
              <w:pStyle w:val="ListParagraph"/>
              <w:numPr>
                <w:ilvl w:val="0"/>
                <w:numId w:val="4"/>
              </w:numPr>
            </w:pPr>
            <w:r>
              <w:t>Describe trends in terms of time decreasing and increasing</w:t>
            </w:r>
          </w:p>
        </w:tc>
        <w:tc>
          <w:tcPr>
            <w:tcW w:w="2288" w:type="dxa"/>
          </w:tcPr>
          <w:p w:rsidR="006F562F" w:rsidRDefault="006F562F" w:rsidP="006F562F">
            <w:pPr>
              <w:jc w:val="center"/>
            </w:pPr>
          </w:p>
        </w:tc>
      </w:tr>
    </w:tbl>
    <w:p w:rsidR="005954F1" w:rsidRDefault="005954F1" w:rsidP="006F562F">
      <w:pPr>
        <w:jc w:val="center"/>
      </w:pPr>
    </w:p>
    <w:p w:rsidR="00C6088D" w:rsidRDefault="00C6088D" w:rsidP="006F562F">
      <w:pPr>
        <w:jc w:val="center"/>
      </w:pPr>
    </w:p>
    <w:p w:rsidR="00C6088D" w:rsidRDefault="00C6088D" w:rsidP="006F562F">
      <w:pPr>
        <w:jc w:val="center"/>
      </w:pPr>
    </w:p>
    <w:tbl>
      <w:tblPr>
        <w:tblStyle w:val="TableGrid"/>
        <w:tblpPr w:leftFromText="180" w:rightFromText="180" w:vertAnchor="text" w:horzAnchor="margin" w:tblpY="225"/>
        <w:tblW w:w="9152" w:type="dxa"/>
        <w:tblLook w:val="04A0" w:firstRow="1" w:lastRow="0" w:firstColumn="1" w:lastColumn="0" w:noHBand="0" w:noVBand="1"/>
      </w:tblPr>
      <w:tblGrid>
        <w:gridCol w:w="1980"/>
        <w:gridCol w:w="2596"/>
        <w:gridCol w:w="2288"/>
        <w:gridCol w:w="2288"/>
      </w:tblGrid>
      <w:tr w:rsidR="00934DB3" w:rsidTr="00792C3C">
        <w:trPr>
          <w:trHeight w:val="416"/>
        </w:trPr>
        <w:tc>
          <w:tcPr>
            <w:tcW w:w="1980" w:type="dxa"/>
            <w:vMerge w:val="restart"/>
          </w:tcPr>
          <w:p w:rsidR="00792C3C" w:rsidRDefault="00792C3C" w:rsidP="00934DB3">
            <w:pPr>
              <w:jc w:val="center"/>
              <w:rPr>
                <w:sz w:val="24"/>
                <w:szCs w:val="24"/>
              </w:rPr>
            </w:pPr>
          </w:p>
          <w:p w:rsidR="00934DB3" w:rsidRPr="00934DB3" w:rsidRDefault="00934DB3" w:rsidP="00934DB3">
            <w:pPr>
              <w:jc w:val="center"/>
              <w:rPr>
                <w:sz w:val="24"/>
                <w:szCs w:val="24"/>
              </w:rPr>
            </w:pPr>
            <w:r w:rsidRPr="00934DB3">
              <w:rPr>
                <w:sz w:val="24"/>
                <w:szCs w:val="24"/>
              </w:rPr>
              <w:t>Finance:</w:t>
            </w:r>
          </w:p>
          <w:p w:rsidR="00934DB3" w:rsidRPr="00934DB3" w:rsidRDefault="00934DB3" w:rsidP="00934DB3">
            <w:pPr>
              <w:jc w:val="center"/>
              <w:rPr>
                <w:sz w:val="24"/>
                <w:szCs w:val="24"/>
              </w:rPr>
            </w:pPr>
            <w:r w:rsidRPr="00934DB3">
              <w:rPr>
                <w:sz w:val="24"/>
                <w:szCs w:val="24"/>
              </w:rPr>
              <w:t>Simple and Compound Interest</w:t>
            </w:r>
          </w:p>
        </w:tc>
        <w:tc>
          <w:tcPr>
            <w:tcW w:w="2596" w:type="dxa"/>
          </w:tcPr>
          <w:p w:rsidR="00934DB3" w:rsidRDefault="00934DB3" w:rsidP="00934DB3">
            <w:pPr>
              <w:jc w:val="center"/>
            </w:pPr>
            <w:r>
              <w:t>C</w:t>
            </w:r>
          </w:p>
        </w:tc>
        <w:tc>
          <w:tcPr>
            <w:tcW w:w="2288" w:type="dxa"/>
          </w:tcPr>
          <w:p w:rsidR="00934DB3" w:rsidRDefault="00934DB3" w:rsidP="00934DB3">
            <w:pPr>
              <w:jc w:val="center"/>
            </w:pPr>
            <w:r>
              <w:t>D</w:t>
            </w:r>
          </w:p>
        </w:tc>
        <w:tc>
          <w:tcPr>
            <w:tcW w:w="2288" w:type="dxa"/>
          </w:tcPr>
          <w:p w:rsidR="00934DB3" w:rsidRDefault="00934DB3" w:rsidP="00934DB3">
            <w:pPr>
              <w:jc w:val="center"/>
            </w:pPr>
            <w:r>
              <w:t>E</w:t>
            </w:r>
          </w:p>
        </w:tc>
      </w:tr>
      <w:tr w:rsidR="00934DB3" w:rsidTr="00C6088D">
        <w:trPr>
          <w:trHeight w:val="1276"/>
        </w:trPr>
        <w:tc>
          <w:tcPr>
            <w:tcW w:w="1980" w:type="dxa"/>
            <w:vMerge/>
          </w:tcPr>
          <w:p w:rsidR="00934DB3" w:rsidRPr="00934DB3" w:rsidRDefault="00934DB3" w:rsidP="00934DB3">
            <w:pPr>
              <w:rPr>
                <w:sz w:val="24"/>
                <w:szCs w:val="24"/>
              </w:rPr>
            </w:pPr>
          </w:p>
        </w:tc>
        <w:tc>
          <w:tcPr>
            <w:tcW w:w="2596" w:type="dxa"/>
          </w:tcPr>
          <w:p w:rsidR="00D725AA" w:rsidRDefault="00D725AA" w:rsidP="00D725AA">
            <w:pPr>
              <w:pStyle w:val="ListParagraph"/>
              <w:numPr>
                <w:ilvl w:val="0"/>
                <w:numId w:val="7"/>
              </w:numPr>
            </w:pPr>
            <w:r>
              <w:t>Rearrange simple interest formula to find Time, rate and Principal.</w:t>
            </w:r>
          </w:p>
          <w:p w:rsidR="00D725AA" w:rsidRDefault="00D725AA" w:rsidP="00D725AA">
            <w:r>
              <w:t>I = P X R X T</w:t>
            </w:r>
          </w:p>
          <w:p w:rsidR="00D725AA" w:rsidRDefault="00D725AA" w:rsidP="00D725AA">
            <w:pPr>
              <w:pStyle w:val="ListParagraph"/>
              <w:numPr>
                <w:ilvl w:val="0"/>
                <w:numId w:val="7"/>
              </w:numPr>
            </w:pPr>
            <w:r>
              <w:t>Compound interest iterations of simple interest</w:t>
            </w:r>
          </w:p>
          <w:p w:rsidR="00C6088D" w:rsidRDefault="00C6088D" w:rsidP="00C6088D">
            <w:r>
              <w:t>A = P (1 + R</w:t>
            </w:r>
            <m:oMath>
              <m:r>
                <w:rPr>
                  <w:rFonts w:ascii="Cambria Math" w:hAnsi="Cambria Math"/>
                </w:rPr>
                <m:t>÷</m:t>
              </m:r>
            </m:oMath>
            <w:r>
              <w:t xml:space="preserve">100 x N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N ×T</m:t>
                  </m:r>
                </m:sup>
              </m:sSup>
            </m:oMath>
          </w:p>
        </w:tc>
        <w:tc>
          <w:tcPr>
            <w:tcW w:w="2288" w:type="dxa"/>
          </w:tcPr>
          <w:p w:rsidR="00934DB3" w:rsidRDefault="00D725AA" w:rsidP="00792C3C">
            <w:pPr>
              <w:pStyle w:val="ListParagraph"/>
              <w:numPr>
                <w:ilvl w:val="0"/>
                <w:numId w:val="7"/>
              </w:numPr>
            </w:pPr>
            <w:r>
              <w:t>Able to find Simple interest</w:t>
            </w:r>
          </w:p>
        </w:tc>
        <w:tc>
          <w:tcPr>
            <w:tcW w:w="2288" w:type="dxa"/>
          </w:tcPr>
          <w:p w:rsidR="00934DB3" w:rsidRDefault="00934DB3" w:rsidP="00934DB3"/>
        </w:tc>
      </w:tr>
    </w:tbl>
    <w:p w:rsidR="005954F1" w:rsidRDefault="005954F1" w:rsidP="006F562F">
      <w:pPr>
        <w:jc w:val="center"/>
      </w:pPr>
    </w:p>
    <w:p w:rsidR="005954F1" w:rsidRDefault="005954F1" w:rsidP="005954F1"/>
    <w:p w:rsidR="005954F1" w:rsidRDefault="005954F1" w:rsidP="005954F1"/>
    <w:p w:rsidR="005954F1" w:rsidRDefault="005954F1"/>
    <w:p w:rsidR="005954F1" w:rsidRDefault="005954F1"/>
    <w:p w:rsidR="005954F1" w:rsidRDefault="005954F1" w:rsidP="005954F1"/>
    <w:p w:rsidR="005954F1" w:rsidRDefault="005954F1"/>
    <w:sectPr w:rsidR="005954F1" w:rsidSect="00C6088D">
      <w:pgSz w:w="11906" w:h="16838"/>
      <w:pgMar w:top="454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224101"/>
    <w:multiLevelType w:val="hybridMultilevel"/>
    <w:tmpl w:val="07BC348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D01BD4"/>
    <w:multiLevelType w:val="hybridMultilevel"/>
    <w:tmpl w:val="D3DA0AE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6F19E7"/>
    <w:multiLevelType w:val="hybridMultilevel"/>
    <w:tmpl w:val="1EECBDB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FC23E7"/>
    <w:multiLevelType w:val="hybridMultilevel"/>
    <w:tmpl w:val="C018112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421CCE"/>
    <w:multiLevelType w:val="hybridMultilevel"/>
    <w:tmpl w:val="63BE05D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C13F72"/>
    <w:multiLevelType w:val="hybridMultilevel"/>
    <w:tmpl w:val="B1823C8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E42220"/>
    <w:multiLevelType w:val="hybridMultilevel"/>
    <w:tmpl w:val="BFB2BEA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2"/>
  </w:num>
  <w:num w:numId="5">
    <w:abstractNumId w:val="6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54F1"/>
    <w:rsid w:val="005954F1"/>
    <w:rsid w:val="006F562F"/>
    <w:rsid w:val="00792C3C"/>
    <w:rsid w:val="007D5E19"/>
    <w:rsid w:val="00934DB3"/>
    <w:rsid w:val="00B12B03"/>
    <w:rsid w:val="00BB3FE4"/>
    <w:rsid w:val="00BF76B7"/>
    <w:rsid w:val="00C6088D"/>
    <w:rsid w:val="00D72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2412D7-47E3-48AF-9068-85AE3D396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954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B3FE4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C6088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1176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23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58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313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853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581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53740">
                              <w:marLeft w:val="0"/>
                              <w:marRight w:val="0"/>
                              <w:marTop w:val="21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268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3032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881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2929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www.baldivissc.wa.edu.au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164</Words>
  <Characters>940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S073ST092</dc:creator>
  <cp:keywords/>
  <dc:description/>
  <cp:lastModifiedBy>S073ST092</cp:lastModifiedBy>
  <cp:revision>2</cp:revision>
  <dcterms:created xsi:type="dcterms:W3CDTF">2017-09-17T07:56:00Z</dcterms:created>
  <dcterms:modified xsi:type="dcterms:W3CDTF">2017-09-17T07:56:00Z</dcterms:modified>
</cp:coreProperties>
</file>