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394E97" w:rsidRPr="00D665F1" w:rsidRDefault="00CA63AB" w:rsidP="00D665F1">
      <w:pPr>
        <w:pStyle w:val="Heading3"/>
        <w:rPr>
          <w:rFonts w:ascii="Calibri" w:hAnsi="Calibri" w:cs="Arial"/>
          <w:sz w:val="96"/>
          <w:szCs w:val="96"/>
          <w:lang w:val="en"/>
        </w:rPr>
      </w:pPr>
      <w:r>
        <w:rPr>
          <w:rFonts w:ascii="Calibri" w:hAnsi="Calibri"/>
          <w:noProof/>
          <w:sz w:val="22"/>
          <w:szCs w:val="22"/>
        </w:rPr>
        <w:drawing>
          <wp:anchor distT="0" distB="0" distL="114300" distR="114300" simplePos="0" relativeHeight="251657728" behindDoc="1" locked="0" layoutInCell="1" allowOverlap="1">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2E80">
        <w:rPr>
          <w:rFonts w:ascii="Calibri" w:hAnsi="Calibri" w:cs="Arial"/>
          <w:sz w:val="96"/>
          <w:szCs w:val="96"/>
          <w:lang w:val="en"/>
        </w:rPr>
        <w:t xml:space="preserve">Year </w:t>
      </w:r>
      <w:r>
        <w:rPr>
          <w:rFonts w:ascii="Calibri" w:hAnsi="Calibri" w:cs="Arial"/>
          <w:sz w:val="96"/>
          <w:szCs w:val="96"/>
          <w:lang w:val="en"/>
        </w:rPr>
        <w:t>10A</w:t>
      </w:r>
      <w:r w:rsidR="00927262">
        <w:rPr>
          <w:rFonts w:ascii="Calibri" w:hAnsi="Calibri" w:cs="Arial"/>
          <w:sz w:val="96"/>
          <w:szCs w:val="96"/>
          <w:lang w:val="en"/>
        </w:rPr>
        <w:t xml:space="preserve"> Program 2016</w:t>
      </w:r>
      <w:r w:rsidR="00394E97" w:rsidRPr="00D665F1">
        <w:rPr>
          <w:rFonts w:ascii="Calibri" w:hAnsi="Calibri" w:cs="Arial"/>
          <w:sz w:val="96"/>
          <w:szCs w:val="96"/>
          <w:lang w:val="en"/>
        </w:rPr>
        <w:t xml:space="preserve"> </w:t>
      </w:r>
    </w:p>
    <w:p w:rsidR="00394E97" w:rsidRPr="00D665F1" w:rsidRDefault="00394E97" w:rsidP="00394E97">
      <w:pPr>
        <w:pStyle w:val="Heading3"/>
        <w:jc w:val="center"/>
        <w:rPr>
          <w:rFonts w:ascii="Calibri" w:hAnsi="Calibri" w:cs="Arial"/>
          <w:sz w:val="22"/>
          <w:szCs w:val="22"/>
          <w:lang w:val="en"/>
        </w:rPr>
      </w:pPr>
    </w:p>
    <w:p w:rsidR="00394E97" w:rsidRPr="00D665F1" w:rsidRDefault="00394E97" w:rsidP="00394E97">
      <w:pPr>
        <w:pStyle w:val="Heading3"/>
        <w:jc w:val="center"/>
        <w:rPr>
          <w:rFonts w:ascii="Calibri" w:hAnsi="Calibri" w:cs="Arial"/>
          <w:sz w:val="32"/>
          <w:szCs w:val="32"/>
          <w:lang w:val="en"/>
        </w:rPr>
      </w:pPr>
    </w:p>
    <w:p w:rsidR="00394E97" w:rsidRPr="00D665F1" w:rsidRDefault="00394E97" w:rsidP="00394E97">
      <w:pPr>
        <w:pStyle w:val="Heading3"/>
        <w:rPr>
          <w:rFonts w:ascii="Calibri" w:hAnsi="Calibri" w:cs="Arial"/>
          <w:sz w:val="32"/>
          <w:szCs w:val="32"/>
          <w:u w:val="single"/>
          <w:lang w:val="en"/>
        </w:rPr>
      </w:pPr>
      <w:r w:rsidRPr="00D665F1">
        <w:rPr>
          <w:rFonts w:ascii="Calibri" w:hAnsi="Calibri" w:cs="Arial"/>
          <w:sz w:val="32"/>
          <w:szCs w:val="32"/>
          <w:u w:val="single"/>
          <w:lang w:val="en"/>
        </w:rPr>
        <w:t>Text</w:t>
      </w:r>
    </w:p>
    <w:p w:rsidR="00927262" w:rsidRPr="00D665F1" w:rsidRDefault="00662E80" w:rsidP="00394E97">
      <w:pPr>
        <w:pStyle w:val="Heading3"/>
        <w:rPr>
          <w:rFonts w:ascii="Calibri" w:hAnsi="Calibri" w:cs="Arial"/>
          <w:b w:val="0"/>
          <w:sz w:val="32"/>
          <w:szCs w:val="32"/>
          <w:lang w:val="en"/>
        </w:rPr>
      </w:pPr>
      <w:r>
        <w:rPr>
          <w:rFonts w:ascii="Calibri" w:hAnsi="Calibri" w:cs="Arial"/>
          <w:b w:val="0"/>
          <w:sz w:val="32"/>
          <w:szCs w:val="32"/>
          <w:lang w:val="en"/>
        </w:rPr>
        <w:t xml:space="preserve">Mathematics </w:t>
      </w:r>
      <w:r w:rsidR="00CA63AB">
        <w:rPr>
          <w:rFonts w:ascii="Calibri" w:hAnsi="Calibri" w:cs="Arial"/>
          <w:b w:val="0"/>
          <w:sz w:val="32"/>
          <w:szCs w:val="32"/>
          <w:lang w:val="en"/>
        </w:rPr>
        <w:t>10</w:t>
      </w:r>
      <w:r w:rsidR="00927262">
        <w:rPr>
          <w:rFonts w:ascii="Calibri" w:hAnsi="Calibri" w:cs="Arial"/>
          <w:b w:val="0"/>
          <w:sz w:val="32"/>
          <w:szCs w:val="32"/>
          <w:lang w:val="en"/>
        </w:rPr>
        <w:t xml:space="preserve">, </w:t>
      </w:r>
      <w:proofErr w:type="spellStart"/>
      <w:r w:rsidR="00927262">
        <w:rPr>
          <w:rFonts w:ascii="Calibri" w:hAnsi="Calibri" w:cs="Arial"/>
          <w:b w:val="0"/>
          <w:sz w:val="32"/>
          <w:szCs w:val="32"/>
          <w:lang w:val="en"/>
        </w:rPr>
        <w:t>Dr</w:t>
      </w:r>
      <w:proofErr w:type="spellEnd"/>
      <w:r w:rsidR="00927262">
        <w:rPr>
          <w:rFonts w:ascii="Calibri" w:hAnsi="Calibri" w:cs="Arial"/>
          <w:b w:val="0"/>
          <w:sz w:val="32"/>
          <w:szCs w:val="32"/>
          <w:lang w:val="en"/>
        </w:rPr>
        <w:t xml:space="preserve"> Terry Dwyer</w:t>
      </w:r>
    </w:p>
    <w:p w:rsidR="00394E97" w:rsidRPr="00CA63AB" w:rsidRDefault="00CA63AB" w:rsidP="00394E97">
      <w:pPr>
        <w:pStyle w:val="Heading3"/>
        <w:rPr>
          <w:rFonts w:ascii="Calibri" w:hAnsi="Calibri" w:cs="Arial"/>
          <w:b w:val="0"/>
          <w:sz w:val="32"/>
          <w:szCs w:val="32"/>
          <w:lang w:val="en"/>
        </w:rPr>
      </w:pPr>
      <w:r w:rsidRPr="00CA63AB">
        <w:rPr>
          <w:rFonts w:ascii="Calibri" w:hAnsi="Calibri" w:cs="Arial"/>
          <w:b w:val="0"/>
          <w:sz w:val="32"/>
          <w:szCs w:val="32"/>
          <w:lang w:val="en"/>
        </w:rPr>
        <w:t>Nelson</w:t>
      </w:r>
      <w:r>
        <w:rPr>
          <w:rFonts w:ascii="Calibri" w:hAnsi="Calibri" w:cs="Arial"/>
          <w:b w:val="0"/>
          <w:sz w:val="32"/>
          <w:szCs w:val="32"/>
          <w:lang w:val="en"/>
        </w:rPr>
        <w:t xml:space="preserve"> WA </w:t>
      </w:r>
      <w:proofErr w:type="spellStart"/>
      <w:r>
        <w:rPr>
          <w:rFonts w:ascii="Calibri" w:hAnsi="Calibri" w:cs="Arial"/>
          <w:b w:val="0"/>
          <w:sz w:val="32"/>
          <w:szCs w:val="32"/>
          <w:lang w:val="en"/>
        </w:rPr>
        <w:t>Maths</w:t>
      </w:r>
      <w:proofErr w:type="spellEnd"/>
      <w:r w:rsidRPr="00CA63AB">
        <w:rPr>
          <w:rFonts w:ascii="Calibri" w:hAnsi="Calibri" w:cs="Arial"/>
          <w:b w:val="0"/>
          <w:sz w:val="32"/>
          <w:szCs w:val="32"/>
          <w:lang w:val="en"/>
        </w:rPr>
        <w:t xml:space="preserve"> </w:t>
      </w:r>
      <w:r>
        <w:rPr>
          <w:rFonts w:ascii="Calibri" w:hAnsi="Calibri" w:cs="Arial"/>
          <w:b w:val="0"/>
          <w:sz w:val="32"/>
          <w:szCs w:val="32"/>
          <w:lang w:val="en"/>
        </w:rPr>
        <w:t>10 + 10A</w:t>
      </w:r>
    </w:p>
    <w:p w:rsidR="00394E97" w:rsidRPr="00D665F1" w:rsidRDefault="00394E97" w:rsidP="00394E97">
      <w:pPr>
        <w:pStyle w:val="Heading3"/>
        <w:rPr>
          <w:rFonts w:ascii="Calibri" w:hAnsi="Calibri" w:cs="Arial"/>
          <w:sz w:val="22"/>
          <w:szCs w:val="22"/>
          <w:lang w:val="en"/>
        </w:rPr>
      </w:pPr>
    </w:p>
    <w:p w:rsidR="00394E97" w:rsidRPr="00D665F1" w:rsidRDefault="00394E97" w:rsidP="00394E97">
      <w:pPr>
        <w:pStyle w:val="Heading3"/>
        <w:rPr>
          <w:rFonts w:ascii="Calibri" w:hAnsi="Calibri" w:cs="Arial"/>
          <w:sz w:val="22"/>
          <w:szCs w:val="22"/>
          <w:lang w:val="en"/>
        </w:rPr>
      </w:pPr>
    </w:p>
    <w:p w:rsidR="00394E97" w:rsidRPr="00D665F1" w:rsidRDefault="00394E97" w:rsidP="00394E97">
      <w:pPr>
        <w:pStyle w:val="Heading3"/>
        <w:rPr>
          <w:rFonts w:ascii="Calibri" w:hAnsi="Calibri" w:cs="Arial"/>
          <w:sz w:val="22"/>
          <w:szCs w:val="22"/>
          <w:lang w:val="en"/>
        </w:rPr>
      </w:pPr>
    </w:p>
    <w:p w:rsidR="00394E97" w:rsidRDefault="00394E97"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D665F1" w:rsidRDefault="00D665F1" w:rsidP="00394E97">
      <w:pPr>
        <w:pStyle w:val="Heading3"/>
        <w:rPr>
          <w:rFonts w:ascii="Calibri" w:hAnsi="Calibri" w:cs="Arial"/>
          <w:sz w:val="22"/>
          <w:szCs w:val="22"/>
          <w:lang w:val="en"/>
        </w:rPr>
      </w:pPr>
    </w:p>
    <w:p w:rsidR="00CA63AB" w:rsidRPr="00D665F1" w:rsidRDefault="00CA63AB" w:rsidP="00CA63AB">
      <w:pPr>
        <w:pStyle w:val="Heading3"/>
        <w:rPr>
          <w:rFonts w:ascii="Calibri" w:hAnsi="Calibri" w:cs="Arial"/>
          <w:sz w:val="22"/>
          <w:szCs w:val="22"/>
          <w:lang w:val="en"/>
        </w:rPr>
      </w:pPr>
      <w:r>
        <w:rPr>
          <w:rFonts w:ascii="Calibri" w:hAnsi="Calibri" w:cs="Arial"/>
          <w:sz w:val="22"/>
          <w:szCs w:val="22"/>
          <w:lang w:val="en"/>
        </w:rPr>
        <w:br w:type="page"/>
      </w:r>
      <w:r>
        <w:rPr>
          <w:rFonts w:ascii="Calibri" w:hAnsi="Calibri" w:cs="Arial"/>
          <w:sz w:val="22"/>
          <w:szCs w:val="22"/>
          <w:lang w:val="en"/>
        </w:rPr>
        <w:lastRenderedPageBreak/>
        <w:t>Year 10</w:t>
      </w:r>
      <w:r w:rsidRPr="00D665F1">
        <w:rPr>
          <w:rFonts w:ascii="Calibri" w:hAnsi="Calibri" w:cs="Arial"/>
          <w:sz w:val="22"/>
          <w:szCs w:val="22"/>
          <w:lang w:val="en"/>
        </w:rPr>
        <w:t xml:space="preserve"> Level Description</w:t>
      </w:r>
    </w:p>
    <w:p w:rsidR="00CA63AB" w:rsidRPr="00D665F1" w:rsidRDefault="00CA63AB" w:rsidP="00CA63AB">
      <w:pPr>
        <w:pStyle w:val="NormalWeb"/>
        <w:spacing w:before="0" w:after="0"/>
        <w:rPr>
          <w:rFonts w:ascii="Calibri" w:hAnsi="Calibri" w:cs="Arial"/>
          <w:vanish/>
          <w:sz w:val="22"/>
          <w:szCs w:val="22"/>
          <w:lang w:val="en"/>
        </w:rPr>
      </w:pPr>
      <w:r w:rsidRPr="00D665F1">
        <w:rPr>
          <w:rFonts w:ascii="Calibri" w:hAnsi="Calibri" w:cs="Arial"/>
          <w:vanish/>
          <w:sz w:val="22"/>
          <w:szCs w:val="22"/>
          <w:lang w:val="en"/>
        </w:rPr>
        <w:t xml:space="preserve">The proficiency strands </w:t>
      </w:r>
      <w:r w:rsidRPr="00D665F1">
        <w:rPr>
          <w:rStyle w:val="Emphasis"/>
          <w:rFonts w:ascii="Calibri" w:hAnsi="Calibri" w:cs="Arial"/>
          <w:vanish/>
          <w:sz w:val="22"/>
          <w:szCs w:val="22"/>
          <w:lang w:val="en"/>
        </w:rPr>
        <w:t>Understanding, Fluency, Problem Solving and Reasoning</w:t>
      </w:r>
      <w:r w:rsidRPr="00D665F1">
        <w:rPr>
          <w:rFonts w:ascii="Calibri" w:hAnsi="Calibri" w:cs="Arial"/>
          <w:vanish/>
          <w:sz w:val="22"/>
          <w:szCs w:val="22"/>
          <w:lang w:val="en"/>
        </w:rPr>
        <w:t xml:space="preserve"> are an integral part of mathematics content across the three content strands: </w:t>
      </w:r>
      <w:hyperlink r:id="rId10" w:tooltip="Display the glossary entry for 'Number'" w:history="1">
        <w:r w:rsidRPr="00D665F1">
          <w:rPr>
            <w:rStyle w:val="Hyperlink"/>
            <w:rFonts w:ascii="Calibri" w:hAnsi="Calibri" w:cs="Arial"/>
            <w:i/>
            <w:iCs/>
            <w:vanish/>
            <w:sz w:val="22"/>
            <w:szCs w:val="22"/>
            <w:lang w:val="en"/>
          </w:rPr>
          <w:t>Number</w:t>
        </w:r>
      </w:hyperlink>
      <w:r w:rsidRPr="00D665F1">
        <w:rPr>
          <w:rStyle w:val="Emphasis"/>
          <w:rFonts w:ascii="Calibri" w:hAnsi="Calibri" w:cs="Arial"/>
          <w:vanish/>
          <w:sz w:val="22"/>
          <w:szCs w:val="22"/>
          <w:lang w:val="en"/>
        </w:rPr>
        <w:t xml:space="preserve"> and Algebra, Measurement and Geometry, and Statistics and </w:t>
      </w:r>
      <w:hyperlink r:id="rId11" w:tooltip="Display the glossary entry for 'Probability'" w:history="1">
        <w:r w:rsidRPr="00D665F1">
          <w:rPr>
            <w:rStyle w:val="Hyperlink"/>
            <w:rFonts w:ascii="Calibri" w:hAnsi="Calibri" w:cs="Arial"/>
            <w:i/>
            <w:iCs/>
            <w:vanish/>
            <w:sz w:val="22"/>
            <w:szCs w:val="22"/>
            <w:lang w:val="en"/>
          </w:rPr>
          <w:t>Probability</w:t>
        </w:r>
      </w:hyperlink>
      <w:r w:rsidRPr="00D665F1">
        <w:rPr>
          <w:rFonts w:ascii="Calibri" w:hAnsi="Calibri" w:cs="Arial"/>
          <w:vanish/>
          <w:sz w:val="22"/>
          <w:szCs w:val="22"/>
          <w:lang w:val="en"/>
        </w:rPr>
        <w:t>. The proficiencies reinforce the significance of working mathematically within the content and describe how the content is explored or developed. They provide the...</w:t>
      </w:r>
    </w:p>
    <w:p w:rsidR="00CA63AB" w:rsidRPr="00D665F1" w:rsidRDefault="00CA63AB" w:rsidP="00CA63AB">
      <w:pPr>
        <w:rPr>
          <w:rFonts w:ascii="Calibri" w:hAnsi="Calibri" w:cs="Arial"/>
          <w:vanish/>
          <w:sz w:val="22"/>
          <w:szCs w:val="22"/>
          <w:lang w:val="en"/>
        </w:rPr>
      </w:pPr>
      <w:r w:rsidRPr="00D665F1">
        <w:rPr>
          <w:rStyle w:val="readmore2"/>
          <w:rFonts w:ascii="Calibri" w:hAnsi="Calibri" w:cs="Arial"/>
          <w:vanish/>
          <w:sz w:val="22"/>
          <w:szCs w:val="22"/>
          <w:lang w:val="en"/>
        </w:rPr>
        <w:t>Read full description</w:t>
      </w:r>
    </w:p>
    <w:p w:rsidR="00CA63AB" w:rsidRPr="00EE3A61" w:rsidRDefault="00CA63AB" w:rsidP="00CA63AB">
      <w:pPr>
        <w:pStyle w:val="NormalWeb"/>
        <w:rPr>
          <w:rFonts w:ascii="Calibri" w:hAnsi="Calibri" w:cs="Arial"/>
          <w:sz w:val="22"/>
          <w:lang w:val="en"/>
        </w:rPr>
      </w:pPr>
      <w:r w:rsidRPr="00EE3A61">
        <w:rPr>
          <w:rFonts w:ascii="Calibri" w:hAnsi="Calibri" w:cs="Arial"/>
          <w:sz w:val="22"/>
          <w:lang w:val="en"/>
        </w:rPr>
        <w:t xml:space="preserve">The proficiency strands </w:t>
      </w:r>
      <w:r w:rsidRPr="00EE3A61">
        <w:rPr>
          <w:rStyle w:val="Emphasis"/>
          <w:rFonts w:ascii="Calibri" w:hAnsi="Calibri" w:cs="Arial"/>
          <w:sz w:val="22"/>
          <w:lang w:val="en"/>
        </w:rPr>
        <w:t>Understanding, Fluency, Problem Solving and Reasoning</w:t>
      </w:r>
      <w:r w:rsidRPr="00EE3A61">
        <w:rPr>
          <w:rFonts w:ascii="Calibri" w:hAnsi="Calibri" w:cs="Arial"/>
          <w:sz w:val="22"/>
          <w:lang w:val="en"/>
        </w:rPr>
        <w:t xml:space="preserve"> are an integral part of mathematics content across the three content strands: </w:t>
      </w:r>
      <w:r w:rsidRPr="00EE3A61">
        <w:rPr>
          <w:rStyle w:val="Emphasis"/>
          <w:rFonts w:ascii="Calibri" w:hAnsi="Calibri" w:cs="Arial"/>
          <w:sz w:val="22"/>
          <w:lang w:val="en"/>
        </w:rPr>
        <w:t>Number and Algebra, Measurement and Geometry, and Statistics and Probability</w:t>
      </w:r>
      <w:r w:rsidRPr="00EE3A61">
        <w:rPr>
          <w:rFonts w:ascii="Calibri" w:hAnsi="Calibri" w:cs="Arial"/>
          <w:sz w:val="22"/>
          <w:lang w:val="en"/>
        </w:rPr>
        <w:t>. The proficiencies reinforce the significance of working mathematically within the content and describe how the content is explored or developed. They provide the language to build in the developmental aspects of the learning of mathematics.</w:t>
      </w:r>
    </w:p>
    <w:p w:rsidR="00CA63AB" w:rsidRPr="00EE3A61" w:rsidRDefault="00CA63AB" w:rsidP="00CA63AB">
      <w:pPr>
        <w:pStyle w:val="NormalWeb"/>
        <w:rPr>
          <w:rFonts w:ascii="Calibri" w:hAnsi="Calibri" w:cs="Arial"/>
          <w:sz w:val="22"/>
          <w:lang w:val="en"/>
        </w:rPr>
      </w:pPr>
      <w:r w:rsidRPr="00EE3A61">
        <w:rPr>
          <w:rStyle w:val="Emphasis"/>
          <w:rFonts w:ascii="Calibri" w:hAnsi="Calibri" w:cs="Arial"/>
          <w:sz w:val="22"/>
          <w:lang w:val="en"/>
        </w:rPr>
        <w:t>At this year level</w:t>
      </w:r>
      <w:r w:rsidRPr="00EE3A61">
        <w:rPr>
          <w:rFonts w:ascii="Calibri" w:hAnsi="Calibri" w:cs="Arial"/>
          <w:sz w:val="22"/>
          <w:lang w:val="en"/>
        </w:rPr>
        <w:t>:</w:t>
      </w:r>
    </w:p>
    <w:p w:rsidR="00CA63AB" w:rsidRPr="00EE3A61" w:rsidRDefault="00CA63AB" w:rsidP="00CA63AB">
      <w:pPr>
        <w:pStyle w:val="NormalWeb"/>
        <w:rPr>
          <w:rFonts w:ascii="Calibri" w:hAnsi="Calibri" w:cs="Arial"/>
          <w:sz w:val="22"/>
          <w:lang w:val="en"/>
        </w:rPr>
      </w:pPr>
      <w:r w:rsidRPr="00EE3A61">
        <w:rPr>
          <w:rStyle w:val="Emphasis"/>
          <w:rFonts w:ascii="Calibri" w:hAnsi="Calibri" w:cs="Arial"/>
          <w:sz w:val="22"/>
          <w:lang w:val="en"/>
        </w:rPr>
        <w:t>Understanding</w:t>
      </w:r>
      <w:r w:rsidRPr="00EE3A61">
        <w:rPr>
          <w:rFonts w:ascii="Calibri" w:hAnsi="Calibri" w:cs="Arial"/>
          <w:sz w:val="22"/>
          <w:lang w:val="en"/>
        </w:rPr>
        <w:t xml:space="preserve"> includes applying the four operations to algebraic fractions, finding unknowns in formulas after substitution, making the connection between equations of relations and their graphs, comparing simple and compound interest in financial contexts and determining probabilities of</w:t>
      </w:r>
      <w:proofErr w:type="gramStart"/>
      <w:r w:rsidRPr="00EE3A61">
        <w:rPr>
          <w:rFonts w:ascii="Calibri" w:hAnsi="Calibri" w:cs="Arial"/>
          <w:sz w:val="22"/>
          <w:lang w:val="en"/>
        </w:rPr>
        <w:t>  two</w:t>
      </w:r>
      <w:proofErr w:type="gramEnd"/>
      <w:r w:rsidRPr="00EE3A61">
        <w:rPr>
          <w:rFonts w:ascii="Calibri" w:hAnsi="Calibri" w:cs="Arial"/>
          <w:sz w:val="22"/>
          <w:lang w:val="en"/>
        </w:rPr>
        <w:t xml:space="preserve"> and three step experiments</w:t>
      </w:r>
    </w:p>
    <w:p w:rsidR="00CA63AB" w:rsidRPr="00EE3A61" w:rsidRDefault="00CA63AB" w:rsidP="00CA63AB">
      <w:pPr>
        <w:pStyle w:val="NormalWeb"/>
        <w:rPr>
          <w:rFonts w:ascii="Calibri" w:hAnsi="Calibri" w:cs="Arial"/>
          <w:sz w:val="22"/>
          <w:lang w:val="en"/>
        </w:rPr>
      </w:pPr>
      <w:r w:rsidRPr="00EE3A61">
        <w:rPr>
          <w:rStyle w:val="Emphasis"/>
          <w:rFonts w:ascii="Calibri" w:hAnsi="Calibri" w:cs="Arial"/>
          <w:sz w:val="22"/>
          <w:lang w:val="en"/>
        </w:rPr>
        <w:t>Fluency</w:t>
      </w:r>
      <w:r w:rsidRPr="00EE3A61">
        <w:rPr>
          <w:rFonts w:ascii="Calibri" w:hAnsi="Calibri" w:cs="Arial"/>
          <w:sz w:val="22"/>
          <w:lang w:val="en"/>
        </w:rPr>
        <w:t xml:space="preserve"> includes </w:t>
      </w:r>
      <w:proofErr w:type="spellStart"/>
      <w:r w:rsidRPr="00EE3A61">
        <w:rPr>
          <w:rFonts w:ascii="Calibri" w:hAnsi="Calibri" w:cs="Arial"/>
          <w:sz w:val="22"/>
          <w:lang w:val="en"/>
        </w:rPr>
        <w:t>factorising</w:t>
      </w:r>
      <w:proofErr w:type="spellEnd"/>
      <w:r w:rsidRPr="00EE3A61">
        <w:rPr>
          <w:rFonts w:ascii="Calibri" w:hAnsi="Calibri" w:cs="Arial"/>
          <w:sz w:val="22"/>
          <w:lang w:val="en"/>
        </w:rPr>
        <w:t xml:space="preserve"> and expanding algebraic expressions, using a range of strategies to solve equations and using calculations to investigate </w:t>
      </w:r>
      <w:proofErr w:type="spellStart"/>
      <w:r w:rsidRPr="00EE3A61">
        <w:rPr>
          <w:rFonts w:ascii="Calibri" w:hAnsi="Calibri" w:cs="Arial"/>
          <w:sz w:val="22"/>
          <w:lang w:val="en"/>
        </w:rPr>
        <w:t>ing</w:t>
      </w:r>
      <w:proofErr w:type="spellEnd"/>
      <w:r w:rsidRPr="00EE3A61">
        <w:rPr>
          <w:rFonts w:ascii="Calibri" w:hAnsi="Calibri" w:cs="Arial"/>
          <w:sz w:val="22"/>
          <w:lang w:val="en"/>
        </w:rPr>
        <w:t xml:space="preserve"> the shape of data sets</w:t>
      </w:r>
    </w:p>
    <w:p w:rsidR="00CA63AB" w:rsidRPr="00EE3A61" w:rsidRDefault="00CA63AB" w:rsidP="00CA63AB">
      <w:pPr>
        <w:pStyle w:val="NormalWeb"/>
        <w:rPr>
          <w:rFonts w:ascii="Calibri" w:hAnsi="Calibri" w:cs="Arial"/>
          <w:sz w:val="22"/>
          <w:lang w:val="en"/>
        </w:rPr>
      </w:pPr>
      <w:r w:rsidRPr="00EE3A61">
        <w:rPr>
          <w:rStyle w:val="Emphasis"/>
          <w:rFonts w:ascii="Calibri" w:hAnsi="Calibri" w:cs="Arial"/>
          <w:sz w:val="22"/>
          <w:lang w:val="en"/>
        </w:rPr>
        <w:t>Problem Solving</w:t>
      </w:r>
      <w:r w:rsidRPr="00EE3A61">
        <w:rPr>
          <w:rFonts w:ascii="Calibri" w:hAnsi="Calibri" w:cs="Arial"/>
          <w:sz w:val="22"/>
          <w:lang w:val="en"/>
        </w:rPr>
        <w:t xml:space="preserve">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rsidR="00CA63AB" w:rsidRPr="00EE3A61" w:rsidRDefault="00CA63AB" w:rsidP="00CA63AB">
      <w:pPr>
        <w:pStyle w:val="NormalWeb"/>
        <w:rPr>
          <w:rFonts w:ascii="Calibri" w:hAnsi="Calibri" w:cs="Arial"/>
          <w:sz w:val="22"/>
          <w:lang w:val="en"/>
        </w:rPr>
      </w:pPr>
      <w:r w:rsidRPr="00EE3A61">
        <w:rPr>
          <w:rStyle w:val="Emphasis"/>
          <w:rFonts w:ascii="Calibri" w:hAnsi="Calibri" w:cs="Arial"/>
          <w:sz w:val="22"/>
          <w:lang w:val="en"/>
        </w:rPr>
        <w:t>Reasoning</w:t>
      </w:r>
      <w:r w:rsidRPr="00EE3A61">
        <w:rPr>
          <w:rFonts w:ascii="Calibri" w:hAnsi="Calibri" w:cs="Arial"/>
          <w:sz w:val="22"/>
          <w:lang w:val="en"/>
        </w:rPr>
        <w:t xml:space="preserve"> includes formulating geometric proofs involving congruence and similarity, interpreting and evaluating media statements and interpreting and comparing data sets</w:t>
      </w:r>
    </w:p>
    <w:p w:rsidR="00CA63AB" w:rsidRPr="00D665F1" w:rsidRDefault="00CA63AB" w:rsidP="00CA63AB">
      <w:pPr>
        <w:pStyle w:val="Heading3"/>
        <w:rPr>
          <w:rFonts w:ascii="Calibri" w:hAnsi="Calibri" w:cs="Arial"/>
          <w:sz w:val="22"/>
          <w:szCs w:val="22"/>
          <w:lang w:val="en"/>
        </w:rPr>
      </w:pPr>
      <w:r>
        <w:rPr>
          <w:rFonts w:ascii="Calibri" w:hAnsi="Calibri" w:cs="Arial"/>
          <w:sz w:val="22"/>
          <w:szCs w:val="22"/>
          <w:lang w:val="en"/>
        </w:rPr>
        <w:t>Year 10</w:t>
      </w:r>
      <w:r w:rsidRPr="00D665F1">
        <w:rPr>
          <w:rFonts w:ascii="Calibri" w:hAnsi="Calibri" w:cs="Arial"/>
          <w:sz w:val="22"/>
          <w:szCs w:val="22"/>
          <w:lang w:val="en"/>
        </w:rPr>
        <w:t xml:space="preserve"> Achievement Standard</w:t>
      </w:r>
    </w:p>
    <w:p w:rsidR="00CA63AB" w:rsidRPr="00EE3A61" w:rsidRDefault="00CA63AB" w:rsidP="00CA63AB">
      <w:pPr>
        <w:pStyle w:val="NormalWeb"/>
        <w:spacing w:before="0" w:after="0"/>
        <w:rPr>
          <w:rFonts w:ascii="Calibri" w:hAnsi="Calibri" w:cs="Arial"/>
          <w:sz w:val="22"/>
          <w:lang w:val="en"/>
        </w:rPr>
      </w:pPr>
      <w:r w:rsidRPr="00EE3A61">
        <w:rPr>
          <w:rFonts w:ascii="Calibri" w:hAnsi="Calibri" w:cs="Arial"/>
          <w:sz w:val="22"/>
          <w:lang w:val="en"/>
        </w:rPr>
        <w:t xml:space="preserve">By the end of Year 10, students </w:t>
      </w:r>
      <w:hyperlink r:id="rId12" w:tooltip="Display the glossary entry for 'recognise'" w:history="1">
        <w:proofErr w:type="spellStart"/>
        <w:r w:rsidRPr="00EE3A61">
          <w:rPr>
            <w:rStyle w:val="Hyperlink"/>
            <w:rFonts w:ascii="Calibri" w:hAnsi="Calibri" w:cs="Arial"/>
            <w:sz w:val="22"/>
            <w:lang w:val="en"/>
          </w:rPr>
          <w:t>recognise</w:t>
        </w:r>
        <w:proofErr w:type="spellEnd"/>
      </w:hyperlink>
      <w:r w:rsidRPr="00EE3A61">
        <w:rPr>
          <w:rFonts w:ascii="Calibri" w:hAnsi="Calibri" w:cs="Arial"/>
          <w:sz w:val="22"/>
          <w:lang w:val="en"/>
        </w:rPr>
        <w:t xml:space="preserve"> the connection between simple and compound interest. They </w:t>
      </w:r>
      <w:hyperlink r:id="rId13" w:tooltip="Display the glossary entry for 'solve'" w:history="1">
        <w:r w:rsidRPr="00EE3A61">
          <w:rPr>
            <w:rStyle w:val="Hyperlink"/>
            <w:rFonts w:ascii="Calibri" w:hAnsi="Calibri" w:cs="Arial"/>
            <w:sz w:val="22"/>
            <w:lang w:val="en"/>
          </w:rPr>
          <w:t>solve</w:t>
        </w:r>
      </w:hyperlink>
      <w:r w:rsidRPr="00EE3A61">
        <w:rPr>
          <w:rFonts w:ascii="Calibri" w:hAnsi="Calibri" w:cs="Arial"/>
          <w:sz w:val="22"/>
          <w:lang w:val="en"/>
        </w:rPr>
        <w:t xml:space="preserve"> problems involving linear equations and inequalities. They make the connections between algebraic and graphical representations of relations. Students </w:t>
      </w:r>
      <w:hyperlink r:id="rId14" w:tooltip="Display the glossary entry for 'solve'" w:history="1">
        <w:r w:rsidRPr="00EE3A61">
          <w:rPr>
            <w:rStyle w:val="Hyperlink"/>
            <w:rFonts w:ascii="Calibri" w:hAnsi="Calibri" w:cs="Arial"/>
            <w:sz w:val="22"/>
            <w:lang w:val="en"/>
          </w:rPr>
          <w:t>solve</w:t>
        </w:r>
      </w:hyperlink>
      <w:r w:rsidRPr="00EE3A61">
        <w:rPr>
          <w:rFonts w:ascii="Calibri" w:hAnsi="Calibri" w:cs="Arial"/>
          <w:sz w:val="22"/>
          <w:lang w:val="en"/>
        </w:rPr>
        <w:t xml:space="preserve"> surface area and volume problems relating to composite solids. They </w:t>
      </w:r>
      <w:hyperlink r:id="rId15" w:tooltip="Display the glossary entry for 'recognise'" w:history="1">
        <w:proofErr w:type="spellStart"/>
        <w:r w:rsidRPr="00EE3A61">
          <w:rPr>
            <w:rStyle w:val="Hyperlink"/>
            <w:rFonts w:ascii="Calibri" w:hAnsi="Calibri" w:cs="Arial"/>
            <w:sz w:val="22"/>
            <w:lang w:val="en"/>
          </w:rPr>
          <w:t>recognise</w:t>
        </w:r>
        <w:proofErr w:type="spellEnd"/>
      </w:hyperlink>
      <w:r w:rsidRPr="00EE3A61">
        <w:rPr>
          <w:rFonts w:ascii="Calibri" w:hAnsi="Calibri" w:cs="Arial"/>
          <w:sz w:val="22"/>
          <w:lang w:val="en"/>
        </w:rPr>
        <w:t xml:space="preserve"> the relationships between parallel and perpendicular lines. Students </w:t>
      </w:r>
      <w:hyperlink r:id="rId16" w:tooltip="Display the glossary entry for 'apply'" w:history="1">
        <w:r w:rsidRPr="00EE3A61">
          <w:rPr>
            <w:rStyle w:val="Hyperlink"/>
            <w:rFonts w:ascii="Calibri" w:hAnsi="Calibri" w:cs="Arial"/>
            <w:sz w:val="22"/>
            <w:lang w:val="en"/>
          </w:rPr>
          <w:t>apply</w:t>
        </w:r>
      </w:hyperlink>
      <w:r w:rsidRPr="00EE3A61">
        <w:rPr>
          <w:rFonts w:ascii="Calibri" w:hAnsi="Calibri" w:cs="Arial"/>
          <w:sz w:val="22"/>
          <w:lang w:val="en"/>
        </w:rPr>
        <w:t xml:space="preserve"> deductive reasoning to proofs and numerical exercises involving plane shapes. They </w:t>
      </w:r>
      <w:hyperlink r:id="rId17" w:tooltip="Display the glossary entry for 'compare'" w:history="1">
        <w:r w:rsidRPr="00EE3A61">
          <w:rPr>
            <w:rStyle w:val="Hyperlink"/>
            <w:rFonts w:ascii="Calibri" w:hAnsi="Calibri" w:cs="Arial"/>
            <w:sz w:val="22"/>
            <w:lang w:val="en"/>
          </w:rPr>
          <w:t>compare</w:t>
        </w:r>
      </w:hyperlink>
      <w:r w:rsidRPr="00EE3A61">
        <w:rPr>
          <w:rFonts w:ascii="Calibri" w:hAnsi="Calibri" w:cs="Arial"/>
          <w:sz w:val="22"/>
          <w:lang w:val="en"/>
        </w:rPr>
        <w:t xml:space="preserve"> data sets by referring to the shapes of the various data displays. They </w:t>
      </w:r>
      <w:hyperlink r:id="rId18" w:tooltip="Display the glossary entry for 'describe'" w:history="1">
        <w:r w:rsidRPr="00EE3A61">
          <w:rPr>
            <w:rStyle w:val="Hyperlink"/>
            <w:rFonts w:ascii="Calibri" w:hAnsi="Calibri" w:cs="Arial"/>
            <w:sz w:val="22"/>
            <w:lang w:val="en"/>
          </w:rPr>
          <w:t>describe</w:t>
        </w:r>
      </w:hyperlink>
      <w:r w:rsidRPr="00EE3A61">
        <w:rPr>
          <w:rFonts w:ascii="Calibri" w:hAnsi="Calibri" w:cs="Arial"/>
          <w:sz w:val="22"/>
          <w:lang w:val="en"/>
        </w:rPr>
        <w:t xml:space="preserve"> bivariate data where the independent variable is time. Students </w:t>
      </w:r>
      <w:hyperlink r:id="rId19" w:tooltip="Display the glossary entry for 'describe'" w:history="1">
        <w:r w:rsidRPr="00EE3A61">
          <w:rPr>
            <w:rStyle w:val="Hyperlink"/>
            <w:rFonts w:ascii="Calibri" w:hAnsi="Calibri" w:cs="Arial"/>
            <w:sz w:val="22"/>
            <w:lang w:val="en"/>
          </w:rPr>
          <w:t>describe</w:t>
        </w:r>
      </w:hyperlink>
      <w:r w:rsidRPr="00EE3A61">
        <w:rPr>
          <w:rFonts w:ascii="Calibri" w:hAnsi="Calibri" w:cs="Arial"/>
          <w:sz w:val="22"/>
          <w:lang w:val="en"/>
        </w:rPr>
        <w:t xml:space="preserve"> statistical relationships between two continuous variables. They </w:t>
      </w:r>
      <w:hyperlink r:id="rId20" w:tooltip="Display the glossary entry for 'evaluate'" w:history="1">
        <w:r w:rsidRPr="00EE3A61">
          <w:rPr>
            <w:rStyle w:val="Hyperlink"/>
            <w:rFonts w:ascii="Calibri" w:hAnsi="Calibri" w:cs="Arial"/>
            <w:sz w:val="22"/>
            <w:lang w:val="en"/>
          </w:rPr>
          <w:t>evaluate</w:t>
        </w:r>
      </w:hyperlink>
      <w:r w:rsidRPr="00EE3A61">
        <w:rPr>
          <w:rFonts w:ascii="Calibri" w:hAnsi="Calibri" w:cs="Arial"/>
          <w:sz w:val="22"/>
          <w:lang w:val="en"/>
        </w:rPr>
        <w:t xml:space="preserve"> statistical reports.</w:t>
      </w:r>
    </w:p>
    <w:p w:rsidR="00CA63AB" w:rsidRPr="00EE3A61" w:rsidRDefault="00CA63AB" w:rsidP="00CA63AB">
      <w:pPr>
        <w:pStyle w:val="NormalWeb"/>
        <w:spacing w:before="0" w:after="0"/>
        <w:rPr>
          <w:rFonts w:ascii="Calibri" w:hAnsi="Calibri" w:cs="Arial"/>
          <w:sz w:val="22"/>
          <w:lang w:val="en"/>
        </w:rPr>
      </w:pPr>
      <w:r w:rsidRPr="00EE3A61">
        <w:rPr>
          <w:rFonts w:ascii="Calibri" w:hAnsi="Calibri" w:cs="Arial"/>
          <w:sz w:val="22"/>
          <w:lang w:val="en"/>
        </w:rPr>
        <w:t xml:space="preserve">Students expand binomial expressions and </w:t>
      </w:r>
      <w:proofErr w:type="spellStart"/>
      <w:r w:rsidRPr="00EE3A61">
        <w:rPr>
          <w:rFonts w:ascii="Calibri" w:hAnsi="Calibri" w:cs="Arial"/>
          <w:sz w:val="22"/>
          <w:lang w:val="en"/>
        </w:rPr>
        <w:t>factorise</w:t>
      </w:r>
      <w:proofErr w:type="spellEnd"/>
      <w:r w:rsidRPr="00EE3A61">
        <w:rPr>
          <w:rFonts w:ascii="Calibri" w:hAnsi="Calibri" w:cs="Arial"/>
          <w:sz w:val="22"/>
          <w:lang w:val="en"/>
        </w:rPr>
        <w:t xml:space="preserve"> </w:t>
      </w:r>
      <w:proofErr w:type="spellStart"/>
      <w:r w:rsidRPr="00EE3A61">
        <w:rPr>
          <w:rFonts w:ascii="Calibri" w:hAnsi="Calibri" w:cs="Arial"/>
          <w:sz w:val="22"/>
          <w:lang w:val="en"/>
        </w:rPr>
        <w:t>monic</w:t>
      </w:r>
      <w:proofErr w:type="spellEnd"/>
      <w:r w:rsidRPr="00EE3A61">
        <w:rPr>
          <w:rFonts w:ascii="Calibri" w:hAnsi="Calibri" w:cs="Arial"/>
          <w:sz w:val="22"/>
          <w:lang w:val="en"/>
        </w:rPr>
        <w:t xml:space="preserve"> quadratic expressions. They find unknown values after substitution into formulas. They perform the four operations with simple algebraic fractions. Students </w:t>
      </w:r>
      <w:hyperlink r:id="rId21" w:tooltip="Display the glossary entry for 'solve'" w:history="1">
        <w:r w:rsidRPr="00EE3A61">
          <w:rPr>
            <w:rStyle w:val="Hyperlink"/>
            <w:rFonts w:ascii="Calibri" w:hAnsi="Calibri" w:cs="Arial"/>
            <w:sz w:val="22"/>
            <w:lang w:val="en"/>
          </w:rPr>
          <w:t>solve</w:t>
        </w:r>
      </w:hyperlink>
      <w:r w:rsidRPr="00EE3A61">
        <w:rPr>
          <w:rFonts w:ascii="Calibri" w:hAnsi="Calibri" w:cs="Arial"/>
          <w:sz w:val="22"/>
          <w:lang w:val="en"/>
        </w:rPr>
        <w:t xml:space="preserve"> simple quadratic equations and pairs of simultaneous equations. They use triangle and angle properties to prove congruence and similarity. Students use trigonometry to calculate unknown angles in right-angled triangles. Students list outcomes for multi-step chance experiments and assign probabilities for these experiments. They calculate quartiles and inter-quartile ranges.</w:t>
      </w:r>
    </w:p>
    <w:p w:rsidR="00394E97" w:rsidRPr="00D665F1" w:rsidRDefault="00394E97" w:rsidP="00394E97">
      <w:pPr>
        <w:pStyle w:val="NormalWeb"/>
        <w:spacing w:before="0" w:after="0"/>
        <w:rPr>
          <w:rFonts w:ascii="Calibri" w:hAnsi="Calibri" w:cs="Arial"/>
          <w:sz w:val="22"/>
          <w:szCs w:val="22"/>
          <w:lang w:val="en"/>
        </w:rPr>
      </w:pPr>
    </w:p>
    <w:p w:rsidR="00F24A0B" w:rsidRPr="00D665F1" w:rsidRDefault="00F24A0B" w:rsidP="00394E97">
      <w:pPr>
        <w:pStyle w:val="NormalWeb"/>
        <w:spacing w:before="0" w:after="0"/>
        <w:rPr>
          <w:rFonts w:ascii="Calibri" w:hAnsi="Calibri" w:cs="Arial"/>
          <w:sz w:val="22"/>
          <w:szCs w:val="22"/>
          <w:lang w:val="en"/>
        </w:rPr>
      </w:pPr>
    </w:p>
    <w:p w:rsidR="00F24A0B" w:rsidRPr="00D665F1" w:rsidRDefault="00F24A0B" w:rsidP="00394E97">
      <w:pPr>
        <w:pStyle w:val="NormalWeb"/>
        <w:spacing w:before="0" w:after="0"/>
        <w:rPr>
          <w:rFonts w:ascii="Calibri" w:hAnsi="Calibri" w:cs="Arial"/>
          <w:sz w:val="22"/>
          <w:szCs w:val="22"/>
          <w:lang w:val="en"/>
        </w:rPr>
      </w:pPr>
    </w:p>
    <w:p w:rsidR="00D665F1" w:rsidRDefault="00D665F1" w:rsidP="00394E97">
      <w:pPr>
        <w:pStyle w:val="NormalWeb"/>
        <w:spacing w:before="0" w:after="0"/>
        <w:rPr>
          <w:rFonts w:ascii="Calibri" w:hAnsi="Calibri" w:cs="Arial"/>
          <w:sz w:val="22"/>
          <w:szCs w:val="22"/>
          <w:lang w:val="en"/>
        </w:rPr>
        <w:sectPr w:rsidR="00D665F1" w:rsidSect="00D665F1">
          <w:footerReference w:type="default" r:id="rId22"/>
          <w:pgSz w:w="11906" w:h="16838"/>
          <w:pgMar w:top="567" w:right="567" w:bottom="567" w:left="567" w:header="709" w:footer="709" w:gutter="0"/>
          <w:cols w:space="708"/>
          <w:docGrid w:linePitch="360"/>
        </w:sectPr>
      </w:pPr>
    </w:p>
    <w:tbl>
      <w:tblPr>
        <w:tblW w:w="15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2"/>
        <w:gridCol w:w="1684"/>
        <w:gridCol w:w="3364"/>
        <w:gridCol w:w="2987"/>
        <w:gridCol w:w="1593"/>
        <w:gridCol w:w="1302"/>
        <w:gridCol w:w="1129"/>
        <w:gridCol w:w="1762"/>
        <w:gridCol w:w="1375"/>
      </w:tblGrid>
      <w:tr w:rsidR="00394E97" w:rsidRPr="00236081" w:rsidTr="00DF2257">
        <w:trPr>
          <w:trHeight w:val="230"/>
        </w:trPr>
        <w:tc>
          <w:tcPr>
            <w:tcW w:w="15928" w:type="dxa"/>
            <w:gridSpan w:val="9"/>
            <w:shd w:val="clear" w:color="auto" w:fill="auto"/>
          </w:tcPr>
          <w:p w:rsidR="00394E97" w:rsidRPr="00236081" w:rsidRDefault="00394E97" w:rsidP="00662E80">
            <w:pPr>
              <w:jc w:val="center"/>
              <w:rPr>
                <w:rFonts w:ascii="Calibri" w:hAnsi="Calibri"/>
                <w:b/>
                <w:sz w:val="22"/>
                <w:szCs w:val="22"/>
              </w:rPr>
            </w:pPr>
            <w:r w:rsidRPr="00236081">
              <w:rPr>
                <w:rFonts w:ascii="Calibri" w:hAnsi="Calibri" w:cs="Arial"/>
                <w:b/>
                <w:sz w:val="22"/>
                <w:szCs w:val="22"/>
              </w:rPr>
              <w:lastRenderedPageBreak/>
              <w:t xml:space="preserve">Semester 1 </w:t>
            </w:r>
          </w:p>
        </w:tc>
      </w:tr>
      <w:tr w:rsidR="00394E97" w:rsidRPr="00236081" w:rsidTr="00DF2257">
        <w:trPr>
          <w:trHeight w:val="337"/>
        </w:trPr>
        <w:tc>
          <w:tcPr>
            <w:tcW w:w="15928" w:type="dxa"/>
            <w:gridSpan w:val="9"/>
            <w:shd w:val="clear" w:color="auto" w:fill="auto"/>
            <w:vAlign w:val="center"/>
          </w:tcPr>
          <w:p w:rsidR="00394E97" w:rsidRPr="00236081" w:rsidRDefault="00394E97" w:rsidP="00394E97">
            <w:pPr>
              <w:rPr>
                <w:rFonts w:ascii="Calibri" w:hAnsi="Calibri" w:cs="Arial"/>
                <w:b/>
                <w:sz w:val="22"/>
                <w:szCs w:val="22"/>
              </w:rPr>
            </w:pPr>
            <w:r w:rsidRPr="00236081">
              <w:rPr>
                <w:rFonts w:ascii="Calibri" w:hAnsi="Calibri" w:cs="Arial"/>
                <w:b/>
                <w:sz w:val="22"/>
                <w:szCs w:val="22"/>
              </w:rPr>
              <w:t xml:space="preserve">Term 1 </w:t>
            </w:r>
          </w:p>
        </w:tc>
      </w:tr>
      <w:tr w:rsidR="00927262" w:rsidRPr="00236081" w:rsidTr="00DF2257">
        <w:tc>
          <w:tcPr>
            <w:tcW w:w="732"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Week</w:t>
            </w:r>
          </w:p>
        </w:tc>
        <w:tc>
          <w:tcPr>
            <w:tcW w:w="1684"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 xml:space="preserve">Support/Revision </w:t>
            </w:r>
          </w:p>
        </w:tc>
        <w:tc>
          <w:tcPr>
            <w:tcW w:w="3364" w:type="dxa"/>
            <w:shd w:val="clear" w:color="auto" w:fill="auto"/>
            <w:vAlign w:val="center"/>
          </w:tcPr>
          <w:p w:rsidR="00927262" w:rsidRPr="00236081" w:rsidRDefault="00662E80" w:rsidP="00321E4F">
            <w:pPr>
              <w:jc w:val="center"/>
              <w:rPr>
                <w:rFonts w:ascii="Calibri" w:hAnsi="Calibri" w:cs="Arial"/>
                <w:sz w:val="22"/>
                <w:szCs w:val="22"/>
              </w:rPr>
            </w:pPr>
            <w:r>
              <w:rPr>
                <w:rFonts w:ascii="Calibri" w:hAnsi="Calibri" w:cs="Arial"/>
                <w:sz w:val="22"/>
                <w:szCs w:val="22"/>
              </w:rPr>
              <w:t xml:space="preserve">Content Descriptions (year </w:t>
            </w:r>
            <w:r w:rsidR="00321E4F">
              <w:rPr>
                <w:rFonts w:ascii="Calibri" w:hAnsi="Calibri" w:cs="Arial"/>
                <w:sz w:val="22"/>
                <w:szCs w:val="22"/>
              </w:rPr>
              <w:t>10A</w:t>
            </w:r>
            <w:r w:rsidR="00927262" w:rsidRPr="00236081">
              <w:rPr>
                <w:rFonts w:ascii="Calibri" w:hAnsi="Calibri" w:cs="Arial"/>
                <w:sz w:val="22"/>
                <w:szCs w:val="22"/>
              </w:rPr>
              <w:t>)</w:t>
            </w:r>
          </w:p>
        </w:tc>
        <w:tc>
          <w:tcPr>
            <w:tcW w:w="2987" w:type="dxa"/>
            <w:shd w:val="clear" w:color="auto" w:fill="auto"/>
            <w:vAlign w:val="center"/>
          </w:tcPr>
          <w:p w:rsidR="00927262" w:rsidRPr="00236081" w:rsidRDefault="00F97695" w:rsidP="00236081">
            <w:pPr>
              <w:jc w:val="center"/>
              <w:rPr>
                <w:rFonts w:ascii="Calibri" w:hAnsi="Calibri" w:cs="Arial"/>
                <w:sz w:val="22"/>
                <w:szCs w:val="22"/>
              </w:rPr>
            </w:pPr>
            <w:r>
              <w:rPr>
                <w:rFonts w:ascii="Calibri" w:hAnsi="Calibri" w:cs="Arial"/>
                <w:sz w:val="22"/>
                <w:szCs w:val="22"/>
              </w:rPr>
              <w:t>Elaboration &amp; Catalogue terms</w:t>
            </w:r>
          </w:p>
        </w:tc>
        <w:tc>
          <w:tcPr>
            <w:tcW w:w="1593" w:type="dxa"/>
            <w:shd w:val="clear" w:color="auto" w:fill="auto"/>
            <w:vAlign w:val="center"/>
          </w:tcPr>
          <w:p w:rsidR="00213DA2" w:rsidRDefault="00213DA2" w:rsidP="00236081">
            <w:pPr>
              <w:jc w:val="center"/>
              <w:rPr>
                <w:rFonts w:ascii="Calibri" w:hAnsi="Calibri" w:cs="Arial"/>
                <w:sz w:val="22"/>
                <w:szCs w:val="22"/>
              </w:rPr>
            </w:pPr>
            <w:r>
              <w:rPr>
                <w:rFonts w:ascii="Calibri" w:hAnsi="Calibri" w:cs="Arial"/>
                <w:sz w:val="22"/>
                <w:szCs w:val="22"/>
              </w:rPr>
              <w:t>Other</w:t>
            </w:r>
          </w:p>
          <w:p w:rsidR="00927262" w:rsidRPr="00236081" w:rsidRDefault="00927262" w:rsidP="00236081">
            <w:pPr>
              <w:jc w:val="center"/>
              <w:rPr>
                <w:rFonts w:ascii="Calibri" w:hAnsi="Calibri" w:cs="Arial"/>
                <w:sz w:val="22"/>
                <w:szCs w:val="22"/>
              </w:rPr>
            </w:pPr>
            <w:r w:rsidRPr="00236081">
              <w:rPr>
                <w:rFonts w:ascii="Calibri" w:hAnsi="Calibri" w:cs="Arial"/>
                <w:sz w:val="22"/>
                <w:szCs w:val="22"/>
              </w:rPr>
              <w:t>Resources</w:t>
            </w:r>
          </w:p>
        </w:tc>
        <w:tc>
          <w:tcPr>
            <w:tcW w:w="1302"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Textbook</w:t>
            </w:r>
          </w:p>
        </w:tc>
        <w:tc>
          <w:tcPr>
            <w:tcW w:w="2891" w:type="dxa"/>
            <w:gridSpan w:val="2"/>
            <w:shd w:val="clear" w:color="auto" w:fill="auto"/>
            <w:vAlign w:val="center"/>
          </w:tcPr>
          <w:p w:rsidR="00927262" w:rsidRPr="00236081" w:rsidRDefault="003A0CF4" w:rsidP="00236081">
            <w:pPr>
              <w:jc w:val="center"/>
              <w:rPr>
                <w:rFonts w:ascii="Calibri" w:hAnsi="Calibri" w:cs="Arial"/>
                <w:sz w:val="22"/>
                <w:szCs w:val="22"/>
              </w:rPr>
            </w:pPr>
            <w:proofErr w:type="spellStart"/>
            <w:r>
              <w:rPr>
                <w:rFonts w:ascii="Calibri" w:hAnsi="Calibri" w:cs="Arial"/>
                <w:sz w:val="22"/>
                <w:szCs w:val="22"/>
              </w:rPr>
              <w:t>Mathspace</w:t>
            </w:r>
            <w:proofErr w:type="spellEnd"/>
          </w:p>
        </w:tc>
        <w:tc>
          <w:tcPr>
            <w:tcW w:w="1375"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Assessment</w:t>
            </w:r>
          </w:p>
        </w:tc>
      </w:tr>
      <w:tr w:rsidR="00927262" w:rsidRPr="00236081" w:rsidTr="00DF2257">
        <w:tc>
          <w:tcPr>
            <w:tcW w:w="732" w:type="dxa"/>
            <w:shd w:val="clear" w:color="auto" w:fill="auto"/>
          </w:tcPr>
          <w:p w:rsidR="00927262" w:rsidRPr="00236081" w:rsidRDefault="00927262" w:rsidP="00F24A0B">
            <w:pPr>
              <w:rPr>
                <w:rFonts w:ascii="Calibri" w:hAnsi="Calibri"/>
                <w:sz w:val="22"/>
                <w:szCs w:val="22"/>
              </w:rPr>
            </w:pPr>
          </w:p>
        </w:tc>
        <w:tc>
          <w:tcPr>
            <w:tcW w:w="12059" w:type="dxa"/>
            <w:gridSpan w:val="6"/>
            <w:shd w:val="clear" w:color="auto" w:fill="auto"/>
          </w:tcPr>
          <w:p w:rsidR="00927262" w:rsidRPr="00236081" w:rsidRDefault="00662E80" w:rsidP="00F24A0B">
            <w:pPr>
              <w:rPr>
                <w:rFonts w:ascii="Calibri" w:hAnsi="Calibri" w:cs="Arial"/>
                <w:b/>
                <w:sz w:val="22"/>
                <w:szCs w:val="22"/>
              </w:rPr>
            </w:pPr>
            <w:r>
              <w:rPr>
                <w:rFonts w:ascii="Calibri" w:hAnsi="Calibri" w:cs="Arial"/>
                <w:b/>
                <w:sz w:val="22"/>
                <w:szCs w:val="22"/>
              </w:rPr>
              <w:t>Patterns and Algebra</w:t>
            </w:r>
          </w:p>
        </w:tc>
        <w:tc>
          <w:tcPr>
            <w:tcW w:w="3137" w:type="dxa"/>
            <w:gridSpan w:val="2"/>
            <w:shd w:val="clear" w:color="auto" w:fill="auto"/>
          </w:tcPr>
          <w:p w:rsidR="00927262" w:rsidRPr="00236081" w:rsidRDefault="00927262" w:rsidP="00927262">
            <w:pPr>
              <w:rPr>
                <w:rFonts w:ascii="Calibri" w:hAnsi="Calibri" w:cs="Arial"/>
                <w:b/>
                <w:sz w:val="22"/>
                <w:szCs w:val="22"/>
              </w:rPr>
            </w:pPr>
          </w:p>
        </w:tc>
      </w:tr>
      <w:tr w:rsidR="00662E80" w:rsidRPr="00236081" w:rsidTr="00DF2257">
        <w:trPr>
          <w:trHeight w:val="4053"/>
        </w:trPr>
        <w:tc>
          <w:tcPr>
            <w:tcW w:w="732" w:type="dxa"/>
            <w:shd w:val="clear" w:color="auto" w:fill="auto"/>
            <w:vAlign w:val="center"/>
          </w:tcPr>
          <w:p w:rsidR="00662E80" w:rsidRPr="00236081" w:rsidRDefault="00662E80" w:rsidP="00236081">
            <w:pPr>
              <w:jc w:val="center"/>
              <w:rPr>
                <w:rFonts w:ascii="Calibri" w:hAnsi="Calibri"/>
                <w:sz w:val="22"/>
                <w:szCs w:val="22"/>
              </w:rPr>
            </w:pPr>
            <w:bookmarkStart w:id="0" w:name="_Hlk378161333"/>
            <w:r>
              <w:rPr>
                <w:rFonts w:ascii="Calibri" w:hAnsi="Calibri"/>
                <w:sz w:val="22"/>
                <w:szCs w:val="22"/>
              </w:rPr>
              <w:t>1-2</w:t>
            </w:r>
          </w:p>
        </w:tc>
        <w:tc>
          <w:tcPr>
            <w:tcW w:w="1684" w:type="dxa"/>
            <w:shd w:val="clear" w:color="auto" w:fill="auto"/>
          </w:tcPr>
          <w:p w:rsidR="00662E80" w:rsidRPr="003A0CF4" w:rsidRDefault="00A40C08" w:rsidP="008E0703">
            <w:pPr>
              <w:rPr>
                <w:rFonts w:ascii="Calibri" w:hAnsi="Calibri" w:cs="Arial"/>
                <w:sz w:val="22"/>
                <w:szCs w:val="22"/>
                <w:lang w:val="en"/>
              </w:rPr>
            </w:pPr>
            <w:r>
              <w:rPr>
                <w:rFonts w:ascii="Calibri" w:hAnsi="Calibri" w:cs="Arial"/>
                <w:sz w:val="22"/>
                <w:szCs w:val="22"/>
                <w:lang w:val="en"/>
              </w:rPr>
              <w:t>Algebra 1</w:t>
            </w:r>
          </w:p>
        </w:tc>
        <w:tc>
          <w:tcPr>
            <w:tcW w:w="3364" w:type="dxa"/>
            <w:shd w:val="clear" w:color="auto" w:fill="auto"/>
          </w:tcPr>
          <w:p w:rsidR="00F97695" w:rsidRPr="00057DAB" w:rsidRDefault="00F97695" w:rsidP="00F97695">
            <w:pPr>
              <w:rPr>
                <w:rFonts w:asciiTheme="minorHAnsi" w:hAnsiTheme="minorHAnsi" w:cs="Helvetica"/>
                <w:color w:val="565656"/>
                <w:sz w:val="25"/>
                <w:szCs w:val="25"/>
              </w:rPr>
            </w:pPr>
            <w:r w:rsidRPr="00057DAB">
              <w:rPr>
                <w:rFonts w:asciiTheme="minorHAnsi" w:hAnsiTheme="minorHAnsi" w:cs="Helvetica"/>
                <w:color w:val="565656"/>
                <w:sz w:val="25"/>
                <w:szCs w:val="25"/>
              </w:rPr>
              <w:t>Factorise algebraic expressions by taking out a common algebraic factor (</w:t>
            </w:r>
            <w:hyperlink r:id="rId23" w:tgtFrame="_blank" w:history="1">
              <w:r w:rsidRPr="00057DAB">
                <w:rPr>
                  <w:rFonts w:asciiTheme="minorHAnsi" w:hAnsiTheme="minorHAnsi" w:cs="Helvetica"/>
                  <w:color w:val="215986"/>
                  <w:sz w:val="25"/>
                  <w:u w:val="single"/>
                </w:rPr>
                <w:t>ACMNA230</w:t>
              </w:r>
            </w:hyperlink>
            <w:r w:rsidRPr="00057DAB">
              <w:rPr>
                <w:rFonts w:asciiTheme="minorHAnsi" w:hAnsiTheme="minorHAnsi" w:cs="Helvetica"/>
                <w:color w:val="565656"/>
                <w:sz w:val="25"/>
                <w:szCs w:val="25"/>
              </w:rPr>
              <w:t>)</w:t>
            </w: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Pr="00057DAB" w:rsidRDefault="00F97695" w:rsidP="00F97695">
            <w:pPr>
              <w:rPr>
                <w:rFonts w:asciiTheme="minorHAnsi" w:hAnsiTheme="minorHAnsi" w:cs="Helvetica"/>
                <w:color w:val="565656"/>
                <w:sz w:val="25"/>
                <w:szCs w:val="25"/>
              </w:rPr>
            </w:pPr>
            <w:r w:rsidRPr="00057DAB">
              <w:rPr>
                <w:rFonts w:asciiTheme="minorHAnsi" w:hAnsiTheme="minorHAnsi" w:cs="Helvetica"/>
                <w:color w:val="565656"/>
                <w:sz w:val="25"/>
                <w:szCs w:val="25"/>
              </w:rPr>
              <w:t>Simplify algebraic products and quotients using index laws (</w:t>
            </w:r>
            <w:hyperlink r:id="rId24" w:tgtFrame="_blank" w:history="1">
              <w:r w:rsidRPr="00057DAB">
                <w:rPr>
                  <w:rFonts w:asciiTheme="minorHAnsi" w:hAnsiTheme="minorHAnsi" w:cs="Helvetica"/>
                  <w:color w:val="215986"/>
                  <w:sz w:val="25"/>
                  <w:u w:val="single"/>
                </w:rPr>
                <w:t>ACMNA231</w:t>
              </w:r>
            </w:hyperlink>
            <w:r w:rsidRPr="00057DAB">
              <w:rPr>
                <w:rFonts w:asciiTheme="minorHAnsi" w:hAnsiTheme="minorHAnsi" w:cs="Helvetica"/>
                <w:color w:val="565656"/>
                <w:sz w:val="25"/>
                <w:szCs w:val="25"/>
              </w:rPr>
              <w:t>)</w:t>
            </w: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Default="00F97695" w:rsidP="00F97695">
            <w:pPr>
              <w:rPr>
                <w:rFonts w:asciiTheme="minorHAnsi" w:hAnsiTheme="minorHAnsi" w:cs="Helvetica"/>
                <w:color w:val="565656"/>
                <w:sz w:val="25"/>
                <w:szCs w:val="25"/>
              </w:rPr>
            </w:pPr>
          </w:p>
          <w:p w:rsidR="00F97695" w:rsidRPr="00057DAB" w:rsidRDefault="00F97695" w:rsidP="00F97695">
            <w:pPr>
              <w:rPr>
                <w:rFonts w:asciiTheme="minorHAnsi" w:hAnsiTheme="minorHAnsi" w:cs="Helvetica"/>
                <w:color w:val="565656"/>
                <w:sz w:val="25"/>
                <w:szCs w:val="25"/>
              </w:rPr>
            </w:pPr>
            <w:r w:rsidRPr="00057DAB">
              <w:rPr>
                <w:rFonts w:asciiTheme="minorHAnsi" w:hAnsiTheme="minorHAnsi" w:cs="Helvetica"/>
                <w:color w:val="565656"/>
                <w:sz w:val="25"/>
                <w:szCs w:val="25"/>
              </w:rPr>
              <w:t>Apply the four operations to simple algebraic fractions with numerical denominators (</w:t>
            </w:r>
            <w:hyperlink r:id="rId25" w:tgtFrame="_blank" w:history="1">
              <w:r w:rsidRPr="00057DAB">
                <w:rPr>
                  <w:rFonts w:asciiTheme="minorHAnsi" w:hAnsiTheme="minorHAnsi" w:cs="Helvetica"/>
                  <w:color w:val="215986"/>
                  <w:sz w:val="25"/>
                  <w:u w:val="single"/>
                </w:rPr>
                <w:t>ACMNA232</w:t>
              </w:r>
            </w:hyperlink>
            <w:r w:rsidRPr="00057DAB">
              <w:rPr>
                <w:rFonts w:asciiTheme="minorHAnsi" w:hAnsiTheme="minorHAnsi" w:cs="Helvetica"/>
                <w:color w:val="565656"/>
                <w:sz w:val="25"/>
                <w:szCs w:val="25"/>
              </w:rPr>
              <w:t>)</w:t>
            </w:r>
          </w:p>
          <w:p w:rsidR="00662E80" w:rsidRPr="003A0CF4" w:rsidRDefault="00F97695" w:rsidP="00636A57">
            <w:pPr>
              <w:numPr>
                <w:ilvl w:val="0"/>
                <w:numId w:val="10"/>
              </w:numPr>
              <w:shd w:val="clear" w:color="auto" w:fill="FFFFFF"/>
              <w:ind w:left="0"/>
              <w:textAlignment w:val="center"/>
              <w:rPr>
                <w:rFonts w:ascii="Calibri" w:hAnsi="Calibri" w:cs="Arial"/>
                <w:sz w:val="22"/>
                <w:szCs w:val="22"/>
                <w:lang w:val="en"/>
              </w:rPr>
            </w:pPr>
            <w:r w:rsidRPr="00057DAB">
              <w:rPr>
                <w:rFonts w:asciiTheme="minorHAnsi" w:hAnsiTheme="minorHAnsi" w:cs="Helvetica"/>
                <w:color w:val="000000"/>
                <w:sz w:val="20"/>
                <w:szCs w:val="20"/>
              </w:rPr>
              <w:t xml:space="preserve"> </w:t>
            </w:r>
          </w:p>
        </w:tc>
        <w:tc>
          <w:tcPr>
            <w:tcW w:w="2987" w:type="dxa"/>
            <w:shd w:val="clear" w:color="auto" w:fill="auto"/>
          </w:tcPr>
          <w:p w:rsidR="00F97695" w:rsidRPr="00057DAB" w:rsidRDefault="00F97695" w:rsidP="00F97695">
            <w:pPr>
              <w:shd w:val="clear" w:color="auto" w:fill="FFFFFF"/>
              <w:textAlignment w:val="center"/>
              <w:rPr>
                <w:rFonts w:asciiTheme="minorHAnsi" w:hAnsiTheme="minorHAnsi" w:cs="Helvetica"/>
                <w:color w:val="000000"/>
                <w:sz w:val="20"/>
                <w:szCs w:val="20"/>
              </w:rPr>
            </w:pPr>
            <w:r w:rsidRPr="00057DAB">
              <w:rPr>
                <w:rStyle w:val="inline-block"/>
                <w:rFonts w:asciiTheme="minorHAnsi" w:hAnsiTheme="minorHAnsi" w:cs="Helvetica"/>
                <w:b/>
                <w:bCs/>
                <w:color w:val="000000"/>
                <w:sz w:val="20"/>
                <w:szCs w:val="20"/>
              </w:rPr>
              <w:t>Elaborations</w:t>
            </w:r>
            <w:r w:rsidRPr="00057DAB">
              <w:rPr>
                <w:rStyle w:val="Strong"/>
                <w:rFonts w:asciiTheme="minorHAnsi" w:hAnsiTheme="minorHAnsi" w:cs="Helvetica"/>
                <w:color w:val="000000"/>
                <w:sz w:val="20"/>
                <w:szCs w:val="20"/>
              </w:rPr>
              <w:t xml:space="preserve"> </w:t>
            </w:r>
          </w:p>
          <w:p w:rsidR="00F97695" w:rsidRPr="00057DAB" w:rsidRDefault="00F97695" w:rsidP="00636A57">
            <w:pPr>
              <w:numPr>
                <w:ilvl w:val="0"/>
                <w:numId w:val="5"/>
              </w:numPr>
              <w:shd w:val="clear" w:color="auto" w:fill="FFFFFF"/>
              <w:ind w:left="0"/>
              <w:textAlignment w:val="center"/>
              <w:rPr>
                <w:rFonts w:asciiTheme="minorHAnsi" w:hAnsiTheme="minorHAnsi" w:cs="Helvetica"/>
                <w:color w:val="000000"/>
                <w:sz w:val="20"/>
                <w:szCs w:val="20"/>
              </w:rPr>
            </w:pPr>
            <w:r w:rsidRPr="00057DAB">
              <w:rPr>
                <w:rFonts w:asciiTheme="minorHAnsi" w:hAnsiTheme="minorHAnsi" w:cs="Helvetica"/>
                <w:color w:val="000000"/>
                <w:sz w:val="20"/>
                <w:szCs w:val="20"/>
              </w:rPr>
              <w:t xml:space="preserve">using the distributive law and the index laws to factorise algebraic expressions </w:t>
            </w:r>
          </w:p>
          <w:p w:rsidR="00F97695" w:rsidRPr="00057DAB" w:rsidRDefault="00F97695" w:rsidP="00636A57">
            <w:pPr>
              <w:numPr>
                <w:ilvl w:val="0"/>
                <w:numId w:val="5"/>
              </w:numPr>
              <w:shd w:val="clear" w:color="auto" w:fill="FFFFFF"/>
              <w:ind w:left="0"/>
              <w:textAlignment w:val="center"/>
              <w:rPr>
                <w:rFonts w:asciiTheme="minorHAnsi" w:hAnsiTheme="minorHAnsi" w:cs="Helvetica"/>
                <w:color w:val="000000"/>
                <w:sz w:val="20"/>
                <w:szCs w:val="20"/>
              </w:rPr>
            </w:pPr>
            <w:r w:rsidRPr="00057DAB">
              <w:rPr>
                <w:rFonts w:asciiTheme="minorHAnsi" w:hAnsiTheme="minorHAnsi" w:cs="Helvetica"/>
                <w:color w:val="000000"/>
                <w:sz w:val="20"/>
                <w:szCs w:val="20"/>
              </w:rPr>
              <w:t xml:space="preserve">understanding the relationship between factorisation and expansion </w:t>
            </w:r>
          </w:p>
          <w:p w:rsidR="00F97695" w:rsidRPr="00057DAB" w:rsidRDefault="00F97695" w:rsidP="00F97695">
            <w:pPr>
              <w:shd w:val="clear" w:color="auto" w:fill="FFFFFF"/>
              <w:textAlignment w:val="center"/>
              <w:rPr>
                <w:rFonts w:asciiTheme="minorHAnsi" w:hAnsiTheme="minorHAnsi" w:cs="Helvetica"/>
                <w:color w:val="000000"/>
                <w:sz w:val="20"/>
                <w:szCs w:val="20"/>
              </w:rPr>
            </w:pPr>
            <w:proofErr w:type="spellStart"/>
            <w:r w:rsidRPr="00057DAB">
              <w:rPr>
                <w:rStyle w:val="Strong"/>
                <w:rFonts w:asciiTheme="minorHAnsi" w:hAnsiTheme="minorHAnsi" w:cs="Helvetica"/>
                <w:color w:val="000000"/>
                <w:sz w:val="20"/>
                <w:szCs w:val="20"/>
              </w:rPr>
              <w:t>ScOT</w:t>
            </w:r>
            <w:proofErr w:type="spellEnd"/>
            <w:r w:rsidRPr="00057DAB">
              <w:rPr>
                <w:rStyle w:val="Strong"/>
                <w:rFonts w:asciiTheme="minorHAnsi" w:hAnsiTheme="minorHAnsi" w:cs="Helvetica"/>
                <w:color w:val="000000"/>
                <w:sz w:val="20"/>
                <w:szCs w:val="20"/>
              </w:rPr>
              <w:t xml:space="preserve"> catalogue terms</w:t>
            </w:r>
          </w:p>
          <w:p w:rsidR="00F97695" w:rsidRPr="00057DAB" w:rsidRDefault="0059508C" w:rsidP="00636A57">
            <w:pPr>
              <w:numPr>
                <w:ilvl w:val="0"/>
                <w:numId w:val="6"/>
              </w:numPr>
              <w:shd w:val="clear" w:color="auto" w:fill="FFFFFF"/>
              <w:ind w:left="0"/>
              <w:textAlignment w:val="center"/>
              <w:rPr>
                <w:rFonts w:asciiTheme="minorHAnsi" w:hAnsiTheme="minorHAnsi" w:cs="Helvetica"/>
                <w:color w:val="000000"/>
                <w:sz w:val="20"/>
                <w:szCs w:val="20"/>
              </w:rPr>
            </w:pPr>
            <w:hyperlink r:id="rId26" w:tgtFrame="_blank" w:tooltip="View information about this ScOT term (opens in a new window)" w:history="1">
              <w:r w:rsidR="00F97695" w:rsidRPr="00057DAB">
                <w:rPr>
                  <w:rStyle w:val="Hyperlink"/>
                  <w:rFonts w:asciiTheme="minorHAnsi" w:hAnsiTheme="minorHAnsi" w:cs="Helvetica"/>
                  <w:sz w:val="20"/>
                  <w:szCs w:val="20"/>
                </w:rPr>
                <w:t>Factors</w:t>
              </w:r>
            </w:hyperlink>
            <w:r w:rsidR="00F97695" w:rsidRPr="00057DAB">
              <w:rPr>
                <w:rFonts w:asciiTheme="minorHAnsi" w:hAnsiTheme="minorHAnsi" w:cs="Helvetica"/>
                <w:color w:val="000000"/>
                <w:sz w:val="20"/>
                <w:szCs w:val="20"/>
              </w:rPr>
              <w:t xml:space="preserve"> </w:t>
            </w:r>
          </w:p>
          <w:p w:rsidR="00F97695" w:rsidRPr="00057DAB" w:rsidRDefault="0059508C" w:rsidP="00636A57">
            <w:pPr>
              <w:numPr>
                <w:ilvl w:val="0"/>
                <w:numId w:val="6"/>
              </w:numPr>
              <w:shd w:val="clear" w:color="auto" w:fill="FFFFFF"/>
              <w:ind w:left="0"/>
              <w:textAlignment w:val="center"/>
              <w:rPr>
                <w:rFonts w:asciiTheme="minorHAnsi" w:hAnsiTheme="minorHAnsi" w:cs="Helvetica"/>
                <w:color w:val="000000"/>
                <w:sz w:val="20"/>
                <w:szCs w:val="20"/>
              </w:rPr>
            </w:pPr>
            <w:hyperlink r:id="rId27" w:tgtFrame="_blank" w:tooltip="View information about this ScOT term (opens in a new window)" w:history="1">
              <w:r w:rsidR="00F97695" w:rsidRPr="00057DAB">
                <w:rPr>
                  <w:rStyle w:val="Hyperlink"/>
                  <w:rFonts w:asciiTheme="minorHAnsi" w:hAnsiTheme="minorHAnsi" w:cs="Helvetica"/>
                  <w:sz w:val="20"/>
                  <w:szCs w:val="20"/>
                </w:rPr>
                <w:t>Mathematical expressions</w:t>
              </w:r>
            </w:hyperlink>
            <w:r w:rsidR="00F97695" w:rsidRPr="00057DAB">
              <w:rPr>
                <w:rFonts w:asciiTheme="minorHAnsi" w:hAnsiTheme="minorHAnsi" w:cs="Helvetica"/>
                <w:color w:val="000000"/>
                <w:sz w:val="20"/>
                <w:szCs w:val="20"/>
              </w:rPr>
              <w:t xml:space="preserve"> </w:t>
            </w:r>
          </w:p>
          <w:p w:rsidR="00453299" w:rsidRDefault="00453299" w:rsidP="00F97695">
            <w:pPr>
              <w:rPr>
                <w:rFonts w:ascii="Calibri" w:hAnsi="Calibri" w:cs="Arial"/>
                <w:sz w:val="22"/>
                <w:szCs w:val="22"/>
              </w:rPr>
            </w:pPr>
          </w:p>
          <w:p w:rsidR="00F97695" w:rsidRPr="00057DAB" w:rsidRDefault="00F97695" w:rsidP="00F97695">
            <w:pPr>
              <w:shd w:val="clear" w:color="auto" w:fill="FFFFFF"/>
              <w:textAlignment w:val="center"/>
              <w:rPr>
                <w:rFonts w:asciiTheme="minorHAnsi" w:hAnsiTheme="minorHAnsi" w:cs="Helvetica"/>
                <w:color w:val="000000"/>
                <w:sz w:val="20"/>
                <w:szCs w:val="20"/>
              </w:rPr>
            </w:pPr>
            <w:r w:rsidRPr="00057DAB">
              <w:rPr>
                <w:rStyle w:val="inline-block"/>
                <w:rFonts w:asciiTheme="minorHAnsi" w:hAnsiTheme="minorHAnsi" w:cs="Helvetica"/>
                <w:b/>
                <w:bCs/>
                <w:color w:val="000000"/>
                <w:sz w:val="20"/>
                <w:szCs w:val="20"/>
              </w:rPr>
              <w:t>Elaborations</w:t>
            </w:r>
            <w:r w:rsidRPr="00057DAB">
              <w:rPr>
                <w:rStyle w:val="Strong"/>
                <w:rFonts w:asciiTheme="minorHAnsi" w:hAnsiTheme="minorHAnsi" w:cs="Helvetica"/>
                <w:color w:val="000000"/>
                <w:sz w:val="20"/>
                <w:szCs w:val="20"/>
              </w:rPr>
              <w:t xml:space="preserve"> </w:t>
            </w:r>
          </w:p>
          <w:p w:rsidR="00F97695" w:rsidRPr="00057DAB" w:rsidRDefault="00F97695" w:rsidP="00636A57">
            <w:pPr>
              <w:numPr>
                <w:ilvl w:val="0"/>
                <w:numId w:val="7"/>
              </w:numPr>
              <w:shd w:val="clear" w:color="auto" w:fill="FFFFFF"/>
              <w:ind w:left="0"/>
              <w:textAlignment w:val="center"/>
              <w:rPr>
                <w:rFonts w:asciiTheme="minorHAnsi" w:hAnsiTheme="minorHAnsi" w:cs="Helvetica"/>
                <w:color w:val="000000"/>
                <w:sz w:val="20"/>
                <w:szCs w:val="20"/>
              </w:rPr>
            </w:pPr>
            <w:r w:rsidRPr="00057DAB">
              <w:rPr>
                <w:rFonts w:asciiTheme="minorHAnsi" w:hAnsiTheme="minorHAnsi" w:cs="Helvetica"/>
                <w:color w:val="000000"/>
                <w:sz w:val="20"/>
                <w:szCs w:val="20"/>
              </w:rPr>
              <w:t xml:space="preserve">applying knowledge of index laws to algebraic terms, and simplifying algebraic expressions using both positive and negative integral indices </w:t>
            </w:r>
          </w:p>
          <w:p w:rsidR="00F97695" w:rsidRPr="00057DAB" w:rsidRDefault="00F97695" w:rsidP="00F97695">
            <w:pPr>
              <w:shd w:val="clear" w:color="auto" w:fill="FFFFFF"/>
              <w:textAlignment w:val="center"/>
              <w:rPr>
                <w:rFonts w:asciiTheme="minorHAnsi" w:hAnsiTheme="minorHAnsi" w:cs="Helvetica"/>
                <w:color w:val="000000"/>
                <w:sz w:val="20"/>
                <w:szCs w:val="20"/>
              </w:rPr>
            </w:pPr>
            <w:proofErr w:type="spellStart"/>
            <w:r w:rsidRPr="00057DAB">
              <w:rPr>
                <w:rStyle w:val="Strong"/>
                <w:rFonts w:asciiTheme="minorHAnsi" w:hAnsiTheme="minorHAnsi" w:cs="Helvetica"/>
                <w:color w:val="000000"/>
                <w:sz w:val="20"/>
                <w:szCs w:val="20"/>
              </w:rPr>
              <w:t>ScOT</w:t>
            </w:r>
            <w:proofErr w:type="spellEnd"/>
            <w:r w:rsidRPr="00057DAB">
              <w:rPr>
                <w:rStyle w:val="Strong"/>
                <w:rFonts w:asciiTheme="minorHAnsi" w:hAnsiTheme="minorHAnsi" w:cs="Helvetica"/>
                <w:color w:val="000000"/>
                <w:sz w:val="20"/>
                <w:szCs w:val="20"/>
              </w:rPr>
              <w:t xml:space="preserve"> catalogue terms</w:t>
            </w:r>
          </w:p>
          <w:p w:rsidR="00F97695" w:rsidRPr="00057DAB" w:rsidRDefault="0059508C" w:rsidP="00636A57">
            <w:pPr>
              <w:numPr>
                <w:ilvl w:val="0"/>
                <w:numId w:val="8"/>
              </w:numPr>
              <w:shd w:val="clear" w:color="auto" w:fill="FFFFFF"/>
              <w:ind w:left="0"/>
              <w:textAlignment w:val="center"/>
              <w:rPr>
                <w:rFonts w:asciiTheme="minorHAnsi" w:hAnsiTheme="minorHAnsi" w:cs="Helvetica"/>
                <w:color w:val="000000"/>
                <w:sz w:val="20"/>
                <w:szCs w:val="20"/>
              </w:rPr>
            </w:pPr>
            <w:hyperlink r:id="rId28" w:tgtFrame="_blank" w:tooltip="View information about this ScOT term (opens in a new window)" w:history="1">
              <w:r w:rsidR="00F97695" w:rsidRPr="00057DAB">
                <w:rPr>
                  <w:rStyle w:val="Hyperlink"/>
                  <w:rFonts w:asciiTheme="minorHAnsi" w:hAnsiTheme="minorHAnsi" w:cs="Helvetica"/>
                  <w:sz w:val="20"/>
                  <w:szCs w:val="20"/>
                </w:rPr>
                <w:t>Indices</w:t>
              </w:r>
            </w:hyperlink>
            <w:r w:rsidR="00F97695" w:rsidRPr="00057DAB">
              <w:rPr>
                <w:rFonts w:asciiTheme="minorHAnsi" w:hAnsiTheme="minorHAnsi" w:cs="Helvetica"/>
                <w:color w:val="000000"/>
                <w:sz w:val="20"/>
                <w:szCs w:val="20"/>
              </w:rPr>
              <w:t xml:space="preserve"> </w:t>
            </w:r>
          </w:p>
          <w:p w:rsidR="00F97695" w:rsidRPr="00057DAB" w:rsidRDefault="0059508C" w:rsidP="00636A57">
            <w:pPr>
              <w:numPr>
                <w:ilvl w:val="0"/>
                <w:numId w:val="8"/>
              </w:numPr>
              <w:shd w:val="clear" w:color="auto" w:fill="FFFFFF"/>
              <w:ind w:left="0"/>
              <w:textAlignment w:val="center"/>
              <w:rPr>
                <w:rFonts w:asciiTheme="minorHAnsi" w:hAnsiTheme="minorHAnsi" w:cs="Helvetica"/>
                <w:color w:val="000000"/>
                <w:sz w:val="20"/>
                <w:szCs w:val="20"/>
              </w:rPr>
            </w:pPr>
            <w:hyperlink r:id="rId29" w:tgtFrame="_blank" w:tooltip="View information about this ScOT term (opens in a new window)" w:history="1">
              <w:r w:rsidR="00F97695" w:rsidRPr="00057DAB">
                <w:rPr>
                  <w:rStyle w:val="Hyperlink"/>
                  <w:rFonts w:asciiTheme="minorHAnsi" w:hAnsiTheme="minorHAnsi" w:cs="Helvetica"/>
                  <w:sz w:val="20"/>
                  <w:szCs w:val="20"/>
                </w:rPr>
                <w:t>Mathematical expressions</w:t>
              </w:r>
            </w:hyperlink>
            <w:r w:rsidR="00F97695" w:rsidRPr="00057DAB">
              <w:rPr>
                <w:rFonts w:asciiTheme="minorHAnsi" w:hAnsiTheme="minorHAnsi" w:cs="Helvetica"/>
                <w:color w:val="000000"/>
                <w:sz w:val="20"/>
                <w:szCs w:val="20"/>
              </w:rPr>
              <w:t xml:space="preserve"> </w:t>
            </w:r>
          </w:p>
          <w:p w:rsidR="00F97695" w:rsidRDefault="00F97695" w:rsidP="00F97695">
            <w:pPr>
              <w:rPr>
                <w:rFonts w:ascii="Calibri" w:hAnsi="Calibri" w:cs="Arial"/>
                <w:sz w:val="22"/>
                <w:szCs w:val="22"/>
              </w:rPr>
            </w:pPr>
          </w:p>
          <w:p w:rsidR="00F97695" w:rsidRPr="00057DAB" w:rsidRDefault="00F97695" w:rsidP="00F97695">
            <w:pPr>
              <w:shd w:val="clear" w:color="auto" w:fill="FFFFFF"/>
              <w:textAlignment w:val="center"/>
              <w:rPr>
                <w:rFonts w:asciiTheme="minorHAnsi" w:hAnsiTheme="minorHAnsi" w:cs="Helvetica"/>
                <w:color w:val="000000"/>
                <w:sz w:val="20"/>
                <w:szCs w:val="20"/>
              </w:rPr>
            </w:pPr>
            <w:r w:rsidRPr="00057DAB">
              <w:rPr>
                <w:rStyle w:val="inline-block"/>
                <w:rFonts w:asciiTheme="minorHAnsi" w:hAnsiTheme="minorHAnsi" w:cs="Helvetica"/>
                <w:b/>
                <w:bCs/>
                <w:color w:val="000000"/>
                <w:sz w:val="20"/>
                <w:szCs w:val="20"/>
              </w:rPr>
              <w:t>Elaborations</w:t>
            </w:r>
            <w:r w:rsidRPr="00057DAB">
              <w:rPr>
                <w:rStyle w:val="Strong"/>
                <w:rFonts w:asciiTheme="minorHAnsi" w:hAnsiTheme="minorHAnsi" w:cs="Helvetica"/>
                <w:color w:val="000000"/>
                <w:sz w:val="20"/>
                <w:szCs w:val="20"/>
              </w:rPr>
              <w:t xml:space="preserve"> </w:t>
            </w:r>
          </w:p>
          <w:p w:rsidR="00F97695" w:rsidRPr="00057DAB" w:rsidRDefault="00F97695" w:rsidP="00636A57">
            <w:pPr>
              <w:numPr>
                <w:ilvl w:val="0"/>
                <w:numId w:val="9"/>
              </w:numPr>
              <w:shd w:val="clear" w:color="auto" w:fill="FFFFFF"/>
              <w:ind w:left="0"/>
              <w:textAlignment w:val="center"/>
              <w:rPr>
                <w:rFonts w:asciiTheme="minorHAnsi" w:hAnsiTheme="minorHAnsi" w:cs="Helvetica"/>
                <w:color w:val="000000"/>
                <w:sz w:val="20"/>
                <w:szCs w:val="20"/>
              </w:rPr>
            </w:pPr>
            <w:r w:rsidRPr="00057DAB">
              <w:rPr>
                <w:rFonts w:asciiTheme="minorHAnsi" w:hAnsiTheme="minorHAnsi" w:cs="Helvetica"/>
                <w:color w:val="000000"/>
                <w:sz w:val="20"/>
                <w:szCs w:val="20"/>
              </w:rPr>
              <w:t xml:space="preserve">expressing the sum and difference of algebraic fractions with a common denominator </w:t>
            </w:r>
          </w:p>
          <w:p w:rsidR="00F97695" w:rsidRPr="00057DAB" w:rsidRDefault="00F97695" w:rsidP="00636A57">
            <w:pPr>
              <w:numPr>
                <w:ilvl w:val="0"/>
                <w:numId w:val="9"/>
              </w:numPr>
              <w:shd w:val="clear" w:color="auto" w:fill="FFFFFF"/>
              <w:ind w:left="0"/>
              <w:textAlignment w:val="center"/>
              <w:rPr>
                <w:rFonts w:asciiTheme="minorHAnsi" w:hAnsiTheme="minorHAnsi" w:cs="Helvetica"/>
                <w:color w:val="000000"/>
                <w:sz w:val="20"/>
                <w:szCs w:val="20"/>
              </w:rPr>
            </w:pPr>
            <w:r w:rsidRPr="00057DAB">
              <w:rPr>
                <w:rFonts w:asciiTheme="minorHAnsi" w:hAnsiTheme="minorHAnsi" w:cs="Helvetica"/>
                <w:color w:val="000000"/>
                <w:sz w:val="20"/>
                <w:szCs w:val="20"/>
              </w:rPr>
              <w:t xml:space="preserve">using the index laws to simplify products and quotients of algebraic fractions </w:t>
            </w:r>
          </w:p>
          <w:p w:rsidR="00F97695" w:rsidRPr="00057DAB" w:rsidRDefault="00F97695" w:rsidP="00F97695">
            <w:pPr>
              <w:shd w:val="clear" w:color="auto" w:fill="FFFFFF"/>
              <w:textAlignment w:val="center"/>
              <w:rPr>
                <w:rFonts w:asciiTheme="minorHAnsi" w:hAnsiTheme="minorHAnsi" w:cs="Helvetica"/>
                <w:color w:val="000000"/>
                <w:sz w:val="20"/>
                <w:szCs w:val="20"/>
              </w:rPr>
            </w:pPr>
            <w:proofErr w:type="spellStart"/>
            <w:r w:rsidRPr="00057DAB">
              <w:rPr>
                <w:rStyle w:val="Strong"/>
                <w:rFonts w:asciiTheme="minorHAnsi" w:hAnsiTheme="minorHAnsi" w:cs="Helvetica"/>
                <w:color w:val="000000"/>
                <w:sz w:val="20"/>
                <w:szCs w:val="20"/>
              </w:rPr>
              <w:t>ScOT</w:t>
            </w:r>
            <w:proofErr w:type="spellEnd"/>
            <w:r w:rsidRPr="00057DAB">
              <w:rPr>
                <w:rStyle w:val="Strong"/>
                <w:rFonts w:asciiTheme="minorHAnsi" w:hAnsiTheme="minorHAnsi" w:cs="Helvetica"/>
                <w:color w:val="000000"/>
                <w:sz w:val="20"/>
                <w:szCs w:val="20"/>
              </w:rPr>
              <w:t xml:space="preserve"> catalogue terms</w:t>
            </w:r>
          </w:p>
          <w:p w:rsidR="00F97695" w:rsidRPr="00057DAB" w:rsidRDefault="0059508C" w:rsidP="00636A57">
            <w:pPr>
              <w:numPr>
                <w:ilvl w:val="0"/>
                <w:numId w:val="10"/>
              </w:numPr>
              <w:shd w:val="clear" w:color="auto" w:fill="FFFFFF"/>
              <w:ind w:left="0"/>
              <w:textAlignment w:val="center"/>
              <w:rPr>
                <w:rFonts w:asciiTheme="minorHAnsi" w:hAnsiTheme="minorHAnsi" w:cs="Helvetica"/>
                <w:color w:val="000000"/>
                <w:sz w:val="20"/>
                <w:szCs w:val="20"/>
              </w:rPr>
            </w:pPr>
            <w:hyperlink r:id="rId30" w:tgtFrame="_blank" w:tooltip="View information about this ScOT term (opens in a new window)" w:history="1">
              <w:r w:rsidR="00F97695" w:rsidRPr="00057DAB">
                <w:rPr>
                  <w:rStyle w:val="Hyperlink"/>
                  <w:rFonts w:asciiTheme="minorHAnsi" w:hAnsiTheme="minorHAnsi" w:cs="Helvetica"/>
                  <w:sz w:val="20"/>
                  <w:szCs w:val="20"/>
                </w:rPr>
                <w:t>Number operations</w:t>
              </w:r>
            </w:hyperlink>
            <w:r w:rsidR="00F97695" w:rsidRPr="00057DAB">
              <w:rPr>
                <w:rFonts w:asciiTheme="minorHAnsi" w:hAnsiTheme="minorHAnsi" w:cs="Helvetica"/>
                <w:color w:val="000000"/>
                <w:sz w:val="20"/>
                <w:szCs w:val="20"/>
              </w:rPr>
              <w:t xml:space="preserve"> </w:t>
            </w:r>
          </w:p>
          <w:p w:rsidR="00F97695" w:rsidRPr="00057DAB" w:rsidRDefault="0059508C" w:rsidP="00636A57">
            <w:pPr>
              <w:numPr>
                <w:ilvl w:val="0"/>
                <w:numId w:val="10"/>
              </w:numPr>
              <w:shd w:val="clear" w:color="auto" w:fill="FFFFFF"/>
              <w:ind w:left="0"/>
              <w:textAlignment w:val="center"/>
              <w:rPr>
                <w:rFonts w:asciiTheme="minorHAnsi" w:hAnsiTheme="minorHAnsi" w:cs="Helvetica"/>
                <w:color w:val="000000"/>
                <w:sz w:val="20"/>
                <w:szCs w:val="20"/>
              </w:rPr>
            </w:pPr>
            <w:hyperlink r:id="rId31" w:tgtFrame="_blank" w:tooltip="View information about this ScOT term (opens in a new window)" w:history="1">
              <w:r w:rsidR="00F97695" w:rsidRPr="00057DAB">
                <w:rPr>
                  <w:rStyle w:val="Hyperlink"/>
                  <w:rFonts w:asciiTheme="minorHAnsi" w:hAnsiTheme="minorHAnsi" w:cs="Helvetica"/>
                  <w:sz w:val="20"/>
                  <w:szCs w:val="20"/>
                </w:rPr>
                <w:t>Algebraic terms</w:t>
              </w:r>
            </w:hyperlink>
            <w:r w:rsidR="00F97695" w:rsidRPr="00057DAB">
              <w:rPr>
                <w:rFonts w:asciiTheme="minorHAnsi" w:hAnsiTheme="minorHAnsi" w:cs="Helvetica"/>
                <w:color w:val="000000"/>
                <w:sz w:val="20"/>
                <w:szCs w:val="20"/>
              </w:rPr>
              <w:t xml:space="preserve"> </w:t>
            </w:r>
          </w:p>
          <w:p w:rsidR="00F97695" w:rsidRPr="00C85E64" w:rsidRDefault="0059508C" w:rsidP="00F97695">
            <w:pPr>
              <w:rPr>
                <w:rFonts w:ascii="Calibri" w:hAnsi="Calibri" w:cs="Arial"/>
                <w:sz w:val="22"/>
                <w:szCs w:val="22"/>
              </w:rPr>
            </w:pPr>
            <w:hyperlink r:id="rId32" w:tgtFrame="_blank" w:tooltip="View information about this ScOT term (opens in a new window)" w:history="1">
              <w:r w:rsidR="00F97695" w:rsidRPr="00057DAB">
                <w:rPr>
                  <w:rStyle w:val="Hyperlink"/>
                  <w:rFonts w:asciiTheme="minorHAnsi" w:hAnsiTheme="minorHAnsi" w:cs="Helvetica"/>
                  <w:sz w:val="20"/>
                  <w:szCs w:val="20"/>
                </w:rPr>
                <w:t>Simple fractions</w:t>
              </w:r>
            </w:hyperlink>
          </w:p>
        </w:tc>
        <w:tc>
          <w:tcPr>
            <w:tcW w:w="1593" w:type="dxa"/>
            <w:shd w:val="clear" w:color="auto" w:fill="auto"/>
          </w:tcPr>
          <w:p w:rsidR="00662E80" w:rsidRDefault="00EF211B" w:rsidP="00EF211B">
            <w:pPr>
              <w:jc w:val="center"/>
              <w:rPr>
                <w:rFonts w:ascii="Calibri" w:hAnsi="Calibri"/>
                <w:sz w:val="22"/>
                <w:szCs w:val="22"/>
              </w:rPr>
            </w:pPr>
            <w:r>
              <w:rPr>
                <w:rFonts w:ascii="Calibri" w:hAnsi="Calibri"/>
                <w:sz w:val="22"/>
                <w:szCs w:val="22"/>
              </w:rPr>
              <w:t>Nelson 10+10A</w:t>
            </w:r>
          </w:p>
          <w:p w:rsidR="00EF211B" w:rsidRDefault="00EF211B" w:rsidP="00EF211B">
            <w:pPr>
              <w:jc w:val="center"/>
              <w:rPr>
                <w:rFonts w:ascii="Calibri" w:hAnsi="Calibri"/>
                <w:sz w:val="22"/>
                <w:szCs w:val="22"/>
              </w:rPr>
            </w:pPr>
            <w:r>
              <w:rPr>
                <w:rFonts w:ascii="Calibri" w:hAnsi="Calibri"/>
                <w:sz w:val="22"/>
                <w:szCs w:val="22"/>
              </w:rPr>
              <w:t>3.1</w:t>
            </w:r>
          </w:p>
          <w:p w:rsidR="00EF211B" w:rsidRDefault="00EF211B" w:rsidP="00EF211B">
            <w:pPr>
              <w:jc w:val="center"/>
              <w:rPr>
                <w:rFonts w:ascii="Calibri" w:hAnsi="Calibri"/>
                <w:sz w:val="22"/>
                <w:szCs w:val="22"/>
              </w:rPr>
            </w:pPr>
            <w:r>
              <w:rPr>
                <w:rFonts w:ascii="Calibri" w:hAnsi="Calibri"/>
                <w:sz w:val="22"/>
                <w:szCs w:val="22"/>
              </w:rPr>
              <w:t>3.2</w:t>
            </w:r>
          </w:p>
          <w:p w:rsidR="00EF211B" w:rsidRPr="00C85E64" w:rsidRDefault="00EF211B" w:rsidP="00EF211B">
            <w:pPr>
              <w:jc w:val="center"/>
              <w:rPr>
                <w:rFonts w:ascii="Calibri" w:hAnsi="Calibri"/>
                <w:sz w:val="22"/>
                <w:szCs w:val="22"/>
              </w:rPr>
            </w:pPr>
            <w:r>
              <w:rPr>
                <w:rFonts w:ascii="Calibri" w:hAnsi="Calibri"/>
                <w:sz w:val="22"/>
                <w:szCs w:val="22"/>
              </w:rPr>
              <w:t>3.3</w:t>
            </w:r>
          </w:p>
        </w:tc>
        <w:tc>
          <w:tcPr>
            <w:tcW w:w="1302" w:type="dxa"/>
            <w:shd w:val="clear" w:color="auto" w:fill="auto"/>
          </w:tcPr>
          <w:p w:rsidR="007F38D2" w:rsidRDefault="007F38D2" w:rsidP="00F24A0B">
            <w:pPr>
              <w:rPr>
                <w:rFonts w:ascii="Calibri" w:hAnsi="Calibri" w:cs="Arial"/>
                <w:sz w:val="22"/>
                <w:szCs w:val="22"/>
              </w:rPr>
            </w:pPr>
            <w:r>
              <w:rPr>
                <w:rFonts w:ascii="Calibri" w:hAnsi="Calibri" w:cs="Arial"/>
                <w:sz w:val="22"/>
                <w:szCs w:val="22"/>
              </w:rPr>
              <w:t>Dwyer</w:t>
            </w:r>
          </w:p>
          <w:p w:rsidR="00662E80" w:rsidRDefault="007F38D2" w:rsidP="00F24A0B">
            <w:pPr>
              <w:rPr>
                <w:rFonts w:ascii="Calibri" w:hAnsi="Calibri" w:cs="Arial"/>
                <w:sz w:val="22"/>
                <w:szCs w:val="22"/>
              </w:rPr>
            </w:pPr>
            <w:r>
              <w:rPr>
                <w:rFonts w:ascii="Calibri" w:hAnsi="Calibri" w:cs="Arial"/>
                <w:sz w:val="22"/>
                <w:szCs w:val="22"/>
              </w:rPr>
              <w:t>Chapter 1</w:t>
            </w:r>
          </w:p>
          <w:p w:rsidR="00453299" w:rsidRDefault="00453299" w:rsidP="00F24A0B">
            <w:pPr>
              <w:rPr>
                <w:rFonts w:ascii="Calibri" w:hAnsi="Calibri" w:cs="Arial"/>
                <w:sz w:val="22"/>
                <w:szCs w:val="22"/>
              </w:rPr>
            </w:pPr>
          </w:p>
          <w:p w:rsidR="00453299" w:rsidRDefault="00F97695" w:rsidP="00F24A0B">
            <w:pPr>
              <w:rPr>
                <w:rFonts w:ascii="Calibri" w:hAnsi="Calibri" w:cs="Arial"/>
                <w:sz w:val="22"/>
                <w:szCs w:val="22"/>
              </w:rPr>
            </w:pPr>
            <w:r>
              <w:rPr>
                <w:rFonts w:ascii="Calibri" w:hAnsi="Calibri" w:cs="Arial"/>
                <w:sz w:val="22"/>
                <w:szCs w:val="22"/>
              </w:rPr>
              <w:t>Nelson</w:t>
            </w:r>
          </w:p>
          <w:p w:rsidR="00453299" w:rsidRPr="00C85E64" w:rsidRDefault="00453299" w:rsidP="00F24A0B">
            <w:pPr>
              <w:rPr>
                <w:rFonts w:ascii="Calibri" w:hAnsi="Calibri" w:cs="Arial"/>
                <w:sz w:val="22"/>
                <w:szCs w:val="22"/>
              </w:rPr>
            </w:pPr>
          </w:p>
        </w:tc>
        <w:tc>
          <w:tcPr>
            <w:tcW w:w="2891" w:type="dxa"/>
            <w:gridSpan w:val="2"/>
            <w:shd w:val="clear" w:color="auto" w:fill="auto"/>
          </w:tcPr>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Algebra</w:t>
            </w:r>
          </w:p>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 xml:space="preserve"> - Algebraic Manipulations</w:t>
            </w:r>
          </w:p>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 xml:space="preserve"> - Structure in Expressions</w:t>
            </w:r>
          </w:p>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 xml:space="preserve"> - Binomial Products</w:t>
            </w:r>
          </w:p>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 xml:space="preserve"> - Order of Operations</w:t>
            </w:r>
          </w:p>
          <w:p w:rsidR="00B70222" w:rsidRPr="00316910" w:rsidRDefault="00B70222" w:rsidP="00B70222">
            <w:pPr>
              <w:rPr>
                <w:rFonts w:asciiTheme="minorHAnsi" w:hAnsiTheme="minorHAnsi" w:cstheme="minorHAnsi"/>
                <w:sz w:val="22"/>
                <w:szCs w:val="22"/>
              </w:rPr>
            </w:pPr>
            <w:r w:rsidRPr="00316910">
              <w:rPr>
                <w:rFonts w:asciiTheme="minorHAnsi" w:hAnsiTheme="minorHAnsi" w:cstheme="minorHAnsi"/>
                <w:sz w:val="22"/>
                <w:szCs w:val="22"/>
              </w:rPr>
              <w:t>- Factorising the HCF</w:t>
            </w:r>
          </w:p>
          <w:p w:rsidR="00B70222" w:rsidRPr="00316910" w:rsidRDefault="00B70222" w:rsidP="00B70222">
            <w:pPr>
              <w:rPr>
                <w:rFonts w:asciiTheme="minorHAnsi" w:hAnsiTheme="minorHAnsi" w:cstheme="minorHAnsi"/>
                <w:sz w:val="22"/>
                <w:szCs w:val="22"/>
                <w:lang w:val="en"/>
              </w:rPr>
            </w:pPr>
            <w:r w:rsidRPr="00316910">
              <w:rPr>
                <w:rFonts w:asciiTheme="minorHAnsi" w:hAnsiTheme="minorHAnsi" w:cstheme="minorHAnsi"/>
                <w:sz w:val="22"/>
                <w:szCs w:val="22"/>
              </w:rPr>
              <w:t xml:space="preserve"> - </w:t>
            </w:r>
            <w:r w:rsidRPr="00316910">
              <w:rPr>
                <w:rFonts w:asciiTheme="minorHAnsi" w:hAnsiTheme="minorHAnsi" w:cstheme="minorHAnsi"/>
                <w:sz w:val="22"/>
                <w:szCs w:val="22"/>
                <w:lang w:val="en"/>
              </w:rPr>
              <w:t>Addition and Subtraction of Algebraic Fractions</w:t>
            </w:r>
          </w:p>
          <w:p w:rsidR="00B70222" w:rsidRPr="00316910" w:rsidRDefault="00B70222"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Multiplication and Division of Algebraic Fractions</w:t>
            </w:r>
          </w:p>
          <w:p w:rsidR="00B70222" w:rsidRPr="00316910" w:rsidRDefault="00B70222"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Mixed Operations with Algebraic Fractions</w:t>
            </w:r>
          </w:p>
          <w:p w:rsidR="00B70222" w:rsidRPr="00316910" w:rsidRDefault="00B70222"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Algebraic Fractions with non-numeric denominators</w:t>
            </w:r>
          </w:p>
          <w:p w:rsidR="00316910" w:rsidRPr="00316910" w:rsidRDefault="00316910" w:rsidP="00B70222">
            <w:pPr>
              <w:rPr>
                <w:rFonts w:asciiTheme="minorHAnsi" w:hAnsiTheme="minorHAnsi" w:cstheme="minorHAnsi"/>
                <w:sz w:val="22"/>
                <w:szCs w:val="22"/>
                <w:lang w:val="en"/>
              </w:rPr>
            </w:pP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Indices</w:t>
            </w:r>
          </w:p>
          <w:p w:rsidR="00B70222" w:rsidRPr="00316910" w:rsidRDefault="00B70222"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w:t>
            </w:r>
            <w:r w:rsidR="00316910" w:rsidRPr="00316910">
              <w:rPr>
                <w:rFonts w:asciiTheme="minorHAnsi" w:hAnsiTheme="minorHAnsi" w:cstheme="minorHAnsi"/>
                <w:sz w:val="22"/>
                <w:szCs w:val="22"/>
                <w:lang w:val="en"/>
              </w:rPr>
              <w:t>Mixed Index Laws</w:t>
            </w: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Negative Indices</w:t>
            </w: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Multiplication Law with Negative Indices</w:t>
            </w: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Division Law with Negative Indices</w:t>
            </w: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Power of a Power with Negative Indices</w:t>
            </w:r>
          </w:p>
          <w:p w:rsidR="00316910" w:rsidRPr="00316910" w:rsidRDefault="00316910" w:rsidP="00B70222">
            <w:pPr>
              <w:rPr>
                <w:rFonts w:asciiTheme="minorHAnsi" w:hAnsiTheme="minorHAnsi" w:cstheme="minorHAnsi"/>
                <w:sz w:val="22"/>
                <w:szCs w:val="22"/>
                <w:lang w:val="en"/>
              </w:rPr>
            </w:pPr>
            <w:r w:rsidRPr="00316910">
              <w:rPr>
                <w:rFonts w:asciiTheme="minorHAnsi" w:hAnsiTheme="minorHAnsi" w:cstheme="minorHAnsi"/>
                <w:sz w:val="22"/>
                <w:szCs w:val="22"/>
                <w:lang w:val="en"/>
              </w:rPr>
              <w:t xml:space="preserve"> - Products and Quotients with Negative Indices</w:t>
            </w:r>
          </w:p>
          <w:p w:rsidR="00316910" w:rsidRPr="00316910" w:rsidRDefault="00316910" w:rsidP="00B70222">
            <w:pPr>
              <w:rPr>
                <w:rFonts w:asciiTheme="minorHAnsi" w:hAnsiTheme="minorHAnsi" w:cstheme="minorHAnsi"/>
                <w:sz w:val="22"/>
                <w:szCs w:val="22"/>
              </w:rPr>
            </w:pPr>
            <w:r w:rsidRPr="00316910">
              <w:rPr>
                <w:rFonts w:asciiTheme="minorHAnsi" w:hAnsiTheme="minorHAnsi" w:cstheme="minorHAnsi"/>
                <w:sz w:val="22"/>
                <w:szCs w:val="22"/>
                <w:lang w:val="en"/>
              </w:rPr>
              <w:t xml:space="preserve"> </w:t>
            </w:r>
          </w:p>
        </w:tc>
        <w:tc>
          <w:tcPr>
            <w:tcW w:w="1375" w:type="dxa"/>
            <w:shd w:val="clear" w:color="auto" w:fill="auto"/>
            <w:vAlign w:val="center"/>
          </w:tcPr>
          <w:p w:rsidR="00662E80" w:rsidRPr="00C85E64" w:rsidRDefault="00662E80" w:rsidP="00734FC7">
            <w:pPr>
              <w:rPr>
                <w:rFonts w:ascii="Calibri" w:hAnsi="Calibri" w:cs="Arial"/>
                <w:sz w:val="22"/>
                <w:szCs w:val="22"/>
              </w:rPr>
            </w:pPr>
          </w:p>
        </w:tc>
      </w:tr>
      <w:bookmarkEnd w:id="0"/>
    </w:tbl>
    <w:p w:rsidR="000321BF" w:rsidRDefault="000321BF" w:rsidP="00A807CD">
      <w:pPr>
        <w:rPr>
          <w:rFonts w:ascii="Calibri" w:hAnsi="Calibri"/>
          <w:sz w:val="22"/>
          <w:szCs w:val="22"/>
        </w:rPr>
        <w:sectPr w:rsidR="000321BF" w:rsidSect="003A0CF4">
          <w:pgSz w:w="16838" w:h="11906" w:orient="landscape"/>
          <w:pgMar w:top="567" w:right="567" w:bottom="567" w:left="567" w:header="709" w:footer="283" w:gutter="0"/>
          <w:cols w:space="708"/>
          <w:docGrid w:linePitch="360"/>
        </w:sectPr>
      </w:pPr>
    </w:p>
    <w:tbl>
      <w:tblPr>
        <w:tblW w:w="15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2"/>
        <w:gridCol w:w="1684"/>
        <w:gridCol w:w="3364"/>
        <w:gridCol w:w="2987"/>
        <w:gridCol w:w="1593"/>
        <w:gridCol w:w="1314"/>
        <w:gridCol w:w="63"/>
        <w:gridCol w:w="2823"/>
        <w:gridCol w:w="6"/>
        <w:gridCol w:w="1369"/>
        <w:gridCol w:w="6"/>
      </w:tblGrid>
      <w:tr w:rsidR="00F97695" w:rsidRPr="00236081" w:rsidTr="00DF2257">
        <w:trPr>
          <w:gridAfter w:val="1"/>
          <w:wAfter w:w="6" w:type="dxa"/>
          <w:trHeight w:val="70"/>
        </w:trPr>
        <w:tc>
          <w:tcPr>
            <w:tcW w:w="732" w:type="dxa"/>
            <w:shd w:val="clear" w:color="auto" w:fill="auto"/>
          </w:tcPr>
          <w:p w:rsidR="00F97695" w:rsidRPr="00236081" w:rsidRDefault="00F97695" w:rsidP="00A807CD">
            <w:pPr>
              <w:rPr>
                <w:rFonts w:ascii="Calibri" w:hAnsi="Calibri"/>
                <w:sz w:val="22"/>
                <w:szCs w:val="22"/>
              </w:rPr>
            </w:pPr>
          </w:p>
        </w:tc>
        <w:tc>
          <w:tcPr>
            <w:tcW w:w="15203" w:type="dxa"/>
            <w:gridSpan w:val="9"/>
            <w:shd w:val="clear" w:color="auto" w:fill="auto"/>
          </w:tcPr>
          <w:p w:rsidR="00F97695" w:rsidRPr="00734FC7" w:rsidRDefault="00F97695" w:rsidP="00ED4257">
            <w:pPr>
              <w:rPr>
                <w:rFonts w:ascii="Calibri" w:hAnsi="Calibri" w:cs="Arial"/>
                <w:b/>
                <w:sz w:val="22"/>
                <w:szCs w:val="22"/>
              </w:rPr>
            </w:pPr>
            <w:r w:rsidRPr="00734FC7">
              <w:rPr>
                <w:rFonts w:ascii="Calibri" w:hAnsi="Calibri" w:cs="Helvetica"/>
                <w:b/>
                <w:bCs/>
                <w:color w:val="000000"/>
                <w:sz w:val="22"/>
                <w:szCs w:val="22"/>
                <w:shd w:val="clear" w:color="auto" w:fill="F3F3F3"/>
              </w:rPr>
              <w:t>Linear and non-linear relationships</w:t>
            </w:r>
          </w:p>
        </w:tc>
      </w:tr>
      <w:tr w:rsidR="00662E80" w:rsidRPr="00236081" w:rsidTr="00DF2257">
        <w:trPr>
          <w:gridAfter w:val="1"/>
          <w:wAfter w:w="6" w:type="dxa"/>
          <w:trHeight w:val="3765"/>
        </w:trPr>
        <w:tc>
          <w:tcPr>
            <w:tcW w:w="732" w:type="dxa"/>
            <w:shd w:val="clear" w:color="auto" w:fill="auto"/>
            <w:vAlign w:val="center"/>
          </w:tcPr>
          <w:p w:rsidR="00662E80" w:rsidRPr="00734FC7" w:rsidRDefault="00662E80" w:rsidP="00A807CD">
            <w:pPr>
              <w:jc w:val="center"/>
              <w:rPr>
                <w:rFonts w:ascii="Calibri" w:hAnsi="Calibri"/>
                <w:sz w:val="22"/>
                <w:szCs w:val="22"/>
              </w:rPr>
            </w:pPr>
            <w:r w:rsidRPr="00734FC7">
              <w:rPr>
                <w:rFonts w:ascii="Calibri" w:hAnsi="Calibri"/>
                <w:sz w:val="22"/>
                <w:szCs w:val="22"/>
              </w:rPr>
              <w:t>3-4</w:t>
            </w:r>
          </w:p>
        </w:tc>
        <w:tc>
          <w:tcPr>
            <w:tcW w:w="1684" w:type="dxa"/>
            <w:shd w:val="clear" w:color="auto" w:fill="auto"/>
          </w:tcPr>
          <w:p w:rsidR="00322FB7" w:rsidRPr="00734FC7" w:rsidRDefault="00A40C08" w:rsidP="00F97695">
            <w:pPr>
              <w:spacing w:beforeAutospacing="1" w:afterAutospacing="1"/>
              <w:rPr>
                <w:rFonts w:ascii="Calibri" w:hAnsi="Calibri" w:cs="Arial"/>
                <w:sz w:val="22"/>
                <w:szCs w:val="22"/>
                <w:lang w:val="en"/>
              </w:rPr>
            </w:pPr>
            <w:r>
              <w:rPr>
                <w:rFonts w:ascii="Calibri" w:hAnsi="Calibri" w:cs="Arial"/>
                <w:sz w:val="22"/>
                <w:szCs w:val="22"/>
                <w:lang w:val="en"/>
              </w:rPr>
              <w:t>Linear Equations</w:t>
            </w:r>
          </w:p>
        </w:tc>
        <w:tc>
          <w:tcPr>
            <w:tcW w:w="3364" w:type="dxa"/>
            <w:shd w:val="clear" w:color="auto" w:fill="auto"/>
          </w:tcPr>
          <w:p w:rsidR="00ED4257" w:rsidRPr="00ED4257" w:rsidRDefault="00ED4257" w:rsidP="00ED4257">
            <w:pPr>
              <w:rPr>
                <w:rFonts w:asciiTheme="minorHAnsi" w:hAnsiTheme="minorHAnsi" w:cs="Helvetica"/>
                <w:color w:val="565656"/>
                <w:sz w:val="25"/>
                <w:szCs w:val="25"/>
              </w:rPr>
            </w:pPr>
            <w:r w:rsidRPr="00ED4257">
              <w:rPr>
                <w:rFonts w:asciiTheme="minorHAnsi" w:hAnsiTheme="minorHAnsi" w:cs="Helvetica"/>
                <w:color w:val="565656"/>
                <w:sz w:val="25"/>
                <w:szCs w:val="25"/>
              </w:rPr>
              <w:t>Solve problems involving linear equations, including those derived from formulas (</w:t>
            </w:r>
            <w:hyperlink r:id="rId33" w:tgtFrame="_blank" w:history="1">
              <w:r w:rsidRPr="00ED4257">
                <w:rPr>
                  <w:rFonts w:asciiTheme="minorHAnsi" w:hAnsiTheme="minorHAnsi" w:cs="Helvetica"/>
                  <w:color w:val="215986"/>
                  <w:sz w:val="25"/>
                  <w:u w:val="single"/>
                </w:rPr>
                <w:t>ACMNA235</w:t>
              </w:r>
            </w:hyperlink>
            <w:r w:rsidRPr="00ED4257">
              <w:rPr>
                <w:rFonts w:asciiTheme="minorHAnsi" w:hAnsiTheme="minorHAnsi" w:cs="Helvetica"/>
                <w:color w:val="565656"/>
                <w:sz w:val="25"/>
                <w:szCs w:val="25"/>
              </w:rPr>
              <w:t>)</w:t>
            </w:r>
          </w:p>
          <w:p w:rsidR="00ED4257" w:rsidRDefault="00ED4257" w:rsidP="00ED4257">
            <w:pPr>
              <w:rPr>
                <w:rFonts w:asciiTheme="minorHAnsi" w:hAnsiTheme="minorHAnsi" w:cs="Helvetica"/>
                <w:color w:val="565656"/>
                <w:sz w:val="25"/>
                <w:szCs w:val="25"/>
              </w:rPr>
            </w:pPr>
          </w:p>
          <w:p w:rsidR="00ED4257" w:rsidRDefault="00ED4257" w:rsidP="00ED4257">
            <w:pPr>
              <w:rPr>
                <w:rFonts w:asciiTheme="minorHAnsi" w:hAnsiTheme="minorHAnsi" w:cs="Helvetica"/>
                <w:color w:val="565656"/>
                <w:sz w:val="25"/>
                <w:szCs w:val="25"/>
              </w:rPr>
            </w:pPr>
          </w:p>
          <w:p w:rsidR="00ED4257" w:rsidRDefault="00ED4257" w:rsidP="00ED4257">
            <w:pPr>
              <w:rPr>
                <w:rFonts w:asciiTheme="minorHAnsi" w:hAnsiTheme="minorHAnsi" w:cs="Helvetica"/>
                <w:color w:val="565656"/>
                <w:sz w:val="25"/>
                <w:szCs w:val="25"/>
              </w:rPr>
            </w:pPr>
          </w:p>
          <w:p w:rsidR="00ED4257" w:rsidRPr="00ED4257" w:rsidRDefault="00ED4257" w:rsidP="00ED4257">
            <w:pPr>
              <w:rPr>
                <w:rFonts w:asciiTheme="minorHAnsi" w:hAnsiTheme="minorHAnsi" w:cs="Helvetica"/>
                <w:color w:val="565656"/>
                <w:sz w:val="25"/>
                <w:szCs w:val="25"/>
              </w:rPr>
            </w:pPr>
            <w:r w:rsidRPr="00ED4257">
              <w:rPr>
                <w:rFonts w:asciiTheme="minorHAnsi" w:hAnsiTheme="minorHAnsi" w:cs="Helvetica"/>
                <w:color w:val="565656"/>
                <w:sz w:val="25"/>
                <w:szCs w:val="25"/>
              </w:rPr>
              <w:t>Solve linear inequalities and graph their solutions on a number line (</w:t>
            </w:r>
            <w:hyperlink r:id="rId34" w:tgtFrame="_blank" w:history="1">
              <w:r w:rsidRPr="00ED4257">
                <w:rPr>
                  <w:rFonts w:asciiTheme="minorHAnsi" w:hAnsiTheme="minorHAnsi" w:cs="Helvetica"/>
                  <w:color w:val="215986"/>
                  <w:sz w:val="25"/>
                  <w:u w:val="single"/>
                </w:rPr>
                <w:t>ACMNA236</w:t>
              </w:r>
            </w:hyperlink>
            <w:r w:rsidRPr="00ED4257">
              <w:rPr>
                <w:rFonts w:asciiTheme="minorHAnsi" w:hAnsiTheme="minorHAnsi" w:cs="Helvetica"/>
                <w:color w:val="565656"/>
                <w:sz w:val="25"/>
                <w:szCs w:val="25"/>
              </w:rPr>
              <w:t>)</w:t>
            </w:r>
          </w:p>
          <w:p w:rsidR="00ED4257" w:rsidRDefault="00ED4257" w:rsidP="00ED4257">
            <w:pPr>
              <w:rPr>
                <w:rFonts w:asciiTheme="minorHAnsi" w:hAnsiTheme="minorHAnsi" w:cs="Helvetica"/>
                <w:color w:val="565656"/>
                <w:sz w:val="25"/>
                <w:szCs w:val="25"/>
              </w:rPr>
            </w:pPr>
          </w:p>
          <w:p w:rsidR="00ED4257" w:rsidRDefault="00ED4257" w:rsidP="00ED4257">
            <w:pPr>
              <w:rPr>
                <w:rFonts w:asciiTheme="minorHAnsi" w:hAnsiTheme="minorHAnsi" w:cs="Helvetica"/>
                <w:color w:val="565656"/>
                <w:sz w:val="25"/>
                <w:szCs w:val="25"/>
              </w:rPr>
            </w:pPr>
          </w:p>
          <w:p w:rsidR="00ED4257" w:rsidRDefault="00ED4257" w:rsidP="00ED4257">
            <w:pPr>
              <w:rPr>
                <w:rFonts w:asciiTheme="minorHAnsi" w:hAnsiTheme="minorHAnsi" w:cs="Helvetica"/>
                <w:color w:val="565656"/>
                <w:sz w:val="25"/>
                <w:szCs w:val="25"/>
              </w:rPr>
            </w:pPr>
          </w:p>
          <w:p w:rsidR="00ED4257" w:rsidRPr="00ED4257" w:rsidRDefault="00ED4257" w:rsidP="00ED4257">
            <w:pPr>
              <w:rPr>
                <w:rFonts w:asciiTheme="minorHAnsi" w:hAnsiTheme="minorHAnsi" w:cs="Helvetica"/>
                <w:color w:val="565656"/>
                <w:sz w:val="25"/>
                <w:szCs w:val="25"/>
              </w:rPr>
            </w:pPr>
            <w:r w:rsidRPr="00ED4257">
              <w:rPr>
                <w:rFonts w:asciiTheme="minorHAnsi" w:hAnsiTheme="minorHAnsi" w:cs="Helvetica"/>
                <w:color w:val="565656"/>
                <w:sz w:val="25"/>
                <w:szCs w:val="25"/>
              </w:rPr>
              <w:t>Solve linear simultaneous equations, using algebraic and graphical techniques including using digital technology (</w:t>
            </w:r>
            <w:hyperlink r:id="rId35" w:tgtFrame="_blank" w:history="1">
              <w:r w:rsidRPr="00ED4257">
                <w:rPr>
                  <w:rFonts w:asciiTheme="minorHAnsi" w:hAnsiTheme="minorHAnsi" w:cs="Helvetica"/>
                  <w:color w:val="215986"/>
                  <w:sz w:val="25"/>
                  <w:u w:val="single"/>
                </w:rPr>
                <w:t>ACMNA237</w:t>
              </w:r>
            </w:hyperlink>
            <w:r w:rsidRPr="00ED4257">
              <w:rPr>
                <w:rFonts w:asciiTheme="minorHAnsi" w:hAnsiTheme="minorHAnsi" w:cs="Helvetica"/>
                <w:color w:val="565656"/>
                <w:sz w:val="25"/>
                <w:szCs w:val="25"/>
              </w:rPr>
              <w:t>)</w:t>
            </w:r>
          </w:p>
          <w:p w:rsidR="00662E80" w:rsidRPr="00ED4257" w:rsidRDefault="00662E80" w:rsidP="00636A57">
            <w:pPr>
              <w:numPr>
                <w:ilvl w:val="0"/>
                <w:numId w:val="16"/>
              </w:numPr>
              <w:shd w:val="clear" w:color="auto" w:fill="FFFFFF"/>
              <w:ind w:left="0"/>
              <w:textAlignment w:val="center"/>
              <w:rPr>
                <w:rFonts w:asciiTheme="minorHAnsi" w:hAnsiTheme="minorHAnsi" w:cs="Arial"/>
                <w:sz w:val="22"/>
                <w:szCs w:val="22"/>
                <w:lang w:val="en"/>
              </w:rPr>
            </w:pPr>
          </w:p>
        </w:tc>
        <w:tc>
          <w:tcPr>
            <w:tcW w:w="2987" w:type="dxa"/>
            <w:shd w:val="clear" w:color="auto" w:fill="auto"/>
          </w:tcPr>
          <w:p w:rsidR="00ED4257" w:rsidRPr="00ED4257" w:rsidRDefault="00ED4257" w:rsidP="00ED4257">
            <w:pPr>
              <w:shd w:val="clear" w:color="auto" w:fill="FFFFFF"/>
              <w:textAlignment w:val="center"/>
              <w:rPr>
                <w:rFonts w:asciiTheme="minorHAnsi" w:hAnsiTheme="minorHAnsi" w:cs="Helvetica"/>
                <w:color w:val="000000"/>
                <w:sz w:val="20"/>
                <w:szCs w:val="20"/>
              </w:rPr>
            </w:pPr>
            <w:r w:rsidRPr="00ED4257">
              <w:rPr>
                <w:rStyle w:val="inline-block"/>
                <w:rFonts w:asciiTheme="minorHAnsi" w:hAnsiTheme="minorHAnsi" w:cs="Helvetica"/>
                <w:b/>
                <w:bCs/>
                <w:color w:val="000000"/>
                <w:sz w:val="20"/>
                <w:szCs w:val="20"/>
              </w:rPr>
              <w:t>Elaborations</w:t>
            </w:r>
            <w:r w:rsidRPr="00ED4257">
              <w:rPr>
                <w:rStyle w:val="Strong"/>
                <w:rFonts w:asciiTheme="minorHAnsi" w:hAnsiTheme="minorHAnsi" w:cs="Helvetica"/>
                <w:color w:val="000000"/>
                <w:sz w:val="20"/>
                <w:szCs w:val="20"/>
              </w:rPr>
              <w:t xml:space="preserve"> </w:t>
            </w:r>
          </w:p>
          <w:p w:rsidR="00ED4257" w:rsidRPr="00ED4257" w:rsidRDefault="00ED4257" w:rsidP="00636A57">
            <w:pPr>
              <w:numPr>
                <w:ilvl w:val="0"/>
                <w:numId w:val="11"/>
              </w:numPr>
              <w:shd w:val="clear" w:color="auto" w:fill="FFFFFF"/>
              <w:ind w:left="0"/>
              <w:textAlignment w:val="center"/>
              <w:rPr>
                <w:rFonts w:asciiTheme="minorHAnsi" w:hAnsiTheme="minorHAnsi" w:cs="Helvetica"/>
                <w:color w:val="000000"/>
                <w:sz w:val="20"/>
                <w:szCs w:val="20"/>
              </w:rPr>
            </w:pPr>
            <w:r w:rsidRPr="00ED4257">
              <w:rPr>
                <w:rFonts w:asciiTheme="minorHAnsi" w:hAnsiTheme="minorHAnsi" w:cs="Helvetica"/>
                <w:color w:val="000000"/>
                <w:sz w:val="20"/>
                <w:szCs w:val="20"/>
              </w:rPr>
              <w:t xml:space="preserve">representing word problems with simple linear equations and solving them to answer questions </w:t>
            </w:r>
          </w:p>
          <w:p w:rsidR="00ED4257" w:rsidRPr="00ED4257" w:rsidRDefault="00ED4257" w:rsidP="00ED4257">
            <w:pPr>
              <w:shd w:val="clear" w:color="auto" w:fill="FFFFFF"/>
              <w:textAlignment w:val="center"/>
              <w:rPr>
                <w:rFonts w:asciiTheme="minorHAnsi" w:hAnsiTheme="minorHAnsi" w:cs="Helvetica"/>
                <w:color w:val="000000"/>
                <w:sz w:val="20"/>
                <w:szCs w:val="20"/>
              </w:rPr>
            </w:pPr>
            <w:proofErr w:type="spellStart"/>
            <w:r w:rsidRPr="00ED4257">
              <w:rPr>
                <w:rStyle w:val="Strong"/>
                <w:rFonts w:asciiTheme="minorHAnsi" w:hAnsiTheme="minorHAnsi" w:cs="Helvetica"/>
                <w:color w:val="000000"/>
                <w:sz w:val="20"/>
                <w:szCs w:val="20"/>
              </w:rPr>
              <w:t>ScOT</w:t>
            </w:r>
            <w:proofErr w:type="spellEnd"/>
            <w:r w:rsidRPr="00ED4257">
              <w:rPr>
                <w:rStyle w:val="Strong"/>
                <w:rFonts w:asciiTheme="minorHAnsi" w:hAnsiTheme="minorHAnsi" w:cs="Helvetica"/>
                <w:color w:val="000000"/>
                <w:sz w:val="20"/>
                <w:szCs w:val="20"/>
              </w:rPr>
              <w:t xml:space="preserve"> catalogue terms</w:t>
            </w:r>
          </w:p>
          <w:p w:rsidR="00ED4257" w:rsidRPr="00ED4257" w:rsidRDefault="0059508C" w:rsidP="00636A57">
            <w:pPr>
              <w:numPr>
                <w:ilvl w:val="0"/>
                <w:numId w:val="12"/>
              </w:numPr>
              <w:shd w:val="clear" w:color="auto" w:fill="FFFFFF"/>
              <w:ind w:left="0"/>
              <w:textAlignment w:val="center"/>
              <w:rPr>
                <w:rFonts w:asciiTheme="minorHAnsi" w:hAnsiTheme="minorHAnsi" w:cs="Helvetica"/>
                <w:color w:val="000000"/>
                <w:sz w:val="20"/>
                <w:szCs w:val="20"/>
              </w:rPr>
            </w:pPr>
            <w:hyperlink r:id="rId36" w:tgtFrame="_blank" w:tooltip="View information about this ScOT term (opens in a new window)" w:history="1">
              <w:r w:rsidR="00ED4257" w:rsidRPr="00ED4257">
                <w:rPr>
                  <w:rStyle w:val="Hyperlink"/>
                  <w:rFonts w:asciiTheme="minorHAnsi" w:hAnsiTheme="minorHAnsi" w:cs="Helvetica"/>
                  <w:sz w:val="20"/>
                  <w:szCs w:val="20"/>
                </w:rPr>
                <w:t>Linear equations</w:t>
              </w:r>
            </w:hyperlink>
            <w:r w:rsidR="00ED4257" w:rsidRPr="00ED4257">
              <w:rPr>
                <w:rFonts w:asciiTheme="minorHAnsi" w:hAnsiTheme="minorHAnsi" w:cs="Helvetica"/>
                <w:color w:val="000000"/>
                <w:sz w:val="20"/>
                <w:szCs w:val="20"/>
              </w:rPr>
              <w:t xml:space="preserve"> </w:t>
            </w:r>
          </w:p>
          <w:p w:rsidR="00ED4257" w:rsidRPr="00ED4257" w:rsidRDefault="0059508C" w:rsidP="00636A57">
            <w:pPr>
              <w:numPr>
                <w:ilvl w:val="0"/>
                <w:numId w:val="12"/>
              </w:numPr>
              <w:shd w:val="clear" w:color="auto" w:fill="FFFFFF"/>
              <w:ind w:left="0"/>
              <w:textAlignment w:val="center"/>
              <w:rPr>
                <w:rFonts w:asciiTheme="minorHAnsi" w:hAnsiTheme="minorHAnsi" w:cs="Helvetica"/>
                <w:color w:val="000000"/>
                <w:sz w:val="20"/>
                <w:szCs w:val="20"/>
              </w:rPr>
            </w:pPr>
            <w:hyperlink r:id="rId37" w:tgtFrame="_blank" w:tooltip="View information about this ScOT term (opens in a new window)" w:history="1">
              <w:r w:rsidR="00ED4257" w:rsidRPr="00ED4257">
                <w:rPr>
                  <w:rStyle w:val="Hyperlink"/>
                  <w:rFonts w:asciiTheme="minorHAnsi" w:hAnsiTheme="minorHAnsi" w:cs="Helvetica"/>
                  <w:sz w:val="20"/>
                  <w:szCs w:val="20"/>
                </w:rPr>
                <w:t>Substitution</w:t>
              </w:r>
            </w:hyperlink>
            <w:r w:rsidR="00ED4257" w:rsidRPr="00ED4257">
              <w:rPr>
                <w:rFonts w:asciiTheme="minorHAnsi" w:hAnsiTheme="minorHAnsi" w:cs="Helvetica"/>
                <w:color w:val="000000"/>
                <w:sz w:val="20"/>
                <w:szCs w:val="20"/>
              </w:rPr>
              <w:t xml:space="preserve"> </w:t>
            </w:r>
          </w:p>
          <w:p w:rsidR="00506608" w:rsidRDefault="00506608" w:rsidP="00A807CD">
            <w:pPr>
              <w:ind w:left="33"/>
              <w:rPr>
                <w:rFonts w:ascii="Calibri" w:hAnsi="Calibri" w:cs="Arial"/>
                <w:sz w:val="22"/>
                <w:szCs w:val="22"/>
              </w:rPr>
            </w:pPr>
          </w:p>
          <w:p w:rsidR="00ED4257" w:rsidRPr="00ED4257" w:rsidRDefault="00ED4257" w:rsidP="00ED4257">
            <w:pPr>
              <w:shd w:val="clear" w:color="auto" w:fill="FFFFFF"/>
              <w:textAlignment w:val="center"/>
              <w:rPr>
                <w:rFonts w:asciiTheme="minorHAnsi" w:hAnsiTheme="minorHAnsi" w:cs="Helvetica"/>
                <w:color w:val="000000"/>
                <w:sz w:val="20"/>
                <w:szCs w:val="20"/>
              </w:rPr>
            </w:pPr>
            <w:r w:rsidRPr="00ED4257">
              <w:rPr>
                <w:rStyle w:val="inline-block"/>
                <w:rFonts w:asciiTheme="minorHAnsi" w:hAnsiTheme="minorHAnsi" w:cs="Helvetica"/>
                <w:b/>
                <w:bCs/>
                <w:color w:val="000000"/>
                <w:sz w:val="20"/>
                <w:szCs w:val="20"/>
              </w:rPr>
              <w:t>Elaborations</w:t>
            </w:r>
            <w:r w:rsidRPr="00ED4257">
              <w:rPr>
                <w:rStyle w:val="Strong"/>
                <w:rFonts w:asciiTheme="minorHAnsi" w:hAnsiTheme="minorHAnsi" w:cs="Helvetica"/>
                <w:color w:val="000000"/>
                <w:sz w:val="20"/>
                <w:szCs w:val="20"/>
              </w:rPr>
              <w:t xml:space="preserve"> </w:t>
            </w:r>
          </w:p>
          <w:p w:rsidR="00ED4257" w:rsidRPr="00ED4257" w:rsidRDefault="00ED4257" w:rsidP="00636A57">
            <w:pPr>
              <w:numPr>
                <w:ilvl w:val="0"/>
                <w:numId w:val="13"/>
              </w:numPr>
              <w:shd w:val="clear" w:color="auto" w:fill="FFFFFF"/>
              <w:ind w:left="0"/>
              <w:textAlignment w:val="center"/>
              <w:rPr>
                <w:rFonts w:asciiTheme="minorHAnsi" w:hAnsiTheme="minorHAnsi" w:cs="Helvetica"/>
                <w:color w:val="000000"/>
                <w:sz w:val="20"/>
                <w:szCs w:val="20"/>
              </w:rPr>
            </w:pPr>
            <w:r w:rsidRPr="00ED4257">
              <w:rPr>
                <w:rFonts w:asciiTheme="minorHAnsi" w:hAnsiTheme="minorHAnsi" w:cs="Helvetica"/>
                <w:color w:val="000000"/>
                <w:sz w:val="20"/>
                <w:szCs w:val="20"/>
              </w:rPr>
              <w:t xml:space="preserve">representing word problems with simple linear inequalities and solving them to answer questions </w:t>
            </w:r>
          </w:p>
          <w:p w:rsidR="00ED4257" w:rsidRPr="00ED4257" w:rsidRDefault="00ED4257" w:rsidP="00ED4257">
            <w:pPr>
              <w:shd w:val="clear" w:color="auto" w:fill="FFFFFF"/>
              <w:textAlignment w:val="center"/>
              <w:rPr>
                <w:rFonts w:asciiTheme="minorHAnsi" w:hAnsiTheme="minorHAnsi" w:cs="Helvetica"/>
                <w:color w:val="000000"/>
                <w:sz w:val="20"/>
                <w:szCs w:val="20"/>
              </w:rPr>
            </w:pPr>
            <w:proofErr w:type="spellStart"/>
            <w:r w:rsidRPr="00ED4257">
              <w:rPr>
                <w:rStyle w:val="Strong"/>
                <w:rFonts w:asciiTheme="minorHAnsi" w:hAnsiTheme="minorHAnsi" w:cs="Helvetica"/>
                <w:color w:val="000000"/>
                <w:sz w:val="20"/>
                <w:szCs w:val="20"/>
              </w:rPr>
              <w:t>ScOT</w:t>
            </w:r>
            <w:proofErr w:type="spellEnd"/>
            <w:r w:rsidRPr="00ED4257">
              <w:rPr>
                <w:rStyle w:val="Strong"/>
                <w:rFonts w:asciiTheme="minorHAnsi" w:hAnsiTheme="minorHAnsi" w:cs="Helvetica"/>
                <w:color w:val="000000"/>
                <w:sz w:val="20"/>
                <w:szCs w:val="20"/>
              </w:rPr>
              <w:t xml:space="preserve"> catalogue terms</w:t>
            </w:r>
          </w:p>
          <w:p w:rsidR="00ED4257" w:rsidRPr="00ED4257" w:rsidRDefault="0059508C" w:rsidP="00636A57">
            <w:pPr>
              <w:numPr>
                <w:ilvl w:val="0"/>
                <w:numId w:val="14"/>
              </w:numPr>
              <w:shd w:val="clear" w:color="auto" w:fill="FFFFFF"/>
              <w:ind w:left="0"/>
              <w:textAlignment w:val="center"/>
              <w:rPr>
                <w:rFonts w:asciiTheme="minorHAnsi" w:hAnsiTheme="minorHAnsi" w:cs="Helvetica"/>
                <w:color w:val="000000"/>
                <w:sz w:val="20"/>
                <w:szCs w:val="20"/>
              </w:rPr>
            </w:pPr>
            <w:hyperlink r:id="rId38" w:tgtFrame="_blank" w:tooltip="View information about this ScOT term (opens in a new window)" w:history="1">
              <w:r w:rsidR="00ED4257" w:rsidRPr="00ED4257">
                <w:rPr>
                  <w:rStyle w:val="Hyperlink"/>
                  <w:rFonts w:asciiTheme="minorHAnsi" w:hAnsiTheme="minorHAnsi" w:cs="Helvetica"/>
                  <w:sz w:val="20"/>
                  <w:szCs w:val="20"/>
                </w:rPr>
                <w:t>Number lines</w:t>
              </w:r>
            </w:hyperlink>
            <w:r w:rsidR="00ED4257" w:rsidRPr="00ED4257">
              <w:rPr>
                <w:rFonts w:asciiTheme="minorHAnsi" w:hAnsiTheme="minorHAnsi" w:cs="Helvetica"/>
                <w:color w:val="000000"/>
                <w:sz w:val="20"/>
                <w:szCs w:val="20"/>
              </w:rPr>
              <w:t xml:space="preserve"> </w:t>
            </w:r>
          </w:p>
          <w:p w:rsidR="00ED4257" w:rsidRPr="00ED4257" w:rsidRDefault="0059508C" w:rsidP="00636A57">
            <w:pPr>
              <w:numPr>
                <w:ilvl w:val="0"/>
                <w:numId w:val="14"/>
              </w:numPr>
              <w:shd w:val="clear" w:color="auto" w:fill="FFFFFF"/>
              <w:ind w:left="0"/>
              <w:textAlignment w:val="center"/>
              <w:rPr>
                <w:rFonts w:asciiTheme="minorHAnsi" w:hAnsiTheme="minorHAnsi" w:cs="Helvetica"/>
                <w:color w:val="000000"/>
                <w:sz w:val="20"/>
                <w:szCs w:val="20"/>
              </w:rPr>
            </w:pPr>
            <w:hyperlink r:id="rId39" w:tgtFrame="_blank" w:tooltip="View information about this ScOT term (opens in a new window)" w:history="1">
              <w:proofErr w:type="spellStart"/>
              <w:r w:rsidR="00ED4257" w:rsidRPr="00ED4257">
                <w:rPr>
                  <w:rStyle w:val="Hyperlink"/>
                  <w:rFonts w:asciiTheme="minorHAnsi" w:hAnsiTheme="minorHAnsi" w:cs="Helvetica"/>
                  <w:sz w:val="20"/>
                  <w:szCs w:val="20"/>
                </w:rPr>
                <w:t>Inequations</w:t>
              </w:r>
              <w:proofErr w:type="spellEnd"/>
            </w:hyperlink>
            <w:r w:rsidR="00ED4257" w:rsidRPr="00ED4257">
              <w:rPr>
                <w:rFonts w:asciiTheme="minorHAnsi" w:hAnsiTheme="minorHAnsi" w:cs="Helvetica"/>
                <w:color w:val="000000"/>
                <w:sz w:val="20"/>
                <w:szCs w:val="20"/>
              </w:rPr>
              <w:t xml:space="preserve"> </w:t>
            </w:r>
          </w:p>
          <w:p w:rsidR="00ED4257" w:rsidRDefault="00ED4257" w:rsidP="00ED4257">
            <w:pPr>
              <w:rPr>
                <w:rFonts w:ascii="Calibri" w:hAnsi="Calibri" w:cs="Arial"/>
                <w:sz w:val="22"/>
                <w:szCs w:val="22"/>
              </w:rPr>
            </w:pPr>
          </w:p>
          <w:p w:rsidR="00ED4257" w:rsidRPr="00ED4257" w:rsidRDefault="00ED4257" w:rsidP="00ED4257">
            <w:pPr>
              <w:shd w:val="clear" w:color="auto" w:fill="FFFFFF"/>
              <w:textAlignment w:val="center"/>
              <w:rPr>
                <w:rFonts w:asciiTheme="minorHAnsi" w:hAnsiTheme="minorHAnsi" w:cs="Helvetica"/>
                <w:color w:val="000000"/>
                <w:sz w:val="20"/>
                <w:szCs w:val="20"/>
              </w:rPr>
            </w:pPr>
            <w:r w:rsidRPr="00ED4257">
              <w:rPr>
                <w:rStyle w:val="inline-block"/>
                <w:rFonts w:asciiTheme="minorHAnsi" w:hAnsiTheme="minorHAnsi" w:cs="Helvetica"/>
                <w:b/>
                <w:bCs/>
                <w:color w:val="000000"/>
                <w:sz w:val="20"/>
                <w:szCs w:val="20"/>
              </w:rPr>
              <w:t>Elaborations</w:t>
            </w:r>
            <w:r w:rsidRPr="00ED4257">
              <w:rPr>
                <w:rStyle w:val="Strong"/>
                <w:rFonts w:asciiTheme="minorHAnsi" w:hAnsiTheme="minorHAnsi" w:cs="Helvetica"/>
                <w:color w:val="000000"/>
                <w:sz w:val="20"/>
                <w:szCs w:val="20"/>
              </w:rPr>
              <w:t xml:space="preserve"> </w:t>
            </w:r>
          </w:p>
          <w:p w:rsidR="00ED4257" w:rsidRPr="00ED4257" w:rsidRDefault="00ED4257" w:rsidP="00636A57">
            <w:pPr>
              <w:numPr>
                <w:ilvl w:val="0"/>
                <w:numId w:val="15"/>
              </w:numPr>
              <w:shd w:val="clear" w:color="auto" w:fill="FFFFFF"/>
              <w:ind w:left="0"/>
              <w:textAlignment w:val="center"/>
              <w:rPr>
                <w:rFonts w:asciiTheme="minorHAnsi" w:hAnsiTheme="minorHAnsi" w:cs="Helvetica"/>
                <w:color w:val="000000"/>
                <w:sz w:val="20"/>
                <w:szCs w:val="20"/>
              </w:rPr>
            </w:pPr>
            <w:r w:rsidRPr="00ED4257">
              <w:rPr>
                <w:rFonts w:asciiTheme="minorHAnsi" w:hAnsiTheme="minorHAnsi" w:cs="Helvetica"/>
                <w:color w:val="000000"/>
                <w:sz w:val="20"/>
                <w:szCs w:val="20"/>
              </w:rPr>
              <w:t xml:space="preserve">associating the solution of simultaneous equations with the coordinates of the intersection of their corresponding graphs </w:t>
            </w:r>
          </w:p>
          <w:p w:rsidR="00ED4257" w:rsidRPr="00ED4257" w:rsidRDefault="00ED4257" w:rsidP="00ED4257">
            <w:pPr>
              <w:shd w:val="clear" w:color="auto" w:fill="FFFFFF"/>
              <w:textAlignment w:val="center"/>
              <w:rPr>
                <w:rFonts w:asciiTheme="minorHAnsi" w:hAnsiTheme="minorHAnsi" w:cs="Helvetica"/>
                <w:color w:val="000000"/>
                <w:sz w:val="20"/>
                <w:szCs w:val="20"/>
              </w:rPr>
            </w:pPr>
            <w:proofErr w:type="spellStart"/>
            <w:r w:rsidRPr="00ED4257">
              <w:rPr>
                <w:rStyle w:val="Strong"/>
                <w:rFonts w:asciiTheme="minorHAnsi" w:hAnsiTheme="minorHAnsi" w:cs="Helvetica"/>
                <w:color w:val="000000"/>
                <w:sz w:val="20"/>
                <w:szCs w:val="20"/>
              </w:rPr>
              <w:t>ScOT</w:t>
            </w:r>
            <w:proofErr w:type="spellEnd"/>
            <w:r w:rsidRPr="00ED4257">
              <w:rPr>
                <w:rStyle w:val="Strong"/>
                <w:rFonts w:asciiTheme="minorHAnsi" w:hAnsiTheme="minorHAnsi" w:cs="Helvetica"/>
                <w:color w:val="000000"/>
                <w:sz w:val="20"/>
                <w:szCs w:val="20"/>
              </w:rPr>
              <w:t xml:space="preserve"> catalogue terms</w:t>
            </w:r>
          </w:p>
          <w:p w:rsidR="00ED4257" w:rsidRPr="00ED4257" w:rsidRDefault="0059508C" w:rsidP="00636A57">
            <w:pPr>
              <w:numPr>
                <w:ilvl w:val="0"/>
                <w:numId w:val="16"/>
              </w:numPr>
              <w:shd w:val="clear" w:color="auto" w:fill="FFFFFF"/>
              <w:ind w:left="0"/>
              <w:textAlignment w:val="center"/>
              <w:rPr>
                <w:rFonts w:asciiTheme="minorHAnsi" w:hAnsiTheme="minorHAnsi" w:cs="Helvetica"/>
                <w:color w:val="000000"/>
                <w:sz w:val="20"/>
                <w:szCs w:val="20"/>
              </w:rPr>
            </w:pPr>
            <w:hyperlink r:id="rId40" w:tgtFrame="_blank" w:tooltip="View information about this ScOT term (opens in a new window)" w:history="1">
              <w:r w:rsidR="00ED4257" w:rsidRPr="00ED4257">
                <w:rPr>
                  <w:rStyle w:val="Hyperlink"/>
                  <w:rFonts w:asciiTheme="minorHAnsi" w:hAnsiTheme="minorHAnsi" w:cs="Helvetica"/>
                  <w:sz w:val="20"/>
                  <w:szCs w:val="20"/>
                </w:rPr>
                <w:t>Linear equations</w:t>
              </w:r>
            </w:hyperlink>
            <w:r w:rsidR="00ED4257" w:rsidRPr="00ED4257">
              <w:rPr>
                <w:rFonts w:asciiTheme="minorHAnsi" w:hAnsiTheme="minorHAnsi" w:cs="Helvetica"/>
                <w:color w:val="000000"/>
                <w:sz w:val="20"/>
                <w:szCs w:val="20"/>
              </w:rPr>
              <w:t xml:space="preserve"> </w:t>
            </w:r>
          </w:p>
          <w:p w:rsidR="00ED4257" w:rsidRPr="00ED4257" w:rsidRDefault="0059508C" w:rsidP="00636A57">
            <w:pPr>
              <w:numPr>
                <w:ilvl w:val="0"/>
                <w:numId w:val="16"/>
              </w:numPr>
              <w:shd w:val="clear" w:color="auto" w:fill="FFFFFF"/>
              <w:ind w:left="0"/>
              <w:textAlignment w:val="center"/>
              <w:rPr>
                <w:rFonts w:asciiTheme="minorHAnsi" w:hAnsiTheme="minorHAnsi" w:cs="Helvetica"/>
                <w:color w:val="000000"/>
                <w:sz w:val="20"/>
                <w:szCs w:val="20"/>
              </w:rPr>
            </w:pPr>
            <w:hyperlink r:id="rId41" w:tgtFrame="_blank" w:tooltip="View information about this ScOT term (opens in a new window)" w:history="1">
              <w:r w:rsidR="00ED4257" w:rsidRPr="00ED4257">
                <w:rPr>
                  <w:rStyle w:val="Hyperlink"/>
                  <w:rFonts w:asciiTheme="minorHAnsi" w:hAnsiTheme="minorHAnsi" w:cs="Helvetica"/>
                  <w:sz w:val="20"/>
                  <w:szCs w:val="20"/>
                </w:rPr>
                <w:t>Simultaneous equations</w:t>
              </w:r>
            </w:hyperlink>
            <w:r w:rsidR="00ED4257" w:rsidRPr="00ED4257">
              <w:rPr>
                <w:rFonts w:asciiTheme="minorHAnsi" w:hAnsiTheme="minorHAnsi" w:cs="Helvetica"/>
                <w:color w:val="000000"/>
                <w:sz w:val="20"/>
                <w:szCs w:val="20"/>
              </w:rPr>
              <w:t xml:space="preserve"> </w:t>
            </w:r>
          </w:p>
          <w:p w:rsidR="00ED4257" w:rsidRPr="00C85E64" w:rsidRDefault="00ED4257" w:rsidP="00ED4257">
            <w:pPr>
              <w:rPr>
                <w:rFonts w:ascii="Calibri" w:hAnsi="Calibri" w:cs="Arial"/>
                <w:sz w:val="22"/>
                <w:szCs w:val="22"/>
              </w:rPr>
            </w:pPr>
          </w:p>
        </w:tc>
        <w:tc>
          <w:tcPr>
            <w:tcW w:w="1593" w:type="dxa"/>
            <w:shd w:val="clear" w:color="auto" w:fill="auto"/>
          </w:tcPr>
          <w:p w:rsidR="00EF211B" w:rsidRDefault="00EF211B" w:rsidP="00EF211B">
            <w:pPr>
              <w:rPr>
                <w:rFonts w:ascii="Calibri" w:hAnsi="Calibri"/>
                <w:sz w:val="22"/>
                <w:szCs w:val="22"/>
              </w:rPr>
            </w:pPr>
            <w:r>
              <w:rPr>
                <w:rFonts w:ascii="Calibri" w:hAnsi="Calibri"/>
                <w:sz w:val="22"/>
                <w:szCs w:val="22"/>
              </w:rPr>
              <w:t>Nelson 10+10A</w:t>
            </w:r>
          </w:p>
          <w:p w:rsidR="00662E80" w:rsidRDefault="00EF211B" w:rsidP="00EF211B">
            <w:pPr>
              <w:ind w:left="175"/>
              <w:jc w:val="center"/>
              <w:rPr>
                <w:rFonts w:ascii="Calibri" w:hAnsi="Calibri" w:cs="Arial"/>
                <w:sz w:val="22"/>
                <w:szCs w:val="22"/>
              </w:rPr>
            </w:pPr>
            <w:r>
              <w:rPr>
                <w:rFonts w:ascii="Calibri" w:hAnsi="Calibri" w:cs="Arial"/>
                <w:sz w:val="22"/>
                <w:szCs w:val="22"/>
              </w:rPr>
              <w:t>11.1</w:t>
            </w:r>
          </w:p>
          <w:p w:rsidR="00EF211B" w:rsidRPr="00C85E64" w:rsidRDefault="00EF211B" w:rsidP="00EF211B">
            <w:pPr>
              <w:ind w:left="175"/>
              <w:jc w:val="center"/>
              <w:rPr>
                <w:rFonts w:ascii="Calibri" w:hAnsi="Calibri" w:cs="Arial"/>
                <w:sz w:val="22"/>
                <w:szCs w:val="22"/>
              </w:rPr>
            </w:pPr>
          </w:p>
        </w:tc>
        <w:tc>
          <w:tcPr>
            <w:tcW w:w="1314" w:type="dxa"/>
            <w:shd w:val="clear" w:color="auto" w:fill="auto"/>
          </w:tcPr>
          <w:p w:rsidR="00662E80" w:rsidRDefault="007F38D2" w:rsidP="00A807CD">
            <w:pPr>
              <w:rPr>
                <w:rFonts w:ascii="Calibri" w:hAnsi="Calibri" w:cs="Arial"/>
                <w:sz w:val="22"/>
                <w:szCs w:val="22"/>
              </w:rPr>
            </w:pPr>
            <w:r>
              <w:rPr>
                <w:rFonts w:ascii="Calibri" w:hAnsi="Calibri" w:cs="Arial"/>
                <w:sz w:val="22"/>
                <w:szCs w:val="22"/>
              </w:rPr>
              <w:t>Dwyer Chapter 2</w:t>
            </w:r>
          </w:p>
          <w:p w:rsidR="00322FB7" w:rsidRDefault="00322FB7" w:rsidP="00A807CD">
            <w:pPr>
              <w:rPr>
                <w:rFonts w:ascii="Calibri" w:hAnsi="Calibri" w:cs="Arial"/>
                <w:sz w:val="22"/>
                <w:szCs w:val="22"/>
              </w:rPr>
            </w:pPr>
          </w:p>
          <w:p w:rsidR="00F97695" w:rsidRDefault="00F97695" w:rsidP="00F97695">
            <w:pPr>
              <w:rPr>
                <w:rFonts w:ascii="Calibri" w:hAnsi="Calibri" w:cs="Arial"/>
                <w:sz w:val="22"/>
                <w:szCs w:val="22"/>
              </w:rPr>
            </w:pPr>
            <w:r>
              <w:rPr>
                <w:rFonts w:ascii="Calibri" w:hAnsi="Calibri" w:cs="Arial"/>
                <w:sz w:val="22"/>
                <w:szCs w:val="22"/>
              </w:rPr>
              <w:t>Nelson</w:t>
            </w:r>
          </w:p>
          <w:p w:rsidR="00322FB7" w:rsidRPr="00C85E64" w:rsidRDefault="00322FB7" w:rsidP="00A807CD">
            <w:pPr>
              <w:rPr>
                <w:rFonts w:ascii="Calibri" w:hAnsi="Calibri" w:cs="Arial"/>
                <w:sz w:val="22"/>
                <w:szCs w:val="22"/>
              </w:rPr>
            </w:pPr>
          </w:p>
        </w:tc>
        <w:tc>
          <w:tcPr>
            <w:tcW w:w="2886" w:type="dxa"/>
            <w:gridSpan w:val="2"/>
            <w:shd w:val="clear" w:color="auto" w:fill="auto"/>
          </w:tcPr>
          <w:p w:rsidR="00662E80" w:rsidRPr="00A23348" w:rsidRDefault="005E4594" w:rsidP="00A807CD">
            <w:pPr>
              <w:rPr>
                <w:rFonts w:asciiTheme="minorHAnsi" w:hAnsiTheme="minorHAnsi" w:cstheme="minorHAnsi"/>
                <w:b/>
                <w:sz w:val="20"/>
                <w:szCs w:val="20"/>
              </w:rPr>
            </w:pPr>
            <w:r w:rsidRPr="00A23348">
              <w:rPr>
                <w:rFonts w:asciiTheme="minorHAnsi" w:hAnsiTheme="minorHAnsi" w:cstheme="minorHAnsi"/>
                <w:b/>
                <w:sz w:val="20"/>
                <w:szCs w:val="20"/>
              </w:rPr>
              <w:t>Equations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rPr>
              <w:t xml:space="preserve"> - </w:t>
            </w:r>
            <w:r w:rsidRPr="00A23348">
              <w:rPr>
                <w:rFonts w:asciiTheme="minorHAnsi" w:hAnsiTheme="minorHAnsi" w:cstheme="minorHAnsi"/>
                <w:sz w:val="20"/>
                <w:szCs w:val="20"/>
                <w:lang w:val="en"/>
              </w:rPr>
              <w:t>Changing the subject of a formula (linear)</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Changing the Subject of a Formula (linear, </w:t>
            </w:r>
            <w:proofErr w:type="spellStart"/>
            <w:r w:rsidRPr="00A23348">
              <w:rPr>
                <w:rFonts w:asciiTheme="minorHAnsi" w:hAnsiTheme="minorHAnsi" w:cstheme="minorHAnsi"/>
                <w:sz w:val="20"/>
                <w:szCs w:val="20"/>
                <w:lang w:val="en"/>
              </w:rPr>
              <w:t>exp</w:t>
            </w:r>
            <w:proofErr w:type="spellEnd"/>
            <w:r w:rsidRPr="00A23348">
              <w:rPr>
                <w:rFonts w:asciiTheme="minorHAnsi" w:hAnsiTheme="minorHAnsi" w:cstheme="minorHAnsi"/>
                <w:sz w:val="20"/>
                <w:szCs w:val="20"/>
                <w:lang w:val="en"/>
              </w:rPr>
              <w:t>, quad)</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Measurement Equations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rPr>
              <w:t xml:space="preserve"> - </w:t>
            </w:r>
            <w:r w:rsidRPr="00A23348">
              <w:rPr>
                <w:rFonts w:asciiTheme="minorHAnsi" w:hAnsiTheme="minorHAnsi" w:cstheme="minorHAnsi"/>
                <w:sz w:val="20"/>
                <w:szCs w:val="20"/>
                <w:lang w:val="en"/>
              </w:rPr>
              <w:t>Problem Solving with Linear and Non-Linear Equations</w:t>
            </w:r>
          </w:p>
          <w:p w:rsidR="005E4594" w:rsidRPr="00A23348" w:rsidRDefault="005E4594" w:rsidP="00A807CD">
            <w:pPr>
              <w:rPr>
                <w:rFonts w:asciiTheme="minorHAnsi" w:hAnsiTheme="minorHAnsi" w:cstheme="minorHAnsi"/>
                <w:b/>
                <w:sz w:val="20"/>
                <w:szCs w:val="20"/>
              </w:rPr>
            </w:pPr>
            <w:r w:rsidRPr="00A23348">
              <w:rPr>
                <w:rFonts w:asciiTheme="minorHAnsi" w:hAnsiTheme="minorHAnsi" w:cstheme="minorHAnsi"/>
                <w:b/>
                <w:sz w:val="20"/>
                <w:szCs w:val="20"/>
              </w:rPr>
              <w:t>Inequalities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rPr>
              <w:t xml:space="preserve"> - </w:t>
            </w:r>
            <w:r w:rsidRPr="00A23348">
              <w:rPr>
                <w:rFonts w:asciiTheme="minorHAnsi" w:hAnsiTheme="minorHAnsi" w:cstheme="minorHAnsi"/>
                <w:sz w:val="20"/>
                <w:szCs w:val="20"/>
                <w:lang w:val="en"/>
              </w:rPr>
              <w:t>Introduction to Inequalities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One Step Inequalities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Two Step Inequalities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Problem Solving with Inequalities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Identifying Solutions to Inequalities in Two Variables</w:t>
            </w:r>
          </w:p>
          <w:p w:rsidR="005E4594" w:rsidRPr="00A23348" w:rsidRDefault="005E4594"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Three Step Inequalities</w:t>
            </w:r>
          </w:p>
          <w:p w:rsidR="00A23348" w:rsidRPr="00A23348" w:rsidRDefault="00A23348" w:rsidP="00A807CD">
            <w:pPr>
              <w:rPr>
                <w:rFonts w:asciiTheme="minorHAnsi" w:hAnsiTheme="minorHAnsi" w:cstheme="minorHAnsi"/>
                <w:b/>
                <w:sz w:val="20"/>
                <w:szCs w:val="20"/>
                <w:lang w:val="en"/>
              </w:rPr>
            </w:pPr>
            <w:r w:rsidRPr="00A23348">
              <w:rPr>
                <w:rFonts w:asciiTheme="minorHAnsi" w:hAnsiTheme="minorHAnsi" w:cstheme="minorHAnsi"/>
                <w:b/>
                <w:sz w:val="20"/>
                <w:szCs w:val="20"/>
                <w:lang w:val="en"/>
              </w:rPr>
              <w:t>Simultaneous Equations</w:t>
            </w:r>
          </w:p>
          <w:p w:rsidR="00A23348" w:rsidRPr="00A23348" w:rsidRDefault="00A23348"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Introduction to Simultaneous Equations</w:t>
            </w:r>
          </w:p>
          <w:p w:rsidR="00A23348" w:rsidRPr="00A23348" w:rsidRDefault="00A23348"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The Graphical Method</w:t>
            </w:r>
          </w:p>
          <w:p w:rsidR="00A23348" w:rsidRPr="00A23348" w:rsidRDefault="00A23348"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The Substitution Method</w:t>
            </w:r>
          </w:p>
          <w:p w:rsidR="00A23348" w:rsidRPr="00A23348" w:rsidRDefault="00A23348" w:rsidP="00A807CD">
            <w:pPr>
              <w:rPr>
                <w:rFonts w:asciiTheme="minorHAnsi" w:hAnsiTheme="minorHAnsi" w:cstheme="minorHAnsi"/>
                <w:sz w:val="20"/>
                <w:szCs w:val="20"/>
                <w:lang w:val="en"/>
              </w:rPr>
            </w:pPr>
            <w:r w:rsidRPr="00A23348">
              <w:rPr>
                <w:rFonts w:asciiTheme="minorHAnsi" w:hAnsiTheme="minorHAnsi" w:cstheme="minorHAnsi"/>
                <w:sz w:val="20"/>
                <w:szCs w:val="20"/>
                <w:lang w:val="en"/>
              </w:rPr>
              <w:t xml:space="preserve"> - The Elimination Method</w:t>
            </w:r>
          </w:p>
          <w:p w:rsidR="00A23348" w:rsidRPr="00A23348" w:rsidRDefault="00A23348" w:rsidP="00A807CD">
            <w:pPr>
              <w:rPr>
                <w:rFonts w:asciiTheme="minorHAnsi" w:hAnsiTheme="minorHAnsi" w:cstheme="minorHAnsi"/>
                <w:sz w:val="20"/>
                <w:szCs w:val="20"/>
              </w:rPr>
            </w:pPr>
            <w:r w:rsidRPr="00A23348">
              <w:rPr>
                <w:rFonts w:asciiTheme="minorHAnsi" w:hAnsiTheme="minorHAnsi" w:cstheme="minorHAnsi"/>
                <w:sz w:val="20"/>
                <w:szCs w:val="20"/>
                <w:lang w:val="en"/>
              </w:rPr>
              <w:t xml:space="preserve"> - Problems with Simultaneous Equations</w:t>
            </w:r>
          </w:p>
        </w:tc>
        <w:tc>
          <w:tcPr>
            <w:tcW w:w="1375" w:type="dxa"/>
            <w:gridSpan w:val="2"/>
            <w:shd w:val="clear" w:color="auto" w:fill="auto"/>
            <w:vAlign w:val="center"/>
          </w:tcPr>
          <w:p w:rsidR="00662E80" w:rsidRPr="00C85E64" w:rsidRDefault="00662E80" w:rsidP="00C35A0F">
            <w:pPr>
              <w:jc w:val="center"/>
              <w:rPr>
                <w:rFonts w:ascii="Calibri" w:hAnsi="Calibri" w:cs="Arial"/>
                <w:sz w:val="22"/>
                <w:szCs w:val="22"/>
              </w:rPr>
            </w:pPr>
          </w:p>
        </w:tc>
      </w:tr>
      <w:tr w:rsidR="00662E80" w:rsidRPr="00236081" w:rsidTr="00DF2257">
        <w:trPr>
          <w:gridAfter w:val="1"/>
          <w:wAfter w:w="6" w:type="dxa"/>
          <w:trHeight w:val="70"/>
        </w:trPr>
        <w:tc>
          <w:tcPr>
            <w:tcW w:w="732" w:type="dxa"/>
            <w:shd w:val="clear" w:color="auto" w:fill="auto"/>
            <w:vAlign w:val="center"/>
          </w:tcPr>
          <w:p w:rsidR="00662E80" w:rsidRPr="00236081" w:rsidRDefault="00662E80" w:rsidP="00A807CD">
            <w:pPr>
              <w:jc w:val="center"/>
              <w:rPr>
                <w:rFonts w:ascii="Calibri" w:hAnsi="Calibri"/>
                <w:sz w:val="22"/>
                <w:szCs w:val="22"/>
              </w:rPr>
            </w:pPr>
          </w:p>
        </w:tc>
        <w:tc>
          <w:tcPr>
            <w:tcW w:w="15203" w:type="dxa"/>
            <w:gridSpan w:val="9"/>
            <w:shd w:val="clear" w:color="auto" w:fill="auto"/>
          </w:tcPr>
          <w:p w:rsidR="00662E80" w:rsidRPr="00322FB7" w:rsidRDefault="00322FB7" w:rsidP="00A807CD">
            <w:pPr>
              <w:rPr>
                <w:rFonts w:ascii="Calibri" w:hAnsi="Calibri" w:cs="Arial"/>
                <w:b/>
                <w:sz w:val="22"/>
                <w:szCs w:val="22"/>
              </w:rPr>
            </w:pPr>
            <w:r w:rsidRPr="00322FB7">
              <w:rPr>
                <w:rFonts w:ascii="Calibri" w:hAnsi="Calibri" w:cs="Arial"/>
                <w:b/>
                <w:sz w:val="22"/>
                <w:szCs w:val="22"/>
              </w:rPr>
              <w:t>Using Units of Measurement</w:t>
            </w:r>
          </w:p>
        </w:tc>
      </w:tr>
      <w:tr w:rsidR="00662E80" w:rsidRPr="00236081" w:rsidTr="00DF2257">
        <w:trPr>
          <w:trHeight w:val="70"/>
        </w:trPr>
        <w:tc>
          <w:tcPr>
            <w:tcW w:w="732" w:type="dxa"/>
            <w:shd w:val="clear" w:color="auto" w:fill="auto"/>
            <w:vAlign w:val="center"/>
          </w:tcPr>
          <w:p w:rsidR="00662E80" w:rsidRDefault="00662E80" w:rsidP="00A807CD">
            <w:pPr>
              <w:jc w:val="center"/>
              <w:rPr>
                <w:rFonts w:ascii="Calibri" w:hAnsi="Calibri"/>
                <w:sz w:val="22"/>
                <w:szCs w:val="22"/>
              </w:rPr>
            </w:pPr>
            <w:r>
              <w:rPr>
                <w:rFonts w:ascii="Calibri" w:hAnsi="Calibri"/>
                <w:sz w:val="22"/>
                <w:szCs w:val="22"/>
              </w:rPr>
              <w:t>5-6</w:t>
            </w:r>
          </w:p>
        </w:tc>
        <w:tc>
          <w:tcPr>
            <w:tcW w:w="1684" w:type="dxa"/>
            <w:shd w:val="clear" w:color="auto" w:fill="auto"/>
          </w:tcPr>
          <w:p w:rsidR="00662E80" w:rsidRDefault="00A40C08" w:rsidP="000321BF">
            <w:pPr>
              <w:shd w:val="clear" w:color="auto" w:fill="FFFFFF"/>
              <w:rPr>
                <w:rFonts w:ascii="Calibri" w:hAnsi="Calibri"/>
                <w:sz w:val="22"/>
                <w:szCs w:val="22"/>
              </w:rPr>
            </w:pPr>
            <w:r>
              <w:rPr>
                <w:rFonts w:ascii="Calibri" w:hAnsi="Calibri"/>
                <w:sz w:val="22"/>
                <w:szCs w:val="22"/>
              </w:rPr>
              <w:t>Area &amp; Volume</w:t>
            </w:r>
          </w:p>
        </w:tc>
        <w:tc>
          <w:tcPr>
            <w:tcW w:w="3364" w:type="dxa"/>
            <w:shd w:val="clear" w:color="auto" w:fill="auto"/>
          </w:tcPr>
          <w:p w:rsidR="000321BF" w:rsidRPr="000321BF" w:rsidRDefault="000321BF" w:rsidP="000321BF">
            <w:pPr>
              <w:rPr>
                <w:rFonts w:asciiTheme="minorHAnsi" w:hAnsiTheme="minorHAnsi" w:cs="Helvetica"/>
                <w:color w:val="565656"/>
                <w:sz w:val="25"/>
                <w:szCs w:val="25"/>
              </w:rPr>
            </w:pPr>
            <w:r w:rsidRPr="000321BF">
              <w:rPr>
                <w:rFonts w:asciiTheme="minorHAnsi" w:hAnsiTheme="minorHAnsi" w:cs="Helvetica"/>
                <w:color w:val="565656"/>
                <w:sz w:val="25"/>
                <w:szCs w:val="25"/>
              </w:rPr>
              <w:t>Solve problems involving surface area and volume for a range of prisms, cylinders and composite solids (</w:t>
            </w:r>
            <w:hyperlink r:id="rId42" w:tgtFrame="_blank" w:history="1">
              <w:r w:rsidRPr="000321BF">
                <w:rPr>
                  <w:rFonts w:asciiTheme="minorHAnsi" w:hAnsiTheme="minorHAnsi" w:cs="Helvetica"/>
                  <w:color w:val="215986"/>
                  <w:sz w:val="25"/>
                  <w:u w:val="single"/>
                </w:rPr>
                <w:t>ACMMG242</w:t>
              </w:r>
            </w:hyperlink>
            <w:r w:rsidRPr="000321BF">
              <w:rPr>
                <w:rFonts w:asciiTheme="minorHAnsi" w:hAnsiTheme="minorHAnsi" w:cs="Helvetica"/>
                <w:color w:val="565656"/>
                <w:sz w:val="25"/>
                <w:szCs w:val="25"/>
              </w:rPr>
              <w:t>)</w:t>
            </w: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Pr="000321BF" w:rsidRDefault="000321BF" w:rsidP="000321BF">
            <w:pPr>
              <w:rPr>
                <w:rFonts w:asciiTheme="minorHAnsi" w:hAnsiTheme="minorHAnsi" w:cs="Helvetica"/>
                <w:color w:val="565656"/>
                <w:sz w:val="25"/>
                <w:szCs w:val="25"/>
              </w:rPr>
            </w:pPr>
            <w:r w:rsidRPr="000321BF">
              <w:rPr>
                <w:rFonts w:asciiTheme="minorHAnsi" w:hAnsiTheme="minorHAnsi" w:cs="Helvetica"/>
                <w:color w:val="565656"/>
                <w:sz w:val="25"/>
                <w:szCs w:val="25"/>
              </w:rPr>
              <w:t xml:space="preserve">Solve problems involving surface area and volume of </w:t>
            </w:r>
            <w:r w:rsidRPr="000321BF">
              <w:rPr>
                <w:rFonts w:asciiTheme="minorHAnsi" w:hAnsiTheme="minorHAnsi" w:cs="Helvetica"/>
                <w:color w:val="565656"/>
                <w:sz w:val="25"/>
                <w:szCs w:val="25"/>
              </w:rPr>
              <w:lastRenderedPageBreak/>
              <w:t>right pyramids, right cones, spheres and related composite solids (</w:t>
            </w:r>
            <w:hyperlink r:id="rId43" w:tgtFrame="_blank" w:history="1">
              <w:r w:rsidRPr="000321BF">
                <w:rPr>
                  <w:rFonts w:asciiTheme="minorHAnsi" w:hAnsiTheme="minorHAnsi" w:cs="Helvetica"/>
                  <w:color w:val="215986"/>
                  <w:sz w:val="25"/>
                  <w:u w:val="single"/>
                </w:rPr>
                <w:t>ACMMG271</w:t>
              </w:r>
            </w:hyperlink>
            <w:r w:rsidRPr="000321BF">
              <w:rPr>
                <w:rFonts w:asciiTheme="minorHAnsi" w:hAnsiTheme="minorHAnsi" w:cs="Helvetica"/>
                <w:color w:val="565656"/>
                <w:sz w:val="25"/>
                <w:szCs w:val="25"/>
              </w:rPr>
              <w:t>)</w:t>
            </w:r>
          </w:p>
          <w:p w:rsidR="00662E80" w:rsidRPr="000321BF" w:rsidRDefault="00662E80" w:rsidP="00636A57">
            <w:pPr>
              <w:numPr>
                <w:ilvl w:val="0"/>
                <w:numId w:val="20"/>
              </w:numPr>
              <w:shd w:val="clear" w:color="auto" w:fill="FFFFFF"/>
              <w:ind w:left="0" w:right="255"/>
              <w:textAlignment w:val="center"/>
              <w:rPr>
                <w:rFonts w:asciiTheme="minorHAnsi" w:hAnsiTheme="minorHAnsi"/>
                <w:sz w:val="22"/>
                <w:szCs w:val="22"/>
              </w:rPr>
            </w:pPr>
          </w:p>
        </w:tc>
        <w:tc>
          <w:tcPr>
            <w:tcW w:w="2987" w:type="dxa"/>
            <w:shd w:val="clear" w:color="auto" w:fill="auto"/>
          </w:tcPr>
          <w:p w:rsidR="000321BF" w:rsidRPr="000321BF" w:rsidRDefault="000321BF" w:rsidP="000321BF">
            <w:pPr>
              <w:shd w:val="clear" w:color="auto" w:fill="FFFFFF"/>
              <w:textAlignment w:val="center"/>
              <w:rPr>
                <w:rFonts w:asciiTheme="minorHAnsi" w:hAnsiTheme="minorHAnsi" w:cs="Helvetica"/>
                <w:color w:val="000000"/>
                <w:sz w:val="20"/>
                <w:szCs w:val="20"/>
              </w:rPr>
            </w:pPr>
            <w:r w:rsidRPr="000321BF">
              <w:rPr>
                <w:rStyle w:val="inline-block"/>
                <w:rFonts w:asciiTheme="minorHAnsi" w:hAnsiTheme="minorHAnsi" w:cs="Helvetica"/>
                <w:b/>
                <w:bCs/>
                <w:color w:val="000000"/>
                <w:sz w:val="20"/>
                <w:szCs w:val="20"/>
              </w:rPr>
              <w:lastRenderedPageBreak/>
              <w:t>Elaborations</w:t>
            </w:r>
            <w:r w:rsidRPr="000321BF">
              <w:rPr>
                <w:rStyle w:val="Strong"/>
                <w:rFonts w:asciiTheme="minorHAnsi" w:hAnsiTheme="minorHAnsi" w:cs="Helvetica"/>
                <w:color w:val="000000"/>
                <w:sz w:val="20"/>
                <w:szCs w:val="20"/>
              </w:rPr>
              <w:t xml:space="preserve"> </w:t>
            </w:r>
          </w:p>
          <w:p w:rsidR="000321BF" w:rsidRPr="000321BF" w:rsidRDefault="000321BF" w:rsidP="00636A57">
            <w:pPr>
              <w:numPr>
                <w:ilvl w:val="0"/>
                <w:numId w:val="17"/>
              </w:numPr>
              <w:shd w:val="clear" w:color="auto" w:fill="FFFFFF"/>
              <w:ind w:left="0"/>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investigating and determining the volumes and surface areas of composite solids by considering the individual solids from which they are constructed </w:t>
            </w:r>
          </w:p>
          <w:p w:rsidR="000321BF" w:rsidRPr="000321BF" w:rsidRDefault="000321BF" w:rsidP="000321BF">
            <w:pPr>
              <w:shd w:val="clear" w:color="auto" w:fill="FFFFFF"/>
              <w:textAlignment w:val="center"/>
              <w:rPr>
                <w:rFonts w:asciiTheme="minorHAnsi" w:hAnsiTheme="minorHAnsi" w:cs="Helvetica"/>
                <w:color w:val="000000"/>
                <w:sz w:val="20"/>
                <w:szCs w:val="20"/>
              </w:rPr>
            </w:pPr>
            <w:proofErr w:type="spellStart"/>
            <w:r w:rsidRPr="000321BF">
              <w:rPr>
                <w:rStyle w:val="Strong"/>
                <w:rFonts w:asciiTheme="minorHAnsi" w:hAnsiTheme="minorHAnsi" w:cs="Helvetica"/>
                <w:color w:val="000000"/>
                <w:sz w:val="20"/>
                <w:szCs w:val="20"/>
              </w:rPr>
              <w:t>ScOT</w:t>
            </w:r>
            <w:proofErr w:type="spellEnd"/>
            <w:r w:rsidRPr="000321BF">
              <w:rPr>
                <w:rStyle w:val="Strong"/>
                <w:rFonts w:asciiTheme="minorHAnsi" w:hAnsiTheme="minorHAnsi" w:cs="Helvetica"/>
                <w:color w:val="000000"/>
                <w:sz w:val="20"/>
                <w:szCs w:val="20"/>
              </w:rPr>
              <w:t xml:space="preserve"> catalogue terms</w:t>
            </w:r>
          </w:p>
          <w:p w:rsidR="000321BF" w:rsidRPr="000321BF" w:rsidRDefault="0059508C" w:rsidP="00636A57">
            <w:pPr>
              <w:numPr>
                <w:ilvl w:val="0"/>
                <w:numId w:val="18"/>
              </w:numPr>
              <w:shd w:val="clear" w:color="auto" w:fill="FFFFFF"/>
              <w:ind w:left="0"/>
              <w:textAlignment w:val="center"/>
              <w:rPr>
                <w:rFonts w:asciiTheme="minorHAnsi" w:hAnsiTheme="minorHAnsi" w:cs="Helvetica"/>
                <w:color w:val="000000"/>
                <w:sz w:val="20"/>
                <w:szCs w:val="20"/>
              </w:rPr>
            </w:pPr>
            <w:hyperlink r:id="rId44" w:tgtFrame="_blank" w:tooltip="View information about this ScOT term (opens in a new window)" w:history="1">
              <w:r w:rsidR="000321BF" w:rsidRPr="000321BF">
                <w:rPr>
                  <w:rStyle w:val="Hyperlink"/>
                  <w:rFonts w:asciiTheme="minorHAnsi" w:hAnsiTheme="minorHAnsi" w:cs="Helvetica"/>
                  <w:sz w:val="20"/>
                  <w:szCs w:val="20"/>
                </w:rPr>
                <w:t>Surface area</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18"/>
              </w:numPr>
              <w:shd w:val="clear" w:color="auto" w:fill="FFFFFF"/>
              <w:ind w:left="0"/>
              <w:textAlignment w:val="center"/>
              <w:rPr>
                <w:rFonts w:asciiTheme="minorHAnsi" w:hAnsiTheme="minorHAnsi" w:cs="Helvetica"/>
                <w:color w:val="000000"/>
                <w:sz w:val="20"/>
                <w:szCs w:val="20"/>
              </w:rPr>
            </w:pPr>
            <w:hyperlink r:id="rId45" w:tgtFrame="_blank" w:tooltip="View information about this ScOT term (opens in a new window)" w:history="1">
              <w:r w:rsidR="000321BF" w:rsidRPr="000321BF">
                <w:rPr>
                  <w:rStyle w:val="Hyperlink"/>
                  <w:rFonts w:asciiTheme="minorHAnsi" w:hAnsiTheme="minorHAnsi" w:cs="Helvetica"/>
                  <w:sz w:val="20"/>
                  <w:szCs w:val="20"/>
                </w:rPr>
                <w:t>Volume (Dimensions)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18"/>
              </w:numPr>
              <w:shd w:val="clear" w:color="auto" w:fill="FFFFFF"/>
              <w:ind w:left="0"/>
              <w:textAlignment w:val="center"/>
              <w:rPr>
                <w:rFonts w:asciiTheme="minorHAnsi" w:hAnsiTheme="minorHAnsi" w:cs="Helvetica"/>
                <w:color w:val="000000"/>
                <w:sz w:val="20"/>
                <w:szCs w:val="20"/>
              </w:rPr>
            </w:pPr>
            <w:hyperlink r:id="rId46" w:tgtFrame="_blank" w:tooltip="View information about this ScOT term (opens in a new window)" w:history="1">
              <w:r w:rsidR="000321BF" w:rsidRPr="000321BF">
                <w:rPr>
                  <w:rStyle w:val="Hyperlink"/>
                  <w:rFonts w:asciiTheme="minorHAnsi" w:hAnsiTheme="minorHAnsi" w:cs="Helvetica"/>
                  <w:sz w:val="20"/>
                  <w:szCs w:val="20"/>
                </w:rPr>
                <w:t>Prisms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18"/>
              </w:numPr>
              <w:shd w:val="clear" w:color="auto" w:fill="FFFFFF"/>
              <w:ind w:left="0"/>
              <w:textAlignment w:val="center"/>
              <w:rPr>
                <w:rFonts w:asciiTheme="minorHAnsi" w:hAnsiTheme="minorHAnsi" w:cs="Helvetica"/>
                <w:color w:val="000000"/>
                <w:sz w:val="20"/>
                <w:szCs w:val="20"/>
              </w:rPr>
            </w:pPr>
            <w:hyperlink r:id="rId47" w:tgtFrame="_blank" w:tooltip="View information about this ScOT term (opens in a new window)" w:history="1">
              <w:r w:rsidR="000321BF" w:rsidRPr="000321BF">
                <w:rPr>
                  <w:rStyle w:val="Hyperlink"/>
                  <w:rFonts w:asciiTheme="minorHAnsi" w:hAnsiTheme="minorHAnsi" w:cs="Helvetica"/>
                  <w:sz w:val="20"/>
                  <w:szCs w:val="20"/>
                </w:rPr>
                <w:t>Cylinders</w:t>
              </w:r>
            </w:hyperlink>
            <w:r w:rsidR="000321BF" w:rsidRPr="000321BF">
              <w:rPr>
                <w:rFonts w:asciiTheme="minorHAnsi" w:hAnsiTheme="minorHAnsi" w:cs="Helvetica"/>
                <w:color w:val="000000"/>
                <w:sz w:val="20"/>
                <w:szCs w:val="20"/>
              </w:rPr>
              <w:t xml:space="preserve"> </w:t>
            </w:r>
          </w:p>
          <w:p w:rsidR="00506608" w:rsidRDefault="00506608" w:rsidP="00322FB7">
            <w:pPr>
              <w:tabs>
                <w:tab w:val="left" w:pos="1125"/>
              </w:tabs>
              <w:ind w:left="33"/>
              <w:rPr>
                <w:rFonts w:ascii="Calibri" w:hAnsi="Calibri" w:cs="Arial"/>
                <w:sz w:val="22"/>
                <w:szCs w:val="22"/>
              </w:rPr>
            </w:pPr>
          </w:p>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r w:rsidRPr="000321BF">
              <w:rPr>
                <w:rStyle w:val="inline-block"/>
                <w:rFonts w:asciiTheme="minorHAnsi" w:hAnsiTheme="minorHAnsi" w:cs="Helvetica"/>
                <w:b/>
                <w:bCs/>
                <w:color w:val="000000"/>
                <w:sz w:val="20"/>
                <w:szCs w:val="20"/>
              </w:rPr>
              <w:t>Elaborations</w:t>
            </w:r>
            <w:r w:rsidRPr="000321BF">
              <w:rPr>
                <w:rStyle w:val="Strong"/>
                <w:rFonts w:asciiTheme="minorHAnsi" w:hAnsiTheme="minorHAnsi" w:cs="Helvetica"/>
                <w:color w:val="000000"/>
                <w:sz w:val="20"/>
                <w:szCs w:val="20"/>
              </w:rPr>
              <w:t xml:space="preserve"> </w:t>
            </w:r>
          </w:p>
          <w:p w:rsidR="000321BF" w:rsidRPr="000321BF" w:rsidRDefault="000321BF" w:rsidP="00636A57">
            <w:pPr>
              <w:numPr>
                <w:ilvl w:val="0"/>
                <w:numId w:val="19"/>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using formulas to solve problems </w:t>
            </w:r>
          </w:p>
          <w:p w:rsidR="000321BF" w:rsidRPr="000321BF" w:rsidRDefault="000321BF" w:rsidP="00636A57">
            <w:pPr>
              <w:numPr>
                <w:ilvl w:val="0"/>
                <w:numId w:val="19"/>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lastRenderedPageBreak/>
              <w:t xml:space="preserve">using authentic situations to apply knowledge and understanding of surface area and volume </w:t>
            </w:r>
          </w:p>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proofErr w:type="spellStart"/>
            <w:r w:rsidRPr="000321BF">
              <w:rPr>
                <w:rStyle w:val="Strong"/>
                <w:rFonts w:asciiTheme="minorHAnsi" w:hAnsiTheme="minorHAnsi" w:cs="Helvetica"/>
                <w:color w:val="000000"/>
                <w:sz w:val="20"/>
                <w:szCs w:val="20"/>
              </w:rPr>
              <w:t>ScOT</w:t>
            </w:r>
            <w:proofErr w:type="spellEnd"/>
            <w:r w:rsidRPr="000321BF">
              <w:rPr>
                <w:rStyle w:val="Strong"/>
                <w:rFonts w:asciiTheme="minorHAnsi" w:hAnsiTheme="minorHAnsi" w:cs="Helvetica"/>
                <w:color w:val="000000"/>
                <w:sz w:val="20"/>
                <w:szCs w:val="20"/>
              </w:rPr>
              <w:t xml:space="preserve"> catalogue terms</w:t>
            </w:r>
          </w:p>
          <w:p w:rsidR="000321BF" w:rsidRPr="000321BF" w:rsidRDefault="0059508C" w:rsidP="00636A57">
            <w:pPr>
              <w:numPr>
                <w:ilvl w:val="0"/>
                <w:numId w:val="20"/>
              </w:numPr>
              <w:shd w:val="clear" w:color="auto" w:fill="FFFFFF"/>
              <w:ind w:left="0" w:right="255"/>
              <w:textAlignment w:val="center"/>
              <w:rPr>
                <w:rFonts w:asciiTheme="minorHAnsi" w:hAnsiTheme="minorHAnsi" w:cs="Helvetica"/>
                <w:color w:val="000000"/>
                <w:sz w:val="20"/>
                <w:szCs w:val="20"/>
              </w:rPr>
            </w:pPr>
            <w:hyperlink r:id="rId48" w:tgtFrame="_blank" w:tooltip="View information about this ScOT term (opens in a new window)" w:history="1">
              <w:r w:rsidR="000321BF" w:rsidRPr="000321BF">
                <w:rPr>
                  <w:rStyle w:val="Hyperlink"/>
                  <w:rFonts w:asciiTheme="minorHAnsi" w:hAnsiTheme="minorHAnsi" w:cs="Helvetica"/>
                  <w:sz w:val="20"/>
                  <w:szCs w:val="20"/>
                </w:rPr>
                <w:t>Surface area</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0"/>
              </w:numPr>
              <w:shd w:val="clear" w:color="auto" w:fill="FFFFFF"/>
              <w:ind w:left="0" w:right="255"/>
              <w:textAlignment w:val="center"/>
              <w:rPr>
                <w:rFonts w:asciiTheme="minorHAnsi" w:hAnsiTheme="minorHAnsi" w:cs="Helvetica"/>
                <w:color w:val="000000"/>
                <w:sz w:val="20"/>
                <w:szCs w:val="20"/>
              </w:rPr>
            </w:pPr>
            <w:hyperlink r:id="rId49" w:tgtFrame="_blank" w:tooltip="View information about this ScOT term (opens in a new window)" w:history="1">
              <w:r w:rsidR="000321BF" w:rsidRPr="000321BF">
                <w:rPr>
                  <w:rStyle w:val="Hyperlink"/>
                  <w:rFonts w:asciiTheme="minorHAnsi" w:hAnsiTheme="minorHAnsi" w:cs="Helvetica"/>
                  <w:sz w:val="20"/>
                  <w:szCs w:val="20"/>
                </w:rPr>
                <w:t>Polyhedrons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0"/>
              </w:numPr>
              <w:shd w:val="clear" w:color="auto" w:fill="FFFFFF"/>
              <w:ind w:left="0" w:right="255"/>
              <w:textAlignment w:val="center"/>
              <w:rPr>
                <w:rFonts w:asciiTheme="minorHAnsi" w:hAnsiTheme="minorHAnsi" w:cs="Helvetica"/>
                <w:color w:val="000000"/>
                <w:sz w:val="20"/>
                <w:szCs w:val="20"/>
              </w:rPr>
            </w:pPr>
            <w:hyperlink r:id="rId50" w:tgtFrame="_blank" w:tooltip="View information about this ScOT term (opens in a new window)" w:history="1">
              <w:r w:rsidR="000321BF" w:rsidRPr="000321BF">
                <w:rPr>
                  <w:rStyle w:val="Hyperlink"/>
                  <w:rFonts w:asciiTheme="minorHAnsi" w:hAnsiTheme="minorHAnsi" w:cs="Helvetica"/>
                  <w:sz w:val="20"/>
                  <w:szCs w:val="20"/>
                </w:rPr>
                <w:t>Volume (Dimensions)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0"/>
              </w:numPr>
              <w:shd w:val="clear" w:color="auto" w:fill="FFFFFF"/>
              <w:ind w:left="0" w:right="255"/>
              <w:textAlignment w:val="center"/>
              <w:rPr>
                <w:rFonts w:asciiTheme="minorHAnsi" w:hAnsiTheme="minorHAnsi" w:cs="Helvetica"/>
                <w:color w:val="000000"/>
                <w:sz w:val="20"/>
                <w:szCs w:val="20"/>
              </w:rPr>
            </w:pPr>
            <w:hyperlink r:id="rId51" w:tgtFrame="_blank" w:tooltip="View information about this ScOT term (opens in a new window)" w:history="1">
              <w:r w:rsidR="000321BF" w:rsidRPr="000321BF">
                <w:rPr>
                  <w:rStyle w:val="Hyperlink"/>
                  <w:rFonts w:asciiTheme="minorHAnsi" w:hAnsiTheme="minorHAnsi" w:cs="Helvetica"/>
                  <w:sz w:val="20"/>
                  <w:szCs w:val="20"/>
                </w:rPr>
                <w:t>Cones (Solids)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0"/>
              </w:numPr>
              <w:shd w:val="clear" w:color="auto" w:fill="FFFFFF"/>
              <w:ind w:left="0" w:right="255"/>
              <w:textAlignment w:val="center"/>
              <w:rPr>
                <w:rFonts w:asciiTheme="minorHAnsi" w:hAnsiTheme="minorHAnsi" w:cs="Helvetica"/>
                <w:color w:val="000000"/>
                <w:sz w:val="20"/>
                <w:szCs w:val="20"/>
              </w:rPr>
            </w:pPr>
            <w:hyperlink r:id="rId52" w:tgtFrame="_blank" w:tooltip="View information about this ScOT term (opens in a new window)" w:history="1">
              <w:r w:rsidR="000321BF" w:rsidRPr="000321BF">
                <w:rPr>
                  <w:rStyle w:val="Hyperlink"/>
                  <w:rFonts w:asciiTheme="minorHAnsi" w:hAnsiTheme="minorHAnsi" w:cs="Helvetica"/>
                  <w:sz w:val="20"/>
                  <w:szCs w:val="20"/>
                </w:rPr>
                <w:t>Spheres</w:t>
              </w:r>
            </w:hyperlink>
            <w:r w:rsidR="000321BF" w:rsidRPr="000321BF">
              <w:rPr>
                <w:rFonts w:asciiTheme="minorHAnsi" w:hAnsiTheme="minorHAnsi" w:cs="Helvetica"/>
                <w:color w:val="000000"/>
                <w:sz w:val="20"/>
                <w:szCs w:val="20"/>
              </w:rPr>
              <w:t xml:space="preserve"> </w:t>
            </w:r>
          </w:p>
          <w:p w:rsidR="000321BF" w:rsidRPr="00506608" w:rsidRDefault="000321BF" w:rsidP="00322FB7">
            <w:pPr>
              <w:tabs>
                <w:tab w:val="left" w:pos="1125"/>
              </w:tabs>
              <w:ind w:left="33"/>
              <w:rPr>
                <w:rFonts w:ascii="Calibri" w:hAnsi="Calibri" w:cs="Arial"/>
                <w:sz w:val="22"/>
                <w:szCs w:val="22"/>
              </w:rPr>
            </w:pPr>
          </w:p>
        </w:tc>
        <w:tc>
          <w:tcPr>
            <w:tcW w:w="1593" w:type="dxa"/>
            <w:shd w:val="clear" w:color="auto" w:fill="auto"/>
          </w:tcPr>
          <w:p w:rsidR="00EF211B" w:rsidRDefault="00EF211B" w:rsidP="00EF211B">
            <w:pPr>
              <w:rPr>
                <w:rFonts w:ascii="Calibri" w:hAnsi="Calibri"/>
                <w:sz w:val="22"/>
                <w:szCs w:val="22"/>
              </w:rPr>
            </w:pPr>
            <w:r>
              <w:rPr>
                <w:rFonts w:ascii="Calibri" w:hAnsi="Calibri"/>
                <w:sz w:val="22"/>
                <w:szCs w:val="22"/>
              </w:rPr>
              <w:lastRenderedPageBreak/>
              <w:t>Nelson 10+10A</w:t>
            </w:r>
          </w:p>
          <w:p w:rsidR="00662E80" w:rsidRDefault="00EF211B" w:rsidP="00EF211B">
            <w:pPr>
              <w:jc w:val="center"/>
              <w:rPr>
                <w:rFonts w:ascii="Calibri" w:hAnsi="Calibri" w:cs="Arial"/>
                <w:sz w:val="22"/>
                <w:szCs w:val="22"/>
              </w:rPr>
            </w:pPr>
            <w:r>
              <w:rPr>
                <w:rFonts w:ascii="Calibri" w:hAnsi="Calibri" w:cs="Arial"/>
                <w:sz w:val="22"/>
                <w:szCs w:val="22"/>
              </w:rPr>
              <w:t>4.1</w:t>
            </w:r>
          </w:p>
          <w:p w:rsidR="00EF211B" w:rsidRDefault="00EF211B" w:rsidP="00EF211B">
            <w:pPr>
              <w:jc w:val="center"/>
              <w:rPr>
                <w:rFonts w:ascii="Calibri" w:hAnsi="Calibri" w:cs="Arial"/>
                <w:sz w:val="22"/>
                <w:szCs w:val="22"/>
              </w:rPr>
            </w:pPr>
            <w:r>
              <w:rPr>
                <w:rFonts w:ascii="Calibri" w:hAnsi="Calibri" w:cs="Arial"/>
                <w:sz w:val="22"/>
                <w:szCs w:val="22"/>
              </w:rPr>
              <w:t>4.2</w:t>
            </w:r>
          </w:p>
          <w:p w:rsidR="00EF211B" w:rsidRPr="00236081" w:rsidRDefault="00EF211B" w:rsidP="00EF211B">
            <w:pPr>
              <w:jc w:val="center"/>
              <w:rPr>
                <w:rFonts w:ascii="Calibri" w:hAnsi="Calibri" w:cs="Arial"/>
                <w:sz w:val="22"/>
                <w:szCs w:val="22"/>
              </w:rPr>
            </w:pPr>
            <w:r>
              <w:rPr>
                <w:rFonts w:ascii="Calibri" w:hAnsi="Calibri" w:cs="Arial"/>
                <w:sz w:val="22"/>
                <w:szCs w:val="22"/>
              </w:rPr>
              <w:t>4.3</w:t>
            </w:r>
          </w:p>
        </w:tc>
        <w:tc>
          <w:tcPr>
            <w:tcW w:w="1377" w:type="dxa"/>
            <w:gridSpan w:val="2"/>
            <w:shd w:val="clear" w:color="auto" w:fill="auto"/>
          </w:tcPr>
          <w:p w:rsidR="00662E80" w:rsidRDefault="007F38D2" w:rsidP="00A807CD">
            <w:pPr>
              <w:rPr>
                <w:rFonts w:ascii="Calibri" w:hAnsi="Calibri" w:cs="Arial"/>
                <w:sz w:val="22"/>
                <w:szCs w:val="22"/>
              </w:rPr>
            </w:pPr>
            <w:r>
              <w:rPr>
                <w:rFonts w:ascii="Calibri" w:hAnsi="Calibri" w:cs="Arial"/>
                <w:sz w:val="22"/>
                <w:szCs w:val="22"/>
              </w:rPr>
              <w:t>Dwyer Chapter 3</w:t>
            </w:r>
          </w:p>
          <w:p w:rsidR="00322FB7" w:rsidRDefault="00322FB7" w:rsidP="00A807CD">
            <w:pPr>
              <w:rPr>
                <w:rFonts w:ascii="Calibri" w:hAnsi="Calibri" w:cs="Arial"/>
                <w:sz w:val="22"/>
                <w:szCs w:val="22"/>
              </w:rPr>
            </w:pPr>
          </w:p>
          <w:p w:rsidR="000321BF" w:rsidRDefault="000321BF" w:rsidP="000321BF">
            <w:pPr>
              <w:rPr>
                <w:rFonts w:ascii="Calibri" w:hAnsi="Calibri" w:cs="Arial"/>
                <w:sz w:val="22"/>
                <w:szCs w:val="22"/>
              </w:rPr>
            </w:pPr>
            <w:r>
              <w:rPr>
                <w:rFonts w:ascii="Calibri" w:hAnsi="Calibri" w:cs="Arial"/>
                <w:sz w:val="22"/>
                <w:szCs w:val="22"/>
              </w:rPr>
              <w:t>Nelson</w:t>
            </w:r>
          </w:p>
          <w:p w:rsidR="00322FB7" w:rsidRDefault="00322FB7" w:rsidP="00A807CD">
            <w:pPr>
              <w:rPr>
                <w:rFonts w:ascii="Calibri" w:hAnsi="Calibri" w:cs="Arial"/>
                <w:sz w:val="22"/>
                <w:szCs w:val="22"/>
              </w:rPr>
            </w:pPr>
          </w:p>
        </w:tc>
        <w:tc>
          <w:tcPr>
            <w:tcW w:w="2829" w:type="dxa"/>
            <w:gridSpan w:val="2"/>
            <w:shd w:val="clear" w:color="auto" w:fill="auto"/>
          </w:tcPr>
          <w:p w:rsidR="00662E80" w:rsidRDefault="006C1ED1" w:rsidP="00A807CD">
            <w:pPr>
              <w:rPr>
                <w:rFonts w:ascii="Calibri" w:hAnsi="Calibri" w:cs="Arial"/>
                <w:sz w:val="22"/>
                <w:szCs w:val="22"/>
              </w:rPr>
            </w:pPr>
            <w:r>
              <w:rPr>
                <w:rFonts w:ascii="Calibri" w:hAnsi="Calibri" w:cs="Arial"/>
                <w:sz w:val="22"/>
                <w:szCs w:val="22"/>
              </w:rPr>
              <w:t>Measurement</w:t>
            </w:r>
          </w:p>
          <w:p w:rsidR="006C1ED1" w:rsidRDefault="006C1ED1" w:rsidP="00A807CD">
            <w:pPr>
              <w:rPr>
                <w:rFonts w:ascii="Calibri" w:hAnsi="Calibri" w:cs="Arial"/>
                <w:sz w:val="22"/>
                <w:szCs w:val="22"/>
              </w:rPr>
            </w:pPr>
            <w:r>
              <w:rPr>
                <w:rFonts w:ascii="Calibri" w:hAnsi="Calibri" w:cs="Arial"/>
                <w:sz w:val="22"/>
                <w:szCs w:val="22"/>
              </w:rPr>
              <w:t xml:space="preserve"> - Surface Area of Prisms</w:t>
            </w:r>
          </w:p>
          <w:p w:rsidR="006C1ED1" w:rsidRDefault="006C1ED1" w:rsidP="00A807CD">
            <w:pPr>
              <w:rPr>
                <w:rFonts w:ascii="Calibri" w:hAnsi="Calibri" w:cs="Arial"/>
                <w:sz w:val="22"/>
                <w:szCs w:val="22"/>
              </w:rPr>
            </w:pPr>
            <w:r>
              <w:rPr>
                <w:rFonts w:ascii="Calibri" w:hAnsi="Calibri" w:cs="Arial"/>
                <w:sz w:val="22"/>
                <w:szCs w:val="22"/>
              </w:rPr>
              <w:t xml:space="preserve"> - Surface Area of Cylinders</w:t>
            </w:r>
          </w:p>
          <w:p w:rsidR="006C1ED1" w:rsidRDefault="006C1ED1" w:rsidP="00A807CD">
            <w:pPr>
              <w:rPr>
                <w:rFonts w:ascii="Calibri" w:hAnsi="Calibri" w:cs="Arial"/>
                <w:sz w:val="22"/>
                <w:szCs w:val="22"/>
              </w:rPr>
            </w:pPr>
            <w:r>
              <w:rPr>
                <w:rFonts w:ascii="Calibri" w:hAnsi="Calibri" w:cs="Arial"/>
                <w:sz w:val="22"/>
                <w:szCs w:val="22"/>
              </w:rPr>
              <w:t xml:space="preserve"> - Surface Area of Composite Solids</w:t>
            </w:r>
          </w:p>
          <w:p w:rsidR="006C1ED1" w:rsidRDefault="006C1ED1" w:rsidP="006C1ED1">
            <w:pPr>
              <w:rPr>
                <w:rFonts w:ascii="Calibri" w:hAnsi="Calibri" w:cs="Arial"/>
                <w:sz w:val="22"/>
                <w:szCs w:val="22"/>
              </w:rPr>
            </w:pPr>
            <w:r>
              <w:rPr>
                <w:rFonts w:ascii="Calibri" w:hAnsi="Calibri" w:cs="Arial"/>
                <w:sz w:val="22"/>
                <w:szCs w:val="22"/>
              </w:rPr>
              <w:t xml:space="preserve"> - Volume of Prisms</w:t>
            </w:r>
          </w:p>
          <w:p w:rsidR="006C1ED1" w:rsidRDefault="006C1ED1" w:rsidP="006C1ED1">
            <w:pPr>
              <w:rPr>
                <w:rFonts w:ascii="Calibri" w:hAnsi="Calibri" w:cs="Arial"/>
                <w:sz w:val="22"/>
                <w:szCs w:val="22"/>
              </w:rPr>
            </w:pPr>
            <w:r>
              <w:rPr>
                <w:rFonts w:ascii="Calibri" w:hAnsi="Calibri" w:cs="Arial"/>
                <w:sz w:val="22"/>
                <w:szCs w:val="22"/>
              </w:rPr>
              <w:t xml:space="preserve"> - Volume of Cylinders</w:t>
            </w:r>
          </w:p>
          <w:p w:rsidR="006C1ED1" w:rsidRDefault="006C1ED1" w:rsidP="006C1ED1">
            <w:pPr>
              <w:rPr>
                <w:rFonts w:ascii="Calibri" w:hAnsi="Calibri" w:cs="Arial"/>
                <w:sz w:val="22"/>
                <w:szCs w:val="22"/>
              </w:rPr>
            </w:pPr>
            <w:r>
              <w:rPr>
                <w:rFonts w:ascii="Calibri" w:hAnsi="Calibri" w:cs="Arial"/>
                <w:sz w:val="22"/>
                <w:szCs w:val="22"/>
              </w:rPr>
              <w:t xml:space="preserve"> - Volume of Composite Solids</w:t>
            </w:r>
          </w:p>
          <w:p w:rsidR="006C1ED1" w:rsidRDefault="006C1ED1" w:rsidP="006C1ED1">
            <w:pPr>
              <w:rPr>
                <w:rFonts w:ascii="Calibri" w:hAnsi="Calibri" w:cs="Arial"/>
                <w:sz w:val="22"/>
                <w:szCs w:val="22"/>
              </w:rPr>
            </w:pPr>
          </w:p>
          <w:p w:rsidR="006C1ED1" w:rsidRDefault="006C1ED1" w:rsidP="006C1ED1">
            <w:pPr>
              <w:rPr>
                <w:rFonts w:ascii="Calibri" w:hAnsi="Calibri" w:cs="Arial"/>
                <w:sz w:val="22"/>
                <w:szCs w:val="22"/>
              </w:rPr>
            </w:pPr>
          </w:p>
          <w:p w:rsidR="006C1ED1" w:rsidRDefault="006C1ED1" w:rsidP="006C1ED1">
            <w:pPr>
              <w:rPr>
                <w:rFonts w:ascii="Calibri" w:hAnsi="Calibri" w:cs="Arial"/>
                <w:sz w:val="22"/>
                <w:szCs w:val="22"/>
              </w:rPr>
            </w:pPr>
            <w:r>
              <w:rPr>
                <w:rFonts w:ascii="Calibri" w:hAnsi="Calibri" w:cs="Arial"/>
                <w:sz w:val="22"/>
                <w:szCs w:val="22"/>
              </w:rPr>
              <w:t>Measurement</w:t>
            </w:r>
          </w:p>
          <w:p w:rsidR="006C1ED1" w:rsidRDefault="006C1ED1" w:rsidP="006C1ED1">
            <w:pPr>
              <w:rPr>
                <w:rFonts w:ascii="Calibri" w:hAnsi="Calibri" w:cs="Arial"/>
                <w:sz w:val="22"/>
                <w:szCs w:val="22"/>
              </w:rPr>
            </w:pPr>
            <w:r>
              <w:rPr>
                <w:rFonts w:ascii="Calibri" w:hAnsi="Calibri" w:cs="Arial"/>
                <w:sz w:val="22"/>
                <w:szCs w:val="22"/>
              </w:rPr>
              <w:t xml:space="preserve"> - Surface Area of Rt Prisms</w:t>
            </w:r>
          </w:p>
          <w:p w:rsidR="006C1ED1" w:rsidRDefault="006C1ED1" w:rsidP="006C1ED1">
            <w:pPr>
              <w:rPr>
                <w:rFonts w:ascii="Calibri" w:hAnsi="Calibri" w:cs="Arial"/>
                <w:sz w:val="22"/>
                <w:szCs w:val="22"/>
              </w:rPr>
            </w:pPr>
            <w:r>
              <w:rPr>
                <w:rFonts w:ascii="Calibri" w:hAnsi="Calibri" w:cs="Arial"/>
                <w:sz w:val="22"/>
                <w:szCs w:val="22"/>
              </w:rPr>
              <w:lastRenderedPageBreak/>
              <w:t xml:space="preserve"> - Surface Area of Sphere</w:t>
            </w:r>
          </w:p>
          <w:p w:rsidR="006C1ED1" w:rsidRDefault="006C1ED1" w:rsidP="006C1ED1">
            <w:pPr>
              <w:rPr>
                <w:rFonts w:ascii="Calibri" w:hAnsi="Calibri" w:cs="Arial"/>
                <w:sz w:val="22"/>
                <w:szCs w:val="22"/>
              </w:rPr>
            </w:pPr>
            <w:r>
              <w:rPr>
                <w:rFonts w:ascii="Calibri" w:hAnsi="Calibri" w:cs="Arial"/>
                <w:sz w:val="22"/>
                <w:szCs w:val="22"/>
              </w:rPr>
              <w:t xml:space="preserve"> - Surface Area of Complete Composite Solids</w:t>
            </w:r>
          </w:p>
          <w:p w:rsidR="006C1ED1" w:rsidRDefault="006C1ED1" w:rsidP="006C1ED1">
            <w:pPr>
              <w:rPr>
                <w:rFonts w:ascii="Calibri" w:hAnsi="Calibri" w:cs="Arial"/>
                <w:sz w:val="22"/>
                <w:szCs w:val="22"/>
              </w:rPr>
            </w:pPr>
            <w:r>
              <w:rPr>
                <w:rFonts w:ascii="Calibri" w:hAnsi="Calibri" w:cs="Arial"/>
                <w:sz w:val="22"/>
                <w:szCs w:val="22"/>
              </w:rPr>
              <w:t xml:space="preserve"> - Volume of Rt Prisms</w:t>
            </w:r>
          </w:p>
          <w:p w:rsidR="006C1ED1" w:rsidRDefault="006C1ED1" w:rsidP="006C1ED1">
            <w:pPr>
              <w:rPr>
                <w:rFonts w:ascii="Calibri" w:hAnsi="Calibri" w:cs="Arial"/>
                <w:sz w:val="22"/>
                <w:szCs w:val="22"/>
              </w:rPr>
            </w:pPr>
            <w:r>
              <w:rPr>
                <w:rFonts w:ascii="Calibri" w:hAnsi="Calibri" w:cs="Arial"/>
                <w:sz w:val="22"/>
                <w:szCs w:val="22"/>
              </w:rPr>
              <w:t xml:space="preserve"> - Volume of Cones</w:t>
            </w:r>
          </w:p>
          <w:p w:rsidR="006C1ED1" w:rsidRDefault="006C1ED1" w:rsidP="006C1ED1">
            <w:pPr>
              <w:rPr>
                <w:rFonts w:ascii="Calibri" w:hAnsi="Calibri" w:cs="Arial"/>
                <w:sz w:val="22"/>
                <w:szCs w:val="22"/>
              </w:rPr>
            </w:pPr>
            <w:r>
              <w:rPr>
                <w:rFonts w:ascii="Calibri" w:hAnsi="Calibri" w:cs="Arial"/>
                <w:sz w:val="22"/>
                <w:szCs w:val="22"/>
              </w:rPr>
              <w:t xml:space="preserve"> - Volume of Sphere</w:t>
            </w:r>
          </w:p>
          <w:p w:rsidR="006C1ED1" w:rsidRDefault="006C1ED1" w:rsidP="006C1ED1">
            <w:pPr>
              <w:rPr>
                <w:rFonts w:ascii="Calibri" w:hAnsi="Calibri" w:cs="Arial"/>
                <w:sz w:val="22"/>
                <w:szCs w:val="22"/>
              </w:rPr>
            </w:pPr>
            <w:r>
              <w:rPr>
                <w:rFonts w:ascii="Calibri" w:hAnsi="Calibri" w:cs="Arial"/>
                <w:sz w:val="22"/>
                <w:szCs w:val="22"/>
              </w:rPr>
              <w:t xml:space="preserve"> - Volume of Complete Composite Solids</w:t>
            </w:r>
          </w:p>
          <w:p w:rsidR="006C1ED1" w:rsidRPr="00236081" w:rsidRDefault="006C1ED1" w:rsidP="006C1ED1">
            <w:pPr>
              <w:rPr>
                <w:rFonts w:ascii="Calibri" w:hAnsi="Calibri" w:cs="Arial"/>
                <w:sz w:val="22"/>
                <w:szCs w:val="22"/>
              </w:rPr>
            </w:pPr>
            <w:r>
              <w:rPr>
                <w:rFonts w:ascii="Calibri" w:hAnsi="Calibri" w:cs="Arial"/>
                <w:sz w:val="22"/>
                <w:szCs w:val="22"/>
              </w:rPr>
              <w:t xml:space="preserve"> - Applications of Volume</w:t>
            </w:r>
          </w:p>
        </w:tc>
        <w:tc>
          <w:tcPr>
            <w:tcW w:w="1375" w:type="dxa"/>
            <w:gridSpan w:val="2"/>
            <w:shd w:val="clear" w:color="auto" w:fill="auto"/>
          </w:tcPr>
          <w:p w:rsidR="00662E80" w:rsidRDefault="00662E80" w:rsidP="00A807CD">
            <w:pPr>
              <w:rPr>
                <w:rFonts w:ascii="Calibri" w:hAnsi="Calibri" w:cs="Arial"/>
                <w:sz w:val="22"/>
                <w:szCs w:val="22"/>
              </w:rPr>
            </w:pPr>
          </w:p>
        </w:tc>
      </w:tr>
      <w:tr w:rsidR="000321BF" w:rsidRPr="00236081" w:rsidTr="00DF2257">
        <w:trPr>
          <w:gridAfter w:val="1"/>
          <w:wAfter w:w="6" w:type="dxa"/>
          <w:trHeight w:val="70"/>
        </w:trPr>
        <w:tc>
          <w:tcPr>
            <w:tcW w:w="732" w:type="dxa"/>
            <w:shd w:val="clear" w:color="auto" w:fill="auto"/>
            <w:vAlign w:val="center"/>
          </w:tcPr>
          <w:p w:rsidR="000321BF" w:rsidRDefault="000321BF" w:rsidP="00A807CD">
            <w:pPr>
              <w:jc w:val="center"/>
              <w:rPr>
                <w:rFonts w:ascii="Calibri" w:hAnsi="Calibri"/>
                <w:sz w:val="22"/>
                <w:szCs w:val="22"/>
              </w:rPr>
            </w:pPr>
          </w:p>
        </w:tc>
        <w:tc>
          <w:tcPr>
            <w:tcW w:w="15203" w:type="dxa"/>
            <w:gridSpan w:val="9"/>
            <w:shd w:val="clear" w:color="auto" w:fill="auto"/>
          </w:tcPr>
          <w:p w:rsidR="000321BF" w:rsidRPr="00236081" w:rsidRDefault="000321BF" w:rsidP="00A40C08">
            <w:pPr>
              <w:rPr>
                <w:rFonts w:ascii="Calibri" w:hAnsi="Calibri" w:cs="Arial"/>
                <w:b/>
                <w:sz w:val="22"/>
                <w:szCs w:val="22"/>
              </w:rPr>
            </w:pPr>
            <w:r>
              <w:rPr>
                <w:rFonts w:ascii="Calibri" w:hAnsi="Calibri" w:cs="Arial"/>
                <w:b/>
                <w:sz w:val="22"/>
                <w:szCs w:val="22"/>
              </w:rPr>
              <w:t>Real Numbers</w:t>
            </w:r>
          </w:p>
        </w:tc>
      </w:tr>
      <w:tr w:rsidR="00662E80" w:rsidRPr="00236081" w:rsidTr="00DF2257">
        <w:trPr>
          <w:trHeight w:val="70"/>
        </w:trPr>
        <w:tc>
          <w:tcPr>
            <w:tcW w:w="732" w:type="dxa"/>
            <w:shd w:val="clear" w:color="auto" w:fill="auto"/>
            <w:vAlign w:val="center"/>
          </w:tcPr>
          <w:p w:rsidR="00662E80" w:rsidRDefault="00662E80" w:rsidP="00A807CD">
            <w:pPr>
              <w:jc w:val="center"/>
              <w:rPr>
                <w:rFonts w:ascii="Calibri" w:hAnsi="Calibri"/>
                <w:sz w:val="22"/>
                <w:szCs w:val="22"/>
              </w:rPr>
            </w:pPr>
            <w:r>
              <w:rPr>
                <w:rFonts w:ascii="Calibri" w:hAnsi="Calibri"/>
                <w:sz w:val="22"/>
                <w:szCs w:val="22"/>
              </w:rPr>
              <w:t>7-8</w:t>
            </w:r>
          </w:p>
        </w:tc>
        <w:tc>
          <w:tcPr>
            <w:tcW w:w="1684" w:type="dxa"/>
            <w:shd w:val="clear" w:color="auto" w:fill="auto"/>
          </w:tcPr>
          <w:p w:rsidR="00662E80" w:rsidRPr="00734FC7" w:rsidRDefault="00A40C08" w:rsidP="008E0703">
            <w:pPr>
              <w:spacing w:after="150"/>
              <w:rPr>
                <w:rFonts w:ascii="Calibri" w:hAnsi="Calibri"/>
                <w:sz w:val="22"/>
                <w:szCs w:val="22"/>
              </w:rPr>
            </w:pPr>
            <w:r>
              <w:rPr>
                <w:rFonts w:ascii="Calibri" w:hAnsi="Calibri"/>
                <w:sz w:val="22"/>
                <w:szCs w:val="22"/>
              </w:rPr>
              <w:t xml:space="preserve">Indices, Surds, Logs </w:t>
            </w:r>
            <w:r>
              <w:rPr>
                <w:noProof/>
              </w:rPr>
              <w:drawing>
                <wp:inline distT="0" distB="0" distL="0" distR="0" wp14:anchorId="05B24C3C" wp14:editId="24235810">
                  <wp:extent cx="23812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28463" t="79420" r="70051" b="18213"/>
                          <a:stretch/>
                        </pic:blipFill>
                        <pic:spPr bwMode="auto">
                          <a:xfrm>
                            <a:off x="0" y="0"/>
                            <a:ext cx="238397" cy="143038"/>
                          </a:xfrm>
                          <a:prstGeom prst="rect">
                            <a:avLst/>
                          </a:prstGeom>
                          <a:ln>
                            <a:noFill/>
                          </a:ln>
                          <a:extLst>
                            <a:ext uri="{53640926-AAD7-44D8-BBD7-CCE9431645EC}">
                              <a14:shadowObscured xmlns:a14="http://schemas.microsoft.com/office/drawing/2010/main"/>
                            </a:ext>
                          </a:extLst>
                        </pic:spPr>
                      </pic:pic>
                    </a:graphicData>
                  </a:graphic>
                </wp:inline>
              </w:drawing>
            </w:r>
          </w:p>
        </w:tc>
        <w:tc>
          <w:tcPr>
            <w:tcW w:w="3364" w:type="dxa"/>
            <w:shd w:val="clear" w:color="auto" w:fill="auto"/>
          </w:tcPr>
          <w:p w:rsidR="000321BF" w:rsidRPr="000321BF" w:rsidRDefault="0005201D" w:rsidP="000321BF">
            <w:pPr>
              <w:rPr>
                <w:rFonts w:asciiTheme="minorHAnsi" w:hAnsiTheme="minorHAnsi" w:cs="Helvetica"/>
                <w:color w:val="565656"/>
                <w:sz w:val="25"/>
                <w:szCs w:val="25"/>
              </w:rPr>
            </w:pPr>
            <w:r w:rsidRPr="0005201D">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000321BF" w:rsidRPr="000321BF">
              <w:rPr>
                <w:rFonts w:asciiTheme="minorHAnsi" w:hAnsiTheme="minorHAnsi" w:cs="Helvetica"/>
                <w:color w:val="565656"/>
                <w:sz w:val="25"/>
                <w:szCs w:val="25"/>
              </w:rPr>
              <w:t>Define rational and irrational numbers and perform operations with surds and fractional indices (</w:t>
            </w:r>
            <w:hyperlink r:id="rId54" w:tgtFrame="_blank" w:history="1">
              <w:r w:rsidR="000321BF" w:rsidRPr="000321BF">
                <w:rPr>
                  <w:rFonts w:asciiTheme="minorHAnsi" w:hAnsiTheme="minorHAnsi" w:cs="Helvetica"/>
                  <w:color w:val="215986"/>
                  <w:sz w:val="25"/>
                  <w:u w:val="single"/>
                </w:rPr>
                <w:t>ACMNA264</w:t>
              </w:r>
            </w:hyperlink>
            <w:r w:rsidR="000321BF" w:rsidRPr="000321BF">
              <w:rPr>
                <w:rFonts w:asciiTheme="minorHAnsi" w:hAnsiTheme="minorHAnsi" w:cs="Helvetica"/>
                <w:color w:val="565656"/>
                <w:sz w:val="25"/>
                <w:szCs w:val="25"/>
              </w:rPr>
              <w:t>)</w:t>
            </w: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0321BF" w:rsidRDefault="000321BF" w:rsidP="000321BF">
            <w:pPr>
              <w:rPr>
                <w:rFonts w:asciiTheme="minorHAnsi" w:hAnsiTheme="minorHAnsi" w:cs="Helvetica"/>
                <w:color w:val="565656"/>
                <w:sz w:val="25"/>
                <w:szCs w:val="25"/>
              </w:rPr>
            </w:pPr>
          </w:p>
          <w:p w:rsidR="00510AB3" w:rsidRDefault="00510AB3" w:rsidP="000321BF">
            <w:pPr>
              <w:rPr>
                <w:rFonts w:asciiTheme="minorHAnsi" w:hAnsiTheme="minorHAnsi" w:cs="Helvetica"/>
                <w:color w:val="565656"/>
                <w:sz w:val="25"/>
                <w:szCs w:val="25"/>
              </w:rPr>
            </w:pPr>
          </w:p>
          <w:p w:rsidR="00510AB3" w:rsidRDefault="00510AB3" w:rsidP="000321BF">
            <w:pPr>
              <w:rPr>
                <w:rFonts w:asciiTheme="minorHAnsi" w:hAnsiTheme="minorHAnsi" w:cs="Helvetica"/>
                <w:color w:val="565656"/>
                <w:sz w:val="25"/>
                <w:szCs w:val="25"/>
              </w:rPr>
            </w:pPr>
          </w:p>
          <w:p w:rsidR="00510AB3" w:rsidRDefault="00510AB3" w:rsidP="000321BF">
            <w:pPr>
              <w:rPr>
                <w:rFonts w:asciiTheme="minorHAnsi" w:hAnsiTheme="minorHAnsi" w:cs="Helvetica"/>
                <w:color w:val="565656"/>
                <w:sz w:val="25"/>
                <w:szCs w:val="25"/>
              </w:rPr>
            </w:pPr>
          </w:p>
          <w:p w:rsidR="00A654F1" w:rsidRDefault="00A654F1" w:rsidP="000321BF">
            <w:pPr>
              <w:rPr>
                <w:rFonts w:asciiTheme="minorHAnsi" w:hAnsiTheme="minorHAnsi" w:cs="Helvetica"/>
                <w:color w:val="565656"/>
                <w:sz w:val="25"/>
                <w:szCs w:val="25"/>
              </w:rPr>
            </w:pPr>
          </w:p>
          <w:p w:rsidR="000321BF" w:rsidRPr="000321BF" w:rsidRDefault="000321BF" w:rsidP="000321BF">
            <w:pPr>
              <w:rPr>
                <w:rFonts w:asciiTheme="minorHAnsi" w:hAnsiTheme="minorHAnsi" w:cs="Helvetica"/>
                <w:color w:val="565656"/>
                <w:sz w:val="25"/>
                <w:szCs w:val="25"/>
              </w:rPr>
            </w:pPr>
            <w:r w:rsidRPr="000321BF">
              <w:rPr>
                <w:rFonts w:asciiTheme="minorHAnsi" w:hAnsiTheme="minorHAnsi" w:cs="Helvetica"/>
                <w:color w:val="565656"/>
                <w:sz w:val="25"/>
                <w:szCs w:val="25"/>
              </w:rPr>
              <w:t>Use the definition of a logarithm to establish and apply the laws of logarithms (</w:t>
            </w:r>
            <w:hyperlink r:id="rId55" w:tgtFrame="_blank" w:history="1">
              <w:r w:rsidRPr="000321BF">
                <w:rPr>
                  <w:rFonts w:asciiTheme="minorHAnsi" w:hAnsiTheme="minorHAnsi" w:cs="Helvetica"/>
                  <w:color w:val="215986"/>
                  <w:sz w:val="25"/>
                  <w:u w:val="single"/>
                </w:rPr>
                <w:t>ACMNA265</w:t>
              </w:r>
            </w:hyperlink>
            <w:r w:rsidRPr="000321BF">
              <w:rPr>
                <w:rFonts w:asciiTheme="minorHAnsi" w:hAnsiTheme="minorHAnsi" w:cs="Helvetica"/>
                <w:color w:val="565656"/>
                <w:sz w:val="25"/>
                <w:szCs w:val="25"/>
              </w:rPr>
              <w:t>)</w:t>
            </w:r>
          </w:p>
          <w:p w:rsidR="00662E80" w:rsidRPr="000321BF" w:rsidRDefault="00662E80" w:rsidP="00636A57">
            <w:pPr>
              <w:numPr>
                <w:ilvl w:val="0"/>
                <w:numId w:val="24"/>
              </w:numPr>
              <w:shd w:val="clear" w:color="auto" w:fill="FFFFFF"/>
              <w:ind w:left="0" w:right="255"/>
              <w:textAlignment w:val="center"/>
              <w:rPr>
                <w:rFonts w:asciiTheme="minorHAnsi" w:hAnsiTheme="minorHAnsi"/>
                <w:sz w:val="22"/>
                <w:szCs w:val="22"/>
              </w:rPr>
            </w:pPr>
          </w:p>
        </w:tc>
        <w:tc>
          <w:tcPr>
            <w:tcW w:w="2987" w:type="dxa"/>
            <w:shd w:val="clear" w:color="auto" w:fill="auto"/>
          </w:tcPr>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r w:rsidRPr="000321BF">
              <w:rPr>
                <w:rStyle w:val="inline-block"/>
                <w:rFonts w:asciiTheme="minorHAnsi" w:hAnsiTheme="minorHAnsi" w:cs="Helvetica"/>
                <w:b/>
                <w:bCs/>
                <w:color w:val="000000"/>
                <w:sz w:val="20"/>
                <w:szCs w:val="20"/>
              </w:rPr>
              <w:t>Elaborations</w:t>
            </w:r>
            <w:r w:rsidRPr="000321BF">
              <w:rPr>
                <w:rStyle w:val="Strong"/>
                <w:rFonts w:asciiTheme="minorHAnsi" w:hAnsiTheme="minorHAnsi" w:cs="Helvetica"/>
                <w:color w:val="000000"/>
                <w:sz w:val="20"/>
                <w:szCs w:val="20"/>
              </w:rPr>
              <w:t xml:space="preserve"> </w:t>
            </w:r>
          </w:p>
          <w:p w:rsidR="000321BF" w:rsidRPr="000321BF" w:rsidRDefault="000321BF" w:rsidP="00636A57">
            <w:pPr>
              <w:numPr>
                <w:ilvl w:val="0"/>
                <w:numId w:val="21"/>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understanding that the real number system includes irrational numbers </w:t>
            </w:r>
          </w:p>
          <w:p w:rsidR="000321BF" w:rsidRPr="000321BF" w:rsidRDefault="000321BF" w:rsidP="00636A57">
            <w:pPr>
              <w:numPr>
                <w:ilvl w:val="0"/>
                <w:numId w:val="21"/>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extending the index laws to rational number indices </w:t>
            </w:r>
          </w:p>
          <w:p w:rsidR="000321BF" w:rsidRPr="000321BF" w:rsidRDefault="000321BF" w:rsidP="00636A57">
            <w:pPr>
              <w:numPr>
                <w:ilvl w:val="0"/>
                <w:numId w:val="21"/>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performing the four operations with surds </w:t>
            </w:r>
          </w:p>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proofErr w:type="spellStart"/>
            <w:r w:rsidRPr="000321BF">
              <w:rPr>
                <w:rStyle w:val="Strong"/>
                <w:rFonts w:asciiTheme="minorHAnsi" w:hAnsiTheme="minorHAnsi" w:cs="Helvetica"/>
                <w:color w:val="000000"/>
                <w:sz w:val="20"/>
                <w:szCs w:val="20"/>
              </w:rPr>
              <w:t>ScOT</w:t>
            </w:r>
            <w:proofErr w:type="spellEnd"/>
            <w:r w:rsidRPr="000321BF">
              <w:rPr>
                <w:rStyle w:val="Strong"/>
                <w:rFonts w:asciiTheme="minorHAnsi" w:hAnsiTheme="minorHAnsi" w:cs="Helvetica"/>
                <w:color w:val="000000"/>
                <w:sz w:val="20"/>
                <w:szCs w:val="20"/>
              </w:rPr>
              <w:t xml:space="preserve"> catalogue terms</w:t>
            </w:r>
          </w:p>
          <w:p w:rsidR="000321BF" w:rsidRPr="000321BF" w:rsidRDefault="0059508C" w:rsidP="00636A57">
            <w:pPr>
              <w:numPr>
                <w:ilvl w:val="0"/>
                <w:numId w:val="22"/>
              </w:numPr>
              <w:shd w:val="clear" w:color="auto" w:fill="FFFFFF"/>
              <w:ind w:left="0" w:right="255"/>
              <w:textAlignment w:val="center"/>
              <w:rPr>
                <w:rFonts w:asciiTheme="minorHAnsi" w:hAnsiTheme="minorHAnsi" w:cs="Helvetica"/>
                <w:color w:val="000000"/>
                <w:sz w:val="20"/>
                <w:szCs w:val="20"/>
              </w:rPr>
            </w:pPr>
            <w:hyperlink r:id="rId56" w:tgtFrame="_blank" w:tooltip="View information about this ScOT term (opens in a new window)" w:history="1">
              <w:r w:rsidR="000321BF" w:rsidRPr="000321BF">
                <w:rPr>
                  <w:rStyle w:val="Hyperlink"/>
                  <w:rFonts w:asciiTheme="minorHAnsi" w:hAnsiTheme="minorHAnsi" w:cs="Helvetica"/>
                  <w:sz w:val="20"/>
                  <w:szCs w:val="20"/>
                </w:rPr>
                <w:t>Irrational numbers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2"/>
              </w:numPr>
              <w:shd w:val="clear" w:color="auto" w:fill="FFFFFF"/>
              <w:ind w:left="0" w:right="255"/>
              <w:textAlignment w:val="center"/>
              <w:rPr>
                <w:rFonts w:asciiTheme="minorHAnsi" w:hAnsiTheme="minorHAnsi" w:cs="Helvetica"/>
                <w:color w:val="000000"/>
                <w:sz w:val="20"/>
                <w:szCs w:val="20"/>
              </w:rPr>
            </w:pPr>
            <w:hyperlink r:id="rId57" w:tgtFrame="_blank" w:tooltip="View information about this ScOT term (opens in a new window)" w:history="1">
              <w:r w:rsidR="000321BF" w:rsidRPr="000321BF">
                <w:rPr>
                  <w:rStyle w:val="Hyperlink"/>
                  <w:rFonts w:asciiTheme="minorHAnsi" w:hAnsiTheme="minorHAnsi" w:cs="Helvetica"/>
                  <w:sz w:val="20"/>
                  <w:szCs w:val="20"/>
                </w:rPr>
                <w:t>Rational numbers</w:t>
              </w:r>
            </w:hyperlink>
            <w:r w:rsidR="000321BF" w:rsidRPr="000321BF">
              <w:rPr>
                <w:rFonts w:asciiTheme="minorHAnsi" w:hAnsiTheme="minorHAnsi" w:cs="Helvetica"/>
                <w:color w:val="000000"/>
                <w:sz w:val="20"/>
                <w:szCs w:val="20"/>
              </w:rPr>
              <w:t xml:space="preserve"> </w:t>
            </w:r>
          </w:p>
          <w:p w:rsidR="000321BF" w:rsidRPr="000321BF" w:rsidRDefault="0059508C" w:rsidP="00636A57">
            <w:pPr>
              <w:numPr>
                <w:ilvl w:val="0"/>
                <w:numId w:val="22"/>
              </w:numPr>
              <w:shd w:val="clear" w:color="auto" w:fill="FFFFFF"/>
              <w:ind w:left="0" w:right="255"/>
              <w:textAlignment w:val="center"/>
              <w:rPr>
                <w:rFonts w:asciiTheme="minorHAnsi" w:hAnsiTheme="minorHAnsi" w:cs="Helvetica"/>
                <w:color w:val="000000"/>
                <w:sz w:val="20"/>
                <w:szCs w:val="20"/>
              </w:rPr>
            </w:pPr>
            <w:hyperlink r:id="rId58" w:tgtFrame="_blank" w:tooltip="View information about this ScOT term (opens in a new window)" w:history="1">
              <w:r w:rsidR="000321BF" w:rsidRPr="000321BF">
                <w:rPr>
                  <w:rStyle w:val="Hyperlink"/>
                  <w:rFonts w:asciiTheme="minorHAnsi" w:hAnsiTheme="minorHAnsi" w:cs="Helvetica"/>
                  <w:sz w:val="20"/>
                  <w:szCs w:val="20"/>
                </w:rPr>
                <w:t>Fractional indices</w:t>
              </w:r>
            </w:hyperlink>
            <w:r w:rsidR="000321BF" w:rsidRPr="000321BF">
              <w:rPr>
                <w:rFonts w:asciiTheme="minorHAnsi" w:hAnsiTheme="minorHAnsi" w:cs="Helvetica"/>
                <w:color w:val="000000"/>
                <w:sz w:val="20"/>
                <w:szCs w:val="20"/>
              </w:rPr>
              <w:t xml:space="preserve"> </w:t>
            </w:r>
          </w:p>
          <w:p w:rsidR="00322FB7" w:rsidRDefault="00322FB7" w:rsidP="000321BF">
            <w:pPr>
              <w:tabs>
                <w:tab w:val="left" w:pos="1125"/>
              </w:tabs>
              <w:rPr>
                <w:rFonts w:ascii="Calibri" w:hAnsi="Calibri" w:cs="Arial"/>
                <w:sz w:val="22"/>
                <w:szCs w:val="22"/>
              </w:rPr>
            </w:pPr>
          </w:p>
          <w:p w:rsidR="00510AB3" w:rsidRDefault="00510AB3" w:rsidP="000321BF">
            <w:pPr>
              <w:shd w:val="clear" w:color="auto" w:fill="FFFFFF"/>
              <w:ind w:right="255"/>
              <w:textAlignment w:val="center"/>
              <w:rPr>
                <w:rStyle w:val="inline-block"/>
                <w:rFonts w:asciiTheme="minorHAnsi" w:hAnsiTheme="minorHAnsi" w:cs="Helvetica"/>
                <w:b/>
                <w:bCs/>
                <w:color w:val="000000"/>
                <w:sz w:val="20"/>
                <w:szCs w:val="20"/>
              </w:rPr>
            </w:pPr>
          </w:p>
          <w:p w:rsidR="00510AB3" w:rsidRDefault="00510AB3" w:rsidP="000321BF">
            <w:pPr>
              <w:shd w:val="clear" w:color="auto" w:fill="FFFFFF"/>
              <w:ind w:right="255"/>
              <w:textAlignment w:val="center"/>
              <w:rPr>
                <w:rStyle w:val="inline-block"/>
                <w:rFonts w:asciiTheme="minorHAnsi" w:hAnsiTheme="minorHAnsi" w:cs="Helvetica"/>
                <w:b/>
                <w:bCs/>
                <w:color w:val="000000"/>
                <w:sz w:val="20"/>
                <w:szCs w:val="20"/>
              </w:rPr>
            </w:pPr>
          </w:p>
          <w:p w:rsidR="00510AB3" w:rsidRDefault="00510AB3" w:rsidP="000321BF">
            <w:pPr>
              <w:shd w:val="clear" w:color="auto" w:fill="FFFFFF"/>
              <w:ind w:right="255"/>
              <w:textAlignment w:val="center"/>
              <w:rPr>
                <w:rStyle w:val="inline-block"/>
                <w:rFonts w:asciiTheme="minorHAnsi" w:hAnsiTheme="minorHAnsi" w:cs="Helvetica"/>
                <w:b/>
                <w:bCs/>
                <w:color w:val="000000"/>
                <w:sz w:val="20"/>
                <w:szCs w:val="20"/>
              </w:rPr>
            </w:pPr>
          </w:p>
          <w:p w:rsidR="00510AB3" w:rsidRDefault="00510AB3" w:rsidP="000321BF">
            <w:pPr>
              <w:shd w:val="clear" w:color="auto" w:fill="FFFFFF"/>
              <w:ind w:right="255"/>
              <w:textAlignment w:val="center"/>
              <w:rPr>
                <w:rStyle w:val="inline-block"/>
                <w:rFonts w:asciiTheme="minorHAnsi" w:hAnsiTheme="minorHAnsi" w:cs="Helvetica"/>
                <w:b/>
                <w:bCs/>
                <w:color w:val="000000"/>
                <w:sz w:val="20"/>
                <w:szCs w:val="20"/>
              </w:rPr>
            </w:pPr>
          </w:p>
          <w:p w:rsidR="00510AB3" w:rsidRDefault="00510AB3" w:rsidP="000321BF">
            <w:pPr>
              <w:shd w:val="clear" w:color="auto" w:fill="FFFFFF"/>
              <w:ind w:right="255"/>
              <w:textAlignment w:val="center"/>
              <w:rPr>
                <w:rStyle w:val="inline-block"/>
                <w:rFonts w:asciiTheme="minorHAnsi" w:hAnsiTheme="minorHAnsi" w:cs="Helvetica"/>
                <w:b/>
                <w:bCs/>
                <w:color w:val="000000"/>
                <w:sz w:val="20"/>
                <w:szCs w:val="20"/>
              </w:rPr>
            </w:pPr>
          </w:p>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r w:rsidRPr="000321BF">
              <w:rPr>
                <w:rStyle w:val="inline-block"/>
                <w:rFonts w:asciiTheme="minorHAnsi" w:hAnsiTheme="minorHAnsi" w:cs="Helvetica"/>
                <w:b/>
                <w:bCs/>
                <w:color w:val="000000"/>
                <w:sz w:val="20"/>
                <w:szCs w:val="20"/>
              </w:rPr>
              <w:t>Elaborations</w:t>
            </w:r>
            <w:r w:rsidRPr="000321BF">
              <w:rPr>
                <w:rStyle w:val="Strong"/>
                <w:rFonts w:asciiTheme="minorHAnsi" w:hAnsiTheme="minorHAnsi" w:cs="Helvetica"/>
                <w:color w:val="000000"/>
                <w:sz w:val="20"/>
                <w:szCs w:val="20"/>
              </w:rPr>
              <w:t xml:space="preserve"> </w:t>
            </w:r>
          </w:p>
          <w:p w:rsidR="000321BF" w:rsidRPr="000321BF" w:rsidRDefault="000321BF" w:rsidP="00636A57">
            <w:pPr>
              <w:numPr>
                <w:ilvl w:val="0"/>
                <w:numId w:val="23"/>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investigating the relationship between exponential and logarithmic expressions </w:t>
            </w:r>
          </w:p>
          <w:p w:rsidR="000321BF" w:rsidRPr="000321BF" w:rsidRDefault="000321BF" w:rsidP="00636A57">
            <w:pPr>
              <w:numPr>
                <w:ilvl w:val="0"/>
                <w:numId w:val="23"/>
              </w:numPr>
              <w:shd w:val="clear" w:color="auto" w:fill="FFFFFF"/>
              <w:ind w:left="0" w:right="255"/>
              <w:textAlignment w:val="center"/>
              <w:rPr>
                <w:rFonts w:asciiTheme="minorHAnsi" w:hAnsiTheme="minorHAnsi" w:cs="Helvetica"/>
                <w:color w:val="000000"/>
                <w:sz w:val="20"/>
                <w:szCs w:val="20"/>
              </w:rPr>
            </w:pPr>
            <w:r w:rsidRPr="000321BF">
              <w:rPr>
                <w:rFonts w:asciiTheme="minorHAnsi" w:hAnsiTheme="minorHAnsi" w:cs="Helvetica"/>
                <w:color w:val="000000"/>
                <w:sz w:val="20"/>
                <w:szCs w:val="20"/>
              </w:rPr>
              <w:t xml:space="preserve">simplifying expressions using the logarithm laws </w:t>
            </w:r>
          </w:p>
          <w:p w:rsidR="000321BF" w:rsidRPr="000321BF" w:rsidRDefault="000321BF" w:rsidP="000321BF">
            <w:pPr>
              <w:shd w:val="clear" w:color="auto" w:fill="FFFFFF"/>
              <w:ind w:right="255"/>
              <w:textAlignment w:val="center"/>
              <w:rPr>
                <w:rFonts w:asciiTheme="minorHAnsi" w:hAnsiTheme="minorHAnsi" w:cs="Helvetica"/>
                <w:color w:val="000000"/>
                <w:sz w:val="20"/>
                <w:szCs w:val="20"/>
              </w:rPr>
            </w:pPr>
            <w:proofErr w:type="spellStart"/>
            <w:r w:rsidRPr="000321BF">
              <w:rPr>
                <w:rStyle w:val="Strong"/>
                <w:rFonts w:asciiTheme="minorHAnsi" w:hAnsiTheme="minorHAnsi" w:cs="Helvetica"/>
                <w:color w:val="000000"/>
                <w:sz w:val="20"/>
                <w:szCs w:val="20"/>
              </w:rPr>
              <w:t>ScOT</w:t>
            </w:r>
            <w:proofErr w:type="spellEnd"/>
            <w:r w:rsidRPr="000321BF">
              <w:rPr>
                <w:rStyle w:val="Strong"/>
                <w:rFonts w:asciiTheme="minorHAnsi" w:hAnsiTheme="minorHAnsi" w:cs="Helvetica"/>
                <w:color w:val="000000"/>
                <w:sz w:val="20"/>
                <w:szCs w:val="20"/>
              </w:rPr>
              <w:t xml:space="preserve"> catalogue terms</w:t>
            </w:r>
          </w:p>
          <w:p w:rsidR="000321BF" w:rsidRPr="000321BF" w:rsidRDefault="0059508C" w:rsidP="00636A57">
            <w:pPr>
              <w:numPr>
                <w:ilvl w:val="0"/>
                <w:numId w:val="24"/>
              </w:numPr>
              <w:shd w:val="clear" w:color="auto" w:fill="FFFFFF"/>
              <w:ind w:left="0" w:right="255"/>
              <w:textAlignment w:val="center"/>
              <w:rPr>
                <w:rFonts w:asciiTheme="minorHAnsi" w:hAnsiTheme="minorHAnsi" w:cs="Helvetica"/>
                <w:color w:val="000000"/>
                <w:sz w:val="20"/>
                <w:szCs w:val="20"/>
              </w:rPr>
            </w:pPr>
            <w:hyperlink r:id="rId59" w:tgtFrame="_blank" w:tooltip="View information about this ScOT term (opens in a new window)" w:history="1">
              <w:r w:rsidR="000321BF" w:rsidRPr="000321BF">
                <w:rPr>
                  <w:rStyle w:val="Hyperlink"/>
                  <w:rFonts w:asciiTheme="minorHAnsi" w:hAnsiTheme="minorHAnsi" w:cs="Helvetica"/>
                  <w:sz w:val="20"/>
                  <w:szCs w:val="20"/>
                </w:rPr>
                <w:t>Logarithms</w:t>
              </w:r>
            </w:hyperlink>
            <w:r w:rsidR="000321BF" w:rsidRPr="000321BF">
              <w:rPr>
                <w:rFonts w:asciiTheme="minorHAnsi" w:hAnsiTheme="minorHAnsi" w:cs="Helvetica"/>
                <w:color w:val="000000"/>
                <w:sz w:val="20"/>
                <w:szCs w:val="20"/>
              </w:rPr>
              <w:t xml:space="preserve"> </w:t>
            </w:r>
          </w:p>
          <w:p w:rsidR="000321BF" w:rsidRPr="00236081" w:rsidRDefault="000321BF" w:rsidP="000321BF">
            <w:pPr>
              <w:tabs>
                <w:tab w:val="left" w:pos="1125"/>
              </w:tabs>
              <w:rPr>
                <w:rFonts w:ascii="Calibri" w:hAnsi="Calibri" w:cs="Arial"/>
                <w:sz w:val="22"/>
                <w:szCs w:val="22"/>
              </w:rPr>
            </w:pPr>
          </w:p>
        </w:tc>
        <w:tc>
          <w:tcPr>
            <w:tcW w:w="1593" w:type="dxa"/>
            <w:shd w:val="clear" w:color="auto" w:fill="auto"/>
          </w:tcPr>
          <w:p w:rsidR="00EF211B" w:rsidRDefault="00EF211B" w:rsidP="00EF211B">
            <w:pPr>
              <w:rPr>
                <w:rFonts w:ascii="Calibri" w:hAnsi="Calibri"/>
                <w:sz w:val="22"/>
                <w:szCs w:val="22"/>
              </w:rPr>
            </w:pPr>
            <w:r>
              <w:rPr>
                <w:rFonts w:ascii="Calibri" w:hAnsi="Calibri"/>
                <w:sz w:val="22"/>
                <w:szCs w:val="22"/>
              </w:rPr>
              <w:t>Nelson 10+10A</w:t>
            </w:r>
          </w:p>
          <w:p w:rsidR="00662E80" w:rsidRDefault="00EF211B" w:rsidP="00EF211B">
            <w:pPr>
              <w:jc w:val="center"/>
              <w:rPr>
                <w:rFonts w:ascii="Calibri" w:hAnsi="Calibri" w:cs="Arial"/>
                <w:sz w:val="22"/>
                <w:szCs w:val="22"/>
              </w:rPr>
            </w:pPr>
            <w:r>
              <w:rPr>
                <w:rFonts w:ascii="Calibri" w:hAnsi="Calibri" w:cs="Arial"/>
                <w:sz w:val="22"/>
                <w:szCs w:val="22"/>
              </w:rPr>
              <w:t>1.1</w:t>
            </w:r>
          </w:p>
          <w:p w:rsidR="00EF211B" w:rsidRDefault="00EF211B" w:rsidP="00EF211B">
            <w:pPr>
              <w:jc w:val="center"/>
              <w:rPr>
                <w:rFonts w:ascii="Calibri" w:hAnsi="Calibri" w:cs="Arial"/>
                <w:sz w:val="22"/>
                <w:szCs w:val="22"/>
              </w:rPr>
            </w:pPr>
            <w:r>
              <w:rPr>
                <w:rFonts w:ascii="Calibri" w:hAnsi="Calibri" w:cs="Arial"/>
                <w:sz w:val="22"/>
                <w:szCs w:val="22"/>
              </w:rPr>
              <w:t>1.2</w:t>
            </w:r>
          </w:p>
          <w:p w:rsidR="00EF211B" w:rsidRDefault="00EF211B" w:rsidP="00EF211B">
            <w:pPr>
              <w:jc w:val="center"/>
              <w:rPr>
                <w:rFonts w:ascii="Calibri" w:hAnsi="Calibri" w:cs="Arial"/>
                <w:sz w:val="22"/>
                <w:szCs w:val="22"/>
              </w:rPr>
            </w:pPr>
            <w:r>
              <w:rPr>
                <w:rFonts w:ascii="Calibri" w:hAnsi="Calibri" w:cs="Arial"/>
                <w:sz w:val="22"/>
                <w:szCs w:val="22"/>
              </w:rPr>
              <w:t>1.3</w:t>
            </w:r>
          </w:p>
          <w:p w:rsidR="00EF211B" w:rsidRPr="00236081" w:rsidRDefault="00EF211B" w:rsidP="00EF211B">
            <w:pPr>
              <w:jc w:val="center"/>
              <w:rPr>
                <w:rFonts w:ascii="Calibri" w:hAnsi="Calibri" w:cs="Arial"/>
                <w:sz w:val="22"/>
                <w:szCs w:val="22"/>
              </w:rPr>
            </w:pPr>
          </w:p>
        </w:tc>
        <w:tc>
          <w:tcPr>
            <w:tcW w:w="1377" w:type="dxa"/>
            <w:gridSpan w:val="2"/>
            <w:shd w:val="clear" w:color="auto" w:fill="auto"/>
          </w:tcPr>
          <w:p w:rsidR="00662E80" w:rsidRDefault="007F38D2" w:rsidP="00A807CD">
            <w:pPr>
              <w:rPr>
                <w:rFonts w:ascii="Calibri" w:hAnsi="Calibri" w:cs="Arial"/>
                <w:sz w:val="22"/>
                <w:szCs w:val="22"/>
              </w:rPr>
            </w:pPr>
            <w:r>
              <w:rPr>
                <w:rFonts w:ascii="Calibri" w:hAnsi="Calibri" w:cs="Arial"/>
                <w:sz w:val="22"/>
                <w:szCs w:val="22"/>
              </w:rPr>
              <w:t>Dwyer Chapter 4</w:t>
            </w:r>
          </w:p>
          <w:p w:rsidR="00322FB7" w:rsidRDefault="00322FB7" w:rsidP="00A807CD">
            <w:pPr>
              <w:rPr>
                <w:rFonts w:ascii="Calibri" w:hAnsi="Calibri" w:cs="Arial"/>
                <w:sz w:val="22"/>
                <w:szCs w:val="22"/>
              </w:rPr>
            </w:pPr>
          </w:p>
          <w:p w:rsidR="000321BF" w:rsidRDefault="000321BF" w:rsidP="000321BF">
            <w:pPr>
              <w:rPr>
                <w:rFonts w:ascii="Calibri" w:hAnsi="Calibri" w:cs="Arial"/>
                <w:sz w:val="22"/>
                <w:szCs w:val="22"/>
              </w:rPr>
            </w:pPr>
            <w:r>
              <w:rPr>
                <w:rFonts w:ascii="Calibri" w:hAnsi="Calibri" w:cs="Arial"/>
                <w:sz w:val="22"/>
                <w:szCs w:val="22"/>
              </w:rPr>
              <w:t>Nelson</w:t>
            </w:r>
          </w:p>
          <w:p w:rsidR="00322FB7" w:rsidRDefault="00322FB7" w:rsidP="00A807CD">
            <w:pPr>
              <w:rPr>
                <w:rFonts w:ascii="Calibri" w:hAnsi="Calibri" w:cs="Arial"/>
                <w:sz w:val="22"/>
                <w:szCs w:val="22"/>
              </w:rPr>
            </w:pPr>
          </w:p>
        </w:tc>
        <w:tc>
          <w:tcPr>
            <w:tcW w:w="2829" w:type="dxa"/>
            <w:gridSpan w:val="2"/>
            <w:shd w:val="clear" w:color="auto" w:fill="auto"/>
          </w:tcPr>
          <w:p w:rsidR="00662E80" w:rsidRPr="00A654F1" w:rsidRDefault="006C1ED1" w:rsidP="00A807CD">
            <w:pPr>
              <w:rPr>
                <w:rFonts w:asciiTheme="minorHAnsi" w:hAnsiTheme="minorHAnsi" w:cstheme="minorHAnsi"/>
                <w:b/>
                <w:sz w:val="20"/>
                <w:szCs w:val="20"/>
              </w:rPr>
            </w:pPr>
            <w:r w:rsidRPr="00A654F1">
              <w:rPr>
                <w:rFonts w:asciiTheme="minorHAnsi" w:hAnsiTheme="minorHAnsi" w:cstheme="minorHAnsi"/>
                <w:b/>
                <w:sz w:val="20"/>
                <w:szCs w:val="20"/>
              </w:rPr>
              <w:t>Directed Numbers</w:t>
            </w:r>
          </w:p>
          <w:p w:rsidR="006C1ED1" w:rsidRPr="00A654F1" w:rsidRDefault="006C1ED1" w:rsidP="00A807CD">
            <w:pPr>
              <w:rPr>
                <w:rFonts w:asciiTheme="minorHAnsi" w:hAnsiTheme="minorHAnsi" w:cstheme="minorHAnsi"/>
                <w:sz w:val="20"/>
                <w:szCs w:val="20"/>
              </w:rPr>
            </w:pPr>
            <w:r w:rsidRPr="00A654F1">
              <w:rPr>
                <w:rFonts w:asciiTheme="minorHAnsi" w:hAnsiTheme="minorHAnsi" w:cstheme="minorHAnsi"/>
                <w:sz w:val="20"/>
                <w:szCs w:val="20"/>
              </w:rPr>
              <w:t xml:space="preserve"> - Negative Square and Cube Roots</w:t>
            </w:r>
          </w:p>
          <w:p w:rsidR="00510AB3" w:rsidRPr="00A654F1" w:rsidRDefault="00510AB3" w:rsidP="00A807CD">
            <w:pPr>
              <w:rPr>
                <w:rFonts w:asciiTheme="minorHAnsi" w:hAnsiTheme="minorHAnsi" w:cstheme="minorHAnsi"/>
                <w:b/>
                <w:sz w:val="20"/>
                <w:szCs w:val="20"/>
              </w:rPr>
            </w:pPr>
            <w:r w:rsidRPr="00A654F1">
              <w:rPr>
                <w:rFonts w:asciiTheme="minorHAnsi" w:hAnsiTheme="minorHAnsi" w:cstheme="minorHAnsi"/>
                <w:b/>
                <w:sz w:val="20"/>
                <w:szCs w:val="20"/>
              </w:rPr>
              <w:t>Indices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rPr>
              <w:t xml:space="preserve"> - </w:t>
            </w:r>
            <w:r w:rsidRPr="00A654F1">
              <w:rPr>
                <w:rFonts w:asciiTheme="minorHAnsi" w:hAnsiTheme="minorHAnsi" w:cstheme="minorHAnsi"/>
                <w:sz w:val="20"/>
                <w:szCs w:val="20"/>
                <w:lang w:val="en"/>
              </w:rPr>
              <w:t>Numerical Bases with Fractional Indices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Fractional Indices with Algebraic Terms</w:t>
            </w:r>
          </w:p>
          <w:p w:rsidR="00510AB3" w:rsidRPr="00A654F1" w:rsidRDefault="00510AB3" w:rsidP="00A807CD">
            <w:pPr>
              <w:rPr>
                <w:rFonts w:asciiTheme="minorHAnsi" w:hAnsiTheme="minorHAnsi" w:cstheme="minorHAnsi"/>
                <w:b/>
                <w:sz w:val="20"/>
                <w:szCs w:val="20"/>
              </w:rPr>
            </w:pPr>
            <w:r w:rsidRPr="00A654F1">
              <w:rPr>
                <w:rFonts w:asciiTheme="minorHAnsi" w:hAnsiTheme="minorHAnsi" w:cstheme="minorHAnsi"/>
                <w:b/>
                <w:sz w:val="20"/>
                <w:szCs w:val="20"/>
              </w:rPr>
              <w:t>Surds</w:t>
            </w:r>
          </w:p>
          <w:p w:rsidR="00510AB3" w:rsidRPr="00A654F1" w:rsidRDefault="00510AB3" w:rsidP="00A807CD">
            <w:pPr>
              <w:rPr>
                <w:rFonts w:asciiTheme="minorHAnsi" w:hAnsiTheme="minorHAnsi" w:cstheme="minorHAnsi"/>
                <w:sz w:val="20"/>
                <w:szCs w:val="20"/>
              </w:rPr>
            </w:pPr>
            <w:r w:rsidRPr="00A654F1">
              <w:rPr>
                <w:rFonts w:asciiTheme="minorHAnsi" w:hAnsiTheme="minorHAnsi" w:cstheme="minorHAnsi"/>
                <w:sz w:val="20"/>
                <w:szCs w:val="20"/>
              </w:rPr>
              <w:t xml:space="preserve"> - Simplifying Surds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rPr>
              <w:t xml:space="preserve"> - </w:t>
            </w:r>
            <w:r w:rsidRPr="00A654F1">
              <w:rPr>
                <w:rFonts w:asciiTheme="minorHAnsi" w:hAnsiTheme="minorHAnsi" w:cstheme="minorHAnsi"/>
                <w:sz w:val="20"/>
                <w:szCs w:val="20"/>
                <w:lang w:val="en"/>
              </w:rPr>
              <w:t>Addition and Subtraction of Surds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Multiplication and Division of Surds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Surds and Binomial Expansion</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w:t>
            </w:r>
            <w:proofErr w:type="spellStart"/>
            <w:r w:rsidRPr="00A654F1">
              <w:rPr>
                <w:rFonts w:asciiTheme="minorHAnsi" w:hAnsiTheme="minorHAnsi" w:cstheme="minorHAnsi"/>
                <w:sz w:val="20"/>
                <w:szCs w:val="20"/>
                <w:lang w:val="en"/>
              </w:rPr>
              <w:t>Rationalising</w:t>
            </w:r>
            <w:proofErr w:type="spellEnd"/>
            <w:r w:rsidRPr="00A654F1">
              <w:rPr>
                <w:rFonts w:asciiTheme="minorHAnsi" w:hAnsiTheme="minorHAnsi" w:cstheme="minorHAnsi"/>
                <w:sz w:val="20"/>
                <w:szCs w:val="20"/>
                <w:lang w:val="en"/>
              </w:rPr>
              <w:t xml:space="preserve"> the Denominator</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Using a Calculator for Surds</w:t>
            </w:r>
          </w:p>
          <w:p w:rsidR="00510AB3" w:rsidRPr="00A654F1" w:rsidRDefault="00510AB3" w:rsidP="00A807CD">
            <w:pPr>
              <w:rPr>
                <w:rFonts w:asciiTheme="minorHAnsi" w:hAnsiTheme="minorHAnsi" w:cstheme="minorHAnsi"/>
                <w:sz w:val="20"/>
                <w:szCs w:val="20"/>
                <w:lang w:val="en"/>
              </w:rPr>
            </w:pPr>
          </w:p>
          <w:p w:rsidR="00510AB3" w:rsidRPr="00A654F1" w:rsidRDefault="00510AB3" w:rsidP="00A807CD">
            <w:pPr>
              <w:rPr>
                <w:rFonts w:asciiTheme="minorHAnsi" w:hAnsiTheme="minorHAnsi" w:cstheme="minorHAnsi"/>
                <w:b/>
                <w:sz w:val="20"/>
                <w:szCs w:val="20"/>
              </w:rPr>
            </w:pPr>
            <w:r w:rsidRPr="00A654F1">
              <w:rPr>
                <w:rFonts w:asciiTheme="minorHAnsi" w:hAnsiTheme="minorHAnsi" w:cstheme="minorHAnsi"/>
                <w:b/>
                <w:sz w:val="20"/>
                <w:szCs w:val="20"/>
              </w:rPr>
              <w:t>Logarithms &amp; Exponentials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rPr>
              <w:t xml:space="preserve"> - </w:t>
            </w:r>
            <w:r w:rsidRPr="00A654F1">
              <w:rPr>
                <w:rFonts w:asciiTheme="minorHAnsi" w:hAnsiTheme="minorHAnsi" w:cstheme="minorHAnsi"/>
                <w:sz w:val="20"/>
                <w:szCs w:val="20"/>
                <w:lang w:val="en"/>
              </w:rPr>
              <w:t>Logs and Exponential Forms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Log Laws and Properties</w:t>
            </w:r>
          </w:p>
          <w:p w:rsidR="00510AB3" w:rsidRPr="00A654F1" w:rsidRDefault="00510AB3" w:rsidP="00A807CD">
            <w:pPr>
              <w:rPr>
                <w:rFonts w:asciiTheme="minorHAnsi" w:hAnsiTheme="minorHAnsi" w:cstheme="minorHAnsi"/>
                <w:sz w:val="20"/>
                <w:szCs w:val="20"/>
                <w:lang w:val="en"/>
              </w:rPr>
            </w:pPr>
            <w:r w:rsidRPr="00A654F1">
              <w:rPr>
                <w:rFonts w:asciiTheme="minorHAnsi" w:hAnsiTheme="minorHAnsi" w:cstheme="minorHAnsi"/>
                <w:sz w:val="20"/>
                <w:szCs w:val="20"/>
                <w:lang w:val="en"/>
              </w:rPr>
              <w:t xml:space="preserve"> - </w:t>
            </w:r>
            <w:r w:rsidR="0018179E" w:rsidRPr="00A654F1">
              <w:rPr>
                <w:rFonts w:asciiTheme="minorHAnsi" w:hAnsiTheme="minorHAnsi" w:cstheme="minorHAnsi"/>
                <w:sz w:val="20"/>
                <w:szCs w:val="20"/>
                <w:lang w:val="en"/>
              </w:rPr>
              <w:t>Change of Base</w:t>
            </w:r>
          </w:p>
          <w:p w:rsidR="0018179E" w:rsidRPr="0018179E" w:rsidRDefault="0018179E" w:rsidP="0018179E">
            <w:pPr>
              <w:rPr>
                <w:rFonts w:asciiTheme="minorHAnsi" w:hAnsiTheme="minorHAnsi" w:cstheme="minorHAnsi"/>
                <w:sz w:val="22"/>
                <w:szCs w:val="22"/>
              </w:rPr>
            </w:pPr>
            <w:r w:rsidRPr="00A654F1">
              <w:rPr>
                <w:rFonts w:asciiTheme="minorHAnsi" w:hAnsiTheme="minorHAnsi" w:cstheme="minorHAnsi"/>
                <w:sz w:val="20"/>
                <w:szCs w:val="20"/>
                <w:lang w:val="en"/>
              </w:rPr>
              <w:t xml:space="preserve"> - Evaluating Log Expressions</w:t>
            </w:r>
          </w:p>
        </w:tc>
        <w:tc>
          <w:tcPr>
            <w:tcW w:w="1375" w:type="dxa"/>
            <w:gridSpan w:val="2"/>
            <w:shd w:val="clear" w:color="auto" w:fill="auto"/>
          </w:tcPr>
          <w:p w:rsidR="00662E80" w:rsidRDefault="00662E80" w:rsidP="00A807CD">
            <w:pPr>
              <w:rPr>
                <w:rFonts w:ascii="Calibri" w:hAnsi="Calibri" w:cs="Arial"/>
                <w:sz w:val="22"/>
                <w:szCs w:val="22"/>
              </w:rPr>
            </w:pPr>
          </w:p>
        </w:tc>
      </w:tr>
      <w:tr w:rsidR="00662E80" w:rsidRPr="00236081" w:rsidTr="00DF2257">
        <w:trPr>
          <w:trHeight w:val="70"/>
        </w:trPr>
        <w:tc>
          <w:tcPr>
            <w:tcW w:w="732" w:type="dxa"/>
            <w:shd w:val="clear" w:color="auto" w:fill="auto"/>
            <w:vAlign w:val="center"/>
          </w:tcPr>
          <w:p w:rsidR="00662E80" w:rsidRPr="00236081" w:rsidRDefault="00662E80" w:rsidP="00A807CD">
            <w:pPr>
              <w:jc w:val="center"/>
              <w:rPr>
                <w:rFonts w:ascii="Calibri" w:hAnsi="Calibri"/>
                <w:sz w:val="22"/>
                <w:szCs w:val="22"/>
              </w:rPr>
            </w:pPr>
            <w:r>
              <w:rPr>
                <w:rFonts w:ascii="Calibri" w:hAnsi="Calibri"/>
                <w:sz w:val="22"/>
                <w:szCs w:val="22"/>
              </w:rPr>
              <w:t>9-10</w:t>
            </w:r>
          </w:p>
        </w:tc>
        <w:tc>
          <w:tcPr>
            <w:tcW w:w="1684" w:type="dxa"/>
            <w:shd w:val="clear" w:color="auto" w:fill="auto"/>
          </w:tcPr>
          <w:p w:rsidR="00662E80" w:rsidRPr="00236081" w:rsidRDefault="00662E80" w:rsidP="00A807CD">
            <w:pPr>
              <w:rPr>
                <w:rFonts w:ascii="Calibri" w:hAnsi="Calibri"/>
                <w:sz w:val="22"/>
                <w:szCs w:val="22"/>
              </w:rPr>
            </w:pPr>
            <w:r>
              <w:rPr>
                <w:rFonts w:ascii="Calibri" w:hAnsi="Calibri"/>
                <w:sz w:val="22"/>
                <w:szCs w:val="22"/>
              </w:rPr>
              <w:t>Revision</w:t>
            </w:r>
          </w:p>
        </w:tc>
        <w:tc>
          <w:tcPr>
            <w:tcW w:w="3364" w:type="dxa"/>
            <w:shd w:val="clear" w:color="auto" w:fill="auto"/>
          </w:tcPr>
          <w:p w:rsidR="00662E80" w:rsidRPr="00236081" w:rsidRDefault="00662E80" w:rsidP="00A807CD">
            <w:pPr>
              <w:rPr>
                <w:rFonts w:ascii="Calibri" w:hAnsi="Calibri"/>
                <w:sz w:val="22"/>
                <w:szCs w:val="22"/>
              </w:rPr>
            </w:pPr>
          </w:p>
        </w:tc>
        <w:tc>
          <w:tcPr>
            <w:tcW w:w="2987" w:type="dxa"/>
            <w:shd w:val="clear" w:color="auto" w:fill="auto"/>
          </w:tcPr>
          <w:p w:rsidR="00662E80" w:rsidRDefault="00C36840" w:rsidP="00A807CD">
            <w:pPr>
              <w:tabs>
                <w:tab w:val="left" w:pos="1125"/>
              </w:tabs>
              <w:ind w:left="33"/>
              <w:rPr>
                <w:rFonts w:ascii="Calibri" w:hAnsi="Calibri" w:cs="Arial"/>
                <w:sz w:val="22"/>
                <w:szCs w:val="22"/>
              </w:rPr>
            </w:pPr>
            <w:r>
              <w:rPr>
                <w:rFonts w:ascii="Calibri" w:hAnsi="Calibri" w:cs="Arial"/>
                <w:sz w:val="22"/>
                <w:szCs w:val="22"/>
              </w:rPr>
              <w:t>Revision</w:t>
            </w:r>
          </w:p>
          <w:p w:rsidR="00C36840" w:rsidRPr="00236081" w:rsidRDefault="00C36840" w:rsidP="00A807CD">
            <w:pPr>
              <w:tabs>
                <w:tab w:val="left" w:pos="1125"/>
              </w:tabs>
              <w:ind w:left="33"/>
              <w:rPr>
                <w:rFonts w:ascii="Calibri" w:hAnsi="Calibri" w:cs="Arial"/>
                <w:sz w:val="22"/>
                <w:szCs w:val="22"/>
              </w:rPr>
            </w:pPr>
          </w:p>
        </w:tc>
        <w:tc>
          <w:tcPr>
            <w:tcW w:w="1593" w:type="dxa"/>
            <w:shd w:val="clear" w:color="auto" w:fill="auto"/>
          </w:tcPr>
          <w:p w:rsidR="00662E80" w:rsidRPr="00236081" w:rsidRDefault="00662E80" w:rsidP="00A807CD">
            <w:pPr>
              <w:rPr>
                <w:rFonts w:ascii="Calibri" w:hAnsi="Calibri" w:cs="Arial"/>
                <w:sz w:val="22"/>
                <w:szCs w:val="22"/>
              </w:rPr>
            </w:pPr>
          </w:p>
        </w:tc>
        <w:tc>
          <w:tcPr>
            <w:tcW w:w="1377" w:type="dxa"/>
            <w:gridSpan w:val="2"/>
            <w:shd w:val="clear" w:color="auto" w:fill="auto"/>
          </w:tcPr>
          <w:p w:rsidR="00662E80" w:rsidRDefault="00662E80" w:rsidP="00A807CD">
            <w:pPr>
              <w:rPr>
                <w:rFonts w:ascii="Calibri" w:hAnsi="Calibri" w:cs="Arial"/>
                <w:sz w:val="22"/>
                <w:szCs w:val="22"/>
              </w:rPr>
            </w:pPr>
            <w:r>
              <w:rPr>
                <w:rFonts w:ascii="Calibri" w:hAnsi="Calibri" w:cs="Arial"/>
                <w:sz w:val="22"/>
                <w:szCs w:val="22"/>
              </w:rPr>
              <w:t xml:space="preserve">Dwyer </w:t>
            </w:r>
          </w:p>
          <w:p w:rsidR="00662E80" w:rsidRPr="00236081" w:rsidRDefault="00662E80" w:rsidP="00A807CD">
            <w:pPr>
              <w:rPr>
                <w:rFonts w:ascii="Calibri" w:hAnsi="Calibri" w:cs="Arial"/>
                <w:sz w:val="22"/>
                <w:szCs w:val="22"/>
              </w:rPr>
            </w:pPr>
            <w:r>
              <w:rPr>
                <w:rFonts w:ascii="Calibri" w:hAnsi="Calibri" w:cs="Arial"/>
                <w:sz w:val="22"/>
                <w:szCs w:val="22"/>
              </w:rPr>
              <w:t>Chapter 5</w:t>
            </w:r>
          </w:p>
        </w:tc>
        <w:tc>
          <w:tcPr>
            <w:tcW w:w="2829" w:type="dxa"/>
            <w:gridSpan w:val="2"/>
            <w:shd w:val="clear" w:color="auto" w:fill="auto"/>
          </w:tcPr>
          <w:p w:rsidR="00662E80" w:rsidRPr="00236081" w:rsidRDefault="00662E80" w:rsidP="00A807CD">
            <w:pPr>
              <w:rPr>
                <w:rFonts w:ascii="Calibri" w:hAnsi="Calibri" w:cs="Arial"/>
                <w:sz w:val="22"/>
                <w:szCs w:val="22"/>
              </w:rPr>
            </w:pPr>
          </w:p>
        </w:tc>
        <w:tc>
          <w:tcPr>
            <w:tcW w:w="1375" w:type="dxa"/>
            <w:gridSpan w:val="2"/>
            <w:shd w:val="clear" w:color="auto" w:fill="auto"/>
          </w:tcPr>
          <w:p w:rsidR="00662E80" w:rsidRPr="00236081" w:rsidRDefault="00662E80" w:rsidP="00A807CD">
            <w:pPr>
              <w:rPr>
                <w:rFonts w:ascii="Calibri" w:hAnsi="Calibri" w:cs="Arial"/>
                <w:sz w:val="22"/>
                <w:szCs w:val="22"/>
              </w:rPr>
            </w:pPr>
          </w:p>
        </w:tc>
      </w:tr>
    </w:tbl>
    <w:p w:rsidR="00DE7060" w:rsidRDefault="00DE7060" w:rsidP="00017682">
      <w:pPr>
        <w:rPr>
          <w:rFonts w:ascii="Calibri" w:hAnsi="Calibri"/>
          <w:b/>
          <w:sz w:val="22"/>
          <w:szCs w:val="22"/>
        </w:rPr>
        <w:sectPr w:rsidR="00DE7060" w:rsidSect="003A0CF4">
          <w:pgSz w:w="16838" w:h="11906" w:orient="landscape"/>
          <w:pgMar w:top="567" w:right="567" w:bottom="567" w:left="567" w:header="709" w:footer="283" w:gutter="0"/>
          <w:cols w:space="708"/>
          <w:docGrid w:linePitch="360"/>
        </w:sectPr>
      </w:pPr>
    </w:p>
    <w:tbl>
      <w:tblPr>
        <w:tblW w:w="15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1636"/>
        <w:gridCol w:w="42"/>
        <w:gridCol w:w="3363"/>
        <w:gridCol w:w="6"/>
        <w:gridCol w:w="2965"/>
        <w:gridCol w:w="15"/>
        <w:gridCol w:w="6"/>
        <w:gridCol w:w="1538"/>
        <w:gridCol w:w="12"/>
        <w:gridCol w:w="31"/>
        <w:gridCol w:w="6"/>
        <w:gridCol w:w="1369"/>
        <w:gridCol w:w="12"/>
        <w:gridCol w:w="6"/>
        <w:gridCol w:w="2812"/>
        <w:gridCol w:w="1375"/>
      </w:tblGrid>
      <w:tr w:rsidR="00662E80" w:rsidRPr="00236081" w:rsidTr="00DF2257">
        <w:trPr>
          <w:trHeight w:val="70"/>
        </w:trPr>
        <w:tc>
          <w:tcPr>
            <w:tcW w:w="15925" w:type="dxa"/>
            <w:gridSpan w:val="17"/>
            <w:shd w:val="clear" w:color="auto" w:fill="auto"/>
            <w:vAlign w:val="center"/>
          </w:tcPr>
          <w:p w:rsidR="00662E80" w:rsidRPr="00236081" w:rsidRDefault="00662E80" w:rsidP="00017682">
            <w:pPr>
              <w:rPr>
                <w:rFonts w:ascii="Calibri" w:hAnsi="Calibri" w:cs="Arial"/>
                <w:b/>
                <w:sz w:val="22"/>
                <w:szCs w:val="22"/>
              </w:rPr>
            </w:pPr>
            <w:r w:rsidRPr="00236081">
              <w:rPr>
                <w:rFonts w:ascii="Calibri" w:hAnsi="Calibri"/>
                <w:b/>
                <w:sz w:val="22"/>
                <w:szCs w:val="22"/>
              </w:rPr>
              <w:lastRenderedPageBreak/>
              <w:t>Term 2</w:t>
            </w:r>
          </w:p>
        </w:tc>
      </w:tr>
      <w:tr w:rsidR="00662E80" w:rsidRPr="00236081" w:rsidTr="00DF2257">
        <w:trPr>
          <w:trHeight w:val="70"/>
        </w:trPr>
        <w:tc>
          <w:tcPr>
            <w:tcW w:w="731" w:type="dxa"/>
            <w:shd w:val="clear" w:color="auto" w:fill="auto"/>
            <w:vAlign w:val="center"/>
          </w:tcPr>
          <w:p w:rsidR="00662E80" w:rsidRPr="00236081" w:rsidRDefault="00662E80" w:rsidP="00236081">
            <w:pPr>
              <w:jc w:val="center"/>
              <w:rPr>
                <w:rFonts w:ascii="Calibri" w:hAnsi="Calibri" w:cs="Arial"/>
                <w:sz w:val="22"/>
                <w:szCs w:val="22"/>
              </w:rPr>
            </w:pPr>
            <w:r w:rsidRPr="00236081">
              <w:rPr>
                <w:rFonts w:ascii="Calibri" w:hAnsi="Calibri" w:cs="Arial"/>
                <w:sz w:val="22"/>
                <w:szCs w:val="22"/>
              </w:rPr>
              <w:t>Week</w:t>
            </w:r>
          </w:p>
        </w:tc>
        <w:tc>
          <w:tcPr>
            <w:tcW w:w="1678" w:type="dxa"/>
            <w:gridSpan w:val="2"/>
            <w:shd w:val="clear" w:color="auto" w:fill="auto"/>
            <w:vAlign w:val="center"/>
          </w:tcPr>
          <w:p w:rsidR="00662E80" w:rsidRPr="00236081" w:rsidRDefault="00662E80" w:rsidP="00236081">
            <w:pPr>
              <w:jc w:val="center"/>
              <w:rPr>
                <w:rFonts w:ascii="Calibri" w:hAnsi="Calibri" w:cs="Arial"/>
                <w:sz w:val="22"/>
                <w:szCs w:val="22"/>
              </w:rPr>
            </w:pPr>
            <w:r w:rsidRPr="00236081">
              <w:rPr>
                <w:rFonts w:ascii="Calibri" w:hAnsi="Calibri" w:cs="Arial"/>
                <w:sz w:val="22"/>
                <w:szCs w:val="22"/>
              </w:rPr>
              <w:t xml:space="preserve">Support/Revision </w:t>
            </w:r>
          </w:p>
        </w:tc>
        <w:tc>
          <w:tcPr>
            <w:tcW w:w="3363" w:type="dxa"/>
            <w:shd w:val="clear" w:color="auto" w:fill="auto"/>
            <w:vAlign w:val="center"/>
          </w:tcPr>
          <w:p w:rsidR="00662E80" w:rsidRPr="00236081" w:rsidRDefault="00662E80" w:rsidP="00321E4F">
            <w:pPr>
              <w:jc w:val="center"/>
              <w:rPr>
                <w:rFonts w:ascii="Calibri" w:hAnsi="Calibri" w:cs="Arial"/>
                <w:sz w:val="22"/>
                <w:szCs w:val="22"/>
              </w:rPr>
            </w:pPr>
            <w:r>
              <w:rPr>
                <w:rFonts w:ascii="Calibri" w:hAnsi="Calibri" w:cs="Arial"/>
                <w:sz w:val="22"/>
                <w:szCs w:val="22"/>
              </w:rPr>
              <w:t xml:space="preserve">Content Descriptions (year </w:t>
            </w:r>
            <w:r w:rsidR="00321E4F">
              <w:rPr>
                <w:rFonts w:ascii="Calibri" w:hAnsi="Calibri" w:cs="Arial"/>
                <w:sz w:val="22"/>
                <w:szCs w:val="22"/>
              </w:rPr>
              <w:t>10A</w:t>
            </w:r>
            <w:r w:rsidRPr="00236081">
              <w:rPr>
                <w:rFonts w:ascii="Calibri" w:hAnsi="Calibri" w:cs="Arial"/>
                <w:sz w:val="22"/>
                <w:szCs w:val="22"/>
              </w:rPr>
              <w:t>)</w:t>
            </w:r>
          </w:p>
        </w:tc>
        <w:tc>
          <w:tcPr>
            <w:tcW w:w="2986" w:type="dxa"/>
            <w:gridSpan w:val="3"/>
            <w:shd w:val="clear" w:color="auto" w:fill="auto"/>
            <w:vAlign w:val="center"/>
          </w:tcPr>
          <w:p w:rsidR="00662E80" w:rsidRPr="00236081" w:rsidRDefault="00E16B99" w:rsidP="00236081">
            <w:pPr>
              <w:jc w:val="center"/>
              <w:rPr>
                <w:rFonts w:ascii="Calibri" w:hAnsi="Calibri" w:cs="Arial"/>
                <w:sz w:val="22"/>
                <w:szCs w:val="22"/>
              </w:rPr>
            </w:pPr>
            <w:r>
              <w:rPr>
                <w:rFonts w:ascii="Calibri" w:hAnsi="Calibri" w:cs="Arial"/>
                <w:sz w:val="22"/>
                <w:szCs w:val="22"/>
              </w:rPr>
              <w:t>Elaboration &amp; Catalogue terms</w:t>
            </w:r>
          </w:p>
        </w:tc>
        <w:tc>
          <w:tcPr>
            <w:tcW w:w="1587" w:type="dxa"/>
            <w:gridSpan w:val="4"/>
            <w:shd w:val="clear" w:color="auto" w:fill="auto"/>
            <w:vAlign w:val="center"/>
          </w:tcPr>
          <w:p w:rsidR="00213DA2" w:rsidRDefault="00213DA2" w:rsidP="00236081">
            <w:pPr>
              <w:jc w:val="center"/>
              <w:rPr>
                <w:rFonts w:ascii="Calibri" w:hAnsi="Calibri" w:cs="Arial"/>
                <w:sz w:val="22"/>
                <w:szCs w:val="22"/>
              </w:rPr>
            </w:pPr>
            <w:r>
              <w:rPr>
                <w:rFonts w:ascii="Calibri" w:hAnsi="Calibri" w:cs="Arial"/>
                <w:sz w:val="22"/>
                <w:szCs w:val="22"/>
              </w:rPr>
              <w:t>Other</w:t>
            </w:r>
          </w:p>
          <w:p w:rsidR="00662E80" w:rsidRPr="00236081" w:rsidRDefault="00662E80" w:rsidP="00236081">
            <w:pPr>
              <w:jc w:val="center"/>
              <w:rPr>
                <w:rFonts w:ascii="Calibri" w:hAnsi="Calibri" w:cs="Arial"/>
                <w:sz w:val="22"/>
                <w:szCs w:val="22"/>
              </w:rPr>
            </w:pPr>
            <w:r w:rsidRPr="00236081">
              <w:rPr>
                <w:rFonts w:ascii="Calibri" w:hAnsi="Calibri" w:cs="Arial"/>
                <w:sz w:val="22"/>
                <w:szCs w:val="22"/>
              </w:rPr>
              <w:t>Resources</w:t>
            </w:r>
          </w:p>
        </w:tc>
        <w:tc>
          <w:tcPr>
            <w:tcW w:w="1387" w:type="dxa"/>
            <w:gridSpan w:val="3"/>
            <w:shd w:val="clear" w:color="auto" w:fill="auto"/>
            <w:vAlign w:val="center"/>
          </w:tcPr>
          <w:p w:rsidR="00662E80" w:rsidRPr="00236081" w:rsidRDefault="00662E80" w:rsidP="00236081">
            <w:pPr>
              <w:jc w:val="center"/>
              <w:rPr>
                <w:rFonts w:ascii="Calibri" w:hAnsi="Calibri" w:cs="Arial"/>
                <w:sz w:val="22"/>
                <w:szCs w:val="22"/>
              </w:rPr>
            </w:pPr>
            <w:r w:rsidRPr="00236081">
              <w:rPr>
                <w:rFonts w:ascii="Calibri" w:hAnsi="Calibri" w:cs="Arial"/>
                <w:sz w:val="22"/>
                <w:szCs w:val="22"/>
              </w:rPr>
              <w:t>Textbook</w:t>
            </w:r>
          </w:p>
        </w:tc>
        <w:tc>
          <w:tcPr>
            <w:tcW w:w="2818" w:type="dxa"/>
            <w:gridSpan w:val="2"/>
            <w:shd w:val="clear" w:color="auto" w:fill="auto"/>
            <w:vAlign w:val="center"/>
          </w:tcPr>
          <w:p w:rsidR="00662E80" w:rsidRPr="00236081" w:rsidRDefault="00662E80" w:rsidP="00236081">
            <w:pPr>
              <w:jc w:val="center"/>
              <w:rPr>
                <w:rFonts w:ascii="Calibri" w:hAnsi="Calibri" w:cs="Arial"/>
                <w:sz w:val="22"/>
                <w:szCs w:val="22"/>
              </w:rPr>
            </w:pPr>
            <w:proofErr w:type="spellStart"/>
            <w:r>
              <w:rPr>
                <w:rFonts w:ascii="Calibri" w:hAnsi="Calibri" w:cs="Arial"/>
                <w:sz w:val="22"/>
                <w:szCs w:val="22"/>
              </w:rPr>
              <w:t>Mathspace</w:t>
            </w:r>
            <w:proofErr w:type="spellEnd"/>
          </w:p>
        </w:tc>
        <w:tc>
          <w:tcPr>
            <w:tcW w:w="1375" w:type="dxa"/>
            <w:shd w:val="clear" w:color="auto" w:fill="auto"/>
            <w:vAlign w:val="center"/>
          </w:tcPr>
          <w:p w:rsidR="00662E80" w:rsidRPr="00236081" w:rsidRDefault="00662E80" w:rsidP="00236081">
            <w:pPr>
              <w:jc w:val="center"/>
              <w:rPr>
                <w:rFonts w:ascii="Calibri" w:hAnsi="Calibri" w:cs="Arial"/>
                <w:sz w:val="22"/>
                <w:szCs w:val="22"/>
              </w:rPr>
            </w:pPr>
            <w:r w:rsidRPr="00236081">
              <w:rPr>
                <w:rFonts w:ascii="Calibri" w:hAnsi="Calibri" w:cs="Arial"/>
                <w:sz w:val="22"/>
                <w:szCs w:val="22"/>
              </w:rPr>
              <w:t>Assessment</w:t>
            </w:r>
          </w:p>
        </w:tc>
      </w:tr>
      <w:tr w:rsidR="00DE7060" w:rsidRPr="00236081" w:rsidTr="00DF2257">
        <w:trPr>
          <w:trHeight w:val="319"/>
        </w:trPr>
        <w:tc>
          <w:tcPr>
            <w:tcW w:w="731" w:type="dxa"/>
            <w:shd w:val="clear" w:color="auto" w:fill="auto"/>
            <w:vAlign w:val="center"/>
          </w:tcPr>
          <w:p w:rsidR="00DE7060" w:rsidRPr="00236081" w:rsidRDefault="00DE7060" w:rsidP="00017682">
            <w:pPr>
              <w:jc w:val="center"/>
              <w:rPr>
                <w:rFonts w:ascii="Calibri" w:hAnsi="Calibri"/>
                <w:sz w:val="22"/>
                <w:szCs w:val="22"/>
              </w:rPr>
            </w:pPr>
          </w:p>
        </w:tc>
        <w:tc>
          <w:tcPr>
            <w:tcW w:w="15194" w:type="dxa"/>
            <w:gridSpan w:val="16"/>
            <w:shd w:val="clear" w:color="auto" w:fill="auto"/>
          </w:tcPr>
          <w:p w:rsidR="00DE7060" w:rsidRPr="00236081" w:rsidRDefault="00DE7060" w:rsidP="00A40C08">
            <w:pPr>
              <w:rPr>
                <w:rFonts w:ascii="Calibri" w:hAnsi="Calibri" w:cs="Arial"/>
                <w:b/>
                <w:sz w:val="22"/>
                <w:szCs w:val="22"/>
              </w:rPr>
            </w:pPr>
            <w:r>
              <w:rPr>
                <w:rFonts w:ascii="Calibri" w:hAnsi="Calibri" w:cs="Arial"/>
                <w:b/>
                <w:sz w:val="22"/>
                <w:szCs w:val="22"/>
              </w:rPr>
              <w:t>Patterns and Algebra</w:t>
            </w:r>
          </w:p>
        </w:tc>
      </w:tr>
      <w:tr w:rsidR="00662E80" w:rsidRPr="00236081" w:rsidTr="00DF2257">
        <w:trPr>
          <w:trHeight w:val="319"/>
        </w:trPr>
        <w:tc>
          <w:tcPr>
            <w:tcW w:w="731" w:type="dxa"/>
            <w:shd w:val="clear" w:color="auto" w:fill="auto"/>
            <w:vAlign w:val="center"/>
          </w:tcPr>
          <w:p w:rsidR="00662E80" w:rsidRPr="00236081" w:rsidRDefault="00662E80" w:rsidP="00017682">
            <w:pPr>
              <w:jc w:val="center"/>
              <w:rPr>
                <w:rFonts w:ascii="Calibri" w:hAnsi="Calibri"/>
                <w:sz w:val="22"/>
                <w:szCs w:val="22"/>
              </w:rPr>
            </w:pPr>
            <w:r>
              <w:rPr>
                <w:rFonts w:ascii="Calibri" w:hAnsi="Calibri"/>
                <w:sz w:val="22"/>
                <w:szCs w:val="22"/>
              </w:rPr>
              <w:t>1-2</w:t>
            </w:r>
          </w:p>
        </w:tc>
        <w:tc>
          <w:tcPr>
            <w:tcW w:w="1636" w:type="dxa"/>
            <w:shd w:val="clear" w:color="auto" w:fill="auto"/>
          </w:tcPr>
          <w:p w:rsidR="00662E80" w:rsidRPr="00734FC7" w:rsidRDefault="00A40C08" w:rsidP="00017682">
            <w:pPr>
              <w:rPr>
                <w:rFonts w:ascii="Calibri" w:hAnsi="Calibri"/>
                <w:sz w:val="22"/>
                <w:szCs w:val="22"/>
              </w:rPr>
            </w:pPr>
            <w:r>
              <w:rPr>
                <w:rFonts w:ascii="Calibri" w:hAnsi="Calibri"/>
                <w:sz w:val="22"/>
                <w:szCs w:val="22"/>
              </w:rPr>
              <w:t>Quadratics</w:t>
            </w:r>
          </w:p>
        </w:tc>
        <w:tc>
          <w:tcPr>
            <w:tcW w:w="3411" w:type="dxa"/>
            <w:gridSpan w:val="3"/>
            <w:shd w:val="clear" w:color="auto" w:fill="auto"/>
          </w:tcPr>
          <w:p w:rsidR="000B16A2" w:rsidRDefault="000B16A2" w:rsidP="000B16A2">
            <w:pPr>
              <w:rPr>
                <w:rFonts w:asciiTheme="minorHAnsi" w:hAnsiTheme="minorHAnsi" w:cs="Helvetica"/>
                <w:color w:val="565656"/>
                <w:sz w:val="25"/>
                <w:szCs w:val="25"/>
              </w:rPr>
            </w:pPr>
            <w:r>
              <w:rPr>
                <w:rFonts w:asciiTheme="minorHAnsi" w:hAnsiTheme="minorHAnsi" w:cs="Helvetica"/>
                <w:color w:val="565656"/>
                <w:sz w:val="25"/>
                <w:szCs w:val="25"/>
              </w:rPr>
              <w:t xml:space="preserve">Including (AMCNA230, 1 &amp; 2) from </w:t>
            </w:r>
            <w:proofErr w:type="spellStart"/>
            <w:r>
              <w:rPr>
                <w:rFonts w:asciiTheme="minorHAnsi" w:hAnsiTheme="minorHAnsi" w:cs="Helvetica"/>
                <w:color w:val="565656"/>
                <w:sz w:val="25"/>
                <w:szCs w:val="25"/>
              </w:rPr>
              <w:t>Chapt</w:t>
            </w:r>
            <w:proofErr w:type="spellEnd"/>
            <w:r>
              <w:rPr>
                <w:rFonts w:asciiTheme="minorHAnsi" w:hAnsiTheme="minorHAnsi" w:cs="Helvetica"/>
                <w:color w:val="565656"/>
                <w:sz w:val="25"/>
                <w:szCs w:val="25"/>
              </w:rPr>
              <w:t xml:space="preserve"> 1</w:t>
            </w:r>
          </w:p>
          <w:p w:rsidR="000B16A2" w:rsidRDefault="000B16A2" w:rsidP="000B16A2">
            <w:pPr>
              <w:rPr>
                <w:rFonts w:asciiTheme="minorHAnsi" w:hAnsiTheme="minorHAnsi" w:cs="Helvetica"/>
                <w:color w:val="565656"/>
                <w:sz w:val="25"/>
                <w:szCs w:val="25"/>
              </w:rPr>
            </w:pPr>
          </w:p>
          <w:p w:rsidR="000B16A2" w:rsidRPr="000B16A2" w:rsidRDefault="000B16A2" w:rsidP="000B16A2">
            <w:pPr>
              <w:rPr>
                <w:rFonts w:asciiTheme="minorHAnsi" w:hAnsiTheme="minorHAnsi" w:cs="Helvetica"/>
                <w:color w:val="565656"/>
                <w:sz w:val="25"/>
                <w:szCs w:val="25"/>
              </w:rPr>
            </w:pPr>
            <w:r w:rsidRPr="000B16A2">
              <w:rPr>
                <w:rFonts w:asciiTheme="minorHAnsi" w:hAnsiTheme="minorHAnsi" w:cs="Helvetica"/>
                <w:color w:val="565656"/>
                <w:sz w:val="25"/>
                <w:szCs w:val="25"/>
              </w:rPr>
              <w:t xml:space="preserve">Expand binomial products and factorise </w:t>
            </w:r>
            <w:proofErr w:type="spellStart"/>
            <w:r w:rsidRPr="000B16A2">
              <w:rPr>
                <w:rFonts w:asciiTheme="minorHAnsi" w:hAnsiTheme="minorHAnsi" w:cs="Helvetica"/>
                <w:color w:val="565656"/>
                <w:sz w:val="25"/>
                <w:szCs w:val="25"/>
              </w:rPr>
              <w:t>monic</w:t>
            </w:r>
            <w:proofErr w:type="spellEnd"/>
            <w:r w:rsidRPr="000B16A2">
              <w:rPr>
                <w:rFonts w:asciiTheme="minorHAnsi" w:hAnsiTheme="minorHAnsi" w:cs="Helvetica"/>
                <w:color w:val="565656"/>
                <w:sz w:val="25"/>
                <w:szCs w:val="25"/>
              </w:rPr>
              <w:t xml:space="preserve"> quadratic expressions using a variety of strategies (</w:t>
            </w:r>
            <w:hyperlink r:id="rId60" w:tgtFrame="_blank" w:history="1">
              <w:r w:rsidRPr="000B16A2">
                <w:rPr>
                  <w:rFonts w:asciiTheme="minorHAnsi" w:hAnsiTheme="minorHAnsi" w:cs="Helvetica"/>
                  <w:color w:val="215986"/>
                  <w:sz w:val="25"/>
                  <w:u w:val="single"/>
                </w:rPr>
                <w:t>ACMNA233</w:t>
              </w:r>
            </w:hyperlink>
            <w:r w:rsidRPr="000B16A2">
              <w:rPr>
                <w:rFonts w:asciiTheme="minorHAnsi" w:hAnsiTheme="minorHAnsi" w:cs="Helvetica"/>
                <w:color w:val="565656"/>
                <w:sz w:val="25"/>
                <w:szCs w:val="25"/>
              </w:rPr>
              <w:t>)</w:t>
            </w: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Pr="000B16A2" w:rsidRDefault="000B16A2" w:rsidP="000B16A2">
            <w:pPr>
              <w:rPr>
                <w:rFonts w:asciiTheme="minorHAnsi" w:hAnsiTheme="minorHAnsi" w:cs="Helvetica"/>
                <w:color w:val="565656"/>
                <w:sz w:val="25"/>
                <w:szCs w:val="25"/>
              </w:rPr>
            </w:pPr>
            <w:r w:rsidRPr="000B16A2">
              <w:rPr>
                <w:rFonts w:asciiTheme="minorHAnsi" w:hAnsiTheme="minorHAnsi" w:cs="Helvetica"/>
                <w:color w:val="565656"/>
                <w:sz w:val="25"/>
                <w:szCs w:val="25"/>
              </w:rPr>
              <w:t>Substitute values into formulas to determine an unknown (</w:t>
            </w:r>
            <w:hyperlink r:id="rId61" w:tgtFrame="_blank" w:history="1">
              <w:r w:rsidRPr="000B16A2">
                <w:rPr>
                  <w:rFonts w:asciiTheme="minorHAnsi" w:hAnsiTheme="minorHAnsi" w:cs="Helvetica"/>
                  <w:color w:val="215986"/>
                  <w:sz w:val="25"/>
                  <w:u w:val="single"/>
                </w:rPr>
                <w:t>ACMNA234</w:t>
              </w:r>
            </w:hyperlink>
            <w:r w:rsidRPr="000B16A2">
              <w:rPr>
                <w:rFonts w:asciiTheme="minorHAnsi" w:hAnsiTheme="minorHAnsi" w:cs="Helvetica"/>
                <w:color w:val="565656"/>
                <w:sz w:val="25"/>
                <w:szCs w:val="25"/>
              </w:rPr>
              <w:t>)</w:t>
            </w:r>
          </w:p>
          <w:p w:rsidR="00662E80" w:rsidRPr="000B16A2" w:rsidRDefault="00662E80" w:rsidP="00636A57">
            <w:pPr>
              <w:numPr>
                <w:ilvl w:val="0"/>
                <w:numId w:val="28"/>
              </w:numPr>
              <w:shd w:val="clear" w:color="auto" w:fill="FFFFFF"/>
              <w:ind w:left="0"/>
              <w:textAlignment w:val="center"/>
              <w:rPr>
                <w:rFonts w:asciiTheme="minorHAnsi" w:hAnsiTheme="minorHAnsi"/>
                <w:sz w:val="22"/>
                <w:szCs w:val="22"/>
              </w:rPr>
            </w:pPr>
          </w:p>
        </w:tc>
        <w:tc>
          <w:tcPr>
            <w:tcW w:w="2986" w:type="dxa"/>
            <w:gridSpan w:val="3"/>
            <w:shd w:val="clear" w:color="auto" w:fill="auto"/>
          </w:tcPr>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Pr="000B16A2" w:rsidRDefault="000B16A2" w:rsidP="000B16A2">
            <w:pPr>
              <w:shd w:val="clear" w:color="auto" w:fill="FFFFFF"/>
              <w:textAlignment w:val="center"/>
              <w:rPr>
                <w:rFonts w:asciiTheme="minorHAnsi" w:hAnsiTheme="minorHAnsi" w:cs="Helvetica"/>
                <w:color w:val="000000"/>
                <w:sz w:val="20"/>
                <w:szCs w:val="20"/>
              </w:rPr>
            </w:pPr>
            <w:r w:rsidRPr="000B16A2">
              <w:rPr>
                <w:rStyle w:val="inline-block"/>
                <w:rFonts w:asciiTheme="minorHAnsi" w:hAnsiTheme="minorHAnsi" w:cs="Helvetica"/>
                <w:b/>
                <w:bCs/>
                <w:color w:val="000000"/>
                <w:sz w:val="20"/>
                <w:szCs w:val="20"/>
              </w:rPr>
              <w:t>Elaborations</w:t>
            </w:r>
            <w:r w:rsidRPr="000B16A2">
              <w:rPr>
                <w:rStyle w:val="Strong"/>
                <w:rFonts w:asciiTheme="minorHAnsi" w:hAnsiTheme="minorHAnsi" w:cs="Helvetica"/>
                <w:color w:val="000000"/>
                <w:sz w:val="20"/>
                <w:szCs w:val="20"/>
              </w:rPr>
              <w:t xml:space="preserve"> </w:t>
            </w:r>
          </w:p>
          <w:p w:rsidR="000B16A2" w:rsidRPr="000B16A2" w:rsidRDefault="000B16A2" w:rsidP="00636A57">
            <w:pPr>
              <w:numPr>
                <w:ilvl w:val="0"/>
                <w:numId w:val="25"/>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exploring the method of completing the square to factorise quadratic expressions and solve quadratic equations </w:t>
            </w:r>
          </w:p>
          <w:p w:rsidR="000B16A2" w:rsidRPr="000B16A2" w:rsidRDefault="000B16A2" w:rsidP="00636A57">
            <w:pPr>
              <w:numPr>
                <w:ilvl w:val="0"/>
                <w:numId w:val="25"/>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identifying and using common factors, including binomial expressions, to factorise algebraic expressions using the technique of grouping in pairs </w:t>
            </w:r>
          </w:p>
          <w:p w:rsidR="000B16A2" w:rsidRPr="000B16A2" w:rsidRDefault="000B16A2" w:rsidP="00636A57">
            <w:pPr>
              <w:numPr>
                <w:ilvl w:val="0"/>
                <w:numId w:val="25"/>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using the identities for perfect squares and the difference of squares to factorise quadratic expressions </w:t>
            </w:r>
          </w:p>
          <w:p w:rsidR="000B16A2" w:rsidRPr="000B16A2" w:rsidRDefault="000B16A2" w:rsidP="000B16A2">
            <w:pPr>
              <w:shd w:val="clear" w:color="auto" w:fill="FFFFFF"/>
              <w:textAlignment w:val="center"/>
              <w:rPr>
                <w:rFonts w:asciiTheme="minorHAnsi" w:hAnsiTheme="minorHAnsi" w:cs="Helvetica"/>
                <w:color w:val="000000"/>
                <w:sz w:val="20"/>
                <w:szCs w:val="20"/>
              </w:rPr>
            </w:pPr>
            <w:proofErr w:type="spellStart"/>
            <w:r w:rsidRPr="000B16A2">
              <w:rPr>
                <w:rStyle w:val="Strong"/>
                <w:rFonts w:asciiTheme="minorHAnsi" w:hAnsiTheme="minorHAnsi" w:cs="Helvetica"/>
                <w:color w:val="000000"/>
                <w:sz w:val="20"/>
                <w:szCs w:val="20"/>
              </w:rPr>
              <w:t>ScOT</w:t>
            </w:r>
            <w:proofErr w:type="spellEnd"/>
            <w:r w:rsidRPr="000B16A2">
              <w:rPr>
                <w:rStyle w:val="Strong"/>
                <w:rFonts w:asciiTheme="minorHAnsi" w:hAnsiTheme="minorHAnsi" w:cs="Helvetica"/>
                <w:color w:val="000000"/>
                <w:sz w:val="20"/>
                <w:szCs w:val="20"/>
              </w:rPr>
              <w:t xml:space="preserve"> catalogue terms</w:t>
            </w:r>
          </w:p>
          <w:p w:rsidR="000B16A2" w:rsidRPr="000B16A2" w:rsidRDefault="0059508C" w:rsidP="00636A57">
            <w:pPr>
              <w:numPr>
                <w:ilvl w:val="0"/>
                <w:numId w:val="26"/>
              </w:numPr>
              <w:shd w:val="clear" w:color="auto" w:fill="FFFFFF"/>
              <w:ind w:left="0"/>
              <w:textAlignment w:val="center"/>
              <w:rPr>
                <w:rFonts w:asciiTheme="minorHAnsi" w:hAnsiTheme="minorHAnsi" w:cs="Helvetica"/>
                <w:color w:val="000000"/>
                <w:sz w:val="20"/>
                <w:szCs w:val="20"/>
              </w:rPr>
            </w:pPr>
            <w:hyperlink r:id="rId62" w:tgtFrame="_blank" w:tooltip="View information about this ScOT term (opens in a new window)" w:history="1">
              <w:r w:rsidR="000B16A2" w:rsidRPr="000B16A2">
                <w:rPr>
                  <w:rStyle w:val="Hyperlink"/>
                  <w:rFonts w:asciiTheme="minorHAnsi" w:hAnsiTheme="minorHAnsi" w:cs="Helvetica"/>
                  <w:sz w:val="20"/>
                  <w:szCs w:val="20"/>
                </w:rPr>
                <w:t>Polynomials</w:t>
              </w:r>
            </w:hyperlink>
            <w:r w:rsidR="000B16A2" w:rsidRPr="000B16A2">
              <w:rPr>
                <w:rFonts w:asciiTheme="minorHAnsi" w:hAnsiTheme="minorHAnsi" w:cs="Helvetica"/>
                <w:color w:val="000000"/>
                <w:sz w:val="20"/>
                <w:szCs w:val="20"/>
              </w:rPr>
              <w:t xml:space="preserve"> </w:t>
            </w:r>
          </w:p>
          <w:p w:rsidR="000B16A2" w:rsidRPr="000B16A2" w:rsidRDefault="0059508C" w:rsidP="00636A57">
            <w:pPr>
              <w:numPr>
                <w:ilvl w:val="0"/>
                <w:numId w:val="26"/>
              </w:numPr>
              <w:shd w:val="clear" w:color="auto" w:fill="FFFFFF"/>
              <w:ind w:left="0"/>
              <w:textAlignment w:val="center"/>
              <w:rPr>
                <w:rFonts w:asciiTheme="minorHAnsi" w:hAnsiTheme="minorHAnsi" w:cs="Helvetica"/>
                <w:color w:val="000000"/>
                <w:sz w:val="20"/>
                <w:szCs w:val="20"/>
              </w:rPr>
            </w:pPr>
            <w:hyperlink r:id="rId63" w:tgtFrame="_blank" w:tooltip="View information about this ScOT term (opens in a new window)" w:history="1">
              <w:proofErr w:type="spellStart"/>
              <w:r w:rsidR="000B16A2" w:rsidRPr="000B16A2">
                <w:rPr>
                  <w:rStyle w:val="Hyperlink"/>
                  <w:rFonts w:asciiTheme="minorHAnsi" w:hAnsiTheme="minorHAnsi" w:cs="Helvetica"/>
                  <w:sz w:val="20"/>
                  <w:szCs w:val="20"/>
                </w:rPr>
                <w:t>Distributivity</w:t>
              </w:r>
              <w:proofErr w:type="spellEnd"/>
            </w:hyperlink>
            <w:r w:rsidR="000B16A2" w:rsidRPr="000B16A2">
              <w:rPr>
                <w:rFonts w:asciiTheme="minorHAnsi" w:hAnsiTheme="minorHAnsi" w:cs="Helvetica"/>
                <w:color w:val="000000"/>
                <w:sz w:val="20"/>
                <w:szCs w:val="20"/>
              </w:rPr>
              <w:t xml:space="preserve"> </w:t>
            </w:r>
          </w:p>
          <w:p w:rsidR="00322FB7" w:rsidRPr="000B16A2" w:rsidRDefault="00322FB7" w:rsidP="00017682">
            <w:pPr>
              <w:tabs>
                <w:tab w:val="left" w:pos="1125"/>
              </w:tabs>
              <w:ind w:left="33"/>
              <w:rPr>
                <w:rFonts w:ascii="Calibri" w:hAnsi="Calibri" w:cs="Arial"/>
                <w:sz w:val="28"/>
                <w:szCs w:val="28"/>
              </w:rPr>
            </w:pPr>
          </w:p>
          <w:p w:rsidR="000B16A2" w:rsidRPr="000B16A2" w:rsidRDefault="000B16A2" w:rsidP="000B16A2">
            <w:pPr>
              <w:shd w:val="clear" w:color="auto" w:fill="FFFFFF"/>
              <w:textAlignment w:val="center"/>
              <w:rPr>
                <w:rFonts w:asciiTheme="minorHAnsi" w:hAnsiTheme="minorHAnsi" w:cs="Helvetica"/>
                <w:color w:val="000000"/>
                <w:sz w:val="20"/>
                <w:szCs w:val="20"/>
              </w:rPr>
            </w:pPr>
            <w:r w:rsidRPr="000B16A2">
              <w:rPr>
                <w:rStyle w:val="inline-block"/>
                <w:rFonts w:asciiTheme="minorHAnsi" w:hAnsiTheme="minorHAnsi" w:cs="Helvetica"/>
                <w:b/>
                <w:bCs/>
                <w:color w:val="000000"/>
                <w:sz w:val="20"/>
                <w:szCs w:val="20"/>
              </w:rPr>
              <w:t>Elaborations</w:t>
            </w:r>
            <w:r w:rsidRPr="000B16A2">
              <w:rPr>
                <w:rStyle w:val="Strong"/>
                <w:rFonts w:asciiTheme="minorHAnsi" w:hAnsiTheme="minorHAnsi" w:cs="Helvetica"/>
                <w:color w:val="000000"/>
                <w:sz w:val="20"/>
                <w:szCs w:val="20"/>
              </w:rPr>
              <w:t xml:space="preserve"> </w:t>
            </w:r>
          </w:p>
          <w:p w:rsidR="000B16A2" w:rsidRPr="000B16A2" w:rsidRDefault="000B16A2" w:rsidP="00636A57">
            <w:pPr>
              <w:numPr>
                <w:ilvl w:val="0"/>
                <w:numId w:val="27"/>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solving simple equations arising from formulas </w:t>
            </w:r>
          </w:p>
          <w:p w:rsidR="000B16A2" w:rsidRPr="000B16A2" w:rsidRDefault="000B16A2" w:rsidP="000B16A2">
            <w:pPr>
              <w:shd w:val="clear" w:color="auto" w:fill="FFFFFF"/>
              <w:textAlignment w:val="center"/>
              <w:rPr>
                <w:rFonts w:asciiTheme="minorHAnsi" w:hAnsiTheme="minorHAnsi" w:cs="Helvetica"/>
                <w:color w:val="000000"/>
                <w:sz w:val="20"/>
                <w:szCs w:val="20"/>
              </w:rPr>
            </w:pPr>
            <w:proofErr w:type="spellStart"/>
            <w:r w:rsidRPr="000B16A2">
              <w:rPr>
                <w:rStyle w:val="Strong"/>
                <w:rFonts w:asciiTheme="minorHAnsi" w:hAnsiTheme="minorHAnsi" w:cs="Helvetica"/>
                <w:color w:val="000000"/>
                <w:sz w:val="20"/>
                <w:szCs w:val="20"/>
              </w:rPr>
              <w:t>ScOT</w:t>
            </w:r>
            <w:proofErr w:type="spellEnd"/>
            <w:r w:rsidRPr="000B16A2">
              <w:rPr>
                <w:rStyle w:val="Strong"/>
                <w:rFonts w:asciiTheme="minorHAnsi" w:hAnsiTheme="minorHAnsi" w:cs="Helvetica"/>
                <w:color w:val="000000"/>
                <w:sz w:val="20"/>
                <w:szCs w:val="20"/>
              </w:rPr>
              <w:t xml:space="preserve"> catalogue terms</w:t>
            </w:r>
          </w:p>
          <w:p w:rsidR="000B16A2" w:rsidRPr="000B16A2" w:rsidRDefault="0059508C" w:rsidP="00636A57">
            <w:pPr>
              <w:numPr>
                <w:ilvl w:val="0"/>
                <w:numId w:val="28"/>
              </w:numPr>
              <w:shd w:val="clear" w:color="auto" w:fill="FFFFFF"/>
              <w:ind w:left="0"/>
              <w:textAlignment w:val="center"/>
              <w:rPr>
                <w:rFonts w:asciiTheme="minorHAnsi" w:hAnsiTheme="minorHAnsi" w:cs="Helvetica"/>
                <w:color w:val="000000"/>
                <w:sz w:val="20"/>
                <w:szCs w:val="20"/>
              </w:rPr>
            </w:pPr>
            <w:hyperlink r:id="rId64" w:tgtFrame="_blank" w:tooltip="View information about this ScOT term (opens in a new window)" w:history="1">
              <w:r w:rsidR="000B16A2" w:rsidRPr="000B16A2">
                <w:rPr>
                  <w:rStyle w:val="Hyperlink"/>
                  <w:rFonts w:asciiTheme="minorHAnsi" w:hAnsiTheme="minorHAnsi" w:cs="Helvetica"/>
                  <w:sz w:val="20"/>
                  <w:szCs w:val="20"/>
                </w:rPr>
                <w:t>Substitution</w:t>
              </w:r>
            </w:hyperlink>
            <w:r w:rsidR="000B16A2" w:rsidRPr="000B16A2">
              <w:rPr>
                <w:rFonts w:asciiTheme="minorHAnsi" w:hAnsiTheme="minorHAnsi" w:cs="Helvetica"/>
                <w:color w:val="000000"/>
                <w:sz w:val="20"/>
                <w:szCs w:val="20"/>
              </w:rPr>
              <w:t xml:space="preserve"> </w:t>
            </w:r>
          </w:p>
          <w:p w:rsidR="000B16A2" w:rsidRPr="00FF7D9D" w:rsidRDefault="000B16A2" w:rsidP="00017682">
            <w:pPr>
              <w:tabs>
                <w:tab w:val="left" w:pos="1125"/>
              </w:tabs>
              <w:ind w:left="33"/>
              <w:rPr>
                <w:rFonts w:ascii="Calibri" w:hAnsi="Calibri" w:cs="Arial"/>
                <w:sz w:val="22"/>
                <w:szCs w:val="22"/>
              </w:rPr>
            </w:pPr>
          </w:p>
        </w:tc>
        <w:tc>
          <w:tcPr>
            <w:tcW w:w="1587" w:type="dxa"/>
            <w:gridSpan w:val="4"/>
            <w:shd w:val="clear" w:color="auto" w:fill="auto"/>
          </w:tcPr>
          <w:p w:rsidR="00EF211B" w:rsidRDefault="00EF211B" w:rsidP="00EF211B">
            <w:pPr>
              <w:rPr>
                <w:rFonts w:ascii="Calibri" w:hAnsi="Calibri"/>
                <w:sz w:val="22"/>
                <w:szCs w:val="22"/>
              </w:rPr>
            </w:pPr>
            <w:r>
              <w:rPr>
                <w:rFonts w:ascii="Calibri" w:hAnsi="Calibri"/>
                <w:sz w:val="22"/>
                <w:szCs w:val="22"/>
              </w:rPr>
              <w:t>Nelson 10+10A</w:t>
            </w:r>
          </w:p>
          <w:p w:rsidR="00662E80" w:rsidRDefault="00EF211B" w:rsidP="00EF211B">
            <w:pPr>
              <w:jc w:val="center"/>
              <w:rPr>
                <w:rFonts w:ascii="Calibri" w:hAnsi="Calibri" w:cs="Arial"/>
                <w:sz w:val="22"/>
                <w:szCs w:val="22"/>
              </w:rPr>
            </w:pPr>
            <w:r>
              <w:rPr>
                <w:rFonts w:ascii="Calibri" w:hAnsi="Calibri" w:cs="Arial"/>
                <w:sz w:val="22"/>
                <w:szCs w:val="22"/>
              </w:rPr>
              <w:t>7.1</w:t>
            </w:r>
          </w:p>
          <w:p w:rsidR="00EF211B" w:rsidRDefault="00EF211B" w:rsidP="00EF211B">
            <w:pPr>
              <w:jc w:val="center"/>
              <w:rPr>
                <w:rFonts w:ascii="Calibri" w:hAnsi="Calibri" w:cs="Arial"/>
                <w:sz w:val="22"/>
                <w:szCs w:val="22"/>
              </w:rPr>
            </w:pPr>
            <w:r>
              <w:rPr>
                <w:rFonts w:ascii="Calibri" w:hAnsi="Calibri" w:cs="Arial"/>
                <w:sz w:val="22"/>
                <w:szCs w:val="22"/>
              </w:rPr>
              <w:t>7.2</w:t>
            </w:r>
          </w:p>
          <w:p w:rsidR="00EF211B" w:rsidRDefault="00EF211B" w:rsidP="00EF211B">
            <w:pPr>
              <w:jc w:val="center"/>
              <w:rPr>
                <w:rFonts w:ascii="Calibri" w:hAnsi="Calibri" w:cs="Arial"/>
                <w:sz w:val="22"/>
                <w:szCs w:val="22"/>
              </w:rPr>
            </w:pPr>
            <w:r>
              <w:rPr>
                <w:rFonts w:ascii="Calibri" w:hAnsi="Calibri" w:cs="Arial"/>
                <w:sz w:val="22"/>
                <w:szCs w:val="22"/>
              </w:rPr>
              <w:t>7.3</w:t>
            </w:r>
          </w:p>
          <w:p w:rsidR="00EF211B" w:rsidRPr="00FF7D9D" w:rsidRDefault="00EF211B" w:rsidP="00EF211B">
            <w:pPr>
              <w:jc w:val="center"/>
              <w:rPr>
                <w:rFonts w:ascii="Calibri" w:hAnsi="Calibri" w:cs="Arial"/>
                <w:sz w:val="22"/>
                <w:szCs w:val="22"/>
              </w:rPr>
            </w:pPr>
          </w:p>
        </w:tc>
        <w:tc>
          <w:tcPr>
            <w:tcW w:w="1387" w:type="dxa"/>
            <w:gridSpan w:val="3"/>
            <w:shd w:val="clear" w:color="auto" w:fill="auto"/>
          </w:tcPr>
          <w:p w:rsidR="007F38D2" w:rsidRDefault="007F38D2" w:rsidP="007F38D2">
            <w:pPr>
              <w:rPr>
                <w:rFonts w:ascii="Calibri" w:hAnsi="Calibri" w:cs="Arial"/>
                <w:sz w:val="22"/>
                <w:szCs w:val="22"/>
              </w:rPr>
            </w:pPr>
            <w:r>
              <w:rPr>
                <w:rFonts w:ascii="Calibri" w:hAnsi="Calibri" w:cs="Arial"/>
                <w:sz w:val="22"/>
                <w:szCs w:val="22"/>
              </w:rPr>
              <w:t xml:space="preserve">Dwyer </w:t>
            </w:r>
          </w:p>
          <w:p w:rsidR="00662E80" w:rsidRDefault="007F38D2" w:rsidP="007F38D2">
            <w:pPr>
              <w:rPr>
                <w:rFonts w:ascii="Calibri" w:hAnsi="Calibri" w:cs="Arial"/>
                <w:sz w:val="22"/>
                <w:szCs w:val="22"/>
              </w:rPr>
            </w:pPr>
            <w:r>
              <w:rPr>
                <w:rFonts w:ascii="Calibri" w:hAnsi="Calibri" w:cs="Arial"/>
                <w:sz w:val="22"/>
                <w:szCs w:val="22"/>
              </w:rPr>
              <w:t>Chapter 6</w:t>
            </w:r>
          </w:p>
          <w:p w:rsidR="00322FB7" w:rsidRDefault="00322FB7" w:rsidP="007F38D2">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322FB7" w:rsidRPr="00FF7D9D" w:rsidRDefault="00322FB7" w:rsidP="007F38D2">
            <w:pPr>
              <w:rPr>
                <w:rFonts w:ascii="Calibri" w:hAnsi="Calibri" w:cs="Arial"/>
                <w:sz w:val="22"/>
                <w:szCs w:val="22"/>
              </w:rPr>
            </w:pPr>
          </w:p>
        </w:tc>
        <w:tc>
          <w:tcPr>
            <w:tcW w:w="2812" w:type="dxa"/>
            <w:shd w:val="clear" w:color="auto" w:fill="auto"/>
          </w:tcPr>
          <w:p w:rsidR="00662E80" w:rsidRPr="00A44DB0" w:rsidRDefault="00316910" w:rsidP="00017682">
            <w:pPr>
              <w:rPr>
                <w:rFonts w:asciiTheme="minorHAnsi" w:hAnsiTheme="minorHAnsi" w:cstheme="minorHAnsi"/>
                <w:sz w:val="20"/>
                <w:szCs w:val="20"/>
              </w:rPr>
            </w:pPr>
            <w:r w:rsidRPr="00A44DB0">
              <w:rPr>
                <w:rFonts w:asciiTheme="minorHAnsi" w:hAnsiTheme="minorHAnsi" w:cstheme="minorHAnsi"/>
                <w:sz w:val="20"/>
                <w:szCs w:val="20"/>
              </w:rPr>
              <w:t>Algebra</w:t>
            </w:r>
          </w:p>
          <w:p w:rsidR="00316910" w:rsidRPr="00A44DB0" w:rsidRDefault="00316910" w:rsidP="00017682">
            <w:pPr>
              <w:rPr>
                <w:rFonts w:asciiTheme="minorHAnsi" w:hAnsiTheme="minorHAnsi" w:cstheme="minorHAnsi"/>
                <w:sz w:val="20"/>
                <w:szCs w:val="20"/>
                <w:lang w:val="en"/>
              </w:rPr>
            </w:pPr>
            <w:r w:rsidRPr="00A44DB0">
              <w:rPr>
                <w:rFonts w:asciiTheme="minorHAnsi" w:hAnsiTheme="minorHAnsi" w:cstheme="minorHAnsi"/>
                <w:sz w:val="20"/>
                <w:szCs w:val="20"/>
              </w:rPr>
              <w:t xml:space="preserve"> - </w:t>
            </w:r>
            <w:r w:rsidRPr="00A44DB0">
              <w:rPr>
                <w:rFonts w:asciiTheme="minorHAnsi" w:hAnsiTheme="minorHAnsi" w:cstheme="minorHAnsi"/>
                <w:sz w:val="20"/>
                <w:szCs w:val="20"/>
                <w:lang w:val="en"/>
              </w:rPr>
              <w:t>Expanding Perfect Squares</w:t>
            </w:r>
          </w:p>
          <w:p w:rsidR="00316910" w:rsidRPr="00A44DB0" w:rsidRDefault="00316910" w:rsidP="00017682">
            <w:pPr>
              <w:rPr>
                <w:rFonts w:asciiTheme="minorHAnsi" w:hAnsiTheme="minorHAnsi" w:cstheme="minorHAnsi"/>
                <w:sz w:val="20"/>
                <w:szCs w:val="20"/>
                <w:lang w:val="en"/>
              </w:rPr>
            </w:pPr>
            <w:r w:rsidRPr="00A44DB0">
              <w:rPr>
                <w:rFonts w:asciiTheme="minorHAnsi" w:hAnsiTheme="minorHAnsi" w:cstheme="minorHAnsi"/>
                <w:sz w:val="20"/>
                <w:szCs w:val="20"/>
              </w:rPr>
              <w:t xml:space="preserve"> - </w:t>
            </w:r>
            <w:r w:rsidRPr="00A44DB0">
              <w:rPr>
                <w:rFonts w:asciiTheme="minorHAnsi" w:hAnsiTheme="minorHAnsi" w:cstheme="minorHAnsi"/>
                <w:sz w:val="20"/>
                <w:szCs w:val="20"/>
                <w:lang w:val="en"/>
              </w:rPr>
              <w:t>Expanding Difference of two Squares</w:t>
            </w:r>
          </w:p>
          <w:p w:rsidR="00316910" w:rsidRPr="00A44DB0" w:rsidRDefault="0031691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Miscellaneous Expansions</w:t>
            </w:r>
          </w:p>
          <w:p w:rsidR="00510AB3" w:rsidRPr="00A44DB0" w:rsidRDefault="00510AB3" w:rsidP="00017682">
            <w:pPr>
              <w:rPr>
                <w:rFonts w:asciiTheme="minorHAnsi" w:hAnsiTheme="minorHAnsi" w:cstheme="minorHAnsi"/>
                <w:sz w:val="20"/>
                <w:szCs w:val="20"/>
                <w:lang w:val="en"/>
              </w:rPr>
            </w:pPr>
          </w:p>
          <w:p w:rsidR="00510AB3" w:rsidRPr="00A44DB0" w:rsidRDefault="005E4594"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Equations</w:t>
            </w:r>
          </w:p>
          <w:p w:rsidR="005E4594" w:rsidRPr="00A44DB0" w:rsidRDefault="005E4594"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Formulae and Substitution</w:t>
            </w:r>
          </w:p>
          <w:p w:rsidR="005E4594" w:rsidRPr="00A44DB0" w:rsidRDefault="005E4594" w:rsidP="00017682">
            <w:pPr>
              <w:rPr>
                <w:rFonts w:asciiTheme="minorHAnsi" w:hAnsiTheme="minorHAnsi" w:cstheme="minorHAnsi"/>
                <w:sz w:val="20"/>
                <w:szCs w:val="20"/>
                <w:lang w:val="en"/>
              </w:rPr>
            </w:pPr>
          </w:p>
          <w:p w:rsidR="00510AB3" w:rsidRPr="00A44DB0" w:rsidRDefault="00510AB3"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Surds</w:t>
            </w:r>
          </w:p>
          <w:p w:rsidR="00510AB3" w:rsidRPr="00A44DB0" w:rsidRDefault="00510AB3"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Exact answers </w:t>
            </w:r>
            <w:proofErr w:type="spellStart"/>
            <w:r w:rsidRPr="00A44DB0">
              <w:rPr>
                <w:rFonts w:asciiTheme="minorHAnsi" w:hAnsiTheme="minorHAnsi" w:cstheme="minorHAnsi"/>
                <w:sz w:val="20"/>
                <w:szCs w:val="20"/>
                <w:lang w:val="en"/>
              </w:rPr>
              <w:t>vs</w:t>
            </w:r>
            <w:proofErr w:type="spellEnd"/>
            <w:r w:rsidRPr="00A44DB0">
              <w:rPr>
                <w:rFonts w:asciiTheme="minorHAnsi" w:hAnsiTheme="minorHAnsi" w:cstheme="minorHAnsi"/>
                <w:sz w:val="20"/>
                <w:szCs w:val="20"/>
                <w:lang w:val="en"/>
              </w:rPr>
              <w:t xml:space="preserve"> decimal evaluations</w:t>
            </w:r>
          </w:p>
          <w:p w:rsidR="00A44DB0" w:rsidRPr="00A44DB0" w:rsidRDefault="00A44DB0" w:rsidP="00017682">
            <w:pPr>
              <w:rPr>
                <w:rFonts w:asciiTheme="minorHAnsi" w:hAnsiTheme="minorHAnsi" w:cstheme="minorHAnsi"/>
                <w:sz w:val="20"/>
                <w:szCs w:val="20"/>
                <w:lang w:val="en"/>
              </w:rPr>
            </w:pPr>
          </w:p>
          <w:p w:rsidR="00A44DB0" w:rsidRPr="00A44DB0" w:rsidRDefault="00A44DB0" w:rsidP="00017682">
            <w:pPr>
              <w:rPr>
                <w:rFonts w:asciiTheme="minorHAnsi" w:hAnsiTheme="minorHAnsi" w:cstheme="minorHAnsi"/>
                <w:sz w:val="20"/>
                <w:szCs w:val="20"/>
                <w:lang w:val="en"/>
              </w:rPr>
            </w:pPr>
            <w:proofErr w:type="spellStart"/>
            <w:r w:rsidRPr="00A44DB0">
              <w:rPr>
                <w:rFonts w:asciiTheme="minorHAnsi" w:hAnsiTheme="minorHAnsi" w:cstheme="minorHAnsi"/>
                <w:sz w:val="20"/>
                <w:szCs w:val="20"/>
                <w:lang w:val="en"/>
              </w:rPr>
              <w:t>Factorisation</w:t>
            </w:r>
            <w:proofErr w:type="spellEnd"/>
          </w:p>
          <w:p w:rsidR="00510AB3" w:rsidRPr="00A44DB0" w:rsidRDefault="00510AB3"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w:t>
            </w:r>
            <w:r w:rsidR="00A44DB0" w:rsidRPr="00A44DB0">
              <w:rPr>
                <w:rFonts w:asciiTheme="minorHAnsi" w:hAnsiTheme="minorHAnsi" w:cstheme="minorHAnsi"/>
                <w:sz w:val="20"/>
                <w:szCs w:val="20"/>
                <w:lang w:val="en"/>
              </w:rPr>
              <w:t>Highest Common Factor</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Difference of Two Squares</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Perfect Squares</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Grouping in Pairs</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w:t>
            </w:r>
            <w:proofErr w:type="spellStart"/>
            <w:r w:rsidRPr="00A44DB0">
              <w:rPr>
                <w:rFonts w:asciiTheme="minorHAnsi" w:hAnsiTheme="minorHAnsi" w:cstheme="minorHAnsi"/>
                <w:sz w:val="20"/>
                <w:szCs w:val="20"/>
                <w:lang w:val="en"/>
              </w:rPr>
              <w:t>Monic</w:t>
            </w:r>
            <w:proofErr w:type="spellEnd"/>
            <w:r w:rsidRPr="00A44DB0">
              <w:rPr>
                <w:rFonts w:asciiTheme="minorHAnsi" w:hAnsiTheme="minorHAnsi" w:cstheme="minorHAnsi"/>
                <w:sz w:val="20"/>
                <w:szCs w:val="20"/>
                <w:lang w:val="en"/>
              </w:rPr>
              <w:t xml:space="preserve"> Quadratic Trinomials</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Miscellaneous </w:t>
            </w:r>
            <w:proofErr w:type="spellStart"/>
            <w:r w:rsidRPr="00A44DB0">
              <w:rPr>
                <w:rFonts w:asciiTheme="minorHAnsi" w:hAnsiTheme="minorHAnsi" w:cstheme="minorHAnsi"/>
                <w:sz w:val="20"/>
                <w:szCs w:val="20"/>
                <w:lang w:val="en"/>
              </w:rPr>
              <w:t>Factorisations</w:t>
            </w:r>
            <w:proofErr w:type="spellEnd"/>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w:t>
            </w:r>
            <w:proofErr w:type="spellStart"/>
            <w:r w:rsidRPr="00A44DB0">
              <w:rPr>
                <w:rFonts w:asciiTheme="minorHAnsi" w:hAnsiTheme="minorHAnsi" w:cstheme="minorHAnsi"/>
                <w:sz w:val="20"/>
                <w:szCs w:val="20"/>
                <w:lang w:val="en"/>
              </w:rPr>
              <w:t>Factorising</w:t>
            </w:r>
            <w:proofErr w:type="spellEnd"/>
            <w:r w:rsidRPr="00A44DB0">
              <w:rPr>
                <w:rFonts w:asciiTheme="minorHAnsi" w:hAnsiTheme="minorHAnsi" w:cstheme="minorHAnsi"/>
                <w:sz w:val="20"/>
                <w:szCs w:val="20"/>
                <w:lang w:val="en"/>
              </w:rPr>
              <w:t xml:space="preserve"> Algebraic Fractions (</w:t>
            </w:r>
            <w:proofErr w:type="spellStart"/>
            <w:r w:rsidRPr="00A44DB0">
              <w:rPr>
                <w:rFonts w:asciiTheme="minorHAnsi" w:hAnsiTheme="minorHAnsi" w:cstheme="minorHAnsi"/>
                <w:sz w:val="20"/>
                <w:szCs w:val="20"/>
                <w:lang w:val="en"/>
              </w:rPr>
              <w:t>mult</w:t>
            </w:r>
            <w:proofErr w:type="spellEnd"/>
            <w:r w:rsidRPr="00A44DB0">
              <w:rPr>
                <w:rFonts w:asciiTheme="minorHAnsi" w:hAnsiTheme="minorHAnsi" w:cstheme="minorHAnsi"/>
                <w:sz w:val="20"/>
                <w:szCs w:val="20"/>
                <w:lang w:val="en"/>
              </w:rPr>
              <w:t>/div)</w:t>
            </w:r>
          </w:p>
          <w:p w:rsidR="00A44DB0" w:rsidRPr="00A44DB0" w:rsidRDefault="00A44DB0" w:rsidP="00017682">
            <w:pPr>
              <w:rPr>
                <w:rFonts w:asciiTheme="minorHAnsi" w:hAnsiTheme="minorHAnsi" w:cstheme="minorHAnsi"/>
                <w:sz w:val="20"/>
                <w:szCs w:val="20"/>
                <w:lang w:val="en"/>
              </w:rPr>
            </w:pPr>
            <w:r w:rsidRPr="00A44DB0">
              <w:rPr>
                <w:rFonts w:asciiTheme="minorHAnsi" w:hAnsiTheme="minorHAnsi" w:cstheme="minorHAnsi"/>
                <w:sz w:val="20"/>
                <w:szCs w:val="20"/>
                <w:lang w:val="en"/>
              </w:rPr>
              <w:t xml:space="preserve"> - </w:t>
            </w:r>
            <w:proofErr w:type="spellStart"/>
            <w:r w:rsidRPr="00A44DB0">
              <w:rPr>
                <w:rFonts w:asciiTheme="minorHAnsi" w:hAnsiTheme="minorHAnsi" w:cstheme="minorHAnsi"/>
                <w:sz w:val="20"/>
                <w:szCs w:val="20"/>
                <w:lang w:val="en"/>
              </w:rPr>
              <w:t>Factorising</w:t>
            </w:r>
            <w:proofErr w:type="spellEnd"/>
            <w:r w:rsidRPr="00A44DB0">
              <w:rPr>
                <w:rFonts w:asciiTheme="minorHAnsi" w:hAnsiTheme="minorHAnsi" w:cstheme="minorHAnsi"/>
                <w:sz w:val="20"/>
                <w:szCs w:val="20"/>
                <w:lang w:val="en"/>
              </w:rPr>
              <w:t xml:space="preserve"> Algebraic Fractions (add/sub)</w:t>
            </w:r>
          </w:p>
          <w:p w:rsidR="00A44DB0" w:rsidRPr="00A44DB0" w:rsidRDefault="00A44DB0" w:rsidP="00017682">
            <w:pPr>
              <w:rPr>
                <w:rFonts w:asciiTheme="minorHAnsi" w:hAnsiTheme="minorHAnsi" w:cstheme="minorHAnsi"/>
                <w:sz w:val="20"/>
                <w:szCs w:val="20"/>
              </w:rPr>
            </w:pPr>
            <w:r w:rsidRPr="00A44DB0">
              <w:rPr>
                <w:rFonts w:asciiTheme="minorHAnsi" w:hAnsiTheme="minorHAnsi" w:cstheme="minorHAnsi"/>
                <w:sz w:val="20"/>
                <w:szCs w:val="20"/>
                <w:lang w:val="en"/>
              </w:rPr>
              <w:t xml:space="preserve"> - Complete the Square</w:t>
            </w:r>
          </w:p>
        </w:tc>
        <w:tc>
          <w:tcPr>
            <w:tcW w:w="1375" w:type="dxa"/>
            <w:shd w:val="clear" w:color="auto" w:fill="auto"/>
            <w:vAlign w:val="center"/>
          </w:tcPr>
          <w:p w:rsidR="00662E80" w:rsidRPr="00236081" w:rsidRDefault="00662E80" w:rsidP="00C35A0F">
            <w:pPr>
              <w:jc w:val="center"/>
              <w:rPr>
                <w:rFonts w:ascii="Calibri" w:hAnsi="Calibri" w:cs="Arial"/>
                <w:sz w:val="22"/>
                <w:szCs w:val="22"/>
              </w:rPr>
            </w:pPr>
          </w:p>
        </w:tc>
      </w:tr>
      <w:tr w:rsidR="00662E80" w:rsidRPr="00236081" w:rsidTr="00DF2257">
        <w:trPr>
          <w:trHeight w:val="319"/>
        </w:trPr>
        <w:tc>
          <w:tcPr>
            <w:tcW w:w="731" w:type="dxa"/>
            <w:shd w:val="clear" w:color="auto" w:fill="auto"/>
            <w:vAlign w:val="center"/>
          </w:tcPr>
          <w:p w:rsidR="00662E80" w:rsidRPr="00236081" w:rsidRDefault="00662E80" w:rsidP="00A807CD">
            <w:pPr>
              <w:jc w:val="center"/>
              <w:rPr>
                <w:rFonts w:ascii="Calibri" w:hAnsi="Calibri" w:cs="Arial"/>
                <w:sz w:val="22"/>
                <w:szCs w:val="22"/>
              </w:rPr>
            </w:pPr>
          </w:p>
        </w:tc>
        <w:tc>
          <w:tcPr>
            <w:tcW w:w="15194" w:type="dxa"/>
            <w:gridSpan w:val="16"/>
            <w:shd w:val="clear" w:color="auto" w:fill="FFFFFF"/>
          </w:tcPr>
          <w:p w:rsidR="00662E80" w:rsidRPr="00734FC7" w:rsidRDefault="006B3ADB" w:rsidP="00A807CD">
            <w:pPr>
              <w:rPr>
                <w:rFonts w:ascii="Calibri" w:hAnsi="Calibri" w:cs="Arial"/>
                <w:b/>
                <w:sz w:val="22"/>
                <w:szCs w:val="22"/>
              </w:rPr>
            </w:pPr>
            <w:r>
              <w:rPr>
                <w:rFonts w:ascii="Calibri" w:hAnsi="Calibri" w:cs="Arial"/>
                <w:b/>
                <w:sz w:val="22"/>
                <w:szCs w:val="22"/>
              </w:rPr>
              <w:t>Linear and non Linear Relationships</w:t>
            </w:r>
          </w:p>
        </w:tc>
      </w:tr>
      <w:tr w:rsidR="00662E80" w:rsidRPr="00236081" w:rsidTr="00EF211B">
        <w:trPr>
          <w:trHeight w:val="1984"/>
        </w:trPr>
        <w:tc>
          <w:tcPr>
            <w:tcW w:w="731" w:type="dxa"/>
            <w:shd w:val="clear" w:color="auto" w:fill="auto"/>
            <w:vAlign w:val="center"/>
          </w:tcPr>
          <w:p w:rsidR="00662E80" w:rsidRPr="00236081" w:rsidRDefault="00E16B99" w:rsidP="00A807CD">
            <w:pPr>
              <w:jc w:val="center"/>
              <w:rPr>
                <w:rFonts w:ascii="Calibri" w:hAnsi="Calibri" w:cs="Arial"/>
                <w:sz w:val="22"/>
                <w:szCs w:val="22"/>
              </w:rPr>
            </w:pPr>
            <w:r>
              <w:rPr>
                <w:rFonts w:ascii="Calibri" w:hAnsi="Calibri" w:cs="Arial"/>
                <w:sz w:val="22"/>
                <w:szCs w:val="22"/>
              </w:rPr>
              <w:t>3-4</w:t>
            </w:r>
          </w:p>
        </w:tc>
        <w:tc>
          <w:tcPr>
            <w:tcW w:w="1636" w:type="dxa"/>
            <w:shd w:val="clear" w:color="auto" w:fill="auto"/>
          </w:tcPr>
          <w:p w:rsidR="00662E80" w:rsidRPr="00734FC7" w:rsidRDefault="00A40C08" w:rsidP="00A807CD">
            <w:pPr>
              <w:spacing w:beforeAutospacing="1" w:afterAutospacing="1"/>
              <w:rPr>
                <w:rFonts w:ascii="Calibri" w:hAnsi="Calibri"/>
                <w:sz w:val="22"/>
                <w:szCs w:val="22"/>
              </w:rPr>
            </w:pPr>
            <w:r>
              <w:rPr>
                <w:rFonts w:ascii="Calibri" w:hAnsi="Calibri"/>
                <w:sz w:val="22"/>
                <w:szCs w:val="22"/>
              </w:rPr>
              <w:t>Solving Equations</w:t>
            </w:r>
          </w:p>
        </w:tc>
        <w:tc>
          <w:tcPr>
            <w:tcW w:w="3411" w:type="dxa"/>
            <w:gridSpan w:val="3"/>
            <w:shd w:val="clear" w:color="auto" w:fill="auto"/>
          </w:tcPr>
          <w:p w:rsidR="000B16A2" w:rsidRPr="000B16A2" w:rsidRDefault="000B16A2" w:rsidP="000B16A2">
            <w:pPr>
              <w:rPr>
                <w:rFonts w:asciiTheme="minorHAnsi" w:hAnsiTheme="minorHAnsi" w:cs="Helvetica"/>
                <w:color w:val="565656"/>
                <w:sz w:val="25"/>
                <w:szCs w:val="25"/>
              </w:rPr>
            </w:pPr>
            <w:r w:rsidRPr="000B16A2">
              <w:rPr>
                <w:rFonts w:asciiTheme="minorHAnsi" w:hAnsiTheme="minorHAnsi" w:cs="Helvetica"/>
                <w:color w:val="565656"/>
                <w:sz w:val="25"/>
                <w:szCs w:val="25"/>
              </w:rPr>
              <w:t>Solve linear equations involving simple algebraic fractions (</w:t>
            </w:r>
            <w:hyperlink r:id="rId65" w:tgtFrame="_blank" w:history="1">
              <w:r w:rsidRPr="000B16A2">
                <w:rPr>
                  <w:rFonts w:asciiTheme="minorHAnsi" w:hAnsiTheme="minorHAnsi" w:cs="Helvetica"/>
                  <w:color w:val="215986"/>
                  <w:sz w:val="25"/>
                  <w:u w:val="single"/>
                </w:rPr>
                <w:t>ACMNA240</w:t>
              </w:r>
            </w:hyperlink>
            <w:r w:rsidRPr="000B16A2">
              <w:rPr>
                <w:rFonts w:asciiTheme="minorHAnsi" w:hAnsiTheme="minorHAnsi" w:cs="Helvetica"/>
                <w:color w:val="565656"/>
                <w:sz w:val="25"/>
                <w:szCs w:val="25"/>
              </w:rPr>
              <w:t>)</w:t>
            </w: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Default="000B16A2" w:rsidP="000B16A2">
            <w:pPr>
              <w:rPr>
                <w:rFonts w:asciiTheme="minorHAnsi" w:hAnsiTheme="minorHAnsi" w:cs="Helvetica"/>
                <w:color w:val="565656"/>
                <w:sz w:val="25"/>
                <w:szCs w:val="25"/>
              </w:rPr>
            </w:pPr>
          </w:p>
          <w:p w:rsidR="000B16A2" w:rsidRPr="000B16A2" w:rsidRDefault="000B16A2" w:rsidP="000B16A2">
            <w:pPr>
              <w:rPr>
                <w:rFonts w:asciiTheme="minorHAnsi" w:hAnsiTheme="minorHAnsi" w:cs="Helvetica"/>
                <w:color w:val="565656"/>
                <w:sz w:val="25"/>
                <w:szCs w:val="25"/>
              </w:rPr>
            </w:pPr>
            <w:r w:rsidRPr="000B16A2">
              <w:rPr>
                <w:rFonts w:asciiTheme="minorHAnsi" w:hAnsiTheme="minorHAnsi" w:cs="Helvetica"/>
                <w:color w:val="565656"/>
                <w:sz w:val="25"/>
                <w:szCs w:val="25"/>
              </w:rPr>
              <w:t>Solve simple quadratic equations using a range of strategies (</w:t>
            </w:r>
            <w:hyperlink r:id="rId66" w:tgtFrame="_blank" w:history="1">
              <w:r w:rsidRPr="000B16A2">
                <w:rPr>
                  <w:rFonts w:asciiTheme="minorHAnsi" w:hAnsiTheme="minorHAnsi" w:cs="Helvetica"/>
                  <w:color w:val="215986"/>
                  <w:sz w:val="25"/>
                  <w:u w:val="single"/>
                </w:rPr>
                <w:t>ACMNA241</w:t>
              </w:r>
            </w:hyperlink>
            <w:r w:rsidRPr="000B16A2">
              <w:rPr>
                <w:rFonts w:asciiTheme="minorHAnsi" w:hAnsiTheme="minorHAnsi" w:cs="Helvetica"/>
                <w:color w:val="565656"/>
                <w:sz w:val="25"/>
                <w:szCs w:val="25"/>
              </w:rPr>
              <w:t>)</w:t>
            </w:r>
          </w:p>
          <w:p w:rsidR="006B3ADB" w:rsidRPr="000B16A2" w:rsidRDefault="006B3ADB" w:rsidP="00636A57">
            <w:pPr>
              <w:numPr>
                <w:ilvl w:val="0"/>
                <w:numId w:val="32"/>
              </w:numPr>
              <w:shd w:val="clear" w:color="auto" w:fill="FFFFFF"/>
              <w:ind w:left="0"/>
              <w:textAlignment w:val="center"/>
              <w:rPr>
                <w:rFonts w:asciiTheme="minorHAnsi" w:hAnsiTheme="minorHAnsi"/>
                <w:sz w:val="22"/>
                <w:szCs w:val="22"/>
              </w:rPr>
            </w:pPr>
          </w:p>
        </w:tc>
        <w:tc>
          <w:tcPr>
            <w:tcW w:w="2965" w:type="dxa"/>
            <w:shd w:val="clear" w:color="auto" w:fill="auto"/>
          </w:tcPr>
          <w:p w:rsidR="000B16A2" w:rsidRPr="000B16A2" w:rsidRDefault="000B16A2" w:rsidP="000B16A2">
            <w:pPr>
              <w:shd w:val="clear" w:color="auto" w:fill="FFFFFF"/>
              <w:textAlignment w:val="center"/>
              <w:rPr>
                <w:rFonts w:asciiTheme="minorHAnsi" w:hAnsiTheme="minorHAnsi" w:cs="Helvetica"/>
                <w:color w:val="000000"/>
                <w:sz w:val="20"/>
                <w:szCs w:val="20"/>
              </w:rPr>
            </w:pPr>
            <w:r w:rsidRPr="000B16A2">
              <w:rPr>
                <w:rStyle w:val="inline-block"/>
                <w:rFonts w:asciiTheme="minorHAnsi" w:hAnsiTheme="minorHAnsi" w:cs="Helvetica"/>
                <w:b/>
                <w:bCs/>
                <w:color w:val="000000"/>
                <w:sz w:val="20"/>
                <w:szCs w:val="20"/>
              </w:rPr>
              <w:lastRenderedPageBreak/>
              <w:t>Elaborations</w:t>
            </w:r>
            <w:r w:rsidRPr="000B16A2">
              <w:rPr>
                <w:rStyle w:val="Strong"/>
                <w:rFonts w:asciiTheme="minorHAnsi" w:hAnsiTheme="minorHAnsi" w:cs="Helvetica"/>
                <w:color w:val="000000"/>
                <w:sz w:val="20"/>
                <w:szCs w:val="20"/>
              </w:rPr>
              <w:t xml:space="preserve"> </w:t>
            </w:r>
          </w:p>
          <w:p w:rsidR="000B16A2" w:rsidRPr="000B16A2" w:rsidRDefault="000B16A2" w:rsidP="00636A57">
            <w:pPr>
              <w:numPr>
                <w:ilvl w:val="0"/>
                <w:numId w:val="29"/>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solving a wide range of linear equations, including those involving one or two simple algebraic fractions, and checking solutions by substitution </w:t>
            </w:r>
          </w:p>
          <w:p w:rsidR="000B16A2" w:rsidRPr="000B16A2" w:rsidRDefault="000B16A2" w:rsidP="00636A57">
            <w:pPr>
              <w:numPr>
                <w:ilvl w:val="0"/>
                <w:numId w:val="29"/>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representing word problems, including those involving </w:t>
            </w:r>
            <w:r w:rsidRPr="000B16A2">
              <w:rPr>
                <w:rFonts w:asciiTheme="minorHAnsi" w:hAnsiTheme="minorHAnsi" w:cs="Helvetica"/>
                <w:color w:val="000000"/>
                <w:sz w:val="20"/>
                <w:szCs w:val="20"/>
              </w:rPr>
              <w:lastRenderedPageBreak/>
              <w:t xml:space="preserve">fractions, as equations and solving them to answer the question </w:t>
            </w:r>
          </w:p>
          <w:p w:rsidR="000B16A2" w:rsidRPr="000B16A2" w:rsidRDefault="000B16A2" w:rsidP="000B16A2">
            <w:pPr>
              <w:shd w:val="clear" w:color="auto" w:fill="FFFFFF"/>
              <w:textAlignment w:val="center"/>
              <w:rPr>
                <w:rFonts w:asciiTheme="minorHAnsi" w:hAnsiTheme="minorHAnsi" w:cs="Helvetica"/>
                <w:color w:val="000000"/>
                <w:sz w:val="20"/>
                <w:szCs w:val="20"/>
              </w:rPr>
            </w:pPr>
            <w:proofErr w:type="spellStart"/>
            <w:r w:rsidRPr="000B16A2">
              <w:rPr>
                <w:rStyle w:val="Strong"/>
                <w:rFonts w:asciiTheme="minorHAnsi" w:hAnsiTheme="minorHAnsi" w:cs="Helvetica"/>
                <w:color w:val="000000"/>
                <w:sz w:val="20"/>
                <w:szCs w:val="20"/>
              </w:rPr>
              <w:t>ScOT</w:t>
            </w:r>
            <w:proofErr w:type="spellEnd"/>
            <w:r w:rsidRPr="000B16A2">
              <w:rPr>
                <w:rStyle w:val="Strong"/>
                <w:rFonts w:asciiTheme="minorHAnsi" w:hAnsiTheme="minorHAnsi" w:cs="Helvetica"/>
                <w:color w:val="000000"/>
                <w:sz w:val="20"/>
                <w:szCs w:val="20"/>
              </w:rPr>
              <w:t xml:space="preserve"> catalogue terms</w:t>
            </w:r>
          </w:p>
          <w:p w:rsidR="000B16A2" w:rsidRPr="000B16A2" w:rsidRDefault="0059508C" w:rsidP="00636A57">
            <w:pPr>
              <w:numPr>
                <w:ilvl w:val="0"/>
                <w:numId w:val="30"/>
              </w:numPr>
              <w:shd w:val="clear" w:color="auto" w:fill="FFFFFF"/>
              <w:ind w:left="0"/>
              <w:textAlignment w:val="center"/>
              <w:rPr>
                <w:rFonts w:asciiTheme="minorHAnsi" w:hAnsiTheme="minorHAnsi" w:cs="Helvetica"/>
                <w:color w:val="000000"/>
                <w:sz w:val="20"/>
                <w:szCs w:val="20"/>
              </w:rPr>
            </w:pPr>
            <w:hyperlink r:id="rId67" w:tgtFrame="_blank" w:tooltip="View information about this ScOT term (opens in a new window)" w:history="1">
              <w:r w:rsidR="000B16A2" w:rsidRPr="000B16A2">
                <w:rPr>
                  <w:rStyle w:val="Hyperlink"/>
                  <w:rFonts w:asciiTheme="minorHAnsi" w:hAnsiTheme="minorHAnsi" w:cs="Helvetica"/>
                  <w:sz w:val="20"/>
                  <w:szCs w:val="20"/>
                </w:rPr>
                <w:t>Algebraic terms</w:t>
              </w:r>
            </w:hyperlink>
            <w:r w:rsidR="000B16A2" w:rsidRPr="000B16A2">
              <w:rPr>
                <w:rFonts w:asciiTheme="minorHAnsi" w:hAnsiTheme="minorHAnsi" w:cs="Helvetica"/>
                <w:color w:val="000000"/>
                <w:sz w:val="20"/>
                <w:szCs w:val="20"/>
              </w:rPr>
              <w:t xml:space="preserve"> </w:t>
            </w:r>
          </w:p>
          <w:p w:rsidR="000B16A2" w:rsidRPr="000B16A2" w:rsidRDefault="0059508C" w:rsidP="00636A57">
            <w:pPr>
              <w:numPr>
                <w:ilvl w:val="0"/>
                <w:numId w:val="30"/>
              </w:numPr>
              <w:shd w:val="clear" w:color="auto" w:fill="FFFFFF"/>
              <w:ind w:left="0"/>
              <w:textAlignment w:val="center"/>
              <w:rPr>
                <w:rFonts w:asciiTheme="minorHAnsi" w:hAnsiTheme="minorHAnsi" w:cs="Helvetica"/>
                <w:color w:val="000000"/>
                <w:sz w:val="20"/>
                <w:szCs w:val="20"/>
              </w:rPr>
            </w:pPr>
            <w:hyperlink r:id="rId68" w:tgtFrame="_blank" w:tooltip="View information about this ScOT term (opens in a new window)" w:history="1">
              <w:r w:rsidR="000B16A2" w:rsidRPr="000B16A2">
                <w:rPr>
                  <w:rStyle w:val="Hyperlink"/>
                  <w:rFonts w:asciiTheme="minorHAnsi" w:hAnsiTheme="minorHAnsi" w:cs="Helvetica"/>
                  <w:sz w:val="20"/>
                  <w:szCs w:val="20"/>
                </w:rPr>
                <w:t>Simple fractions</w:t>
              </w:r>
            </w:hyperlink>
            <w:r w:rsidR="000B16A2" w:rsidRPr="000B16A2">
              <w:rPr>
                <w:rFonts w:asciiTheme="minorHAnsi" w:hAnsiTheme="minorHAnsi" w:cs="Helvetica"/>
                <w:color w:val="000000"/>
                <w:sz w:val="20"/>
                <w:szCs w:val="20"/>
              </w:rPr>
              <w:t xml:space="preserve"> </w:t>
            </w:r>
          </w:p>
          <w:p w:rsidR="000B16A2" w:rsidRPr="000B16A2" w:rsidRDefault="0059508C" w:rsidP="00636A57">
            <w:pPr>
              <w:numPr>
                <w:ilvl w:val="0"/>
                <w:numId w:val="30"/>
              </w:numPr>
              <w:shd w:val="clear" w:color="auto" w:fill="FFFFFF"/>
              <w:ind w:left="0"/>
              <w:textAlignment w:val="center"/>
              <w:rPr>
                <w:rFonts w:asciiTheme="minorHAnsi" w:hAnsiTheme="minorHAnsi" w:cs="Helvetica"/>
                <w:color w:val="000000"/>
                <w:sz w:val="20"/>
                <w:szCs w:val="20"/>
              </w:rPr>
            </w:pPr>
            <w:hyperlink r:id="rId69" w:tgtFrame="_blank" w:tooltip="View information about this ScOT term (opens in a new window)" w:history="1">
              <w:r w:rsidR="000B16A2" w:rsidRPr="000B16A2">
                <w:rPr>
                  <w:rStyle w:val="Hyperlink"/>
                  <w:rFonts w:asciiTheme="minorHAnsi" w:hAnsiTheme="minorHAnsi" w:cs="Helvetica"/>
                  <w:sz w:val="20"/>
                  <w:szCs w:val="20"/>
                </w:rPr>
                <w:t>Linear equations</w:t>
              </w:r>
            </w:hyperlink>
            <w:r w:rsidR="000B16A2" w:rsidRPr="000B16A2">
              <w:rPr>
                <w:rFonts w:asciiTheme="minorHAnsi" w:hAnsiTheme="minorHAnsi" w:cs="Helvetica"/>
                <w:color w:val="000000"/>
                <w:sz w:val="20"/>
                <w:szCs w:val="20"/>
              </w:rPr>
              <w:t xml:space="preserve"> </w:t>
            </w:r>
          </w:p>
          <w:p w:rsidR="006B3ADB" w:rsidRPr="000B16A2" w:rsidRDefault="006B3ADB" w:rsidP="000B16A2">
            <w:pPr>
              <w:rPr>
                <w:rFonts w:ascii="Calibri" w:hAnsi="Calibri" w:cs="Arial"/>
                <w:sz w:val="28"/>
                <w:szCs w:val="28"/>
              </w:rPr>
            </w:pPr>
          </w:p>
          <w:p w:rsidR="000B16A2" w:rsidRPr="000B16A2" w:rsidRDefault="000B16A2" w:rsidP="000B16A2">
            <w:pPr>
              <w:shd w:val="clear" w:color="auto" w:fill="FFFFFF"/>
              <w:textAlignment w:val="center"/>
              <w:rPr>
                <w:rFonts w:asciiTheme="minorHAnsi" w:hAnsiTheme="minorHAnsi" w:cs="Helvetica"/>
                <w:color w:val="000000"/>
                <w:sz w:val="20"/>
                <w:szCs w:val="20"/>
              </w:rPr>
            </w:pPr>
            <w:r w:rsidRPr="000B16A2">
              <w:rPr>
                <w:rStyle w:val="inline-block"/>
                <w:rFonts w:asciiTheme="minorHAnsi" w:hAnsiTheme="minorHAnsi" w:cs="Helvetica"/>
                <w:b/>
                <w:bCs/>
                <w:color w:val="000000"/>
                <w:sz w:val="20"/>
                <w:szCs w:val="20"/>
              </w:rPr>
              <w:t>Elaborations</w:t>
            </w:r>
            <w:r w:rsidRPr="000B16A2">
              <w:rPr>
                <w:rStyle w:val="Strong"/>
                <w:rFonts w:asciiTheme="minorHAnsi" w:hAnsiTheme="minorHAnsi" w:cs="Helvetica"/>
                <w:color w:val="000000"/>
                <w:sz w:val="20"/>
                <w:szCs w:val="20"/>
              </w:rPr>
              <w:t xml:space="preserve"> </w:t>
            </w:r>
          </w:p>
          <w:p w:rsidR="000B16A2" w:rsidRPr="000B16A2" w:rsidRDefault="000B16A2" w:rsidP="00636A57">
            <w:pPr>
              <w:numPr>
                <w:ilvl w:val="0"/>
                <w:numId w:val="31"/>
              </w:numPr>
              <w:shd w:val="clear" w:color="auto" w:fill="FFFFFF"/>
              <w:ind w:left="0"/>
              <w:textAlignment w:val="center"/>
              <w:rPr>
                <w:rFonts w:asciiTheme="minorHAnsi" w:hAnsiTheme="minorHAnsi" w:cs="Helvetica"/>
                <w:color w:val="000000"/>
                <w:sz w:val="20"/>
                <w:szCs w:val="20"/>
              </w:rPr>
            </w:pPr>
            <w:r w:rsidRPr="000B16A2">
              <w:rPr>
                <w:rFonts w:asciiTheme="minorHAnsi" w:hAnsiTheme="minorHAnsi" w:cs="Helvetica"/>
                <w:color w:val="000000"/>
                <w:sz w:val="20"/>
                <w:szCs w:val="20"/>
              </w:rPr>
              <w:t xml:space="preserve">using a variety of techniques to solve quadratic equations, including grouping, completing the square, the quadratic formula and choosing two integers with the required product and sum </w:t>
            </w:r>
          </w:p>
          <w:p w:rsidR="000B16A2" w:rsidRPr="000B16A2" w:rsidRDefault="000B16A2" w:rsidP="000B16A2">
            <w:pPr>
              <w:shd w:val="clear" w:color="auto" w:fill="FFFFFF"/>
              <w:textAlignment w:val="center"/>
              <w:rPr>
                <w:rFonts w:asciiTheme="minorHAnsi" w:hAnsiTheme="minorHAnsi" w:cs="Helvetica"/>
                <w:color w:val="000000"/>
                <w:sz w:val="20"/>
                <w:szCs w:val="20"/>
              </w:rPr>
            </w:pPr>
            <w:proofErr w:type="spellStart"/>
            <w:r w:rsidRPr="000B16A2">
              <w:rPr>
                <w:rStyle w:val="Strong"/>
                <w:rFonts w:asciiTheme="minorHAnsi" w:hAnsiTheme="minorHAnsi" w:cs="Helvetica"/>
                <w:color w:val="000000"/>
                <w:sz w:val="20"/>
                <w:szCs w:val="20"/>
              </w:rPr>
              <w:t>ScOT</w:t>
            </w:r>
            <w:proofErr w:type="spellEnd"/>
            <w:r w:rsidRPr="000B16A2">
              <w:rPr>
                <w:rStyle w:val="Strong"/>
                <w:rFonts w:asciiTheme="minorHAnsi" w:hAnsiTheme="minorHAnsi" w:cs="Helvetica"/>
                <w:color w:val="000000"/>
                <w:sz w:val="20"/>
                <w:szCs w:val="20"/>
              </w:rPr>
              <w:t xml:space="preserve"> catalogue terms</w:t>
            </w:r>
          </w:p>
          <w:p w:rsidR="000B16A2" w:rsidRPr="000B16A2" w:rsidRDefault="0059508C" w:rsidP="00636A57">
            <w:pPr>
              <w:numPr>
                <w:ilvl w:val="0"/>
                <w:numId w:val="32"/>
              </w:numPr>
              <w:shd w:val="clear" w:color="auto" w:fill="FFFFFF"/>
              <w:ind w:left="0"/>
              <w:textAlignment w:val="center"/>
              <w:rPr>
                <w:rFonts w:asciiTheme="minorHAnsi" w:hAnsiTheme="minorHAnsi" w:cs="Helvetica"/>
                <w:color w:val="000000"/>
                <w:sz w:val="20"/>
                <w:szCs w:val="20"/>
              </w:rPr>
            </w:pPr>
            <w:hyperlink r:id="rId70" w:tgtFrame="_blank" w:tooltip="View information about this ScOT term (opens in a new window)" w:history="1">
              <w:r w:rsidR="000B16A2" w:rsidRPr="000B16A2">
                <w:rPr>
                  <w:rStyle w:val="Hyperlink"/>
                  <w:rFonts w:asciiTheme="minorHAnsi" w:hAnsiTheme="minorHAnsi" w:cs="Helvetica"/>
                  <w:sz w:val="20"/>
                  <w:szCs w:val="20"/>
                </w:rPr>
                <w:t>Quadratics</w:t>
              </w:r>
            </w:hyperlink>
            <w:r w:rsidR="000B16A2" w:rsidRPr="000B16A2">
              <w:rPr>
                <w:rFonts w:asciiTheme="minorHAnsi" w:hAnsiTheme="minorHAnsi" w:cs="Helvetica"/>
                <w:color w:val="000000"/>
                <w:sz w:val="20"/>
                <w:szCs w:val="20"/>
              </w:rPr>
              <w:t xml:space="preserve"> </w:t>
            </w:r>
          </w:p>
          <w:p w:rsidR="000B16A2" w:rsidRPr="000B16A2" w:rsidRDefault="0059508C" w:rsidP="00636A57">
            <w:pPr>
              <w:numPr>
                <w:ilvl w:val="0"/>
                <w:numId w:val="32"/>
              </w:numPr>
              <w:shd w:val="clear" w:color="auto" w:fill="FFFFFF"/>
              <w:ind w:left="0"/>
              <w:textAlignment w:val="center"/>
              <w:rPr>
                <w:rFonts w:asciiTheme="minorHAnsi" w:hAnsiTheme="minorHAnsi" w:cs="Helvetica"/>
                <w:color w:val="000000"/>
                <w:sz w:val="20"/>
                <w:szCs w:val="20"/>
              </w:rPr>
            </w:pPr>
            <w:hyperlink r:id="rId71" w:tgtFrame="_blank" w:tooltip="View information about this ScOT term (opens in a new window)" w:history="1">
              <w:r w:rsidR="000B16A2" w:rsidRPr="000B16A2">
                <w:rPr>
                  <w:rStyle w:val="Hyperlink"/>
                  <w:rFonts w:asciiTheme="minorHAnsi" w:hAnsiTheme="minorHAnsi" w:cs="Helvetica"/>
                  <w:sz w:val="20"/>
                  <w:szCs w:val="20"/>
                </w:rPr>
                <w:t>Simplification (Factors)</w:t>
              </w:r>
            </w:hyperlink>
            <w:r w:rsidR="000B16A2" w:rsidRPr="000B16A2">
              <w:rPr>
                <w:rFonts w:asciiTheme="minorHAnsi" w:hAnsiTheme="minorHAnsi" w:cs="Helvetica"/>
                <w:color w:val="000000"/>
                <w:sz w:val="20"/>
                <w:szCs w:val="20"/>
              </w:rPr>
              <w:t xml:space="preserve"> </w:t>
            </w:r>
          </w:p>
          <w:p w:rsidR="000B16A2" w:rsidRPr="00236081" w:rsidRDefault="000B16A2" w:rsidP="000B16A2">
            <w:pPr>
              <w:rPr>
                <w:rFonts w:ascii="Calibri" w:hAnsi="Calibri" w:cs="Arial"/>
                <w:sz w:val="22"/>
                <w:szCs w:val="22"/>
              </w:rPr>
            </w:pPr>
          </w:p>
        </w:tc>
        <w:tc>
          <w:tcPr>
            <w:tcW w:w="1571" w:type="dxa"/>
            <w:gridSpan w:val="4"/>
            <w:shd w:val="clear" w:color="auto" w:fill="auto"/>
          </w:tcPr>
          <w:p w:rsidR="00EF211B" w:rsidRDefault="00EF211B" w:rsidP="00EF211B">
            <w:pPr>
              <w:rPr>
                <w:rFonts w:ascii="Calibri" w:hAnsi="Calibri"/>
                <w:sz w:val="22"/>
                <w:szCs w:val="22"/>
              </w:rPr>
            </w:pPr>
            <w:r>
              <w:rPr>
                <w:rFonts w:ascii="Calibri" w:hAnsi="Calibri"/>
                <w:sz w:val="22"/>
                <w:szCs w:val="22"/>
              </w:rPr>
              <w:lastRenderedPageBreak/>
              <w:t>Nelson 10+10A</w:t>
            </w:r>
          </w:p>
          <w:p w:rsidR="00662E80" w:rsidRDefault="00EF211B" w:rsidP="00EF211B">
            <w:pPr>
              <w:jc w:val="center"/>
              <w:rPr>
                <w:rFonts w:ascii="Calibri" w:hAnsi="Calibri" w:cs="Arial"/>
                <w:sz w:val="22"/>
                <w:szCs w:val="22"/>
              </w:rPr>
            </w:pPr>
            <w:r>
              <w:rPr>
                <w:rFonts w:ascii="Calibri" w:hAnsi="Calibri" w:cs="Arial"/>
                <w:sz w:val="22"/>
                <w:szCs w:val="22"/>
              </w:rPr>
              <w:t>7.2</w:t>
            </w:r>
          </w:p>
          <w:p w:rsidR="00EF211B" w:rsidRDefault="00EF211B" w:rsidP="00EF211B">
            <w:pPr>
              <w:jc w:val="center"/>
              <w:rPr>
                <w:rFonts w:ascii="Calibri" w:hAnsi="Calibri" w:cs="Arial"/>
                <w:sz w:val="22"/>
                <w:szCs w:val="22"/>
              </w:rPr>
            </w:pPr>
            <w:r>
              <w:rPr>
                <w:rFonts w:ascii="Calibri" w:hAnsi="Calibri" w:cs="Arial"/>
                <w:sz w:val="22"/>
                <w:szCs w:val="22"/>
              </w:rPr>
              <w:t>7.3</w:t>
            </w:r>
          </w:p>
          <w:p w:rsidR="00EF211B" w:rsidRPr="00236081" w:rsidRDefault="00EF211B" w:rsidP="00EF211B">
            <w:pPr>
              <w:jc w:val="center"/>
              <w:rPr>
                <w:rFonts w:ascii="Calibri" w:hAnsi="Calibri" w:cs="Arial"/>
                <w:sz w:val="22"/>
                <w:szCs w:val="22"/>
              </w:rPr>
            </w:pPr>
          </w:p>
        </w:tc>
        <w:tc>
          <w:tcPr>
            <w:tcW w:w="1406" w:type="dxa"/>
            <w:gridSpan w:val="3"/>
            <w:shd w:val="clear" w:color="auto" w:fill="auto"/>
          </w:tcPr>
          <w:p w:rsidR="007F38D2" w:rsidRDefault="007F38D2" w:rsidP="007F38D2">
            <w:pPr>
              <w:rPr>
                <w:rFonts w:ascii="Calibri" w:hAnsi="Calibri" w:cs="Arial"/>
                <w:sz w:val="22"/>
                <w:szCs w:val="22"/>
              </w:rPr>
            </w:pPr>
            <w:r>
              <w:rPr>
                <w:rFonts w:ascii="Calibri" w:hAnsi="Calibri" w:cs="Arial"/>
                <w:sz w:val="22"/>
                <w:szCs w:val="22"/>
              </w:rPr>
              <w:t xml:space="preserve">Dwyer </w:t>
            </w:r>
          </w:p>
          <w:p w:rsidR="00662E80" w:rsidRDefault="007F38D2" w:rsidP="007F38D2">
            <w:pPr>
              <w:rPr>
                <w:rFonts w:ascii="Calibri" w:hAnsi="Calibri" w:cs="Arial"/>
                <w:sz w:val="22"/>
                <w:szCs w:val="22"/>
              </w:rPr>
            </w:pPr>
            <w:r>
              <w:rPr>
                <w:rFonts w:ascii="Calibri" w:hAnsi="Calibri" w:cs="Arial"/>
                <w:sz w:val="22"/>
                <w:szCs w:val="22"/>
              </w:rPr>
              <w:t>Chapter 7</w:t>
            </w:r>
          </w:p>
          <w:p w:rsidR="00322FB7" w:rsidRDefault="00322FB7" w:rsidP="007F38D2">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6B3ADB" w:rsidRPr="00236081" w:rsidRDefault="006B3ADB" w:rsidP="007F38D2">
            <w:pPr>
              <w:rPr>
                <w:rFonts w:ascii="Calibri" w:hAnsi="Calibri"/>
                <w:sz w:val="22"/>
                <w:szCs w:val="22"/>
              </w:rPr>
            </w:pPr>
          </w:p>
        </w:tc>
        <w:tc>
          <w:tcPr>
            <w:tcW w:w="2830" w:type="dxa"/>
            <w:gridSpan w:val="3"/>
            <w:shd w:val="clear" w:color="auto" w:fill="auto"/>
          </w:tcPr>
          <w:p w:rsidR="00662E80" w:rsidRPr="007C4081" w:rsidRDefault="005E4594" w:rsidP="00A807CD">
            <w:pPr>
              <w:rPr>
                <w:rFonts w:asciiTheme="minorHAnsi" w:hAnsiTheme="minorHAnsi" w:cstheme="minorHAnsi"/>
                <w:sz w:val="22"/>
                <w:szCs w:val="22"/>
              </w:rPr>
            </w:pPr>
            <w:r w:rsidRPr="007C4081">
              <w:rPr>
                <w:rFonts w:asciiTheme="minorHAnsi" w:hAnsiTheme="minorHAnsi" w:cstheme="minorHAnsi"/>
                <w:sz w:val="22"/>
                <w:szCs w:val="22"/>
              </w:rPr>
              <w:t>Equations</w:t>
            </w:r>
          </w:p>
          <w:p w:rsidR="005E4594" w:rsidRPr="007C4081" w:rsidRDefault="005E4594" w:rsidP="00A807CD">
            <w:pPr>
              <w:rPr>
                <w:rFonts w:asciiTheme="minorHAnsi" w:hAnsiTheme="minorHAnsi" w:cstheme="minorHAnsi"/>
                <w:sz w:val="22"/>
                <w:szCs w:val="22"/>
                <w:lang w:val="en"/>
              </w:rPr>
            </w:pPr>
            <w:r w:rsidRPr="007C4081">
              <w:rPr>
                <w:rFonts w:asciiTheme="minorHAnsi" w:hAnsiTheme="minorHAnsi" w:cstheme="minorHAnsi"/>
                <w:sz w:val="22"/>
                <w:szCs w:val="22"/>
              </w:rPr>
              <w:t xml:space="preserve"> - </w:t>
            </w:r>
            <w:r w:rsidRPr="007C4081">
              <w:rPr>
                <w:rFonts w:asciiTheme="minorHAnsi" w:hAnsiTheme="minorHAnsi" w:cstheme="minorHAnsi"/>
                <w:sz w:val="22"/>
                <w:szCs w:val="22"/>
                <w:lang w:val="en"/>
              </w:rPr>
              <w:t>Solve Equations with rational expressions</w:t>
            </w:r>
          </w:p>
          <w:p w:rsidR="005E4594" w:rsidRPr="007C4081" w:rsidRDefault="005E4594"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Equations Involving Fractions</w:t>
            </w:r>
          </w:p>
          <w:p w:rsidR="005E4594" w:rsidRPr="007C4081" w:rsidRDefault="005E4594"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Problem Solving with Linear Equations</w:t>
            </w:r>
          </w:p>
          <w:p w:rsidR="004E7D18" w:rsidRPr="007C4081" w:rsidRDefault="004E7D18" w:rsidP="00A807CD">
            <w:pPr>
              <w:rPr>
                <w:rFonts w:asciiTheme="minorHAnsi" w:hAnsiTheme="minorHAnsi" w:cstheme="minorHAnsi"/>
                <w:sz w:val="22"/>
                <w:szCs w:val="22"/>
                <w:lang w:val="en"/>
              </w:rPr>
            </w:pPr>
          </w:p>
          <w:p w:rsidR="004E7D18" w:rsidRPr="007C4081" w:rsidRDefault="004E7D18"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Coordinate Geometry</w:t>
            </w:r>
          </w:p>
          <w:p w:rsidR="004E7D18" w:rsidRPr="007C4081" w:rsidRDefault="004E7D18"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Identifying key features of Linear functions</w:t>
            </w:r>
          </w:p>
          <w:p w:rsidR="00E85FD6" w:rsidRPr="007C4081" w:rsidRDefault="00E85FD6"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Calculating Gradients</w:t>
            </w:r>
          </w:p>
          <w:p w:rsidR="00E85FD6" w:rsidRPr="007C4081" w:rsidRDefault="00E85FD6"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Finding the Equation of Line</w:t>
            </w:r>
          </w:p>
          <w:p w:rsidR="00A44DB0" w:rsidRPr="007C4081" w:rsidRDefault="00A44DB0"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Finding Linear Equations in Context</w:t>
            </w:r>
          </w:p>
          <w:p w:rsidR="00A44DB0" w:rsidRPr="007C4081" w:rsidRDefault="00A44DB0"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Geometrical Problems with Coordinates</w:t>
            </w:r>
            <w:r w:rsidR="00FA7E2B" w:rsidRPr="007C4081">
              <w:rPr>
                <w:rFonts w:asciiTheme="minorHAnsi" w:hAnsiTheme="minorHAnsi" w:cstheme="minorHAnsi"/>
                <w:sz w:val="22"/>
                <w:szCs w:val="22"/>
                <w:lang w:val="en"/>
              </w:rPr>
              <w:t xml:space="preserve"> - Solving basic quadratic equations</w:t>
            </w:r>
          </w:p>
          <w:p w:rsidR="00FA7E2B" w:rsidRPr="007C4081" w:rsidRDefault="00FA7E2B"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Solving by </w:t>
            </w:r>
            <w:proofErr w:type="spellStart"/>
            <w:r w:rsidRPr="007C4081">
              <w:rPr>
                <w:rFonts w:asciiTheme="minorHAnsi" w:hAnsiTheme="minorHAnsi" w:cstheme="minorHAnsi"/>
                <w:sz w:val="22"/>
                <w:szCs w:val="22"/>
                <w:lang w:val="en"/>
              </w:rPr>
              <w:t>Factorisation</w:t>
            </w:r>
            <w:proofErr w:type="spellEnd"/>
          </w:p>
          <w:p w:rsidR="00FA7E2B" w:rsidRPr="007C4081" w:rsidRDefault="00FA7E2B" w:rsidP="00A807CD">
            <w:pPr>
              <w:rPr>
                <w:rFonts w:asciiTheme="minorHAnsi" w:hAnsiTheme="minorHAnsi" w:cstheme="minorHAnsi"/>
                <w:sz w:val="22"/>
                <w:szCs w:val="22"/>
                <w:lang w:val="en"/>
              </w:rPr>
            </w:pPr>
            <w:r w:rsidRPr="007C4081">
              <w:rPr>
                <w:rFonts w:asciiTheme="minorHAnsi" w:hAnsiTheme="minorHAnsi" w:cstheme="minorHAnsi"/>
                <w:sz w:val="22"/>
                <w:szCs w:val="22"/>
                <w:lang w:val="en"/>
              </w:rPr>
              <w:t xml:space="preserve"> - Solving by Completing the Square</w:t>
            </w:r>
          </w:p>
          <w:p w:rsidR="007C4081" w:rsidRPr="007C4081" w:rsidRDefault="007C4081" w:rsidP="00A807CD">
            <w:pPr>
              <w:rPr>
                <w:rFonts w:asciiTheme="minorHAnsi" w:hAnsiTheme="minorHAnsi" w:cstheme="minorHAnsi"/>
                <w:sz w:val="22"/>
                <w:szCs w:val="22"/>
              </w:rPr>
            </w:pPr>
            <w:r w:rsidRPr="007C4081">
              <w:rPr>
                <w:rFonts w:asciiTheme="minorHAnsi" w:hAnsiTheme="minorHAnsi" w:cstheme="minorHAnsi"/>
                <w:sz w:val="22"/>
                <w:szCs w:val="22"/>
                <w:lang w:val="en"/>
              </w:rPr>
              <w:t xml:space="preserve"> - Solving using the Quadratic Formula</w:t>
            </w:r>
          </w:p>
        </w:tc>
        <w:tc>
          <w:tcPr>
            <w:tcW w:w="1375" w:type="dxa"/>
            <w:shd w:val="clear" w:color="auto" w:fill="auto"/>
            <w:vAlign w:val="center"/>
          </w:tcPr>
          <w:p w:rsidR="00662E80" w:rsidRPr="00236081" w:rsidRDefault="00662E80" w:rsidP="00A807CD">
            <w:pPr>
              <w:jc w:val="center"/>
              <w:rPr>
                <w:rFonts w:ascii="Calibri" w:hAnsi="Calibri" w:cs="Arial"/>
                <w:sz w:val="22"/>
                <w:szCs w:val="22"/>
              </w:rPr>
            </w:pPr>
          </w:p>
        </w:tc>
      </w:tr>
      <w:tr w:rsidR="000B16A2" w:rsidRPr="00236081" w:rsidTr="00DF2257">
        <w:trPr>
          <w:trHeight w:val="261"/>
        </w:trPr>
        <w:tc>
          <w:tcPr>
            <w:tcW w:w="731" w:type="dxa"/>
            <w:shd w:val="clear" w:color="auto" w:fill="auto"/>
            <w:vAlign w:val="center"/>
          </w:tcPr>
          <w:p w:rsidR="000B16A2" w:rsidRDefault="000B16A2" w:rsidP="00017682">
            <w:pPr>
              <w:rPr>
                <w:rFonts w:ascii="Calibri" w:hAnsi="Calibri"/>
                <w:sz w:val="22"/>
                <w:szCs w:val="22"/>
              </w:rPr>
            </w:pPr>
          </w:p>
        </w:tc>
        <w:tc>
          <w:tcPr>
            <w:tcW w:w="15194" w:type="dxa"/>
            <w:gridSpan w:val="16"/>
            <w:shd w:val="clear" w:color="auto" w:fill="auto"/>
          </w:tcPr>
          <w:p w:rsidR="000B16A2" w:rsidRPr="007F38D2" w:rsidRDefault="000B16A2" w:rsidP="00A40C08">
            <w:pPr>
              <w:rPr>
                <w:rFonts w:ascii="Calibri" w:hAnsi="Calibri" w:cs="Arial"/>
                <w:b/>
                <w:sz w:val="22"/>
                <w:szCs w:val="22"/>
              </w:rPr>
            </w:pPr>
            <w:r w:rsidRPr="007F38D2">
              <w:rPr>
                <w:rFonts w:ascii="Calibri" w:hAnsi="Calibri" w:cs="Arial"/>
                <w:b/>
                <w:sz w:val="22"/>
                <w:szCs w:val="22"/>
              </w:rPr>
              <w:t>Chance</w:t>
            </w:r>
          </w:p>
        </w:tc>
      </w:tr>
      <w:tr w:rsidR="00662E80" w:rsidRPr="00236081" w:rsidTr="00EF211B">
        <w:trPr>
          <w:trHeight w:val="409"/>
        </w:trPr>
        <w:tc>
          <w:tcPr>
            <w:tcW w:w="731" w:type="dxa"/>
            <w:shd w:val="clear" w:color="auto" w:fill="auto"/>
            <w:vAlign w:val="center"/>
          </w:tcPr>
          <w:p w:rsidR="00662E80" w:rsidRPr="00236081" w:rsidRDefault="00E16B99" w:rsidP="00017682">
            <w:pPr>
              <w:rPr>
                <w:rFonts w:ascii="Calibri" w:hAnsi="Calibri"/>
                <w:sz w:val="22"/>
                <w:szCs w:val="22"/>
              </w:rPr>
            </w:pPr>
            <w:r>
              <w:rPr>
                <w:rFonts w:ascii="Calibri" w:hAnsi="Calibri"/>
                <w:sz w:val="22"/>
                <w:szCs w:val="22"/>
              </w:rPr>
              <w:t>5-6</w:t>
            </w:r>
          </w:p>
        </w:tc>
        <w:tc>
          <w:tcPr>
            <w:tcW w:w="1636" w:type="dxa"/>
            <w:shd w:val="clear" w:color="auto" w:fill="auto"/>
          </w:tcPr>
          <w:p w:rsidR="00662E80" w:rsidRPr="00236081" w:rsidRDefault="00A40C08" w:rsidP="008E0703">
            <w:pPr>
              <w:spacing w:beforeAutospacing="1" w:afterAutospacing="1"/>
              <w:rPr>
                <w:rFonts w:ascii="Calibri" w:hAnsi="Calibri" w:cs="Arial"/>
                <w:sz w:val="22"/>
                <w:szCs w:val="22"/>
                <w:lang w:val="en"/>
              </w:rPr>
            </w:pPr>
            <w:r>
              <w:rPr>
                <w:rFonts w:ascii="Calibri" w:hAnsi="Calibri" w:cs="Arial"/>
                <w:sz w:val="22"/>
                <w:szCs w:val="22"/>
                <w:lang w:val="en"/>
              </w:rPr>
              <w:t>Chance</w:t>
            </w:r>
          </w:p>
        </w:tc>
        <w:tc>
          <w:tcPr>
            <w:tcW w:w="3411" w:type="dxa"/>
            <w:gridSpan w:val="3"/>
            <w:shd w:val="clear" w:color="auto" w:fill="auto"/>
          </w:tcPr>
          <w:p w:rsidR="00632006" w:rsidRPr="00632006" w:rsidRDefault="00632006" w:rsidP="00632006">
            <w:pPr>
              <w:rPr>
                <w:rFonts w:asciiTheme="minorHAnsi" w:hAnsiTheme="minorHAnsi" w:cs="Helvetica"/>
                <w:color w:val="565656"/>
                <w:sz w:val="25"/>
                <w:szCs w:val="25"/>
              </w:rPr>
            </w:pPr>
            <w:r w:rsidRPr="00632006">
              <w:rPr>
                <w:rFonts w:asciiTheme="minorHAnsi" w:hAnsiTheme="minorHAnsi" w:cs="Helvetica"/>
                <w:color w:val="565656"/>
                <w:sz w:val="25"/>
                <w:szCs w:val="25"/>
              </w:rPr>
              <w:t>Describe the results of two- and three-step chance experiments, both with and without replacements, assign probabilities to outcomes and determine probabilities of events. Investigate the concept of independence (</w:t>
            </w:r>
            <w:hyperlink r:id="rId72" w:tgtFrame="_blank" w:history="1">
              <w:r w:rsidRPr="00632006">
                <w:rPr>
                  <w:rFonts w:asciiTheme="minorHAnsi" w:hAnsiTheme="minorHAnsi" w:cs="Helvetica"/>
                  <w:color w:val="215986"/>
                  <w:sz w:val="25"/>
                  <w:u w:val="single"/>
                </w:rPr>
                <w:t>ACMSP246</w:t>
              </w:r>
            </w:hyperlink>
            <w:r w:rsidRPr="00632006">
              <w:rPr>
                <w:rFonts w:asciiTheme="minorHAnsi" w:hAnsiTheme="minorHAnsi" w:cs="Helvetica"/>
                <w:color w:val="565656"/>
                <w:sz w:val="25"/>
                <w:szCs w:val="25"/>
              </w:rPr>
              <w:t>)</w:t>
            </w:r>
          </w:p>
          <w:p w:rsidR="00632006" w:rsidRDefault="00632006" w:rsidP="00632006">
            <w:pPr>
              <w:rPr>
                <w:rFonts w:asciiTheme="minorHAnsi" w:hAnsiTheme="minorHAnsi" w:cs="Helvetica"/>
                <w:color w:val="565656"/>
                <w:sz w:val="25"/>
                <w:szCs w:val="25"/>
              </w:rPr>
            </w:pPr>
          </w:p>
          <w:p w:rsidR="00632006" w:rsidRPr="00632006" w:rsidRDefault="00632006" w:rsidP="00632006">
            <w:pPr>
              <w:rPr>
                <w:rFonts w:asciiTheme="minorHAnsi" w:hAnsiTheme="minorHAnsi" w:cs="Helvetica"/>
                <w:color w:val="565656"/>
                <w:sz w:val="25"/>
                <w:szCs w:val="25"/>
              </w:rPr>
            </w:pPr>
            <w:r w:rsidRPr="00632006">
              <w:rPr>
                <w:rFonts w:asciiTheme="minorHAnsi" w:hAnsiTheme="minorHAnsi" w:cs="Helvetica"/>
                <w:color w:val="565656"/>
                <w:sz w:val="25"/>
                <w:szCs w:val="25"/>
              </w:rPr>
              <w:t>Use the language of ‘if ....then, ‘given’, ‘of’, ‘knowing that’ to investigate conditional statements and identify common mistakes in interpreting such language (</w:t>
            </w:r>
            <w:hyperlink r:id="rId73" w:tgtFrame="_blank" w:history="1">
              <w:r w:rsidRPr="00632006">
                <w:rPr>
                  <w:rFonts w:asciiTheme="minorHAnsi" w:hAnsiTheme="minorHAnsi" w:cs="Helvetica"/>
                  <w:color w:val="215986"/>
                  <w:sz w:val="25"/>
                  <w:u w:val="single"/>
                </w:rPr>
                <w:t>ACMSP247</w:t>
              </w:r>
            </w:hyperlink>
            <w:r w:rsidRPr="00632006">
              <w:rPr>
                <w:rFonts w:asciiTheme="minorHAnsi" w:hAnsiTheme="minorHAnsi" w:cs="Helvetica"/>
                <w:color w:val="565656"/>
                <w:sz w:val="25"/>
                <w:szCs w:val="25"/>
              </w:rPr>
              <w:t>)</w:t>
            </w:r>
          </w:p>
          <w:p w:rsidR="00632006" w:rsidRDefault="00632006" w:rsidP="00632006">
            <w:pPr>
              <w:rPr>
                <w:rFonts w:asciiTheme="minorHAnsi" w:hAnsiTheme="minorHAnsi" w:cs="Helvetica"/>
                <w:color w:val="565656"/>
                <w:sz w:val="25"/>
                <w:szCs w:val="25"/>
              </w:rPr>
            </w:pPr>
          </w:p>
          <w:p w:rsidR="00632006" w:rsidRPr="00632006" w:rsidRDefault="00632006" w:rsidP="00632006">
            <w:pPr>
              <w:rPr>
                <w:rFonts w:asciiTheme="minorHAnsi" w:hAnsiTheme="minorHAnsi" w:cs="Helvetica"/>
                <w:color w:val="565656"/>
                <w:sz w:val="25"/>
                <w:szCs w:val="25"/>
              </w:rPr>
            </w:pPr>
            <w:r w:rsidRPr="00632006">
              <w:rPr>
                <w:rFonts w:asciiTheme="minorHAnsi" w:hAnsiTheme="minorHAnsi" w:cs="Helvetica"/>
                <w:color w:val="565656"/>
                <w:sz w:val="25"/>
                <w:szCs w:val="25"/>
              </w:rPr>
              <w:lastRenderedPageBreak/>
              <w:t>Investigate reports of studies in digital media and elsewhere for information on their planning and implementation (</w:t>
            </w:r>
            <w:hyperlink r:id="rId74" w:tgtFrame="_blank" w:history="1">
              <w:r w:rsidRPr="00632006">
                <w:rPr>
                  <w:rFonts w:asciiTheme="minorHAnsi" w:hAnsiTheme="minorHAnsi" w:cs="Helvetica"/>
                  <w:color w:val="215986"/>
                  <w:sz w:val="25"/>
                  <w:u w:val="single"/>
                </w:rPr>
                <w:t>ACMSP277</w:t>
              </w:r>
            </w:hyperlink>
            <w:r w:rsidRPr="00632006">
              <w:rPr>
                <w:rFonts w:asciiTheme="minorHAnsi" w:hAnsiTheme="minorHAnsi" w:cs="Helvetica"/>
                <w:color w:val="565656"/>
                <w:sz w:val="25"/>
                <w:szCs w:val="25"/>
              </w:rPr>
              <w:t>)</w:t>
            </w:r>
          </w:p>
          <w:p w:rsidR="007F38D2" w:rsidRPr="00632006" w:rsidRDefault="007F38D2" w:rsidP="00636A57">
            <w:pPr>
              <w:numPr>
                <w:ilvl w:val="0"/>
                <w:numId w:val="38"/>
              </w:numPr>
              <w:shd w:val="clear" w:color="auto" w:fill="FFFFFF"/>
              <w:ind w:left="0" w:right="255"/>
              <w:textAlignment w:val="center"/>
              <w:rPr>
                <w:rFonts w:asciiTheme="minorHAnsi" w:hAnsiTheme="minorHAnsi"/>
                <w:sz w:val="22"/>
                <w:szCs w:val="22"/>
              </w:rPr>
            </w:pPr>
          </w:p>
        </w:tc>
        <w:tc>
          <w:tcPr>
            <w:tcW w:w="2965" w:type="dxa"/>
            <w:shd w:val="clear" w:color="auto" w:fill="auto"/>
          </w:tcPr>
          <w:p w:rsidR="00632006" w:rsidRPr="00632006" w:rsidRDefault="00632006" w:rsidP="00632006">
            <w:pPr>
              <w:shd w:val="clear" w:color="auto" w:fill="FFFFFF"/>
              <w:textAlignment w:val="center"/>
              <w:rPr>
                <w:rFonts w:asciiTheme="minorHAnsi" w:hAnsiTheme="minorHAnsi" w:cs="Helvetica"/>
                <w:color w:val="000000"/>
                <w:sz w:val="20"/>
                <w:szCs w:val="20"/>
              </w:rPr>
            </w:pPr>
            <w:r w:rsidRPr="00632006">
              <w:rPr>
                <w:rStyle w:val="inline-block"/>
                <w:rFonts w:asciiTheme="minorHAnsi" w:hAnsiTheme="minorHAnsi" w:cs="Helvetica"/>
                <w:b/>
                <w:bCs/>
                <w:color w:val="000000"/>
                <w:sz w:val="20"/>
                <w:szCs w:val="20"/>
              </w:rPr>
              <w:lastRenderedPageBreak/>
              <w:t>Elaborations</w:t>
            </w:r>
            <w:r w:rsidRPr="00632006">
              <w:rPr>
                <w:rStyle w:val="Strong"/>
                <w:rFonts w:asciiTheme="minorHAnsi" w:hAnsiTheme="minorHAnsi" w:cs="Helvetica"/>
                <w:color w:val="000000"/>
                <w:sz w:val="20"/>
                <w:szCs w:val="20"/>
              </w:rPr>
              <w:t xml:space="preserve"> </w:t>
            </w:r>
          </w:p>
          <w:p w:rsidR="00632006" w:rsidRPr="00632006" w:rsidRDefault="00632006" w:rsidP="00636A57">
            <w:pPr>
              <w:numPr>
                <w:ilvl w:val="0"/>
                <w:numId w:val="33"/>
              </w:numPr>
              <w:shd w:val="clear" w:color="auto" w:fill="FFFFFF"/>
              <w:ind w:left="0"/>
              <w:textAlignment w:val="center"/>
              <w:rPr>
                <w:rFonts w:asciiTheme="minorHAnsi" w:hAnsiTheme="minorHAnsi" w:cs="Helvetica"/>
                <w:color w:val="000000"/>
                <w:sz w:val="20"/>
                <w:szCs w:val="20"/>
              </w:rPr>
            </w:pPr>
            <w:r w:rsidRPr="00632006">
              <w:rPr>
                <w:rFonts w:asciiTheme="minorHAnsi" w:hAnsiTheme="minorHAnsi" w:cs="Helvetica"/>
                <w:color w:val="000000"/>
                <w:sz w:val="20"/>
                <w:szCs w:val="20"/>
              </w:rPr>
              <w:t xml:space="preserve">recognising that an event can be dependent on another event and that this will affect the way its probability is calculated </w:t>
            </w:r>
          </w:p>
          <w:p w:rsidR="00632006" w:rsidRPr="00632006" w:rsidRDefault="00632006" w:rsidP="00632006">
            <w:pPr>
              <w:shd w:val="clear" w:color="auto" w:fill="FFFFFF"/>
              <w:textAlignment w:val="center"/>
              <w:rPr>
                <w:rFonts w:asciiTheme="minorHAnsi" w:hAnsiTheme="minorHAnsi" w:cs="Helvetica"/>
                <w:color w:val="000000"/>
                <w:sz w:val="20"/>
                <w:szCs w:val="20"/>
              </w:rPr>
            </w:pPr>
            <w:proofErr w:type="spellStart"/>
            <w:r w:rsidRPr="00632006">
              <w:rPr>
                <w:rStyle w:val="Strong"/>
                <w:rFonts w:asciiTheme="minorHAnsi" w:hAnsiTheme="minorHAnsi" w:cs="Helvetica"/>
                <w:color w:val="000000"/>
                <w:sz w:val="20"/>
                <w:szCs w:val="20"/>
              </w:rPr>
              <w:t>ScOT</w:t>
            </w:r>
            <w:proofErr w:type="spellEnd"/>
            <w:r w:rsidRPr="00632006">
              <w:rPr>
                <w:rStyle w:val="Strong"/>
                <w:rFonts w:asciiTheme="minorHAnsi" w:hAnsiTheme="minorHAnsi" w:cs="Helvetica"/>
                <w:color w:val="000000"/>
                <w:sz w:val="20"/>
                <w:szCs w:val="20"/>
              </w:rPr>
              <w:t xml:space="preserve"> catalogue terms</w:t>
            </w:r>
          </w:p>
          <w:p w:rsidR="00632006" w:rsidRPr="00632006" w:rsidRDefault="0059508C" w:rsidP="00636A57">
            <w:pPr>
              <w:numPr>
                <w:ilvl w:val="0"/>
                <w:numId w:val="34"/>
              </w:numPr>
              <w:shd w:val="clear" w:color="auto" w:fill="FFFFFF"/>
              <w:ind w:left="0"/>
              <w:textAlignment w:val="center"/>
              <w:rPr>
                <w:rFonts w:asciiTheme="minorHAnsi" w:hAnsiTheme="minorHAnsi" w:cs="Helvetica"/>
                <w:color w:val="000000"/>
                <w:sz w:val="20"/>
                <w:szCs w:val="20"/>
              </w:rPr>
            </w:pPr>
            <w:hyperlink r:id="rId75" w:tgtFrame="_blank" w:tooltip="View information about this ScOT term (opens in a new window)" w:history="1">
              <w:r w:rsidR="00632006" w:rsidRPr="00632006">
                <w:rPr>
                  <w:rStyle w:val="Hyperlink"/>
                  <w:rFonts w:asciiTheme="minorHAnsi" w:hAnsiTheme="minorHAnsi" w:cs="Helvetica"/>
                  <w:sz w:val="20"/>
                  <w:szCs w:val="20"/>
                </w:rPr>
                <w:t>Independence (Experiments)</w:t>
              </w:r>
            </w:hyperlink>
            <w:r w:rsidR="00632006" w:rsidRPr="00632006">
              <w:rPr>
                <w:rFonts w:asciiTheme="minorHAnsi" w:hAnsiTheme="minorHAnsi" w:cs="Helvetica"/>
                <w:color w:val="000000"/>
                <w:sz w:val="20"/>
                <w:szCs w:val="20"/>
              </w:rPr>
              <w:t xml:space="preserve"> </w:t>
            </w:r>
          </w:p>
          <w:p w:rsidR="00322FB7" w:rsidRDefault="00322FB7" w:rsidP="00322FB7">
            <w:pPr>
              <w:ind w:left="33"/>
              <w:rPr>
                <w:rFonts w:asciiTheme="minorHAnsi" w:hAnsiTheme="minorHAnsi" w:cs="Arial"/>
                <w:sz w:val="22"/>
                <w:szCs w:val="22"/>
              </w:rPr>
            </w:pPr>
          </w:p>
          <w:p w:rsidR="00632006" w:rsidRDefault="00632006" w:rsidP="00322FB7">
            <w:pPr>
              <w:ind w:left="33"/>
              <w:rPr>
                <w:rFonts w:asciiTheme="minorHAnsi" w:hAnsiTheme="minorHAnsi" w:cs="Arial"/>
                <w:sz w:val="22"/>
                <w:szCs w:val="22"/>
              </w:rPr>
            </w:pPr>
          </w:p>
          <w:p w:rsidR="00632006" w:rsidRDefault="00632006" w:rsidP="00322FB7">
            <w:pPr>
              <w:ind w:left="33"/>
              <w:rPr>
                <w:rFonts w:asciiTheme="minorHAnsi" w:hAnsiTheme="minorHAnsi" w:cs="Arial"/>
                <w:sz w:val="22"/>
                <w:szCs w:val="22"/>
              </w:rPr>
            </w:pPr>
          </w:p>
          <w:p w:rsidR="00632006" w:rsidRDefault="00632006" w:rsidP="00322FB7">
            <w:pPr>
              <w:ind w:left="33"/>
              <w:rPr>
                <w:rFonts w:asciiTheme="minorHAnsi" w:hAnsiTheme="minorHAnsi" w:cs="Arial"/>
                <w:sz w:val="22"/>
                <w:szCs w:val="22"/>
              </w:rPr>
            </w:pPr>
          </w:p>
          <w:p w:rsidR="00632006" w:rsidRPr="00632006" w:rsidRDefault="00632006" w:rsidP="00632006">
            <w:pPr>
              <w:shd w:val="clear" w:color="auto" w:fill="FFFFFF"/>
              <w:textAlignment w:val="center"/>
              <w:rPr>
                <w:rFonts w:asciiTheme="minorHAnsi" w:hAnsiTheme="minorHAnsi" w:cs="Helvetica"/>
                <w:color w:val="000000"/>
                <w:sz w:val="20"/>
                <w:szCs w:val="20"/>
              </w:rPr>
            </w:pPr>
            <w:r w:rsidRPr="00632006">
              <w:rPr>
                <w:rStyle w:val="inline-block"/>
                <w:rFonts w:asciiTheme="minorHAnsi" w:hAnsiTheme="minorHAnsi" w:cs="Helvetica"/>
                <w:b/>
                <w:bCs/>
                <w:color w:val="000000"/>
                <w:sz w:val="20"/>
                <w:szCs w:val="20"/>
              </w:rPr>
              <w:t>Elaborations</w:t>
            </w:r>
            <w:r w:rsidRPr="00632006">
              <w:rPr>
                <w:rStyle w:val="Strong"/>
                <w:rFonts w:asciiTheme="minorHAnsi" w:hAnsiTheme="minorHAnsi" w:cs="Helvetica"/>
                <w:color w:val="000000"/>
                <w:sz w:val="20"/>
                <w:szCs w:val="20"/>
              </w:rPr>
              <w:t xml:space="preserve"> </w:t>
            </w:r>
          </w:p>
          <w:p w:rsidR="00632006" w:rsidRPr="00632006" w:rsidRDefault="00632006" w:rsidP="00636A57">
            <w:pPr>
              <w:numPr>
                <w:ilvl w:val="0"/>
                <w:numId w:val="35"/>
              </w:numPr>
              <w:shd w:val="clear" w:color="auto" w:fill="FFFFFF"/>
              <w:ind w:left="0"/>
              <w:textAlignment w:val="center"/>
              <w:rPr>
                <w:rFonts w:asciiTheme="minorHAnsi" w:hAnsiTheme="minorHAnsi" w:cs="Helvetica"/>
                <w:color w:val="000000"/>
                <w:sz w:val="20"/>
                <w:szCs w:val="20"/>
              </w:rPr>
            </w:pPr>
            <w:r w:rsidRPr="00632006">
              <w:rPr>
                <w:rFonts w:asciiTheme="minorHAnsi" w:hAnsiTheme="minorHAnsi" w:cs="Helvetica"/>
                <w:color w:val="000000"/>
                <w:sz w:val="20"/>
                <w:szCs w:val="20"/>
              </w:rPr>
              <w:t xml:space="preserve">using two-way tables and Venn diagrams to understand conditional statements </w:t>
            </w:r>
          </w:p>
          <w:p w:rsidR="00632006" w:rsidRPr="00632006" w:rsidRDefault="00632006" w:rsidP="00636A57">
            <w:pPr>
              <w:numPr>
                <w:ilvl w:val="0"/>
                <w:numId w:val="35"/>
              </w:numPr>
              <w:shd w:val="clear" w:color="auto" w:fill="FFFFFF"/>
              <w:ind w:left="0"/>
              <w:textAlignment w:val="center"/>
              <w:rPr>
                <w:rFonts w:asciiTheme="minorHAnsi" w:hAnsiTheme="minorHAnsi" w:cs="Helvetica"/>
                <w:color w:val="000000"/>
                <w:sz w:val="20"/>
                <w:szCs w:val="20"/>
              </w:rPr>
            </w:pPr>
            <w:r w:rsidRPr="00632006">
              <w:rPr>
                <w:rFonts w:asciiTheme="minorHAnsi" w:hAnsiTheme="minorHAnsi" w:cs="Helvetica"/>
                <w:color w:val="000000"/>
                <w:sz w:val="20"/>
                <w:szCs w:val="20"/>
              </w:rPr>
              <w:t xml:space="preserve">using arrays and tree diagrams to determine probabilities </w:t>
            </w:r>
          </w:p>
          <w:p w:rsidR="00632006" w:rsidRPr="00632006" w:rsidRDefault="00632006" w:rsidP="00632006">
            <w:pPr>
              <w:shd w:val="clear" w:color="auto" w:fill="FFFFFF"/>
              <w:textAlignment w:val="center"/>
              <w:rPr>
                <w:rFonts w:asciiTheme="minorHAnsi" w:hAnsiTheme="minorHAnsi" w:cs="Helvetica"/>
                <w:color w:val="000000"/>
                <w:sz w:val="20"/>
                <w:szCs w:val="20"/>
              </w:rPr>
            </w:pPr>
            <w:proofErr w:type="spellStart"/>
            <w:r w:rsidRPr="00632006">
              <w:rPr>
                <w:rStyle w:val="Strong"/>
                <w:rFonts w:asciiTheme="minorHAnsi" w:hAnsiTheme="minorHAnsi" w:cs="Helvetica"/>
                <w:color w:val="000000"/>
                <w:sz w:val="20"/>
                <w:szCs w:val="20"/>
              </w:rPr>
              <w:t>ScOT</w:t>
            </w:r>
            <w:proofErr w:type="spellEnd"/>
            <w:r w:rsidRPr="00632006">
              <w:rPr>
                <w:rStyle w:val="Strong"/>
                <w:rFonts w:asciiTheme="minorHAnsi" w:hAnsiTheme="minorHAnsi" w:cs="Helvetica"/>
                <w:color w:val="000000"/>
                <w:sz w:val="20"/>
                <w:szCs w:val="20"/>
              </w:rPr>
              <w:t xml:space="preserve"> catalogue terms</w:t>
            </w:r>
          </w:p>
          <w:p w:rsidR="00632006" w:rsidRPr="00632006" w:rsidRDefault="0059508C" w:rsidP="00636A57">
            <w:pPr>
              <w:numPr>
                <w:ilvl w:val="0"/>
                <w:numId w:val="36"/>
              </w:numPr>
              <w:shd w:val="clear" w:color="auto" w:fill="FFFFFF"/>
              <w:ind w:left="0"/>
              <w:textAlignment w:val="center"/>
              <w:rPr>
                <w:rFonts w:asciiTheme="minorHAnsi" w:hAnsiTheme="minorHAnsi" w:cs="Helvetica"/>
                <w:color w:val="000000"/>
                <w:sz w:val="20"/>
                <w:szCs w:val="20"/>
              </w:rPr>
            </w:pPr>
            <w:hyperlink r:id="rId76" w:tgtFrame="_blank" w:tooltip="View information about this ScOT term (opens in a new window)" w:history="1">
              <w:r w:rsidR="00632006" w:rsidRPr="00632006">
                <w:rPr>
                  <w:rStyle w:val="Hyperlink"/>
                  <w:rFonts w:asciiTheme="minorHAnsi" w:hAnsiTheme="minorHAnsi" w:cs="Helvetica"/>
                  <w:sz w:val="20"/>
                  <w:szCs w:val="20"/>
                </w:rPr>
                <w:t>Critical thinking</w:t>
              </w:r>
            </w:hyperlink>
            <w:r w:rsidR="00632006" w:rsidRPr="00632006">
              <w:rPr>
                <w:rFonts w:asciiTheme="minorHAnsi" w:hAnsiTheme="minorHAnsi" w:cs="Helvetica"/>
                <w:color w:val="000000"/>
                <w:sz w:val="20"/>
                <w:szCs w:val="20"/>
              </w:rPr>
              <w:t xml:space="preserve"> </w:t>
            </w:r>
          </w:p>
          <w:p w:rsidR="00632006" w:rsidRPr="00632006" w:rsidRDefault="0059508C" w:rsidP="00636A57">
            <w:pPr>
              <w:numPr>
                <w:ilvl w:val="0"/>
                <w:numId w:val="36"/>
              </w:numPr>
              <w:shd w:val="clear" w:color="auto" w:fill="FFFFFF"/>
              <w:ind w:left="0"/>
              <w:textAlignment w:val="center"/>
              <w:rPr>
                <w:rFonts w:asciiTheme="minorHAnsi" w:hAnsiTheme="minorHAnsi" w:cs="Helvetica"/>
                <w:color w:val="000000"/>
                <w:sz w:val="20"/>
                <w:szCs w:val="20"/>
              </w:rPr>
            </w:pPr>
            <w:hyperlink r:id="rId77" w:tgtFrame="_blank" w:tooltip="View information about this ScOT term (opens in a new window)" w:history="1">
              <w:r w:rsidR="00632006" w:rsidRPr="00632006">
                <w:rPr>
                  <w:rStyle w:val="Hyperlink"/>
                  <w:rFonts w:asciiTheme="minorHAnsi" w:hAnsiTheme="minorHAnsi" w:cs="Helvetica"/>
                  <w:sz w:val="20"/>
                  <w:szCs w:val="20"/>
                </w:rPr>
                <w:t>Conditional probability</w:t>
              </w:r>
            </w:hyperlink>
            <w:r w:rsidR="00632006" w:rsidRPr="00632006">
              <w:rPr>
                <w:rFonts w:asciiTheme="minorHAnsi" w:hAnsiTheme="minorHAnsi" w:cs="Helvetica"/>
                <w:color w:val="000000"/>
                <w:sz w:val="20"/>
                <w:szCs w:val="20"/>
              </w:rPr>
              <w:t xml:space="preserve"> </w:t>
            </w:r>
          </w:p>
          <w:p w:rsidR="00632006" w:rsidRDefault="00632006" w:rsidP="00322FB7">
            <w:pPr>
              <w:ind w:left="33"/>
              <w:rPr>
                <w:rFonts w:asciiTheme="minorHAnsi" w:hAnsiTheme="minorHAnsi" w:cs="Arial"/>
                <w:sz w:val="22"/>
                <w:szCs w:val="22"/>
              </w:rPr>
            </w:pPr>
          </w:p>
          <w:p w:rsidR="00632006" w:rsidRPr="00632006" w:rsidRDefault="00632006" w:rsidP="00632006">
            <w:pPr>
              <w:shd w:val="clear" w:color="auto" w:fill="FFFFFF"/>
              <w:ind w:right="255"/>
              <w:textAlignment w:val="center"/>
              <w:rPr>
                <w:rFonts w:asciiTheme="minorHAnsi" w:hAnsiTheme="minorHAnsi" w:cs="Helvetica"/>
                <w:color w:val="000000"/>
                <w:sz w:val="20"/>
                <w:szCs w:val="20"/>
              </w:rPr>
            </w:pPr>
            <w:r w:rsidRPr="00632006">
              <w:rPr>
                <w:rStyle w:val="inline-block"/>
                <w:rFonts w:asciiTheme="minorHAnsi" w:hAnsiTheme="minorHAnsi" w:cs="Helvetica"/>
                <w:b/>
                <w:bCs/>
                <w:color w:val="000000"/>
                <w:sz w:val="20"/>
                <w:szCs w:val="20"/>
              </w:rPr>
              <w:lastRenderedPageBreak/>
              <w:t>Elaborations</w:t>
            </w:r>
            <w:r w:rsidRPr="00632006">
              <w:rPr>
                <w:rStyle w:val="Strong"/>
                <w:rFonts w:asciiTheme="minorHAnsi" w:hAnsiTheme="minorHAnsi" w:cs="Helvetica"/>
                <w:color w:val="000000"/>
                <w:sz w:val="20"/>
                <w:szCs w:val="20"/>
              </w:rPr>
              <w:t xml:space="preserve"> </w:t>
            </w:r>
          </w:p>
          <w:p w:rsidR="00632006" w:rsidRPr="00632006" w:rsidRDefault="00632006" w:rsidP="00636A57">
            <w:pPr>
              <w:numPr>
                <w:ilvl w:val="0"/>
                <w:numId w:val="37"/>
              </w:numPr>
              <w:shd w:val="clear" w:color="auto" w:fill="FFFFFF"/>
              <w:ind w:left="0" w:right="255"/>
              <w:textAlignment w:val="center"/>
              <w:rPr>
                <w:rFonts w:asciiTheme="minorHAnsi" w:hAnsiTheme="minorHAnsi" w:cs="Helvetica"/>
                <w:color w:val="000000"/>
                <w:sz w:val="20"/>
                <w:szCs w:val="20"/>
              </w:rPr>
            </w:pPr>
            <w:r w:rsidRPr="00632006">
              <w:rPr>
                <w:rFonts w:asciiTheme="minorHAnsi" w:hAnsiTheme="minorHAnsi" w:cs="Helvetica"/>
                <w:color w:val="000000"/>
                <w:sz w:val="20"/>
                <w:szCs w:val="20"/>
              </w:rPr>
              <w:t xml:space="preserve">evaluating the appropriateness of sampling methods in reports where statements about a population are based on a sample </w:t>
            </w:r>
          </w:p>
          <w:p w:rsidR="00632006" w:rsidRPr="00632006" w:rsidRDefault="00632006" w:rsidP="00636A57">
            <w:pPr>
              <w:numPr>
                <w:ilvl w:val="0"/>
                <w:numId w:val="37"/>
              </w:numPr>
              <w:shd w:val="clear" w:color="auto" w:fill="FFFFFF"/>
              <w:ind w:left="0" w:right="255"/>
              <w:textAlignment w:val="center"/>
              <w:rPr>
                <w:rFonts w:asciiTheme="minorHAnsi" w:hAnsiTheme="minorHAnsi" w:cs="Helvetica"/>
                <w:color w:val="000000"/>
                <w:sz w:val="20"/>
                <w:szCs w:val="20"/>
              </w:rPr>
            </w:pPr>
            <w:r w:rsidRPr="00632006">
              <w:rPr>
                <w:rFonts w:asciiTheme="minorHAnsi" w:hAnsiTheme="minorHAnsi" w:cs="Helvetica"/>
                <w:color w:val="000000"/>
                <w:sz w:val="20"/>
                <w:szCs w:val="20"/>
              </w:rPr>
              <w:t xml:space="preserve">evaluating whether graphs in a report could mislead, and whether graphs and numerical information support the claims </w:t>
            </w:r>
          </w:p>
          <w:p w:rsidR="00632006" w:rsidRPr="00632006" w:rsidRDefault="00632006" w:rsidP="00632006">
            <w:pPr>
              <w:shd w:val="clear" w:color="auto" w:fill="FFFFFF"/>
              <w:ind w:right="255"/>
              <w:textAlignment w:val="center"/>
              <w:rPr>
                <w:rFonts w:asciiTheme="minorHAnsi" w:hAnsiTheme="minorHAnsi" w:cs="Helvetica"/>
                <w:color w:val="000000"/>
                <w:sz w:val="20"/>
                <w:szCs w:val="20"/>
              </w:rPr>
            </w:pPr>
            <w:proofErr w:type="spellStart"/>
            <w:r w:rsidRPr="00632006">
              <w:rPr>
                <w:rStyle w:val="Strong"/>
                <w:rFonts w:asciiTheme="minorHAnsi" w:hAnsiTheme="minorHAnsi" w:cs="Helvetica"/>
                <w:color w:val="000000"/>
                <w:sz w:val="20"/>
                <w:szCs w:val="20"/>
              </w:rPr>
              <w:t>ScOT</w:t>
            </w:r>
            <w:proofErr w:type="spellEnd"/>
            <w:r w:rsidRPr="00632006">
              <w:rPr>
                <w:rStyle w:val="Strong"/>
                <w:rFonts w:asciiTheme="minorHAnsi" w:hAnsiTheme="minorHAnsi" w:cs="Helvetica"/>
                <w:color w:val="000000"/>
                <w:sz w:val="20"/>
                <w:szCs w:val="20"/>
              </w:rPr>
              <w:t xml:space="preserve"> catalogue terms</w:t>
            </w:r>
          </w:p>
          <w:p w:rsidR="00632006" w:rsidRPr="00632006" w:rsidRDefault="0059508C" w:rsidP="00636A57">
            <w:pPr>
              <w:numPr>
                <w:ilvl w:val="0"/>
                <w:numId w:val="38"/>
              </w:numPr>
              <w:shd w:val="clear" w:color="auto" w:fill="FFFFFF"/>
              <w:ind w:left="0" w:right="255"/>
              <w:textAlignment w:val="center"/>
              <w:rPr>
                <w:rFonts w:asciiTheme="minorHAnsi" w:hAnsiTheme="minorHAnsi" w:cs="Helvetica"/>
                <w:color w:val="000000"/>
                <w:sz w:val="20"/>
                <w:szCs w:val="20"/>
              </w:rPr>
            </w:pPr>
            <w:hyperlink r:id="rId78" w:tgtFrame="_blank" w:tooltip="View information about this ScOT term (opens in a new window)" w:history="1">
              <w:r w:rsidR="00632006" w:rsidRPr="00632006">
                <w:rPr>
                  <w:rStyle w:val="Hyperlink"/>
                  <w:rFonts w:asciiTheme="minorHAnsi" w:hAnsiTheme="minorHAnsi" w:cs="Helvetica"/>
                  <w:sz w:val="20"/>
                  <w:szCs w:val="20"/>
                </w:rPr>
                <w:t>Data analysis</w:t>
              </w:r>
            </w:hyperlink>
            <w:r w:rsidR="00632006" w:rsidRPr="00632006">
              <w:rPr>
                <w:rFonts w:asciiTheme="minorHAnsi" w:hAnsiTheme="minorHAnsi" w:cs="Helvetica"/>
                <w:color w:val="000000"/>
                <w:sz w:val="20"/>
                <w:szCs w:val="20"/>
              </w:rPr>
              <w:t xml:space="preserve"> </w:t>
            </w:r>
          </w:p>
          <w:p w:rsidR="00632006" w:rsidRPr="00632006" w:rsidRDefault="0059508C" w:rsidP="00636A57">
            <w:pPr>
              <w:numPr>
                <w:ilvl w:val="0"/>
                <w:numId w:val="38"/>
              </w:numPr>
              <w:shd w:val="clear" w:color="auto" w:fill="FFFFFF"/>
              <w:ind w:left="0" w:right="255"/>
              <w:textAlignment w:val="center"/>
              <w:rPr>
                <w:rFonts w:asciiTheme="minorHAnsi" w:hAnsiTheme="minorHAnsi" w:cs="Helvetica"/>
                <w:color w:val="000000"/>
                <w:sz w:val="20"/>
                <w:szCs w:val="20"/>
              </w:rPr>
            </w:pPr>
            <w:hyperlink r:id="rId79" w:tgtFrame="_blank" w:tooltip="View information about this ScOT term (opens in a new window)" w:history="1">
              <w:r w:rsidR="00632006" w:rsidRPr="00632006">
                <w:rPr>
                  <w:rStyle w:val="Hyperlink"/>
                  <w:rFonts w:asciiTheme="minorHAnsi" w:hAnsiTheme="minorHAnsi" w:cs="Helvetica"/>
                  <w:sz w:val="20"/>
                  <w:szCs w:val="20"/>
                </w:rPr>
                <w:t>Sampling (Statistics)</w:t>
              </w:r>
            </w:hyperlink>
            <w:r w:rsidR="00632006" w:rsidRPr="00632006">
              <w:rPr>
                <w:rFonts w:asciiTheme="minorHAnsi" w:hAnsiTheme="minorHAnsi" w:cs="Helvetica"/>
                <w:color w:val="000000"/>
                <w:sz w:val="20"/>
                <w:szCs w:val="20"/>
              </w:rPr>
              <w:t xml:space="preserve"> </w:t>
            </w:r>
          </w:p>
          <w:p w:rsidR="00632006" w:rsidRPr="00632006" w:rsidRDefault="00632006" w:rsidP="00322FB7">
            <w:pPr>
              <w:ind w:left="33"/>
              <w:rPr>
                <w:rFonts w:asciiTheme="minorHAnsi" w:hAnsiTheme="minorHAnsi" w:cs="Arial"/>
                <w:sz w:val="22"/>
                <w:szCs w:val="22"/>
              </w:rPr>
            </w:pPr>
          </w:p>
        </w:tc>
        <w:tc>
          <w:tcPr>
            <w:tcW w:w="1571" w:type="dxa"/>
            <w:gridSpan w:val="4"/>
            <w:shd w:val="clear" w:color="auto" w:fill="auto"/>
          </w:tcPr>
          <w:p w:rsidR="00EF211B" w:rsidRDefault="00EF211B" w:rsidP="00EF211B">
            <w:pPr>
              <w:rPr>
                <w:rFonts w:ascii="Calibri" w:hAnsi="Calibri"/>
                <w:sz w:val="22"/>
                <w:szCs w:val="22"/>
              </w:rPr>
            </w:pPr>
            <w:r>
              <w:rPr>
                <w:rFonts w:ascii="Calibri" w:hAnsi="Calibri"/>
                <w:sz w:val="22"/>
                <w:szCs w:val="22"/>
              </w:rPr>
              <w:lastRenderedPageBreak/>
              <w:t>Nelson 10+10A</w:t>
            </w:r>
          </w:p>
          <w:p w:rsidR="00662E80" w:rsidRDefault="00EF211B" w:rsidP="00EF211B">
            <w:pPr>
              <w:ind w:left="175"/>
              <w:jc w:val="center"/>
              <w:rPr>
                <w:rFonts w:ascii="Calibri" w:hAnsi="Calibri" w:cs="Arial"/>
                <w:sz w:val="22"/>
                <w:szCs w:val="22"/>
              </w:rPr>
            </w:pPr>
            <w:r>
              <w:rPr>
                <w:rFonts w:ascii="Calibri" w:hAnsi="Calibri" w:cs="Arial"/>
                <w:sz w:val="22"/>
                <w:szCs w:val="22"/>
              </w:rPr>
              <w:t>6.1</w:t>
            </w:r>
          </w:p>
          <w:p w:rsidR="00EF211B" w:rsidRDefault="00EF211B" w:rsidP="00EF211B">
            <w:pPr>
              <w:ind w:left="175"/>
              <w:jc w:val="center"/>
              <w:rPr>
                <w:rFonts w:ascii="Calibri" w:hAnsi="Calibri" w:cs="Arial"/>
                <w:sz w:val="22"/>
                <w:szCs w:val="22"/>
              </w:rPr>
            </w:pPr>
            <w:r>
              <w:rPr>
                <w:rFonts w:ascii="Calibri" w:hAnsi="Calibri" w:cs="Arial"/>
                <w:sz w:val="22"/>
                <w:szCs w:val="22"/>
              </w:rPr>
              <w:t>6.2</w:t>
            </w:r>
          </w:p>
          <w:p w:rsidR="00EF211B" w:rsidRDefault="00EF211B" w:rsidP="00EF211B">
            <w:pPr>
              <w:ind w:left="175"/>
              <w:jc w:val="center"/>
              <w:rPr>
                <w:rFonts w:ascii="Calibri" w:hAnsi="Calibri" w:cs="Arial"/>
                <w:sz w:val="22"/>
                <w:szCs w:val="22"/>
              </w:rPr>
            </w:pPr>
            <w:r>
              <w:rPr>
                <w:rFonts w:ascii="Calibri" w:hAnsi="Calibri" w:cs="Arial"/>
                <w:sz w:val="22"/>
                <w:szCs w:val="22"/>
              </w:rPr>
              <w:t>6.3</w:t>
            </w:r>
          </w:p>
          <w:p w:rsidR="00EF211B" w:rsidRPr="00236081" w:rsidRDefault="00EF211B" w:rsidP="00EF211B">
            <w:pPr>
              <w:ind w:left="175"/>
              <w:jc w:val="center"/>
              <w:rPr>
                <w:rFonts w:ascii="Calibri" w:hAnsi="Calibri" w:cs="Arial"/>
                <w:sz w:val="22"/>
                <w:szCs w:val="22"/>
              </w:rPr>
            </w:pPr>
          </w:p>
        </w:tc>
        <w:tc>
          <w:tcPr>
            <w:tcW w:w="1406" w:type="dxa"/>
            <w:gridSpan w:val="3"/>
            <w:shd w:val="clear" w:color="auto" w:fill="auto"/>
          </w:tcPr>
          <w:p w:rsidR="007F38D2" w:rsidRDefault="007F38D2" w:rsidP="007F38D2">
            <w:pPr>
              <w:rPr>
                <w:rFonts w:ascii="Calibri" w:hAnsi="Calibri" w:cs="Arial"/>
                <w:sz w:val="22"/>
                <w:szCs w:val="22"/>
              </w:rPr>
            </w:pPr>
            <w:r>
              <w:rPr>
                <w:rFonts w:ascii="Calibri" w:hAnsi="Calibri" w:cs="Arial"/>
                <w:sz w:val="22"/>
                <w:szCs w:val="22"/>
              </w:rPr>
              <w:t xml:space="preserve">Dwyer </w:t>
            </w:r>
          </w:p>
          <w:p w:rsidR="00662E80" w:rsidRDefault="007F38D2" w:rsidP="007F38D2">
            <w:pPr>
              <w:rPr>
                <w:rFonts w:ascii="Calibri" w:hAnsi="Calibri" w:cs="Arial"/>
                <w:sz w:val="22"/>
                <w:szCs w:val="22"/>
              </w:rPr>
            </w:pPr>
            <w:r>
              <w:rPr>
                <w:rFonts w:ascii="Calibri" w:hAnsi="Calibri" w:cs="Arial"/>
                <w:sz w:val="22"/>
                <w:szCs w:val="22"/>
              </w:rPr>
              <w:t>Chapter 8</w:t>
            </w:r>
          </w:p>
          <w:p w:rsidR="00322FB7" w:rsidRDefault="00322FB7" w:rsidP="007F38D2">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322FB7" w:rsidRPr="00236081" w:rsidRDefault="00322FB7" w:rsidP="007F38D2">
            <w:pPr>
              <w:rPr>
                <w:rFonts w:ascii="Calibri" w:hAnsi="Calibri" w:cs="Arial"/>
                <w:sz w:val="22"/>
                <w:szCs w:val="22"/>
              </w:rPr>
            </w:pPr>
          </w:p>
        </w:tc>
        <w:tc>
          <w:tcPr>
            <w:tcW w:w="2830" w:type="dxa"/>
            <w:gridSpan w:val="3"/>
            <w:shd w:val="clear" w:color="auto" w:fill="auto"/>
          </w:tcPr>
          <w:p w:rsidR="00662E80" w:rsidRPr="00BE3563" w:rsidRDefault="00BE3563" w:rsidP="00A807CD">
            <w:pPr>
              <w:rPr>
                <w:rFonts w:asciiTheme="minorHAnsi" w:hAnsiTheme="minorHAnsi" w:cstheme="minorHAnsi"/>
                <w:sz w:val="22"/>
                <w:szCs w:val="22"/>
              </w:rPr>
            </w:pPr>
            <w:r w:rsidRPr="00BE3563">
              <w:rPr>
                <w:rFonts w:asciiTheme="minorHAnsi" w:hAnsiTheme="minorHAnsi" w:cstheme="minorHAnsi"/>
                <w:sz w:val="22"/>
                <w:szCs w:val="22"/>
              </w:rPr>
              <w:t>Probability</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rPr>
              <w:t xml:space="preserve"> - </w:t>
            </w:r>
            <w:r w:rsidRPr="00BE3563">
              <w:rPr>
                <w:rFonts w:asciiTheme="minorHAnsi" w:hAnsiTheme="minorHAnsi" w:cstheme="minorHAnsi"/>
                <w:sz w:val="22"/>
                <w:szCs w:val="22"/>
                <w:lang w:val="en"/>
              </w:rPr>
              <w:t>Mixed Questions on Probability</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Two-way tables</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Identifying Independent and Dependent Events</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Independent Events</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Dependent Events</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Probability of Equally Likely Outcomes</w:t>
            </w:r>
          </w:p>
          <w:p w:rsidR="00BE3563" w:rsidRPr="00BE3563" w:rsidRDefault="00BE3563" w:rsidP="00A807CD">
            <w:pPr>
              <w:rPr>
                <w:rFonts w:asciiTheme="minorHAnsi" w:hAnsiTheme="minorHAnsi" w:cstheme="minorHAnsi"/>
                <w:sz w:val="22"/>
                <w:szCs w:val="22"/>
                <w:lang w:val="en"/>
              </w:rPr>
            </w:pPr>
            <w:r w:rsidRPr="00BE3563">
              <w:rPr>
                <w:rFonts w:asciiTheme="minorHAnsi" w:hAnsiTheme="minorHAnsi" w:cstheme="minorHAnsi"/>
                <w:sz w:val="22"/>
                <w:szCs w:val="22"/>
                <w:lang w:val="en"/>
              </w:rPr>
              <w:t xml:space="preserve"> - Mutually Exclusive and Non-Mutually Exclusive Events</w:t>
            </w:r>
          </w:p>
          <w:p w:rsidR="00BE3563" w:rsidRPr="00BE3563" w:rsidRDefault="00BE3563" w:rsidP="00A807CD">
            <w:pPr>
              <w:rPr>
                <w:rFonts w:asciiTheme="minorHAnsi" w:hAnsiTheme="minorHAnsi" w:cstheme="minorHAnsi"/>
                <w:sz w:val="22"/>
                <w:szCs w:val="22"/>
              </w:rPr>
            </w:pPr>
            <w:r w:rsidRPr="00BE3563">
              <w:rPr>
                <w:rFonts w:asciiTheme="minorHAnsi" w:hAnsiTheme="minorHAnsi" w:cstheme="minorHAnsi"/>
                <w:sz w:val="22"/>
                <w:szCs w:val="22"/>
                <w:lang w:val="en"/>
              </w:rPr>
              <w:t xml:space="preserve"> - Conditional Probability</w:t>
            </w:r>
          </w:p>
        </w:tc>
        <w:tc>
          <w:tcPr>
            <w:tcW w:w="1375" w:type="dxa"/>
            <w:shd w:val="clear" w:color="auto" w:fill="auto"/>
          </w:tcPr>
          <w:p w:rsidR="00662E80" w:rsidRPr="00236081" w:rsidRDefault="00662E80" w:rsidP="00FA0B95">
            <w:pPr>
              <w:rPr>
                <w:rFonts w:ascii="Calibri" w:hAnsi="Calibri" w:cs="Arial"/>
                <w:sz w:val="22"/>
                <w:szCs w:val="22"/>
              </w:rPr>
            </w:pPr>
          </w:p>
        </w:tc>
      </w:tr>
      <w:tr w:rsidR="00662E80" w:rsidRPr="00236081" w:rsidTr="00DF2257">
        <w:trPr>
          <w:trHeight w:val="267"/>
        </w:trPr>
        <w:tc>
          <w:tcPr>
            <w:tcW w:w="731" w:type="dxa"/>
            <w:shd w:val="clear" w:color="auto" w:fill="auto"/>
            <w:vAlign w:val="center"/>
          </w:tcPr>
          <w:p w:rsidR="00662E80" w:rsidRDefault="00662E80" w:rsidP="00A807CD">
            <w:pPr>
              <w:jc w:val="center"/>
              <w:rPr>
                <w:rFonts w:ascii="Calibri" w:hAnsi="Calibri" w:cs="Arial"/>
                <w:sz w:val="22"/>
                <w:szCs w:val="22"/>
              </w:rPr>
            </w:pPr>
          </w:p>
        </w:tc>
        <w:tc>
          <w:tcPr>
            <w:tcW w:w="15194" w:type="dxa"/>
            <w:gridSpan w:val="16"/>
            <w:shd w:val="clear" w:color="auto" w:fill="auto"/>
          </w:tcPr>
          <w:p w:rsidR="00662E80" w:rsidRPr="00734FC7" w:rsidRDefault="007F38D2" w:rsidP="0049118B">
            <w:pPr>
              <w:rPr>
                <w:rFonts w:ascii="Calibri" w:hAnsi="Calibri" w:cs="Arial"/>
                <w:b/>
                <w:sz w:val="22"/>
                <w:szCs w:val="22"/>
              </w:rPr>
            </w:pPr>
            <w:r w:rsidRPr="00734FC7">
              <w:rPr>
                <w:rFonts w:ascii="Calibri" w:hAnsi="Calibri" w:cs="Arial"/>
                <w:b/>
                <w:sz w:val="22"/>
                <w:szCs w:val="22"/>
              </w:rPr>
              <w:t>Data representation and interpretation</w:t>
            </w:r>
          </w:p>
        </w:tc>
      </w:tr>
      <w:tr w:rsidR="00662E80" w:rsidRPr="00236081" w:rsidTr="00EF211B">
        <w:tc>
          <w:tcPr>
            <w:tcW w:w="731" w:type="dxa"/>
            <w:shd w:val="clear" w:color="auto" w:fill="auto"/>
            <w:vAlign w:val="center"/>
          </w:tcPr>
          <w:p w:rsidR="00662E80" w:rsidRPr="00236081" w:rsidRDefault="00E16B99" w:rsidP="00A807CD">
            <w:pPr>
              <w:jc w:val="center"/>
              <w:rPr>
                <w:rFonts w:ascii="Calibri" w:hAnsi="Calibri" w:cs="Arial"/>
                <w:sz w:val="22"/>
                <w:szCs w:val="22"/>
              </w:rPr>
            </w:pPr>
            <w:r>
              <w:rPr>
                <w:rFonts w:ascii="Calibri" w:hAnsi="Calibri" w:cs="Arial"/>
                <w:sz w:val="22"/>
                <w:szCs w:val="22"/>
              </w:rPr>
              <w:t>7-8</w:t>
            </w:r>
          </w:p>
        </w:tc>
        <w:tc>
          <w:tcPr>
            <w:tcW w:w="1636" w:type="dxa"/>
            <w:shd w:val="clear" w:color="auto" w:fill="auto"/>
          </w:tcPr>
          <w:p w:rsidR="008E0703" w:rsidRPr="00734FC7" w:rsidRDefault="00A40C08" w:rsidP="008E0703">
            <w:pPr>
              <w:rPr>
                <w:rFonts w:ascii="Calibri" w:hAnsi="Calibri"/>
                <w:sz w:val="22"/>
                <w:szCs w:val="22"/>
              </w:rPr>
            </w:pPr>
            <w:r>
              <w:rPr>
                <w:rFonts w:ascii="Calibri" w:hAnsi="Calibri"/>
                <w:sz w:val="22"/>
                <w:szCs w:val="22"/>
              </w:rPr>
              <w:t xml:space="preserve">Polynomials </w:t>
            </w:r>
            <w:r>
              <w:rPr>
                <w:noProof/>
              </w:rPr>
              <w:drawing>
                <wp:inline distT="0" distB="0" distL="0" distR="0" wp14:anchorId="58279D3B" wp14:editId="02C7BD80">
                  <wp:extent cx="238125" cy="142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28463" t="79420" r="70051" b="18213"/>
                          <a:stretch/>
                        </pic:blipFill>
                        <pic:spPr bwMode="auto">
                          <a:xfrm>
                            <a:off x="0" y="0"/>
                            <a:ext cx="238397" cy="143038"/>
                          </a:xfrm>
                          <a:prstGeom prst="rect">
                            <a:avLst/>
                          </a:prstGeom>
                          <a:ln>
                            <a:noFill/>
                          </a:ln>
                          <a:extLst>
                            <a:ext uri="{53640926-AAD7-44D8-BBD7-CCE9431645EC}">
                              <a14:shadowObscured xmlns:a14="http://schemas.microsoft.com/office/drawing/2010/main"/>
                            </a:ext>
                          </a:extLst>
                        </pic:spPr>
                      </pic:pic>
                    </a:graphicData>
                  </a:graphic>
                </wp:inline>
              </w:drawing>
            </w:r>
          </w:p>
        </w:tc>
        <w:tc>
          <w:tcPr>
            <w:tcW w:w="3411" w:type="dxa"/>
            <w:gridSpan w:val="3"/>
            <w:shd w:val="clear" w:color="auto" w:fill="auto"/>
          </w:tcPr>
          <w:p w:rsidR="0005201D" w:rsidRPr="0005201D" w:rsidRDefault="0005201D" w:rsidP="0005201D">
            <w:pPr>
              <w:rPr>
                <w:rFonts w:asciiTheme="minorHAnsi" w:hAnsiTheme="minorHAnsi" w:cs="Helvetica"/>
                <w:color w:val="565656"/>
                <w:sz w:val="25"/>
                <w:szCs w:val="25"/>
              </w:rPr>
            </w:pPr>
            <w:r w:rsidRPr="0005201D">
              <w:rPr>
                <w:rFonts w:asciiTheme="minorHAnsi" w:hAnsiTheme="minorHAnsi" w:cs="Helvetica"/>
                <w:color w:val="565656"/>
                <w:sz w:val="25"/>
                <w:szCs w:val="25"/>
              </w:rPr>
              <w:t xml:space="preserve">Including (AMCNA230, 1, 2, 3 &amp; 4) from </w:t>
            </w:r>
            <w:proofErr w:type="spellStart"/>
            <w:r w:rsidRPr="0005201D">
              <w:rPr>
                <w:rFonts w:asciiTheme="minorHAnsi" w:hAnsiTheme="minorHAnsi" w:cs="Helvetica"/>
                <w:color w:val="565656"/>
                <w:sz w:val="25"/>
                <w:szCs w:val="25"/>
              </w:rPr>
              <w:t>Chapt</w:t>
            </w:r>
            <w:proofErr w:type="spellEnd"/>
            <w:r w:rsidRPr="0005201D">
              <w:rPr>
                <w:rFonts w:asciiTheme="minorHAnsi" w:hAnsiTheme="minorHAnsi" w:cs="Helvetica"/>
                <w:color w:val="565656"/>
                <w:sz w:val="25"/>
                <w:szCs w:val="25"/>
              </w:rPr>
              <w:t xml:space="preserve"> 1 &amp; 6</w:t>
            </w:r>
          </w:p>
          <w:p w:rsidR="0005201D" w:rsidRPr="0005201D" w:rsidRDefault="0005201D" w:rsidP="0005201D">
            <w:pPr>
              <w:rPr>
                <w:rFonts w:asciiTheme="minorHAnsi" w:hAnsiTheme="minorHAnsi" w:cs="Helvetica"/>
                <w:color w:val="565656"/>
                <w:sz w:val="25"/>
                <w:szCs w:val="25"/>
              </w:rPr>
            </w:pPr>
          </w:p>
          <w:p w:rsidR="0005201D" w:rsidRPr="0005201D" w:rsidRDefault="0005201D" w:rsidP="0005201D">
            <w:pPr>
              <w:rPr>
                <w:rFonts w:asciiTheme="minorHAnsi" w:hAnsiTheme="minorHAnsi" w:cs="Helvetica"/>
                <w:color w:val="565656"/>
                <w:sz w:val="25"/>
                <w:szCs w:val="25"/>
              </w:rPr>
            </w:pPr>
            <w:r w:rsidRPr="0005201D">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Pr="0005201D">
              <w:rPr>
                <w:rFonts w:asciiTheme="minorHAnsi" w:hAnsiTheme="minorHAnsi" w:cs="Helvetica"/>
                <w:color w:val="565656"/>
                <w:sz w:val="25"/>
                <w:szCs w:val="25"/>
              </w:rPr>
              <w:t>Investigate the concept of a polynomial and apply the factor and remainder theorems to solve problems (</w:t>
            </w:r>
            <w:hyperlink r:id="rId80" w:tgtFrame="_blank" w:history="1">
              <w:r w:rsidRPr="0005201D">
                <w:rPr>
                  <w:rFonts w:asciiTheme="minorHAnsi" w:hAnsiTheme="minorHAnsi" w:cs="Helvetica"/>
                  <w:color w:val="215986"/>
                  <w:sz w:val="25"/>
                  <w:u w:val="single"/>
                </w:rPr>
                <w:t>ACMNA266</w:t>
              </w:r>
            </w:hyperlink>
            <w:r w:rsidRPr="0005201D">
              <w:rPr>
                <w:rFonts w:asciiTheme="minorHAnsi" w:hAnsiTheme="minorHAnsi" w:cs="Helvetica"/>
                <w:color w:val="565656"/>
                <w:sz w:val="25"/>
                <w:szCs w:val="25"/>
              </w:rPr>
              <w:t>)</w:t>
            </w:r>
          </w:p>
          <w:p w:rsidR="00662E80" w:rsidRPr="0005201D" w:rsidRDefault="00662E80" w:rsidP="00636A57">
            <w:pPr>
              <w:numPr>
                <w:ilvl w:val="0"/>
                <w:numId w:val="40"/>
              </w:numPr>
              <w:shd w:val="clear" w:color="auto" w:fill="FFFFFF"/>
              <w:ind w:left="0" w:right="255"/>
              <w:textAlignment w:val="center"/>
              <w:rPr>
                <w:rFonts w:asciiTheme="minorHAnsi" w:hAnsiTheme="minorHAnsi"/>
                <w:sz w:val="22"/>
                <w:szCs w:val="22"/>
              </w:rPr>
            </w:pPr>
          </w:p>
        </w:tc>
        <w:tc>
          <w:tcPr>
            <w:tcW w:w="2965" w:type="dxa"/>
            <w:shd w:val="clear" w:color="auto" w:fill="auto"/>
          </w:tcPr>
          <w:p w:rsidR="0005201D" w:rsidRDefault="0005201D" w:rsidP="0005201D">
            <w:pPr>
              <w:rPr>
                <w:rFonts w:asciiTheme="minorHAnsi" w:hAnsiTheme="minorHAnsi" w:cs="Helvetica"/>
                <w:color w:val="565656"/>
                <w:sz w:val="25"/>
                <w:szCs w:val="25"/>
              </w:rPr>
            </w:pPr>
          </w:p>
          <w:p w:rsidR="0005201D" w:rsidRDefault="0005201D" w:rsidP="0005201D">
            <w:pPr>
              <w:rPr>
                <w:rFonts w:asciiTheme="minorHAnsi" w:hAnsiTheme="minorHAnsi" w:cs="Helvetica"/>
                <w:color w:val="565656"/>
                <w:sz w:val="25"/>
                <w:szCs w:val="25"/>
              </w:rPr>
            </w:pPr>
          </w:p>
          <w:p w:rsidR="0005201D" w:rsidRDefault="0005201D" w:rsidP="0005201D">
            <w:pPr>
              <w:rPr>
                <w:rFonts w:asciiTheme="minorHAnsi" w:hAnsiTheme="minorHAnsi" w:cs="Helvetica"/>
                <w:color w:val="565656"/>
                <w:sz w:val="25"/>
                <w:szCs w:val="25"/>
              </w:rPr>
            </w:pPr>
          </w:p>
          <w:p w:rsidR="0005201D" w:rsidRPr="0005201D" w:rsidRDefault="0005201D" w:rsidP="0005201D">
            <w:pPr>
              <w:shd w:val="clear" w:color="auto" w:fill="FFFFFF"/>
              <w:ind w:right="255"/>
              <w:textAlignment w:val="center"/>
              <w:rPr>
                <w:rFonts w:asciiTheme="minorHAnsi" w:hAnsiTheme="minorHAnsi" w:cs="Helvetica"/>
                <w:color w:val="000000"/>
                <w:sz w:val="20"/>
                <w:szCs w:val="20"/>
              </w:rPr>
            </w:pPr>
            <w:r w:rsidRPr="0005201D">
              <w:rPr>
                <w:rStyle w:val="inline-block"/>
                <w:rFonts w:asciiTheme="minorHAnsi" w:hAnsiTheme="minorHAnsi" w:cs="Helvetica"/>
                <w:b/>
                <w:bCs/>
                <w:color w:val="000000"/>
                <w:sz w:val="20"/>
                <w:szCs w:val="20"/>
              </w:rPr>
              <w:t>Elaborations</w:t>
            </w:r>
            <w:r w:rsidRPr="0005201D">
              <w:rPr>
                <w:rStyle w:val="Strong"/>
                <w:rFonts w:asciiTheme="minorHAnsi" w:hAnsiTheme="minorHAnsi" w:cs="Helvetica"/>
                <w:color w:val="000000"/>
                <w:sz w:val="20"/>
                <w:szCs w:val="20"/>
              </w:rPr>
              <w:t xml:space="preserve"> </w:t>
            </w:r>
          </w:p>
          <w:p w:rsidR="0005201D" w:rsidRPr="0005201D" w:rsidRDefault="0005201D" w:rsidP="00636A57">
            <w:pPr>
              <w:numPr>
                <w:ilvl w:val="0"/>
                <w:numId w:val="39"/>
              </w:numPr>
              <w:shd w:val="clear" w:color="auto" w:fill="FFFFFF"/>
              <w:ind w:left="0" w:right="255"/>
              <w:textAlignment w:val="center"/>
              <w:rPr>
                <w:rFonts w:asciiTheme="minorHAnsi" w:hAnsiTheme="minorHAnsi" w:cs="Helvetica"/>
                <w:color w:val="000000"/>
                <w:sz w:val="20"/>
                <w:szCs w:val="20"/>
              </w:rPr>
            </w:pPr>
            <w:r w:rsidRPr="0005201D">
              <w:rPr>
                <w:rFonts w:asciiTheme="minorHAnsi" w:hAnsiTheme="minorHAnsi" w:cs="Helvetica"/>
                <w:color w:val="000000"/>
                <w:sz w:val="20"/>
                <w:szCs w:val="20"/>
              </w:rPr>
              <w:t xml:space="preserve">investigating the relationship between algebraic long division and the factor and remainder theorems </w:t>
            </w:r>
          </w:p>
          <w:p w:rsidR="0005201D" w:rsidRPr="0005201D" w:rsidRDefault="0005201D" w:rsidP="0005201D">
            <w:pPr>
              <w:shd w:val="clear" w:color="auto" w:fill="FFFFFF"/>
              <w:ind w:right="255"/>
              <w:textAlignment w:val="center"/>
              <w:rPr>
                <w:rFonts w:asciiTheme="minorHAnsi" w:hAnsiTheme="minorHAnsi" w:cs="Helvetica"/>
                <w:color w:val="000000"/>
                <w:sz w:val="20"/>
                <w:szCs w:val="20"/>
              </w:rPr>
            </w:pPr>
            <w:proofErr w:type="spellStart"/>
            <w:r w:rsidRPr="0005201D">
              <w:rPr>
                <w:rStyle w:val="Strong"/>
                <w:rFonts w:asciiTheme="minorHAnsi" w:hAnsiTheme="minorHAnsi" w:cs="Helvetica"/>
                <w:color w:val="000000"/>
                <w:sz w:val="20"/>
                <w:szCs w:val="20"/>
              </w:rPr>
              <w:t>ScOT</w:t>
            </w:r>
            <w:proofErr w:type="spellEnd"/>
            <w:r w:rsidRPr="0005201D">
              <w:rPr>
                <w:rStyle w:val="Strong"/>
                <w:rFonts w:asciiTheme="minorHAnsi" w:hAnsiTheme="minorHAnsi" w:cs="Helvetica"/>
                <w:color w:val="000000"/>
                <w:sz w:val="20"/>
                <w:szCs w:val="20"/>
              </w:rPr>
              <w:t xml:space="preserve"> catalogue terms</w:t>
            </w:r>
          </w:p>
          <w:p w:rsidR="0005201D" w:rsidRPr="0005201D" w:rsidRDefault="0059508C" w:rsidP="00636A57">
            <w:pPr>
              <w:numPr>
                <w:ilvl w:val="0"/>
                <w:numId w:val="40"/>
              </w:numPr>
              <w:shd w:val="clear" w:color="auto" w:fill="FFFFFF"/>
              <w:ind w:left="0" w:right="255"/>
              <w:textAlignment w:val="center"/>
              <w:rPr>
                <w:rFonts w:asciiTheme="minorHAnsi" w:hAnsiTheme="minorHAnsi" w:cs="Helvetica"/>
                <w:color w:val="000000"/>
                <w:sz w:val="20"/>
                <w:szCs w:val="20"/>
              </w:rPr>
            </w:pPr>
            <w:hyperlink r:id="rId81" w:tgtFrame="_blank" w:tooltip="View information about this ScOT term (opens in a new window)" w:history="1">
              <w:r w:rsidR="0005201D" w:rsidRPr="0005201D">
                <w:rPr>
                  <w:rStyle w:val="Hyperlink"/>
                  <w:rFonts w:asciiTheme="minorHAnsi" w:hAnsiTheme="minorHAnsi" w:cs="Helvetica"/>
                  <w:sz w:val="20"/>
                  <w:szCs w:val="20"/>
                </w:rPr>
                <w:t>Polynomial remainder theorem</w:t>
              </w:r>
            </w:hyperlink>
            <w:r w:rsidR="0005201D" w:rsidRPr="0005201D">
              <w:rPr>
                <w:rFonts w:asciiTheme="minorHAnsi" w:hAnsiTheme="minorHAnsi" w:cs="Helvetica"/>
                <w:color w:val="000000"/>
                <w:sz w:val="20"/>
                <w:szCs w:val="20"/>
              </w:rPr>
              <w:t xml:space="preserve"> </w:t>
            </w:r>
          </w:p>
          <w:p w:rsidR="0005201D" w:rsidRPr="00236081" w:rsidRDefault="0005201D" w:rsidP="0005201D">
            <w:pPr>
              <w:rPr>
                <w:rFonts w:ascii="Calibri" w:hAnsi="Calibri"/>
                <w:sz w:val="22"/>
                <w:szCs w:val="22"/>
              </w:rPr>
            </w:pPr>
          </w:p>
        </w:tc>
        <w:tc>
          <w:tcPr>
            <w:tcW w:w="1559" w:type="dxa"/>
            <w:gridSpan w:val="3"/>
            <w:shd w:val="clear" w:color="auto" w:fill="auto"/>
          </w:tcPr>
          <w:p w:rsidR="00662E80" w:rsidRPr="00236081" w:rsidRDefault="00662E80" w:rsidP="00FA0B95">
            <w:pPr>
              <w:rPr>
                <w:rFonts w:ascii="Calibri" w:hAnsi="Calibri" w:cs="Arial"/>
                <w:sz w:val="22"/>
                <w:szCs w:val="22"/>
              </w:rPr>
            </w:pPr>
          </w:p>
        </w:tc>
        <w:tc>
          <w:tcPr>
            <w:tcW w:w="1418" w:type="dxa"/>
            <w:gridSpan w:val="4"/>
            <w:shd w:val="clear" w:color="auto" w:fill="auto"/>
          </w:tcPr>
          <w:p w:rsidR="007F38D2" w:rsidRDefault="007F38D2" w:rsidP="007F38D2">
            <w:pPr>
              <w:rPr>
                <w:rFonts w:ascii="Calibri" w:hAnsi="Calibri" w:cs="Arial"/>
                <w:sz w:val="22"/>
                <w:szCs w:val="22"/>
              </w:rPr>
            </w:pPr>
            <w:r>
              <w:rPr>
                <w:rFonts w:ascii="Calibri" w:hAnsi="Calibri" w:cs="Arial"/>
                <w:sz w:val="22"/>
                <w:szCs w:val="22"/>
              </w:rPr>
              <w:t xml:space="preserve">Dwyer </w:t>
            </w:r>
          </w:p>
          <w:p w:rsidR="00662E80" w:rsidRDefault="007F38D2" w:rsidP="007F38D2">
            <w:pPr>
              <w:rPr>
                <w:rFonts w:ascii="Calibri" w:hAnsi="Calibri" w:cs="Arial"/>
                <w:sz w:val="22"/>
                <w:szCs w:val="22"/>
              </w:rPr>
            </w:pPr>
            <w:r>
              <w:rPr>
                <w:rFonts w:ascii="Calibri" w:hAnsi="Calibri" w:cs="Arial"/>
                <w:sz w:val="22"/>
                <w:szCs w:val="22"/>
              </w:rPr>
              <w:t>Chapter 9</w:t>
            </w:r>
          </w:p>
          <w:p w:rsidR="00322FB7" w:rsidRDefault="00322FB7" w:rsidP="007F38D2">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322FB7" w:rsidRPr="00236081" w:rsidRDefault="00322FB7" w:rsidP="007F38D2">
            <w:pPr>
              <w:rPr>
                <w:rFonts w:ascii="Calibri" w:hAnsi="Calibri" w:cs="Arial"/>
                <w:sz w:val="22"/>
                <w:szCs w:val="22"/>
              </w:rPr>
            </w:pPr>
          </w:p>
        </w:tc>
        <w:tc>
          <w:tcPr>
            <w:tcW w:w="2830" w:type="dxa"/>
            <w:gridSpan w:val="3"/>
            <w:shd w:val="clear" w:color="auto" w:fill="auto"/>
          </w:tcPr>
          <w:p w:rsidR="00662E80" w:rsidRPr="00FA0B95" w:rsidRDefault="00FA0B95" w:rsidP="00A807CD">
            <w:pPr>
              <w:rPr>
                <w:rFonts w:asciiTheme="minorHAnsi" w:hAnsiTheme="minorHAnsi" w:cstheme="minorHAnsi"/>
                <w:sz w:val="22"/>
                <w:szCs w:val="22"/>
              </w:rPr>
            </w:pPr>
            <w:r w:rsidRPr="00FA0B95">
              <w:rPr>
                <w:rFonts w:asciiTheme="minorHAnsi" w:hAnsiTheme="minorHAnsi" w:cstheme="minorHAnsi"/>
                <w:sz w:val="22"/>
                <w:szCs w:val="22"/>
              </w:rPr>
              <w:t xml:space="preserve">Polynomials &amp; other </w:t>
            </w:r>
            <w:proofErr w:type="spellStart"/>
            <w:r w:rsidRPr="00FA0B95">
              <w:rPr>
                <w:rFonts w:asciiTheme="minorHAnsi" w:hAnsiTheme="minorHAnsi" w:cstheme="minorHAnsi"/>
                <w:sz w:val="22"/>
                <w:szCs w:val="22"/>
              </w:rPr>
              <w:t>Funct</w:t>
            </w:r>
            <w:proofErr w:type="spellEnd"/>
          </w:p>
          <w:p w:rsidR="00FA0B95" w:rsidRPr="00FA0B95" w:rsidRDefault="00FA0B95" w:rsidP="00A807CD">
            <w:pPr>
              <w:rPr>
                <w:rFonts w:asciiTheme="minorHAnsi" w:hAnsiTheme="minorHAnsi" w:cstheme="minorHAnsi"/>
                <w:sz w:val="22"/>
                <w:szCs w:val="22"/>
                <w:lang w:val="en"/>
              </w:rPr>
            </w:pPr>
            <w:r w:rsidRPr="00FA0B95">
              <w:rPr>
                <w:rFonts w:asciiTheme="minorHAnsi" w:hAnsiTheme="minorHAnsi" w:cstheme="minorHAnsi"/>
                <w:sz w:val="22"/>
                <w:szCs w:val="22"/>
              </w:rPr>
              <w:t xml:space="preserve"> - </w:t>
            </w:r>
            <w:r w:rsidRPr="00FA0B95">
              <w:rPr>
                <w:rFonts w:asciiTheme="minorHAnsi" w:hAnsiTheme="minorHAnsi" w:cstheme="minorHAnsi"/>
                <w:sz w:val="22"/>
                <w:szCs w:val="22"/>
                <w:lang w:val="en"/>
              </w:rPr>
              <w:t>Polynomials and Notation</w:t>
            </w:r>
          </w:p>
          <w:p w:rsidR="00FA0B95" w:rsidRPr="00FA0B95" w:rsidRDefault="00FA0B95" w:rsidP="00A807CD">
            <w:pPr>
              <w:rPr>
                <w:rFonts w:asciiTheme="minorHAnsi" w:hAnsiTheme="minorHAnsi" w:cstheme="minorHAnsi"/>
                <w:sz w:val="22"/>
                <w:szCs w:val="22"/>
                <w:lang w:val="en"/>
              </w:rPr>
            </w:pPr>
            <w:r w:rsidRPr="00FA0B95">
              <w:rPr>
                <w:rFonts w:asciiTheme="minorHAnsi" w:hAnsiTheme="minorHAnsi" w:cstheme="minorHAnsi"/>
                <w:sz w:val="22"/>
                <w:szCs w:val="22"/>
                <w:lang w:val="en"/>
              </w:rPr>
              <w:t xml:space="preserve"> - Addition and Subtraction of Polynomials</w:t>
            </w:r>
          </w:p>
          <w:p w:rsidR="00FA0B95" w:rsidRPr="00FA0B95" w:rsidRDefault="00FA0B95" w:rsidP="00A807CD">
            <w:pPr>
              <w:rPr>
                <w:rFonts w:asciiTheme="minorHAnsi" w:hAnsiTheme="minorHAnsi" w:cstheme="minorHAnsi"/>
                <w:sz w:val="22"/>
                <w:szCs w:val="22"/>
                <w:lang w:val="en"/>
              </w:rPr>
            </w:pPr>
            <w:r w:rsidRPr="00FA0B95">
              <w:rPr>
                <w:rFonts w:asciiTheme="minorHAnsi" w:hAnsiTheme="minorHAnsi" w:cstheme="minorHAnsi"/>
                <w:sz w:val="22"/>
                <w:szCs w:val="22"/>
                <w:lang w:val="en"/>
              </w:rPr>
              <w:t xml:space="preserve"> - Multiplication of Polynomials</w:t>
            </w:r>
          </w:p>
          <w:p w:rsidR="00FA0B95" w:rsidRPr="00FA0B95" w:rsidRDefault="00FA0B95" w:rsidP="00A807CD">
            <w:pPr>
              <w:rPr>
                <w:rFonts w:asciiTheme="minorHAnsi" w:hAnsiTheme="minorHAnsi" w:cstheme="minorHAnsi"/>
                <w:sz w:val="22"/>
                <w:szCs w:val="22"/>
              </w:rPr>
            </w:pPr>
            <w:r w:rsidRPr="00FA0B95">
              <w:rPr>
                <w:rFonts w:asciiTheme="minorHAnsi" w:hAnsiTheme="minorHAnsi" w:cstheme="minorHAnsi"/>
                <w:sz w:val="22"/>
                <w:szCs w:val="22"/>
                <w:lang w:val="en"/>
              </w:rPr>
              <w:t xml:space="preserve"> - Polynomial Division</w:t>
            </w:r>
          </w:p>
        </w:tc>
        <w:tc>
          <w:tcPr>
            <w:tcW w:w="1375" w:type="dxa"/>
            <w:shd w:val="clear" w:color="auto" w:fill="auto"/>
          </w:tcPr>
          <w:p w:rsidR="00662E80" w:rsidRPr="00236081" w:rsidRDefault="00662E80" w:rsidP="00FA0B95">
            <w:pPr>
              <w:rPr>
                <w:rFonts w:ascii="Calibri" w:hAnsi="Calibri" w:cs="Arial"/>
                <w:sz w:val="22"/>
                <w:szCs w:val="22"/>
              </w:rPr>
            </w:pPr>
          </w:p>
        </w:tc>
      </w:tr>
      <w:tr w:rsidR="00662E80" w:rsidRPr="00236081" w:rsidTr="00EF211B">
        <w:tc>
          <w:tcPr>
            <w:tcW w:w="731" w:type="dxa"/>
            <w:shd w:val="clear" w:color="auto" w:fill="auto"/>
            <w:vAlign w:val="center"/>
          </w:tcPr>
          <w:p w:rsidR="00662E80" w:rsidRDefault="00E16B99" w:rsidP="00A807CD">
            <w:pPr>
              <w:jc w:val="center"/>
              <w:rPr>
                <w:rFonts w:ascii="Calibri" w:hAnsi="Calibri" w:cs="Arial"/>
                <w:sz w:val="22"/>
                <w:szCs w:val="22"/>
              </w:rPr>
            </w:pPr>
            <w:r>
              <w:rPr>
                <w:rFonts w:ascii="Calibri" w:hAnsi="Calibri" w:cs="Arial"/>
                <w:sz w:val="22"/>
                <w:szCs w:val="22"/>
              </w:rPr>
              <w:t>9-10</w:t>
            </w:r>
          </w:p>
        </w:tc>
        <w:tc>
          <w:tcPr>
            <w:tcW w:w="1636" w:type="dxa"/>
            <w:shd w:val="clear" w:color="auto" w:fill="auto"/>
          </w:tcPr>
          <w:p w:rsidR="00662E80" w:rsidRPr="00236081" w:rsidRDefault="00A40C08" w:rsidP="00A807CD">
            <w:pPr>
              <w:autoSpaceDE w:val="0"/>
              <w:autoSpaceDN w:val="0"/>
              <w:adjustRightInd w:val="0"/>
              <w:rPr>
                <w:rFonts w:ascii="Calibri" w:hAnsi="Calibri" w:cs="ArialMT"/>
                <w:sz w:val="22"/>
                <w:szCs w:val="22"/>
              </w:rPr>
            </w:pPr>
            <w:r>
              <w:rPr>
                <w:rFonts w:ascii="Calibri" w:hAnsi="Calibri" w:cs="ArialMT"/>
                <w:sz w:val="22"/>
                <w:szCs w:val="22"/>
              </w:rPr>
              <w:t>Revision</w:t>
            </w:r>
          </w:p>
        </w:tc>
        <w:tc>
          <w:tcPr>
            <w:tcW w:w="3411" w:type="dxa"/>
            <w:gridSpan w:val="3"/>
            <w:shd w:val="clear" w:color="auto" w:fill="auto"/>
          </w:tcPr>
          <w:p w:rsidR="00662E80" w:rsidRPr="00236081" w:rsidRDefault="00662E80" w:rsidP="00A807CD">
            <w:pPr>
              <w:autoSpaceDE w:val="0"/>
              <w:autoSpaceDN w:val="0"/>
              <w:adjustRightInd w:val="0"/>
              <w:rPr>
                <w:rFonts w:ascii="Calibri" w:hAnsi="Calibri" w:cs="Arial"/>
                <w:sz w:val="22"/>
                <w:szCs w:val="22"/>
              </w:rPr>
            </w:pPr>
          </w:p>
        </w:tc>
        <w:tc>
          <w:tcPr>
            <w:tcW w:w="2965" w:type="dxa"/>
            <w:shd w:val="clear" w:color="auto" w:fill="auto"/>
          </w:tcPr>
          <w:p w:rsidR="00662E80" w:rsidRPr="00236081" w:rsidRDefault="00662E80" w:rsidP="00734FC7">
            <w:pPr>
              <w:numPr>
                <w:ilvl w:val="0"/>
                <w:numId w:val="3"/>
              </w:numPr>
              <w:rPr>
                <w:rFonts w:ascii="Calibri" w:hAnsi="Calibri" w:cs="Arial"/>
                <w:sz w:val="22"/>
                <w:szCs w:val="22"/>
              </w:rPr>
            </w:pPr>
            <w:r>
              <w:rPr>
                <w:rFonts w:ascii="Calibri" w:hAnsi="Calibri" w:cs="Arial"/>
                <w:sz w:val="22"/>
                <w:szCs w:val="22"/>
              </w:rPr>
              <w:t>Revision</w:t>
            </w:r>
          </w:p>
        </w:tc>
        <w:tc>
          <w:tcPr>
            <w:tcW w:w="1559" w:type="dxa"/>
            <w:gridSpan w:val="3"/>
            <w:shd w:val="clear" w:color="auto" w:fill="auto"/>
          </w:tcPr>
          <w:p w:rsidR="00662E80" w:rsidRPr="00236081" w:rsidRDefault="00662E80" w:rsidP="00FA0B95">
            <w:pPr>
              <w:rPr>
                <w:rFonts w:ascii="Calibri" w:hAnsi="Calibri" w:cs="Arial"/>
                <w:sz w:val="22"/>
                <w:szCs w:val="22"/>
              </w:rPr>
            </w:pPr>
          </w:p>
        </w:tc>
        <w:tc>
          <w:tcPr>
            <w:tcW w:w="1418" w:type="dxa"/>
            <w:gridSpan w:val="4"/>
            <w:shd w:val="clear" w:color="auto" w:fill="auto"/>
          </w:tcPr>
          <w:p w:rsidR="00662E80" w:rsidRDefault="00662E80" w:rsidP="00A807CD">
            <w:pPr>
              <w:rPr>
                <w:rFonts w:ascii="Calibri" w:hAnsi="Calibri" w:cs="Arial"/>
                <w:sz w:val="22"/>
                <w:szCs w:val="22"/>
              </w:rPr>
            </w:pPr>
            <w:r>
              <w:rPr>
                <w:rFonts w:ascii="Calibri" w:hAnsi="Calibri" w:cs="Arial"/>
                <w:sz w:val="22"/>
                <w:szCs w:val="22"/>
              </w:rPr>
              <w:t>Dwyer Chapter 10</w:t>
            </w:r>
          </w:p>
        </w:tc>
        <w:tc>
          <w:tcPr>
            <w:tcW w:w="2830" w:type="dxa"/>
            <w:gridSpan w:val="3"/>
            <w:shd w:val="clear" w:color="auto" w:fill="auto"/>
          </w:tcPr>
          <w:p w:rsidR="00662E80" w:rsidRDefault="00662E80" w:rsidP="00A807CD">
            <w:pPr>
              <w:rPr>
                <w:rFonts w:ascii="Calibri" w:hAnsi="Calibri" w:cs="Arial"/>
                <w:sz w:val="22"/>
                <w:szCs w:val="22"/>
              </w:rPr>
            </w:pPr>
          </w:p>
        </w:tc>
        <w:tc>
          <w:tcPr>
            <w:tcW w:w="1375" w:type="dxa"/>
            <w:shd w:val="clear" w:color="auto" w:fill="auto"/>
          </w:tcPr>
          <w:p w:rsidR="00662E80" w:rsidRPr="00236081" w:rsidRDefault="00662E80" w:rsidP="00FA0B95">
            <w:pPr>
              <w:rPr>
                <w:rFonts w:ascii="Calibri" w:hAnsi="Calibri" w:cs="Arial"/>
                <w:sz w:val="22"/>
                <w:szCs w:val="22"/>
              </w:rPr>
            </w:pPr>
          </w:p>
        </w:tc>
      </w:tr>
      <w:tr w:rsidR="00662E80" w:rsidRPr="00236081" w:rsidTr="00DF2257">
        <w:trPr>
          <w:trHeight w:val="70"/>
        </w:trPr>
        <w:tc>
          <w:tcPr>
            <w:tcW w:w="15925" w:type="dxa"/>
            <w:gridSpan w:val="17"/>
            <w:shd w:val="clear" w:color="auto" w:fill="auto"/>
          </w:tcPr>
          <w:p w:rsidR="00662E80" w:rsidRPr="00236081" w:rsidRDefault="00662E80" w:rsidP="00A807CD">
            <w:pPr>
              <w:rPr>
                <w:rFonts w:ascii="Calibri" w:hAnsi="Calibri" w:cs="Arial"/>
                <w:b/>
                <w:bCs/>
                <w:sz w:val="22"/>
                <w:szCs w:val="22"/>
              </w:rPr>
            </w:pPr>
          </w:p>
        </w:tc>
      </w:tr>
    </w:tbl>
    <w:p w:rsidR="00017682" w:rsidRPr="00D665F1" w:rsidRDefault="00017682" w:rsidP="00394E97">
      <w:pPr>
        <w:rPr>
          <w:rFonts w:ascii="Calibri" w:hAnsi="Calibri"/>
          <w:sz w:val="22"/>
          <w:szCs w:val="22"/>
        </w:rPr>
      </w:pPr>
    </w:p>
    <w:p w:rsidR="00394E97" w:rsidRPr="00D665F1" w:rsidRDefault="00394E97" w:rsidP="00394E97">
      <w:pPr>
        <w:rPr>
          <w:rFonts w:ascii="Calibri" w:hAnsi="Calibri"/>
          <w:sz w:val="22"/>
          <w:szCs w:val="22"/>
        </w:rPr>
      </w:pPr>
    </w:p>
    <w:p w:rsidR="0047752D" w:rsidRDefault="0047752D" w:rsidP="007F38D2">
      <w:pPr>
        <w:jc w:val="center"/>
        <w:rPr>
          <w:rFonts w:ascii="Calibri" w:hAnsi="Calibri" w:cs="Arial"/>
          <w:b/>
          <w:sz w:val="22"/>
          <w:szCs w:val="22"/>
        </w:rPr>
        <w:sectPr w:rsidR="0047752D" w:rsidSect="003A0CF4">
          <w:pgSz w:w="16838" w:h="11906" w:orient="landscape"/>
          <w:pgMar w:top="567" w:right="567" w:bottom="567" w:left="567" w:header="709" w:footer="283" w:gutter="0"/>
          <w:cols w:space="708"/>
          <w:docGrid w:linePitch="360"/>
        </w:sectPr>
      </w:pPr>
    </w:p>
    <w:tbl>
      <w:tblPr>
        <w:tblW w:w="15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1558"/>
        <w:gridCol w:w="3400"/>
        <w:gridCol w:w="2975"/>
        <w:gridCol w:w="15"/>
        <w:gridCol w:w="1543"/>
        <w:gridCol w:w="6"/>
        <w:gridCol w:w="9"/>
        <w:gridCol w:w="1401"/>
        <w:gridCol w:w="15"/>
        <w:gridCol w:w="2818"/>
        <w:gridCol w:w="15"/>
        <w:gridCol w:w="1349"/>
        <w:gridCol w:w="13"/>
        <w:gridCol w:w="6"/>
        <w:gridCol w:w="11"/>
        <w:gridCol w:w="33"/>
      </w:tblGrid>
      <w:tr w:rsidR="004C60BB" w:rsidRPr="00236081" w:rsidTr="00D37B6E">
        <w:trPr>
          <w:gridAfter w:val="4"/>
          <w:wAfter w:w="63" w:type="dxa"/>
          <w:trHeight w:val="230"/>
        </w:trPr>
        <w:tc>
          <w:tcPr>
            <w:tcW w:w="15921" w:type="dxa"/>
            <w:gridSpan w:val="13"/>
            <w:shd w:val="clear" w:color="auto" w:fill="auto"/>
          </w:tcPr>
          <w:p w:rsidR="004C60BB" w:rsidRPr="00236081" w:rsidRDefault="004C60BB" w:rsidP="007F38D2">
            <w:pPr>
              <w:jc w:val="center"/>
              <w:rPr>
                <w:rFonts w:ascii="Calibri" w:hAnsi="Calibri"/>
                <w:b/>
                <w:sz w:val="22"/>
                <w:szCs w:val="22"/>
              </w:rPr>
            </w:pPr>
            <w:r w:rsidRPr="00236081">
              <w:rPr>
                <w:rFonts w:ascii="Calibri" w:hAnsi="Calibri" w:cs="Arial"/>
                <w:b/>
                <w:sz w:val="22"/>
                <w:szCs w:val="22"/>
              </w:rPr>
              <w:lastRenderedPageBreak/>
              <w:t xml:space="preserve">Semester 2 </w:t>
            </w:r>
          </w:p>
        </w:tc>
      </w:tr>
      <w:tr w:rsidR="004C60BB" w:rsidRPr="00236081" w:rsidTr="00D37B6E">
        <w:trPr>
          <w:gridAfter w:val="4"/>
          <w:wAfter w:w="63" w:type="dxa"/>
          <w:trHeight w:val="337"/>
        </w:trPr>
        <w:tc>
          <w:tcPr>
            <w:tcW w:w="15921" w:type="dxa"/>
            <w:gridSpan w:val="13"/>
            <w:shd w:val="clear" w:color="auto" w:fill="auto"/>
            <w:vAlign w:val="center"/>
          </w:tcPr>
          <w:p w:rsidR="004C60BB" w:rsidRPr="00236081" w:rsidRDefault="004C60BB" w:rsidP="00C82246">
            <w:pPr>
              <w:rPr>
                <w:rFonts w:ascii="Calibri" w:hAnsi="Calibri" w:cs="Arial"/>
                <w:b/>
                <w:sz w:val="22"/>
                <w:szCs w:val="22"/>
              </w:rPr>
            </w:pPr>
            <w:r w:rsidRPr="00236081">
              <w:rPr>
                <w:rFonts w:ascii="Calibri" w:hAnsi="Calibri" w:cs="Arial"/>
                <w:b/>
                <w:sz w:val="22"/>
                <w:szCs w:val="22"/>
              </w:rPr>
              <w:t xml:space="preserve">Term 3  </w:t>
            </w:r>
          </w:p>
        </w:tc>
      </w:tr>
      <w:tr w:rsidR="00927262" w:rsidRPr="00236081" w:rsidTr="00213DA2">
        <w:trPr>
          <w:gridAfter w:val="4"/>
          <w:wAfter w:w="63" w:type="dxa"/>
        </w:trPr>
        <w:tc>
          <w:tcPr>
            <w:tcW w:w="817"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Week</w:t>
            </w:r>
          </w:p>
        </w:tc>
        <w:tc>
          <w:tcPr>
            <w:tcW w:w="1558" w:type="dxa"/>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 xml:space="preserve">Support/Revision </w:t>
            </w:r>
          </w:p>
        </w:tc>
        <w:tc>
          <w:tcPr>
            <w:tcW w:w="3400" w:type="dxa"/>
            <w:shd w:val="clear" w:color="auto" w:fill="auto"/>
            <w:vAlign w:val="center"/>
          </w:tcPr>
          <w:p w:rsidR="00927262" w:rsidRPr="00236081" w:rsidRDefault="007F38D2" w:rsidP="0047752D">
            <w:pPr>
              <w:jc w:val="center"/>
              <w:rPr>
                <w:rFonts w:ascii="Calibri" w:hAnsi="Calibri" w:cs="Arial"/>
                <w:sz w:val="22"/>
                <w:szCs w:val="22"/>
              </w:rPr>
            </w:pPr>
            <w:r>
              <w:rPr>
                <w:rFonts w:ascii="Calibri" w:hAnsi="Calibri" w:cs="Arial"/>
                <w:sz w:val="22"/>
                <w:szCs w:val="22"/>
              </w:rPr>
              <w:t xml:space="preserve">Content Descriptions (year </w:t>
            </w:r>
            <w:r w:rsidR="0047752D">
              <w:rPr>
                <w:rFonts w:ascii="Calibri" w:hAnsi="Calibri" w:cs="Arial"/>
                <w:sz w:val="22"/>
                <w:szCs w:val="22"/>
              </w:rPr>
              <w:t>10A</w:t>
            </w:r>
            <w:r w:rsidR="00927262" w:rsidRPr="00236081">
              <w:rPr>
                <w:rFonts w:ascii="Calibri" w:hAnsi="Calibri" w:cs="Arial"/>
                <w:sz w:val="22"/>
                <w:szCs w:val="22"/>
              </w:rPr>
              <w:t>)</w:t>
            </w:r>
          </w:p>
        </w:tc>
        <w:tc>
          <w:tcPr>
            <w:tcW w:w="2975" w:type="dxa"/>
            <w:shd w:val="clear" w:color="auto" w:fill="auto"/>
            <w:vAlign w:val="center"/>
          </w:tcPr>
          <w:p w:rsidR="00927262" w:rsidRPr="00236081" w:rsidRDefault="0047752D" w:rsidP="00236081">
            <w:pPr>
              <w:jc w:val="center"/>
              <w:rPr>
                <w:rFonts w:ascii="Calibri" w:hAnsi="Calibri" w:cs="Arial"/>
                <w:sz w:val="22"/>
                <w:szCs w:val="22"/>
              </w:rPr>
            </w:pPr>
            <w:r>
              <w:rPr>
                <w:rFonts w:ascii="Calibri" w:hAnsi="Calibri" w:cs="Arial"/>
                <w:sz w:val="22"/>
                <w:szCs w:val="22"/>
              </w:rPr>
              <w:t>Elaboration &amp; Catalogue terms</w:t>
            </w:r>
          </w:p>
        </w:tc>
        <w:tc>
          <w:tcPr>
            <w:tcW w:w="1558" w:type="dxa"/>
            <w:gridSpan w:val="2"/>
            <w:shd w:val="clear" w:color="auto" w:fill="auto"/>
            <w:vAlign w:val="center"/>
          </w:tcPr>
          <w:p w:rsidR="00213DA2" w:rsidRDefault="00213DA2" w:rsidP="00236081">
            <w:pPr>
              <w:jc w:val="center"/>
              <w:rPr>
                <w:rFonts w:ascii="Calibri" w:hAnsi="Calibri" w:cs="Arial"/>
                <w:sz w:val="22"/>
                <w:szCs w:val="22"/>
              </w:rPr>
            </w:pPr>
            <w:r>
              <w:rPr>
                <w:rFonts w:ascii="Calibri" w:hAnsi="Calibri" w:cs="Arial"/>
                <w:sz w:val="22"/>
                <w:szCs w:val="22"/>
              </w:rPr>
              <w:t>Other</w:t>
            </w:r>
          </w:p>
          <w:p w:rsidR="00927262" w:rsidRPr="00236081" w:rsidRDefault="00927262" w:rsidP="00236081">
            <w:pPr>
              <w:jc w:val="center"/>
              <w:rPr>
                <w:rFonts w:ascii="Calibri" w:hAnsi="Calibri" w:cs="Arial"/>
                <w:sz w:val="22"/>
                <w:szCs w:val="22"/>
              </w:rPr>
            </w:pPr>
            <w:r w:rsidRPr="00236081">
              <w:rPr>
                <w:rFonts w:ascii="Calibri" w:hAnsi="Calibri" w:cs="Arial"/>
                <w:sz w:val="22"/>
                <w:szCs w:val="22"/>
              </w:rPr>
              <w:t>Resources</w:t>
            </w:r>
          </w:p>
        </w:tc>
        <w:tc>
          <w:tcPr>
            <w:tcW w:w="1416" w:type="dxa"/>
            <w:gridSpan w:val="3"/>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Textbook</w:t>
            </w:r>
          </w:p>
        </w:tc>
        <w:tc>
          <w:tcPr>
            <w:tcW w:w="2833" w:type="dxa"/>
            <w:gridSpan w:val="2"/>
            <w:shd w:val="clear" w:color="auto" w:fill="auto"/>
            <w:vAlign w:val="center"/>
          </w:tcPr>
          <w:p w:rsidR="00927262" w:rsidRPr="00236081" w:rsidRDefault="003A0CF4" w:rsidP="00236081">
            <w:pPr>
              <w:jc w:val="center"/>
              <w:rPr>
                <w:rFonts w:ascii="Calibri" w:hAnsi="Calibri" w:cs="Arial"/>
                <w:sz w:val="22"/>
                <w:szCs w:val="22"/>
              </w:rPr>
            </w:pPr>
            <w:proofErr w:type="spellStart"/>
            <w:r>
              <w:rPr>
                <w:rFonts w:ascii="Calibri" w:hAnsi="Calibri" w:cs="Arial"/>
                <w:sz w:val="22"/>
                <w:szCs w:val="22"/>
              </w:rPr>
              <w:t>Mathspace</w:t>
            </w:r>
            <w:proofErr w:type="spellEnd"/>
          </w:p>
        </w:tc>
        <w:tc>
          <w:tcPr>
            <w:tcW w:w="1364" w:type="dxa"/>
            <w:gridSpan w:val="2"/>
            <w:shd w:val="clear" w:color="auto" w:fill="auto"/>
            <w:vAlign w:val="center"/>
          </w:tcPr>
          <w:p w:rsidR="00927262" w:rsidRPr="00236081" w:rsidRDefault="00927262" w:rsidP="00236081">
            <w:pPr>
              <w:jc w:val="center"/>
              <w:rPr>
                <w:rFonts w:ascii="Calibri" w:hAnsi="Calibri" w:cs="Arial"/>
                <w:sz w:val="22"/>
                <w:szCs w:val="22"/>
              </w:rPr>
            </w:pPr>
            <w:r w:rsidRPr="00236081">
              <w:rPr>
                <w:rFonts w:ascii="Calibri" w:hAnsi="Calibri" w:cs="Arial"/>
                <w:sz w:val="22"/>
                <w:szCs w:val="22"/>
              </w:rPr>
              <w:t>Assessment</w:t>
            </w:r>
          </w:p>
        </w:tc>
      </w:tr>
      <w:tr w:rsidR="000C6566" w:rsidRPr="00236081" w:rsidTr="00213DA2">
        <w:trPr>
          <w:gridAfter w:val="4"/>
          <w:wAfter w:w="63" w:type="dxa"/>
        </w:trPr>
        <w:tc>
          <w:tcPr>
            <w:tcW w:w="817" w:type="dxa"/>
            <w:shd w:val="clear" w:color="auto" w:fill="auto"/>
            <w:vAlign w:val="center"/>
          </w:tcPr>
          <w:p w:rsidR="000C6566" w:rsidRPr="00236081" w:rsidRDefault="000C6566" w:rsidP="00236081">
            <w:pPr>
              <w:jc w:val="center"/>
              <w:rPr>
                <w:rFonts w:ascii="Calibri" w:hAnsi="Calibri" w:cs="Arial"/>
                <w:sz w:val="22"/>
                <w:szCs w:val="22"/>
              </w:rPr>
            </w:pPr>
          </w:p>
        </w:tc>
        <w:tc>
          <w:tcPr>
            <w:tcW w:w="15104" w:type="dxa"/>
            <w:gridSpan w:val="12"/>
            <w:shd w:val="clear" w:color="auto" w:fill="auto"/>
            <w:vAlign w:val="center"/>
          </w:tcPr>
          <w:p w:rsidR="000C6566" w:rsidRPr="00236081" w:rsidRDefault="00F32731" w:rsidP="007F38D2">
            <w:pPr>
              <w:rPr>
                <w:rFonts w:ascii="Calibri" w:hAnsi="Calibri" w:cs="Arial"/>
                <w:b/>
                <w:sz w:val="22"/>
                <w:szCs w:val="22"/>
              </w:rPr>
            </w:pPr>
            <w:r>
              <w:rPr>
                <w:rFonts w:ascii="Calibri" w:hAnsi="Calibri" w:cs="Arial"/>
                <w:b/>
                <w:sz w:val="22"/>
                <w:szCs w:val="22"/>
              </w:rPr>
              <w:t>Money and Financial Mathematics</w:t>
            </w:r>
          </w:p>
        </w:tc>
      </w:tr>
      <w:tr w:rsidR="00017682" w:rsidRPr="00236081" w:rsidTr="00213DA2">
        <w:trPr>
          <w:gridAfter w:val="4"/>
          <w:wAfter w:w="63" w:type="dxa"/>
        </w:trPr>
        <w:tc>
          <w:tcPr>
            <w:tcW w:w="817" w:type="dxa"/>
            <w:shd w:val="clear" w:color="auto" w:fill="auto"/>
            <w:vAlign w:val="center"/>
          </w:tcPr>
          <w:p w:rsidR="00017682" w:rsidRPr="00236081" w:rsidRDefault="007F38D2" w:rsidP="00017682">
            <w:pPr>
              <w:jc w:val="center"/>
              <w:rPr>
                <w:rFonts w:ascii="Calibri" w:hAnsi="Calibri"/>
                <w:sz w:val="22"/>
                <w:szCs w:val="22"/>
              </w:rPr>
            </w:pPr>
            <w:r>
              <w:rPr>
                <w:rFonts w:ascii="Calibri" w:hAnsi="Calibri"/>
                <w:sz w:val="22"/>
                <w:szCs w:val="22"/>
              </w:rPr>
              <w:t>1-2</w:t>
            </w:r>
          </w:p>
        </w:tc>
        <w:tc>
          <w:tcPr>
            <w:tcW w:w="1558" w:type="dxa"/>
            <w:shd w:val="clear" w:color="auto" w:fill="auto"/>
          </w:tcPr>
          <w:p w:rsidR="00017682" w:rsidRPr="00236081" w:rsidRDefault="00A40C08" w:rsidP="00017682">
            <w:pPr>
              <w:rPr>
                <w:rFonts w:ascii="Calibri" w:hAnsi="Calibri" w:cs="Arial"/>
                <w:sz w:val="22"/>
                <w:szCs w:val="22"/>
                <w:lang w:val="en"/>
              </w:rPr>
            </w:pPr>
            <w:r>
              <w:rPr>
                <w:rFonts w:ascii="Calibri" w:hAnsi="Calibri" w:cs="Arial"/>
                <w:sz w:val="22"/>
                <w:szCs w:val="22"/>
                <w:lang w:val="en"/>
              </w:rPr>
              <w:t>Finance</w:t>
            </w:r>
          </w:p>
        </w:tc>
        <w:tc>
          <w:tcPr>
            <w:tcW w:w="3400" w:type="dxa"/>
            <w:shd w:val="clear" w:color="auto" w:fill="auto"/>
          </w:tcPr>
          <w:p w:rsidR="00F32731" w:rsidRPr="00F32731" w:rsidRDefault="00F32731" w:rsidP="00F32731">
            <w:pPr>
              <w:rPr>
                <w:rFonts w:asciiTheme="minorHAnsi" w:hAnsiTheme="minorHAnsi" w:cs="Helvetica"/>
                <w:color w:val="565656"/>
                <w:sz w:val="25"/>
                <w:szCs w:val="25"/>
              </w:rPr>
            </w:pPr>
            <w:r w:rsidRPr="00F32731">
              <w:rPr>
                <w:rFonts w:asciiTheme="minorHAnsi" w:hAnsiTheme="minorHAnsi" w:cs="Helvetica"/>
                <w:color w:val="565656"/>
                <w:sz w:val="25"/>
                <w:szCs w:val="25"/>
              </w:rPr>
              <w:t>Connect the compound interest formula to repeated applications of simple interest using appropriate digital technologies (</w:t>
            </w:r>
            <w:hyperlink r:id="rId82" w:tgtFrame="_blank" w:history="1">
              <w:r w:rsidRPr="00F32731">
                <w:rPr>
                  <w:rFonts w:asciiTheme="minorHAnsi" w:hAnsiTheme="minorHAnsi" w:cs="Helvetica"/>
                  <w:color w:val="215986"/>
                  <w:sz w:val="25"/>
                  <w:u w:val="single"/>
                </w:rPr>
                <w:t>ACMNA229</w:t>
              </w:r>
            </w:hyperlink>
            <w:r w:rsidRPr="00F32731">
              <w:rPr>
                <w:rFonts w:asciiTheme="minorHAnsi" w:hAnsiTheme="minorHAnsi" w:cs="Helvetica"/>
                <w:color w:val="565656"/>
                <w:sz w:val="25"/>
                <w:szCs w:val="25"/>
              </w:rPr>
              <w:t>)</w:t>
            </w:r>
          </w:p>
          <w:p w:rsidR="007F38D2" w:rsidRPr="00F32731" w:rsidRDefault="007F38D2" w:rsidP="00636A57">
            <w:pPr>
              <w:numPr>
                <w:ilvl w:val="0"/>
                <w:numId w:val="42"/>
              </w:numPr>
              <w:shd w:val="clear" w:color="auto" w:fill="FFFFFF"/>
              <w:ind w:left="0"/>
              <w:textAlignment w:val="center"/>
              <w:rPr>
                <w:rFonts w:asciiTheme="minorHAnsi" w:hAnsiTheme="minorHAnsi"/>
                <w:sz w:val="22"/>
                <w:szCs w:val="22"/>
              </w:rPr>
            </w:pPr>
          </w:p>
        </w:tc>
        <w:tc>
          <w:tcPr>
            <w:tcW w:w="2975" w:type="dxa"/>
            <w:shd w:val="clear" w:color="auto" w:fill="auto"/>
          </w:tcPr>
          <w:p w:rsidR="00F32731" w:rsidRPr="00F32731" w:rsidRDefault="00F32731" w:rsidP="00F32731">
            <w:pPr>
              <w:shd w:val="clear" w:color="auto" w:fill="FFFFFF"/>
              <w:textAlignment w:val="center"/>
              <w:rPr>
                <w:rFonts w:asciiTheme="minorHAnsi" w:hAnsiTheme="minorHAnsi" w:cs="Helvetica"/>
                <w:color w:val="000000"/>
                <w:sz w:val="20"/>
                <w:szCs w:val="20"/>
              </w:rPr>
            </w:pPr>
            <w:r w:rsidRPr="00F32731">
              <w:rPr>
                <w:rStyle w:val="inline-block"/>
                <w:rFonts w:asciiTheme="minorHAnsi" w:hAnsiTheme="minorHAnsi" w:cs="Helvetica"/>
                <w:b/>
                <w:bCs/>
                <w:color w:val="000000"/>
                <w:sz w:val="20"/>
                <w:szCs w:val="20"/>
              </w:rPr>
              <w:t>Elaborations</w:t>
            </w:r>
            <w:r w:rsidRPr="00F32731">
              <w:rPr>
                <w:rStyle w:val="Strong"/>
                <w:rFonts w:asciiTheme="minorHAnsi" w:hAnsiTheme="minorHAnsi" w:cs="Helvetica"/>
                <w:color w:val="000000"/>
                <w:sz w:val="20"/>
                <w:szCs w:val="20"/>
              </w:rPr>
              <w:t xml:space="preserve"> </w:t>
            </w:r>
          </w:p>
          <w:p w:rsidR="00F32731" w:rsidRPr="00F32731" w:rsidRDefault="00F32731" w:rsidP="00636A57">
            <w:pPr>
              <w:numPr>
                <w:ilvl w:val="0"/>
                <w:numId w:val="41"/>
              </w:numPr>
              <w:shd w:val="clear" w:color="auto" w:fill="FFFFFF"/>
              <w:ind w:left="0"/>
              <w:textAlignment w:val="center"/>
              <w:rPr>
                <w:rFonts w:asciiTheme="minorHAnsi" w:hAnsiTheme="minorHAnsi" w:cs="Helvetica"/>
                <w:color w:val="000000"/>
                <w:sz w:val="20"/>
                <w:szCs w:val="20"/>
              </w:rPr>
            </w:pPr>
            <w:r w:rsidRPr="00F32731">
              <w:rPr>
                <w:rFonts w:asciiTheme="minorHAnsi" w:hAnsiTheme="minorHAnsi" w:cs="Helvetica"/>
                <w:color w:val="000000"/>
                <w:sz w:val="20"/>
                <w:szCs w:val="20"/>
              </w:rPr>
              <w:t xml:space="preserve">working with authentic information, data and interest rates to calculate compound interest and solve related problems </w:t>
            </w:r>
          </w:p>
          <w:p w:rsidR="00F32731" w:rsidRPr="00F32731" w:rsidRDefault="00F32731" w:rsidP="00F32731">
            <w:pPr>
              <w:shd w:val="clear" w:color="auto" w:fill="FFFFFF"/>
              <w:textAlignment w:val="center"/>
              <w:rPr>
                <w:rFonts w:asciiTheme="minorHAnsi" w:hAnsiTheme="minorHAnsi" w:cs="Helvetica"/>
                <w:color w:val="000000"/>
                <w:sz w:val="20"/>
                <w:szCs w:val="20"/>
              </w:rPr>
            </w:pPr>
            <w:proofErr w:type="spellStart"/>
            <w:r w:rsidRPr="00F32731">
              <w:rPr>
                <w:rStyle w:val="Strong"/>
                <w:rFonts w:asciiTheme="minorHAnsi" w:hAnsiTheme="minorHAnsi" w:cs="Helvetica"/>
                <w:color w:val="000000"/>
                <w:sz w:val="20"/>
                <w:szCs w:val="20"/>
              </w:rPr>
              <w:t>ScOT</w:t>
            </w:r>
            <w:proofErr w:type="spellEnd"/>
            <w:r w:rsidRPr="00F32731">
              <w:rPr>
                <w:rStyle w:val="Strong"/>
                <w:rFonts w:asciiTheme="minorHAnsi" w:hAnsiTheme="minorHAnsi" w:cs="Helvetica"/>
                <w:color w:val="000000"/>
                <w:sz w:val="20"/>
                <w:szCs w:val="20"/>
              </w:rPr>
              <w:t xml:space="preserve"> catalogue terms</w:t>
            </w:r>
          </w:p>
          <w:p w:rsidR="00F32731" w:rsidRPr="00F32731" w:rsidRDefault="0059508C" w:rsidP="00636A57">
            <w:pPr>
              <w:numPr>
                <w:ilvl w:val="0"/>
                <w:numId w:val="42"/>
              </w:numPr>
              <w:shd w:val="clear" w:color="auto" w:fill="FFFFFF"/>
              <w:ind w:left="0"/>
              <w:textAlignment w:val="center"/>
              <w:rPr>
                <w:rFonts w:asciiTheme="minorHAnsi" w:hAnsiTheme="minorHAnsi" w:cs="Helvetica"/>
                <w:color w:val="000000"/>
                <w:sz w:val="20"/>
                <w:szCs w:val="20"/>
              </w:rPr>
            </w:pPr>
            <w:hyperlink r:id="rId83" w:tgtFrame="_blank" w:tooltip="View information about this ScOT term (opens in a new window)" w:history="1">
              <w:r w:rsidR="00F32731" w:rsidRPr="00F32731">
                <w:rPr>
                  <w:rStyle w:val="Hyperlink"/>
                  <w:rFonts w:asciiTheme="minorHAnsi" w:hAnsiTheme="minorHAnsi" w:cs="Helvetica"/>
                  <w:sz w:val="20"/>
                  <w:szCs w:val="20"/>
                </w:rPr>
                <w:t>Compound interest</w:t>
              </w:r>
            </w:hyperlink>
            <w:r w:rsidR="00F32731" w:rsidRPr="00F32731">
              <w:rPr>
                <w:rFonts w:asciiTheme="minorHAnsi" w:hAnsiTheme="minorHAnsi" w:cs="Helvetica"/>
                <w:color w:val="000000"/>
                <w:sz w:val="20"/>
                <w:szCs w:val="20"/>
              </w:rPr>
              <w:t xml:space="preserve"> </w:t>
            </w:r>
          </w:p>
          <w:p w:rsidR="00322FB7" w:rsidRPr="00236081" w:rsidRDefault="00322FB7" w:rsidP="00F32731">
            <w:pPr>
              <w:rPr>
                <w:rFonts w:ascii="Calibri" w:hAnsi="Calibri" w:cs="Arial"/>
                <w:sz w:val="22"/>
                <w:szCs w:val="22"/>
              </w:rPr>
            </w:pPr>
          </w:p>
        </w:tc>
        <w:tc>
          <w:tcPr>
            <w:tcW w:w="1564" w:type="dxa"/>
            <w:gridSpan w:val="3"/>
            <w:shd w:val="clear" w:color="auto" w:fill="auto"/>
          </w:tcPr>
          <w:p w:rsidR="00213DA2" w:rsidRDefault="00213DA2" w:rsidP="00213DA2">
            <w:pPr>
              <w:ind w:hanging="103"/>
              <w:rPr>
                <w:rFonts w:ascii="Calibri" w:hAnsi="Calibri"/>
                <w:sz w:val="22"/>
                <w:szCs w:val="22"/>
              </w:rPr>
            </w:pPr>
            <w:r>
              <w:rPr>
                <w:rFonts w:ascii="Calibri" w:hAnsi="Calibri"/>
                <w:sz w:val="22"/>
                <w:szCs w:val="22"/>
              </w:rPr>
              <w:t>Nelson 10+10A</w:t>
            </w:r>
          </w:p>
          <w:p w:rsidR="00017682" w:rsidRDefault="00213DA2" w:rsidP="00213DA2">
            <w:pPr>
              <w:jc w:val="center"/>
              <w:rPr>
                <w:rFonts w:ascii="Calibri" w:hAnsi="Calibri" w:cs="Arial"/>
                <w:sz w:val="22"/>
                <w:szCs w:val="22"/>
              </w:rPr>
            </w:pPr>
            <w:r>
              <w:rPr>
                <w:rFonts w:ascii="Calibri" w:hAnsi="Calibri" w:cs="Arial"/>
                <w:sz w:val="22"/>
                <w:szCs w:val="22"/>
              </w:rPr>
              <w:t>9.1</w:t>
            </w:r>
          </w:p>
          <w:p w:rsidR="00213DA2" w:rsidRDefault="00213DA2" w:rsidP="00213DA2">
            <w:pPr>
              <w:jc w:val="center"/>
              <w:rPr>
                <w:rFonts w:ascii="Calibri" w:hAnsi="Calibri" w:cs="Arial"/>
                <w:sz w:val="22"/>
                <w:szCs w:val="22"/>
              </w:rPr>
            </w:pPr>
            <w:r>
              <w:rPr>
                <w:rFonts w:ascii="Calibri" w:hAnsi="Calibri" w:cs="Arial"/>
                <w:sz w:val="22"/>
                <w:szCs w:val="22"/>
              </w:rPr>
              <w:t>9.2</w:t>
            </w:r>
          </w:p>
          <w:p w:rsidR="00213DA2" w:rsidRDefault="00213DA2" w:rsidP="00213DA2">
            <w:pPr>
              <w:jc w:val="center"/>
              <w:rPr>
                <w:rFonts w:ascii="Calibri" w:hAnsi="Calibri" w:cs="Arial"/>
                <w:sz w:val="22"/>
                <w:szCs w:val="22"/>
              </w:rPr>
            </w:pPr>
            <w:r>
              <w:rPr>
                <w:rFonts w:ascii="Calibri" w:hAnsi="Calibri" w:cs="Arial"/>
                <w:sz w:val="22"/>
                <w:szCs w:val="22"/>
              </w:rPr>
              <w:t>9.3</w:t>
            </w:r>
          </w:p>
          <w:p w:rsidR="00213DA2" w:rsidRPr="00236081" w:rsidRDefault="00213DA2" w:rsidP="00213DA2">
            <w:pPr>
              <w:jc w:val="center"/>
              <w:rPr>
                <w:rFonts w:ascii="Calibri" w:hAnsi="Calibri" w:cs="Arial"/>
                <w:sz w:val="22"/>
                <w:szCs w:val="22"/>
              </w:rPr>
            </w:pPr>
          </w:p>
        </w:tc>
        <w:tc>
          <w:tcPr>
            <w:tcW w:w="1410" w:type="dxa"/>
            <w:gridSpan w:val="2"/>
            <w:shd w:val="clear" w:color="auto" w:fill="auto"/>
          </w:tcPr>
          <w:p w:rsidR="00017682" w:rsidRDefault="003571E0" w:rsidP="00017682">
            <w:pPr>
              <w:rPr>
                <w:rFonts w:ascii="Calibri" w:hAnsi="Calibri" w:cs="Arial"/>
                <w:sz w:val="22"/>
                <w:szCs w:val="22"/>
              </w:rPr>
            </w:pPr>
            <w:r>
              <w:rPr>
                <w:rFonts w:ascii="Calibri" w:hAnsi="Calibri" w:cs="Arial"/>
                <w:sz w:val="22"/>
                <w:szCs w:val="22"/>
              </w:rPr>
              <w:t>Dwyer Chapter 11</w:t>
            </w:r>
          </w:p>
          <w:p w:rsidR="00322FB7" w:rsidRDefault="00322FB7" w:rsidP="00017682">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322FB7" w:rsidRPr="00236081" w:rsidRDefault="00322FB7" w:rsidP="00017682">
            <w:pPr>
              <w:rPr>
                <w:rFonts w:ascii="Calibri" w:hAnsi="Calibri" w:cs="Arial"/>
                <w:sz w:val="22"/>
                <w:szCs w:val="22"/>
              </w:rPr>
            </w:pPr>
          </w:p>
        </w:tc>
        <w:tc>
          <w:tcPr>
            <w:tcW w:w="2833" w:type="dxa"/>
            <w:gridSpan w:val="2"/>
            <w:shd w:val="clear" w:color="auto" w:fill="auto"/>
          </w:tcPr>
          <w:p w:rsidR="00017682" w:rsidRPr="00A90BAB" w:rsidRDefault="00A90BAB" w:rsidP="00017682">
            <w:pPr>
              <w:rPr>
                <w:rFonts w:asciiTheme="minorHAnsi" w:hAnsiTheme="minorHAnsi" w:cstheme="minorHAnsi"/>
                <w:sz w:val="20"/>
                <w:szCs w:val="20"/>
              </w:rPr>
            </w:pPr>
            <w:r w:rsidRPr="00A90BAB">
              <w:rPr>
                <w:rFonts w:asciiTheme="minorHAnsi" w:hAnsiTheme="minorHAnsi" w:cstheme="minorHAnsi"/>
                <w:sz w:val="20"/>
                <w:szCs w:val="20"/>
              </w:rPr>
              <w:t>Consumer Arithmetic</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rPr>
              <w:t xml:space="preserve"> - </w:t>
            </w:r>
            <w:r w:rsidRPr="00A90BAB">
              <w:rPr>
                <w:rFonts w:asciiTheme="minorHAnsi" w:hAnsiTheme="minorHAnsi" w:cstheme="minorHAnsi"/>
                <w:sz w:val="20"/>
                <w:szCs w:val="20"/>
                <w:lang w:val="en"/>
              </w:rPr>
              <w:t>Simple Interest</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Compound Interest - An Introduction</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Compound Interest - Compounding Variations</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Compound Interest - Finding other values</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Effective Interest Rates</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Applications of Compound Interest – Depreciation</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Applications of Compound Interest</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Growth and Decay</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Loans</w:t>
            </w:r>
          </w:p>
          <w:p w:rsidR="00A90BAB" w:rsidRPr="00A90BAB" w:rsidRDefault="00A90BAB" w:rsidP="00017682">
            <w:pPr>
              <w:rPr>
                <w:rFonts w:asciiTheme="minorHAnsi" w:hAnsiTheme="minorHAnsi" w:cstheme="minorHAnsi"/>
                <w:sz w:val="20"/>
                <w:szCs w:val="20"/>
                <w:lang w:val="en"/>
              </w:rPr>
            </w:pPr>
            <w:r w:rsidRPr="00A90BAB">
              <w:rPr>
                <w:rFonts w:asciiTheme="minorHAnsi" w:hAnsiTheme="minorHAnsi" w:cstheme="minorHAnsi"/>
                <w:sz w:val="20"/>
                <w:szCs w:val="20"/>
                <w:lang w:val="en"/>
              </w:rPr>
              <w:t xml:space="preserve"> - Credit Cards</w:t>
            </w:r>
          </w:p>
        </w:tc>
        <w:tc>
          <w:tcPr>
            <w:tcW w:w="1364" w:type="dxa"/>
            <w:gridSpan w:val="2"/>
            <w:shd w:val="clear" w:color="auto" w:fill="auto"/>
          </w:tcPr>
          <w:p w:rsidR="00017682" w:rsidRPr="00236081" w:rsidRDefault="00017682" w:rsidP="00017682">
            <w:pPr>
              <w:rPr>
                <w:rFonts w:ascii="Calibri" w:hAnsi="Calibri" w:cs="Arial"/>
                <w:sz w:val="22"/>
                <w:szCs w:val="22"/>
              </w:rPr>
            </w:pPr>
          </w:p>
        </w:tc>
      </w:tr>
      <w:tr w:rsidR="00017682" w:rsidRPr="00236081" w:rsidTr="00213DA2">
        <w:trPr>
          <w:gridAfter w:val="4"/>
          <w:wAfter w:w="63" w:type="dxa"/>
        </w:trPr>
        <w:tc>
          <w:tcPr>
            <w:tcW w:w="817" w:type="dxa"/>
            <w:shd w:val="clear" w:color="auto" w:fill="auto"/>
            <w:vAlign w:val="center"/>
          </w:tcPr>
          <w:p w:rsidR="00017682" w:rsidRPr="00236081" w:rsidRDefault="00017682" w:rsidP="00236081">
            <w:pPr>
              <w:jc w:val="center"/>
              <w:rPr>
                <w:rFonts w:ascii="Calibri" w:hAnsi="Calibri" w:cs="Arial"/>
                <w:sz w:val="22"/>
                <w:szCs w:val="22"/>
              </w:rPr>
            </w:pPr>
          </w:p>
        </w:tc>
        <w:tc>
          <w:tcPr>
            <w:tcW w:w="15104" w:type="dxa"/>
            <w:gridSpan w:val="12"/>
            <w:shd w:val="clear" w:color="auto" w:fill="auto"/>
          </w:tcPr>
          <w:p w:rsidR="00017682" w:rsidRPr="00734FC7" w:rsidRDefault="007F38D2" w:rsidP="00017682">
            <w:pPr>
              <w:rPr>
                <w:rFonts w:ascii="Calibri" w:hAnsi="Calibri" w:cs="Arial"/>
                <w:b/>
                <w:sz w:val="22"/>
                <w:szCs w:val="22"/>
              </w:rPr>
            </w:pPr>
            <w:r w:rsidRPr="00734FC7">
              <w:rPr>
                <w:rFonts w:ascii="Calibri" w:hAnsi="Calibri" w:cs="Arial"/>
                <w:b/>
                <w:sz w:val="22"/>
                <w:szCs w:val="22"/>
              </w:rPr>
              <w:t>Pythagoras and Trigonometry</w:t>
            </w:r>
          </w:p>
        </w:tc>
      </w:tr>
      <w:tr w:rsidR="00017682" w:rsidRPr="00236081" w:rsidTr="00213DA2">
        <w:trPr>
          <w:gridAfter w:val="2"/>
          <w:wAfter w:w="44" w:type="dxa"/>
        </w:trPr>
        <w:tc>
          <w:tcPr>
            <w:tcW w:w="817" w:type="dxa"/>
            <w:shd w:val="clear" w:color="auto" w:fill="auto"/>
            <w:vAlign w:val="center"/>
          </w:tcPr>
          <w:p w:rsidR="00017682" w:rsidRPr="00236081" w:rsidRDefault="007F38D2" w:rsidP="00236081">
            <w:pPr>
              <w:jc w:val="center"/>
              <w:rPr>
                <w:rFonts w:ascii="Calibri" w:hAnsi="Calibri" w:cs="Arial"/>
                <w:sz w:val="22"/>
                <w:szCs w:val="22"/>
              </w:rPr>
            </w:pPr>
            <w:r>
              <w:rPr>
                <w:rFonts w:ascii="Calibri" w:hAnsi="Calibri" w:cs="Arial"/>
                <w:sz w:val="22"/>
                <w:szCs w:val="22"/>
              </w:rPr>
              <w:t>3-</w:t>
            </w:r>
            <w:r w:rsidR="00973A4E">
              <w:rPr>
                <w:rFonts w:ascii="Calibri" w:hAnsi="Calibri" w:cs="Arial"/>
                <w:sz w:val="22"/>
                <w:szCs w:val="22"/>
              </w:rPr>
              <w:t>4</w:t>
            </w:r>
          </w:p>
        </w:tc>
        <w:tc>
          <w:tcPr>
            <w:tcW w:w="1558" w:type="dxa"/>
            <w:shd w:val="clear" w:color="auto" w:fill="auto"/>
          </w:tcPr>
          <w:p w:rsidR="00017682" w:rsidRPr="00236081" w:rsidRDefault="00A40C08" w:rsidP="00236081">
            <w:pPr>
              <w:spacing w:before="100" w:beforeAutospacing="1" w:after="100" w:afterAutospacing="1"/>
              <w:rPr>
                <w:rFonts w:ascii="Calibri" w:hAnsi="Calibri" w:cs="Arial"/>
                <w:sz w:val="22"/>
                <w:szCs w:val="22"/>
              </w:rPr>
            </w:pPr>
            <w:r>
              <w:rPr>
                <w:rFonts w:ascii="Calibri" w:hAnsi="Calibri" w:cs="Arial"/>
                <w:sz w:val="22"/>
                <w:szCs w:val="22"/>
              </w:rPr>
              <w:t>Trigonometry 1</w:t>
            </w:r>
          </w:p>
        </w:tc>
        <w:tc>
          <w:tcPr>
            <w:tcW w:w="3400" w:type="dxa"/>
            <w:shd w:val="clear" w:color="auto" w:fill="auto"/>
          </w:tcPr>
          <w:p w:rsidR="00954507" w:rsidRPr="00954507" w:rsidRDefault="00954507" w:rsidP="00954507">
            <w:pPr>
              <w:rPr>
                <w:rFonts w:asciiTheme="minorHAnsi" w:hAnsiTheme="minorHAnsi" w:cs="Helvetica"/>
                <w:color w:val="565656"/>
                <w:sz w:val="25"/>
                <w:szCs w:val="25"/>
              </w:rPr>
            </w:pPr>
            <w:r w:rsidRPr="00954507">
              <w:rPr>
                <w:rFonts w:asciiTheme="minorHAnsi" w:hAnsiTheme="minorHAnsi" w:cs="Helvetica"/>
                <w:color w:val="565656"/>
                <w:sz w:val="25"/>
                <w:szCs w:val="25"/>
              </w:rPr>
              <w:t>Solve right-angled triangle problems including those involving direction and angles of elevation and depression (</w:t>
            </w:r>
            <w:hyperlink r:id="rId84" w:tgtFrame="_blank" w:history="1">
              <w:r w:rsidRPr="00954507">
                <w:rPr>
                  <w:rFonts w:asciiTheme="minorHAnsi" w:hAnsiTheme="minorHAnsi" w:cs="Helvetica"/>
                  <w:color w:val="215986"/>
                  <w:sz w:val="25"/>
                  <w:u w:val="single"/>
                </w:rPr>
                <w:t>ACMMG245</w:t>
              </w:r>
            </w:hyperlink>
            <w:r w:rsidRPr="00954507">
              <w:rPr>
                <w:rFonts w:asciiTheme="minorHAnsi" w:hAnsiTheme="minorHAnsi" w:cs="Helvetica"/>
                <w:color w:val="565656"/>
                <w:sz w:val="25"/>
                <w:szCs w:val="25"/>
              </w:rPr>
              <w:t>)</w:t>
            </w:r>
          </w:p>
          <w:p w:rsidR="00017682" w:rsidRPr="00954507" w:rsidRDefault="00017682" w:rsidP="00636A57">
            <w:pPr>
              <w:numPr>
                <w:ilvl w:val="0"/>
                <w:numId w:val="44"/>
              </w:numPr>
              <w:shd w:val="clear" w:color="auto" w:fill="FFFFFF"/>
              <w:ind w:left="0"/>
              <w:textAlignment w:val="center"/>
              <w:rPr>
                <w:rFonts w:asciiTheme="minorHAnsi" w:hAnsiTheme="minorHAnsi" w:cs="Arial"/>
                <w:sz w:val="22"/>
                <w:szCs w:val="22"/>
              </w:rPr>
            </w:pPr>
          </w:p>
        </w:tc>
        <w:tc>
          <w:tcPr>
            <w:tcW w:w="2975" w:type="dxa"/>
            <w:shd w:val="clear" w:color="auto" w:fill="auto"/>
          </w:tcPr>
          <w:p w:rsidR="00954507" w:rsidRPr="00954507" w:rsidRDefault="00954507" w:rsidP="00954507">
            <w:pPr>
              <w:shd w:val="clear" w:color="auto" w:fill="FFFFFF"/>
              <w:textAlignment w:val="center"/>
              <w:rPr>
                <w:rFonts w:asciiTheme="minorHAnsi" w:hAnsiTheme="minorHAnsi" w:cs="Helvetica"/>
                <w:color w:val="000000"/>
                <w:sz w:val="20"/>
                <w:szCs w:val="20"/>
              </w:rPr>
            </w:pPr>
            <w:r w:rsidRPr="00954507">
              <w:rPr>
                <w:rStyle w:val="inline-block"/>
                <w:rFonts w:asciiTheme="minorHAnsi" w:hAnsiTheme="minorHAnsi" w:cs="Helvetica"/>
                <w:b/>
                <w:bCs/>
                <w:color w:val="000000"/>
                <w:sz w:val="20"/>
                <w:szCs w:val="20"/>
              </w:rPr>
              <w:t>Elaborations</w:t>
            </w:r>
            <w:r w:rsidRPr="00954507">
              <w:rPr>
                <w:rStyle w:val="Strong"/>
                <w:rFonts w:asciiTheme="minorHAnsi" w:hAnsiTheme="minorHAnsi" w:cs="Helvetica"/>
                <w:color w:val="000000"/>
                <w:sz w:val="20"/>
                <w:szCs w:val="20"/>
              </w:rPr>
              <w:t xml:space="preserve"> </w:t>
            </w:r>
          </w:p>
          <w:p w:rsidR="00954507" w:rsidRPr="00954507" w:rsidRDefault="00954507" w:rsidP="00636A57">
            <w:pPr>
              <w:numPr>
                <w:ilvl w:val="0"/>
                <w:numId w:val="43"/>
              </w:numPr>
              <w:shd w:val="clear" w:color="auto" w:fill="FFFFFF"/>
              <w:ind w:left="0"/>
              <w:textAlignment w:val="center"/>
              <w:rPr>
                <w:rFonts w:asciiTheme="minorHAnsi" w:hAnsiTheme="minorHAnsi" w:cs="Helvetica"/>
                <w:color w:val="000000"/>
                <w:sz w:val="20"/>
                <w:szCs w:val="20"/>
              </w:rPr>
            </w:pPr>
            <w:r w:rsidRPr="00954507">
              <w:rPr>
                <w:rFonts w:asciiTheme="minorHAnsi" w:hAnsiTheme="minorHAnsi" w:cs="Helvetica"/>
                <w:color w:val="000000"/>
                <w:sz w:val="20"/>
                <w:szCs w:val="20"/>
              </w:rPr>
              <w:t xml:space="preserve">applying Pythagoras' Theorem and trigonometry to problems in surveying and design </w:t>
            </w:r>
          </w:p>
          <w:p w:rsidR="00954507" w:rsidRPr="00954507" w:rsidRDefault="00954507" w:rsidP="00954507">
            <w:pPr>
              <w:shd w:val="clear" w:color="auto" w:fill="FFFFFF"/>
              <w:textAlignment w:val="center"/>
              <w:rPr>
                <w:rFonts w:asciiTheme="minorHAnsi" w:hAnsiTheme="minorHAnsi" w:cs="Helvetica"/>
                <w:color w:val="000000"/>
                <w:sz w:val="20"/>
                <w:szCs w:val="20"/>
              </w:rPr>
            </w:pPr>
            <w:proofErr w:type="spellStart"/>
            <w:r w:rsidRPr="00954507">
              <w:rPr>
                <w:rStyle w:val="Strong"/>
                <w:rFonts w:asciiTheme="minorHAnsi" w:hAnsiTheme="minorHAnsi" w:cs="Helvetica"/>
                <w:color w:val="000000"/>
                <w:sz w:val="20"/>
                <w:szCs w:val="20"/>
              </w:rPr>
              <w:t>ScOT</w:t>
            </w:r>
            <w:proofErr w:type="spellEnd"/>
            <w:r w:rsidRPr="00954507">
              <w:rPr>
                <w:rStyle w:val="Strong"/>
                <w:rFonts w:asciiTheme="minorHAnsi" w:hAnsiTheme="minorHAnsi" w:cs="Helvetica"/>
                <w:color w:val="000000"/>
                <w:sz w:val="20"/>
                <w:szCs w:val="20"/>
              </w:rPr>
              <w:t xml:space="preserve"> catalogue terms</w:t>
            </w:r>
          </w:p>
          <w:p w:rsidR="00954507" w:rsidRPr="00954507" w:rsidRDefault="0059508C" w:rsidP="00636A57">
            <w:pPr>
              <w:numPr>
                <w:ilvl w:val="0"/>
                <w:numId w:val="44"/>
              </w:numPr>
              <w:shd w:val="clear" w:color="auto" w:fill="FFFFFF"/>
              <w:ind w:left="0"/>
              <w:textAlignment w:val="center"/>
              <w:rPr>
                <w:rFonts w:asciiTheme="minorHAnsi" w:hAnsiTheme="minorHAnsi" w:cs="Helvetica"/>
                <w:color w:val="000000"/>
                <w:sz w:val="20"/>
                <w:szCs w:val="20"/>
              </w:rPr>
            </w:pPr>
            <w:hyperlink r:id="rId85" w:tgtFrame="_blank" w:tooltip="View information about this ScOT term (opens in a new window)" w:history="1">
              <w:r w:rsidR="00954507" w:rsidRPr="00954507">
                <w:rPr>
                  <w:rStyle w:val="Hyperlink"/>
                  <w:rFonts w:asciiTheme="minorHAnsi" w:hAnsiTheme="minorHAnsi" w:cs="Helvetica"/>
                  <w:sz w:val="20"/>
                  <w:szCs w:val="20"/>
                </w:rPr>
                <w:t>Angles</w:t>
              </w:r>
            </w:hyperlink>
            <w:r w:rsidR="00954507" w:rsidRPr="00954507">
              <w:rPr>
                <w:rFonts w:asciiTheme="minorHAnsi" w:hAnsiTheme="minorHAnsi" w:cs="Helvetica"/>
                <w:color w:val="000000"/>
                <w:sz w:val="20"/>
                <w:szCs w:val="20"/>
              </w:rPr>
              <w:t xml:space="preserve"> </w:t>
            </w:r>
          </w:p>
          <w:p w:rsidR="00954507" w:rsidRPr="00954507" w:rsidRDefault="0059508C" w:rsidP="00636A57">
            <w:pPr>
              <w:numPr>
                <w:ilvl w:val="0"/>
                <w:numId w:val="44"/>
              </w:numPr>
              <w:shd w:val="clear" w:color="auto" w:fill="FFFFFF"/>
              <w:ind w:left="0"/>
              <w:textAlignment w:val="center"/>
              <w:rPr>
                <w:rFonts w:asciiTheme="minorHAnsi" w:hAnsiTheme="minorHAnsi" w:cs="Helvetica"/>
                <w:color w:val="000000"/>
                <w:sz w:val="20"/>
                <w:szCs w:val="20"/>
              </w:rPr>
            </w:pPr>
            <w:hyperlink r:id="rId86" w:tgtFrame="_blank" w:tooltip="View information about this ScOT term (opens in a new window)" w:history="1">
              <w:r w:rsidR="00954507" w:rsidRPr="00954507">
                <w:rPr>
                  <w:rStyle w:val="Hyperlink"/>
                  <w:rFonts w:asciiTheme="minorHAnsi" w:hAnsiTheme="minorHAnsi" w:cs="Helvetica"/>
                  <w:sz w:val="20"/>
                  <w:szCs w:val="20"/>
                </w:rPr>
                <w:t>Right angled triangles</w:t>
              </w:r>
            </w:hyperlink>
            <w:r w:rsidR="00954507" w:rsidRPr="00954507">
              <w:rPr>
                <w:rFonts w:asciiTheme="minorHAnsi" w:hAnsiTheme="minorHAnsi" w:cs="Helvetica"/>
                <w:color w:val="000000"/>
                <w:sz w:val="20"/>
                <w:szCs w:val="20"/>
              </w:rPr>
              <w:t xml:space="preserve"> </w:t>
            </w:r>
          </w:p>
          <w:p w:rsidR="00506608" w:rsidRPr="00236081" w:rsidRDefault="00506608" w:rsidP="00506608">
            <w:pPr>
              <w:rPr>
                <w:rFonts w:ascii="Calibri" w:hAnsi="Calibri" w:cs="Arial"/>
                <w:sz w:val="22"/>
                <w:szCs w:val="22"/>
              </w:rPr>
            </w:pPr>
          </w:p>
        </w:tc>
        <w:tc>
          <w:tcPr>
            <w:tcW w:w="1558" w:type="dxa"/>
            <w:gridSpan w:val="2"/>
            <w:shd w:val="clear" w:color="auto" w:fill="auto"/>
          </w:tcPr>
          <w:p w:rsidR="00213DA2" w:rsidRDefault="00213DA2" w:rsidP="00213DA2">
            <w:pPr>
              <w:ind w:hanging="103"/>
              <w:rPr>
                <w:rFonts w:ascii="Calibri" w:hAnsi="Calibri"/>
                <w:sz w:val="22"/>
                <w:szCs w:val="22"/>
              </w:rPr>
            </w:pPr>
            <w:r>
              <w:rPr>
                <w:rFonts w:ascii="Calibri" w:hAnsi="Calibri"/>
                <w:sz w:val="22"/>
                <w:szCs w:val="22"/>
              </w:rPr>
              <w:t>Nelson 10+10A</w:t>
            </w:r>
          </w:p>
          <w:p w:rsidR="00017682" w:rsidRDefault="00213DA2" w:rsidP="00213DA2">
            <w:pPr>
              <w:ind w:hanging="103"/>
              <w:jc w:val="center"/>
              <w:rPr>
                <w:rFonts w:ascii="Calibri" w:hAnsi="Calibri" w:cs="Arial"/>
                <w:sz w:val="22"/>
                <w:szCs w:val="22"/>
              </w:rPr>
            </w:pPr>
            <w:r>
              <w:rPr>
                <w:rFonts w:ascii="Calibri" w:hAnsi="Calibri" w:cs="Arial"/>
                <w:sz w:val="22"/>
                <w:szCs w:val="22"/>
              </w:rPr>
              <w:t>10.1</w:t>
            </w:r>
          </w:p>
          <w:p w:rsidR="00213DA2" w:rsidRDefault="00213DA2" w:rsidP="00213DA2">
            <w:pPr>
              <w:ind w:hanging="103"/>
              <w:jc w:val="center"/>
              <w:rPr>
                <w:rFonts w:ascii="Calibri" w:hAnsi="Calibri" w:cs="Arial"/>
                <w:sz w:val="22"/>
                <w:szCs w:val="22"/>
              </w:rPr>
            </w:pPr>
            <w:r>
              <w:rPr>
                <w:rFonts w:ascii="Calibri" w:hAnsi="Calibri" w:cs="Arial"/>
                <w:sz w:val="22"/>
                <w:szCs w:val="22"/>
              </w:rPr>
              <w:t>10.2</w:t>
            </w:r>
          </w:p>
          <w:p w:rsidR="00213DA2" w:rsidRPr="00236081" w:rsidRDefault="00213DA2" w:rsidP="00213DA2">
            <w:pPr>
              <w:ind w:hanging="103"/>
              <w:jc w:val="center"/>
              <w:rPr>
                <w:rFonts w:ascii="Calibri" w:hAnsi="Calibri" w:cs="Arial"/>
                <w:sz w:val="22"/>
                <w:szCs w:val="22"/>
              </w:rPr>
            </w:pPr>
          </w:p>
        </w:tc>
        <w:tc>
          <w:tcPr>
            <w:tcW w:w="1416" w:type="dxa"/>
            <w:gridSpan w:val="3"/>
            <w:shd w:val="clear" w:color="auto" w:fill="auto"/>
          </w:tcPr>
          <w:p w:rsidR="00017682" w:rsidRDefault="003571E0" w:rsidP="003A0CF4">
            <w:pPr>
              <w:rPr>
                <w:rFonts w:ascii="Calibri" w:hAnsi="Calibri" w:cs="Arial"/>
                <w:sz w:val="22"/>
                <w:szCs w:val="22"/>
              </w:rPr>
            </w:pPr>
            <w:r>
              <w:rPr>
                <w:rFonts w:ascii="Calibri" w:hAnsi="Calibri" w:cs="Arial"/>
                <w:sz w:val="22"/>
                <w:szCs w:val="22"/>
              </w:rPr>
              <w:t>Dwyer Chapter 12</w:t>
            </w:r>
          </w:p>
          <w:p w:rsidR="00322FB7" w:rsidRDefault="00322FB7" w:rsidP="003A0CF4">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322FB7" w:rsidRPr="00236081" w:rsidRDefault="00322FB7" w:rsidP="003A0CF4">
            <w:pPr>
              <w:rPr>
                <w:rFonts w:ascii="Calibri" w:hAnsi="Calibri" w:cs="Arial"/>
                <w:sz w:val="22"/>
                <w:szCs w:val="22"/>
              </w:rPr>
            </w:pPr>
          </w:p>
        </w:tc>
        <w:tc>
          <w:tcPr>
            <w:tcW w:w="2833" w:type="dxa"/>
            <w:gridSpan w:val="2"/>
            <w:shd w:val="clear" w:color="auto" w:fill="auto"/>
          </w:tcPr>
          <w:p w:rsidR="00017682" w:rsidRDefault="006C1ED1" w:rsidP="003A0CF4">
            <w:pPr>
              <w:rPr>
                <w:rFonts w:ascii="Calibri" w:hAnsi="Calibri" w:cs="Arial"/>
                <w:sz w:val="22"/>
                <w:szCs w:val="22"/>
              </w:rPr>
            </w:pPr>
            <w:r>
              <w:rPr>
                <w:rFonts w:ascii="Calibri" w:hAnsi="Calibri" w:cs="Arial"/>
                <w:sz w:val="22"/>
                <w:szCs w:val="22"/>
              </w:rPr>
              <w:t>Trigonometry</w:t>
            </w:r>
          </w:p>
          <w:p w:rsidR="006C1ED1" w:rsidRDefault="006C1ED1" w:rsidP="003A0CF4">
            <w:pPr>
              <w:rPr>
                <w:rFonts w:ascii="Calibri" w:hAnsi="Calibri" w:cs="Arial"/>
                <w:sz w:val="22"/>
                <w:szCs w:val="22"/>
              </w:rPr>
            </w:pPr>
            <w:r>
              <w:rPr>
                <w:rFonts w:ascii="Calibri" w:hAnsi="Calibri" w:cs="Arial"/>
                <w:sz w:val="22"/>
                <w:szCs w:val="22"/>
              </w:rPr>
              <w:t xml:space="preserve"> - Pythagoras – Review</w:t>
            </w:r>
          </w:p>
          <w:p w:rsidR="006C1ED1" w:rsidRDefault="006C1ED1" w:rsidP="003A0CF4">
            <w:pPr>
              <w:rPr>
                <w:rFonts w:ascii="Calibri" w:hAnsi="Calibri" w:cs="Arial"/>
                <w:sz w:val="22"/>
                <w:szCs w:val="22"/>
              </w:rPr>
            </w:pPr>
            <w:r>
              <w:rPr>
                <w:rFonts w:ascii="Calibri" w:hAnsi="Calibri" w:cs="Arial"/>
                <w:sz w:val="22"/>
                <w:szCs w:val="22"/>
              </w:rPr>
              <w:t xml:space="preserve"> - Trig re</w:t>
            </w:r>
            <w:r w:rsidR="00E705AD">
              <w:rPr>
                <w:rFonts w:ascii="Calibri" w:hAnsi="Calibri" w:cs="Arial"/>
                <w:sz w:val="22"/>
                <w:szCs w:val="22"/>
              </w:rPr>
              <w:t>view</w:t>
            </w:r>
          </w:p>
          <w:p w:rsidR="00E705AD" w:rsidRDefault="00E705AD" w:rsidP="003A0CF4">
            <w:pPr>
              <w:rPr>
                <w:rFonts w:ascii="Calibri" w:hAnsi="Calibri" w:cs="Arial"/>
                <w:sz w:val="22"/>
                <w:szCs w:val="22"/>
              </w:rPr>
            </w:pPr>
            <w:r>
              <w:rPr>
                <w:rFonts w:ascii="Calibri" w:hAnsi="Calibri" w:cs="Arial"/>
                <w:sz w:val="22"/>
                <w:szCs w:val="22"/>
              </w:rPr>
              <w:t xml:space="preserve"> - Trig Ratios</w:t>
            </w:r>
          </w:p>
          <w:p w:rsidR="00E705AD" w:rsidRDefault="00E705AD" w:rsidP="003A0CF4">
            <w:pPr>
              <w:rPr>
                <w:rFonts w:ascii="Calibri" w:hAnsi="Calibri" w:cs="Arial"/>
                <w:sz w:val="22"/>
                <w:szCs w:val="22"/>
              </w:rPr>
            </w:pPr>
            <w:r>
              <w:rPr>
                <w:rFonts w:ascii="Calibri" w:hAnsi="Calibri" w:cs="Arial"/>
                <w:sz w:val="22"/>
                <w:szCs w:val="22"/>
              </w:rPr>
              <w:t xml:space="preserve"> - Triangle Problems</w:t>
            </w:r>
          </w:p>
          <w:p w:rsidR="00E705AD" w:rsidRDefault="00E705AD" w:rsidP="003A0CF4">
            <w:pPr>
              <w:rPr>
                <w:rFonts w:ascii="Calibri" w:hAnsi="Calibri" w:cs="Arial"/>
                <w:sz w:val="22"/>
                <w:szCs w:val="22"/>
              </w:rPr>
            </w:pPr>
            <w:r>
              <w:rPr>
                <w:rFonts w:ascii="Calibri" w:hAnsi="Calibri" w:cs="Arial"/>
                <w:sz w:val="22"/>
                <w:szCs w:val="22"/>
              </w:rPr>
              <w:t xml:space="preserve"> - Angles of </w:t>
            </w:r>
            <w:proofErr w:type="spellStart"/>
            <w:r>
              <w:rPr>
                <w:rFonts w:ascii="Calibri" w:hAnsi="Calibri" w:cs="Arial"/>
                <w:sz w:val="22"/>
                <w:szCs w:val="22"/>
              </w:rPr>
              <w:t>Elev</w:t>
            </w:r>
            <w:proofErr w:type="spellEnd"/>
            <w:r>
              <w:rPr>
                <w:rFonts w:ascii="Calibri" w:hAnsi="Calibri" w:cs="Arial"/>
                <w:sz w:val="22"/>
                <w:szCs w:val="22"/>
              </w:rPr>
              <w:t xml:space="preserve"> &amp; Depress</w:t>
            </w:r>
          </w:p>
          <w:p w:rsidR="00E705AD" w:rsidRDefault="00E705AD" w:rsidP="003A0CF4">
            <w:pPr>
              <w:rPr>
                <w:rFonts w:ascii="Calibri" w:hAnsi="Calibri" w:cs="Arial"/>
                <w:sz w:val="22"/>
                <w:szCs w:val="22"/>
              </w:rPr>
            </w:pPr>
            <w:r>
              <w:rPr>
                <w:rFonts w:ascii="Calibri" w:hAnsi="Calibri" w:cs="Arial"/>
                <w:sz w:val="22"/>
                <w:szCs w:val="22"/>
              </w:rPr>
              <w:t xml:space="preserve"> - </w:t>
            </w:r>
            <w:proofErr w:type="spellStart"/>
            <w:r>
              <w:rPr>
                <w:rFonts w:ascii="Calibri" w:hAnsi="Calibri" w:cs="Arial"/>
                <w:sz w:val="22"/>
                <w:szCs w:val="22"/>
              </w:rPr>
              <w:t>Probs</w:t>
            </w:r>
            <w:proofErr w:type="spellEnd"/>
            <w:r>
              <w:rPr>
                <w:rFonts w:ascii="Calibri" w:hAnsi="Calibri" w:cs="Arial"/>
                <w:sz w:val="22"/>
                <w:szCs w:val="22"/>
              </w:rPr>
              <w:t xml:space="preserve"> with 2 Rt Triangles</w:t>
            </w:r>
          </w:p>
          <w:p w:rsidR="00E705AD" w:rsidRPr="00236081" w:rsidRDefault="00E705AD" w:rsidP="003A0CF4">
            <w:pPr>
              <w:rPr>
                <w:rFonts w:ascii="Calibri" w:hAnsi="Calibri" w:cs="Arial"/>
                <w:sz w:val="22"/>
                <w:szCs w:val="22"/>
              </w:rPr>
            </w:pPr>
            <w:r>
              <w:rPr>
                <w:rFonts w:ascii="Calibri" w:hAnsi="Calibri" w:cs="Arial"/>
                <w:sz w:val="22"/>
                <w:szCs w:val="22"/>
              </w:rPr>
              <w:t xml:space="preserve"> - Applications in Real Life 1</w:t>
            </w:r>
          </w:p>
        </w:tc>
        <w:tc>
          <w:tcPr>
            <w:tcW w:w="1383" w:type="dxa"/>
            <w:gridSpan w:val="4"/>
            <w:shd w:val="clear" w:color="auto" w:fill="auto"/>
          </w:tcPr>
          <w:p w:rsidR="00017682" w:rsidRPr="00236081" w:rsidRDefault="00017682" w:rsidP="00A90BAB">
            <w:pPr>
              <w:rPr>
                <w:rFonts w:ascii="Calibri" w:hAnsi="Calibri" w:cs="Arial"/>
                <w:sz w:val="22"/>
                <w:szCs w:val="22"/>
              </w:rPr>
            </w:pPr>
          </w:p>
        </w:tc>
      </w:tr>
      <w:tr w:rsidR="00017682" w:rsidRPr="00236081" w:rsidTr="00213DA2">
        <w:trPr>
          <w:gridAfter w:val="4"/>
          <w:wAfter w:w="63" w:type="dxa"/>
          <w:trHeight w:val="70"/>
        </w:trPr>
        <w:tc>
          <w:tcPr>
            <w:tcW w:w="817" w:type="dxa"/>
            <w:shd w:val="clear" w:color="auto" w:fill="auto"/>
          </w:tcPr>
          <w:p w:rsidR="00017682" w:rsidRPr="00236081" w:rsidRDefault="00017682" w:rsidP="00A807CD">
            <w:pPr>
              <w:rPr>
                <w:rFonts w:ascii="Calibri" w:hAnsi="Calibri"/>
                <w:sz w:val="22"/>
                <w:szCs w:val="22"/>
              </w:rPr>
            </w:pPr>
          </w:p>
        </w:tc>
        <w:tc>
          <w:tcPr>
            <w:tcW w:w="15104" w:type="dxa"/>
            <w:gridSpan w:val="12"/>
            <w:shd w:val="clear" w:color="auto" w:fill="auto"/>
          </w:tcPr>
          <w:p w:rsidR="00017682" w:rsidRPr="007F38D2" w:rsidRDefault="00144F78" w:rsidP="00A807CD">
            <w:pPr>
              <w:rPr>
                <w:rFonts w:ascii="Calibri" w:hAnsi="Calibri" w:cs="Arial"/>
                <w:b/>
                <w:sz w:val="22"/>
                <w:szCs w:val="22"/>
              </w:rPr>
            </w:pPr>
            <w:r>
              <w:rPr>
                <w:rFonts w:ascii="Calibri" w:hAnsi="Calibri"/>
                <w:b/>
                <w:sz w:val="22"/>
                <w:szCs w:val="22"/>
              </w:rPr>
              <w:t>Data representation and interpretation</w:t>
            </w:r>
          </w:p>
        </w:tc>
      </w:tr>
      <w:tr w:rsidR="00161B49" w:rsidRPr="00236081" w:rsidTr="00213DA2">
        <w:trPr>
          <w:gridAfter w:val="1"/>
          <w:wAfter w:w="33" w:type="dxa"/>
          <w:trHeight w:val="409"/>
        </w:trPr>
        <w:tc>
          <w:tcPr>
            <w:tcW w:w="817" w:type="dxa"/>
            <w:shd w:val="clear" w:color="auto" w:fill="auto"/>
            <w:vAlign w:val="center"/>
          </w:tcPr>
          <w:p w:rsidR="00161B49" w:rsidRPr="00236081" w:rsidRDefault="00161B49" w:rsidP="00A807CD">
            <w:pPr>
              <w:jc w:val="center"/>
              <w:rPr>
                <w:rFonts w:ascii="Calibri" w:hAnsi="Calibri"/>
                <w:sz w:val="22"/>
                <w:szCs w:val="22"/>
              </w:rPr>
            </w:pPr>
            <w:r>
              <w:rPr>
                <w:rFonts w:ascii="Calibri" w:hAnsi="Calibri"/>
                <w:sz w:val="22"/>
                <w:szCs w:val="22"/>
              </w:rPr>
              <w:t>5-6</w:t>
            </w:r>
          </w:p>
        </w:tc>
        <w:tc>
          <w:tcPr>
            <w:tcW w:w="1558" w:type="dxa"/>
            <w:shd w:val="clear" w:color="auto" w:fill="auto"/>
          </w:tcPr>
          <w:p w:rsidR="00161B49" w:rsidRPr="00734FC7" w:rsidRDefault="00161B49" w:rsidP="008E0703">
            <w:pPr>
              <w:autoSpaceDE w:val="0"/>
              <w:autoSpaceDN w:val="0"/>
              <w:adjustRightInd w:val="0"/>
              <w:rPr>
                <w:rFonts w:ascii="Calibri" w:hAnsi="Calibri" w:cs="Arial"/>
                <w:sz w:val="22"/>
                <w:szCs w:val="22"/>
                <w:lang w:val="en"/>
              </w:rPr>
            </w:pPr>
            <w:r>
              <w:rPr>
                <w:rFonts w:ascii="Calibri" w:hAnsi="Calibri" w:cs="Arial"/>
                <w:sz w:val="22"/>
                <w:szCs w:val="22"/>
                <w:lang w:val="en"/>
              </w:rPr>
              <w:t>Statistics 1</w:t>
            </w:r>
          </w:p>
        </w:tc>
        <w:tc>
          <w:tcPr>
            <w:tcW w:w="3400" w:type="dxa"/>
            <w:shd w:val="clear" w:color="auto" w:fill="auto"/>
          </w:tcPr>
          <w:p w:rsidR="00161B49" w:rsidRPr="00144F78" w:rsidRDefault="00161B49" w:rsidP="00144F78">
            <w:pPr>
              <w:rPr>
                <w:rFonts w:asciiTheme="minorHAnsi" w:hAnsiTheme="minorHAnsi" w:cs="Helvetica"/>
                <w:color w:val="565656"/>
                <w:sz w:val="25"/>
                <w:szCs w:val="25"/>
              </w:rPr>
            </w:pPr>
            <w:r w:rsidRPr="00144F78">
              <w:rPr>
                <w:rFonts w:asciiTheme="minorHAnsi" w:hAnsiTheme="minorHAnsi" w:cs="Helvetica"/>
                <w:color w:val="565656"/>
                <w:sz w:val="25"/>
                <w:szCs w:val="25"/>
              </w:rPr>
              <w:t>Determine quartiles and interquartile range (</w:t>
            </w:r>
            <w:hyperlink r:id="rId87" w:tgtFrame="_blank" w:history="1">
              <w:r w:rsidRPr="00144F78">
                <w:rPr>
                  <w:rFonts w:asciiTheme="minorHAnsi" w:hAnsiTheme="minorHAnsi" w:cs="Helvetica"/>
                  <w:color w:val="215986"/>
                  <w:sz w:val="25"/>
                  <w:u w:val="single"/>
                </w:rPr>
                <w:t>ACMSP248</w:t>
              </w:r>
            </w:hyperlink>
            <w:r w:rsidRPr="00144F78">
              <w:rPr>
                <w:rFonts w:asciiTheme="minorHAnsi" w:hAnsiTheme="minorHAnsi" w:cs="Helvetica"/>
                <w:color w:val="565656"/>
                <w:sz w:val="25"/>
                <w:szCs w:val="25"/>
              </w:rPr>
              <w:t>)</w:t>
            </w: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Pr="00144F78" w:rsidRDefault="00161B49" w:rsidP="00144F78">
            <w:pPr>
              <w:rPr>
                <w:rFonts w:asciiTheme="minorHAnsi" w:hAnsiTheme="minorHAnsi" w:cs="Helvetica"/>
                <w:color w:val="565656"/>
                <w:sz w:val="25"/>
                <w:szCs w:val="25"/>
              </w:rPr>
            </w:pPr>
            <w:r w:rsidRPr="00144F78">
              <w:rPr>
                <w:rFonts w:asciiTheme="minorHAnsi" w:hAnsiTheme="minorHAnsi" w:cs="Helvetica"/>
                <w:color w:val="565656"/>
                <w:sz w:val="25"/>
                <w:szCs w:val="25"/>
              </w:rPr>
              <w:t>Construct and interpret box plots and use them to compare data sets (</w:t>
            </w:r>
            <w:hyperlink r:id="rId88" w:tgtFrame="_blank" w:history="1">
              <w:r w:rsidRPr="00144F78">
                <w:rPr>
                  <w:rFonts w:asciiTheme="minorHAnsi" w:hAnsiTheme="minorHAnsi" w:cs="Helvetica"/>
                  <w:color w:val="215986"/>
                  <w:sz w:val="25"/>
                  <w:u w:val="single"/>
                </w:rPr>
                <w:t>ACMSP249</w:t>
              </w:r>
            </w:hyperlink>
            <w:r w:rsidRPr="00144F78">
              <w:rPr>
                <w:rFonts w:asciiTheme="minorHAnsi" w:hAnsiTheme="minorHAnsi" w:cs="Helvetica"/>
                <w:color w:val="565656"/>
                <w:sz w:val="25"/>
                <w:szCs w:val="25"/>
              </w:rPr>
              <w:t>)</w:t>
            </w: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Pr="00144F78" w:rsidRDefault="00161B49" w:rsidP="00144F78">
            <w:pPr>
              <w:rPr>
                <w:rFonts w:asciiTheme="minorHAnsi" w:hAnsiTheme="minorHAnsi" w:cs="Helvetica"/>
                <w:color w:val="565656"/>
                <w:sz w:val="25"/>
                <w:szCs w:val="25"/>
              </w:rPr>
            </w:pPr>
            <w:r w:rsidRPr="00144F78">
              <w:rPr>
                <w:rFonts w:asciiTheme="minorHAnsi" w:hAnsiTheme="minorHAnsi" w:cs="Helvetica"/>
                <w:color w:val="565656"/>
                <w:sz w:val="25"/>
                <w:szCs w:val="25"/>
              </w:rPr>
              <w:t>Compare shapes of box plots to corresponding histograms and dot plots (</w:t>
            </w:r>
            <w:hyperlink r:id="rId89" w:tgtFrame="_blank" w:history="1">
              <w:r w:rsidRPr="00144F78">
                <w:rPr>
                  <w:rFonts w:asciiTheme="minorHAnsi" w:hAnsiTheme="minorHAnsi" w:cs="Helvetica"/>
                  <w:color w:val="215986"/>
                  <w:sz w:val="25"/>
                  <w:u w:val="single"/>
                </w:rPr>
                <w:t>ACMSP250</w:t>
              </w:r>
            </w:hyperlink>
            <w:r w:rsidRPr="00144F78">
              <w:rPr>
                <w:rFonts w:asciiTheme="minorHAnsi" w:hAnsiTheme="minorHAnsi" w:cs="Helvetica"/>
                <w:color w:val="565656"/>
                <w:sz w:val="25"/>
                <w:szCs w:val="25"/>
              </w:rPr>
              <w:t>)</w:t>
            </w: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Pr="00144F78" w:rsidRDefault="00161B49" w:rsidP="00144F78">
            <w:pPr>
              <w:rPr>
                <w:rFonts w:asciiTheme="minorHAnsi" w:hAnsiTheme="minorHAnsi" w:cs="Helvetica"/>
                <w:color w:val="565656"/>
                <w:sz w:val="16"/>
                <w:szCs w:val="16"/>
              </w:rPr>
            </w:pPr>
          </w:p>
          <w:p w:rsidR="00161B49" w:rsidRPr="00144F78" w:rsidRDefault="00161B49" w:rsidP="00144F78">
            <w:pPr>
              <w:rPr>
                <w:rFonts w:asciiTheme="minorHAnsi" w:hAnsiTheme="minorHAnsi" w:cs="Helvetica"/>
                <w:color w:val="565656"/>
                <w:sz w:val="16"/>
                <w:szCs w:val="16"/>
              </w:rPr>
            </w:pPr>
          </w:p>
          <w:p w:rsidR="00161B49" w:rsidRPr="00144F78" w:rsidRDefault="00161B49" w:rsidP="00144F78">
            <w:pPr>
              <w:rPr>
                <w:rFonts w:asciiTheme="minorHAnsi" w:hAnsiTheme="minorHAnsi" w:cs="Helvetica"/>
                <w:color w:val="565656"/>
                <w:sz w:val="25"/>
                <w:szCs w:val="25"/>
              </w:rPr>
            </w:pPr>
            <w:r w:rsidRPr="00144F78">
              <w:rPr>
                <w:rFonts w:asciiTheme="minorHAnsi" w:hAnsiTheme="minorHAnsi" w:cs="Helvetica"/>
                <w:color w:val="565656"/>
                <w:sz w:val="25"/>
                <w:szCs w:val="25"/>
              </w:rPr>
              <w:t>Calculate and interpret the mean and standard deviation of data and use these to compare data sets (</w:t>
            </w:r>
            <w:hyperlink r:id="rId90" w:tgtFrame="_blank" w:history="1">
              <w:r w:rsidRPr="00144F78">
                <w:rPr>
                  <w:rFonts w:asciiTheme="minorHAnsi" w:hAnsiTheme="minorHAnsi" w:cs="Helvetica"/>
                  <w:color w:val="215986"/>
                  <w:sz w:val="25"/>
                  <w:u w:val="single"/>
                </w:rPr>
                <w:t>ACMSP278</w:t>
              </w:r>
            </w:hyperlink>
            <w:r w:rsidRPr="00144F78">
              <w:rPr>
                <w:rFonts w:asciiTheme="minorHAnsi" w:hAnsiTheme="minorHAnsi" w:cs="Helvetica"/>
                <w:color w:val="565656"/>
                <w:sz w:val="25"/>
                <w:szCs w:val="25"/>
              </w:rPr>
              <w:t>)</w:t>
            </w:r>
          </w:p>
          <w:p w:rsidR="00161B49" w:rsidRPr="00144F78" w:rsidRDefault="00161B49" w:rsidP="00636A57">
            <w:pPr>
              <w:numPr>
                <w:ilvl w:val="0"/>
                <w:numId w:val="52"/>
              </w:numPr>
              <w:shd w:val="clear" w:color="auto" w:fill="FFFFFF"/>
              <w:ind w:left="0" w:right="255"/>
              <w:textAlignment w:val="center"/>
              <w:rPr>
                <w:rFonts w:asciiTheme="minorHAnsi" w:hAnsiTheme="minorHAnsi" w:cs="Arial"/>
                <w:sz w:val="22"/>
                <w:szCs w:val="22"/>
                <w:lang w:val="en"/>
              </w:rPr>
            </w:pPr>
          </w:p>
        </w:tc>
        <w:tc>
          <w:tcPr>
            <w:tcW w:w="2990" w:type="dxa"/>
            <w:gridSpan w:val="2"/>
            <w:shd w:val="clear" w:color="auto" w:fill="auto"/>
          </w:tcPr>
          <w:p w:rsidR="00161B49" w:rsidRPr="00144F78" w:rsidRDefault="00161B49" w:rsidP="00144F78">
            <w:pPr>
              <w:shd w:val="clear" w:color="auto" w:fill="FFFFFF"/>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lastRenderedPageBreak/>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45"/>
              </w:numPr>
              <w:shd w:val="clear" w:color="auto" w:fill="FFFFFF"/>
              <w:ind w:left="0"/>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finding the five-number summary (minimum and maximum values, median and upper and lower quartiles) and using its graphical representation, the box plot, as tools for both numerically and visually comparing the centre and spread of data sets </w:t>
            </w:r>
          </w:p>
          <w:p w:rsidR="00161B49" w:rsidRPr="00144F78" w:rsidRDefault="00161B49" w:rsidP="00144F78">
            <w:pPr>
              <w:shd w:val="clear" w:color="auto" w:fill="FFFFFF"/>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lastRenderedPageBreak/>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46"/>
              </w:numPr>
              <w:shd w:val="clear" w:color="auto" w:fill="FFFFFF"/>
              <w:ind w:left="0"/>
              <w:textAlignment w:val="center"/>
              <w:rPr>
                <w:rFonts w:asciiTheme="minorHAnsi" w:hAnsiTheme="minorHAnsi" w:cs="Helvetica"/>
                <w:color w:val="000000"/>
                <w:sz w:val="20"/>
                <w:szCs w:val="20"/>
              </w:rPr>
            </w:pPr>
            <w:hyperlink r:id="rId91" w:tgtFrame="_blank" w:tooltip="View information about this ScOT term (opens in a new window)" w:history="1">
              <w:r w:rsidR="00161B49" w:rsidRPr="00144F78">
                <w:rPr>
                  <w:rStyle w:val="Hyperlink"/>
                  <w:rFonts w:asciiTheme="minorHAnsi" w:hAnsiTheme="minorHAnsi" w:cs="Helvetica"/>
                  <w:sz w:val="20"/>
                  <w:szCs w:val="20"/>
                </w:rPr>
                <w:t>Inter-quartile range</w:t>
              </w:r>
            </w:hyperlink>
            <w:r w:rsidR="00161B49" w:rsidRPr="00144F78">
              <w:rPr>
                <w:rFonts w:asciiTheme="minorHAnsi" w:hAnsiTheme="minorHAnsi" w:cs="Helvetica"/>
                <w:color w:val="000000"/>
                <w:sz w:val="20"/>
                <w:szCs w:val="20"/>
              </w:rPr>
              <w:t xml:space="preserve"> </w:t>
            </w:r>
          </w:p>
          <w:p w:rsidR="00161B49" w:rsidRPr="00144F78" w:rsidRDefault="00161B49" w:rsidP="00144F78">
            <w:pPr>
              <w:tabs>
                <w:tab w:val="left" w:pos="176"/>
              </w:tabs>
              <w:rPr>
                <w:rFonts w:ascii="Calibri" w:hAnsi="Calibri" w:cs="Arial"/>
                <w:sz w:val="28"/>
                <w:szCs w:val="28"/>
              </w:rPr>
            </w:pPr>
          </w:p>
          <w:p w:rsidR="00161B49" w:rsidRPr="00144F78" w:rsidRDefault="00161B49" w:rsidP="00144F78">
            <w:pPr>
              <w:shd w:val="clear" w:color="auto" w:fill="FFFFFF"/>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47"/>
              </w:numPr>
              <w:shd w:val="clear" w:color="auto" w:fill="FFFFFF"/>
              <w:ind w:left="0"/>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understanding that box plots are an efficient and common way of representing and summarising data and can facilitate comparisons between data sets </w:t>
            </w:r>
          </w:p>
          <w:p w:rsidR="00161B49" w:rsidRPr="00144F78" w:rsidRDefault="00161B49" w:rsidP="00636A57">
            <w:pPr>
              <w:numPr>
                <w:ilvl w:val="0"/>
                <w:numId w:val="47"/>
              </w:numPr>
              <w:shd w:val="clear" w:color="auto" w:fill="FFFFFF"/>
              <w:ind w:left="0"/>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using parallel box plots to compare data about the age distribution of Aboriginal and Torres Strait Islander people with that of the Australian population as a whole </w:t>
            </w:r>
          </w:p>
          <w:p w:rsidR="00161B49" w:rsidRPr="00144F78" w:rsidRDefault="00161B49" w:rsidP="00636A57">
            <w:pPr>
              <w:numPr>
                <w:ilvl w:val="1"/>
                <w:numId w:val="47"/>
              </w:numPr>
              <w:shd w:val="clear" w:color="auto" w:fill="FFFFFF"/>
              <w:ind w:left="0"/>
              <w:textAlignment w:val="center"/>
              <w:rPr>
                <w:rFonts w:asciiTheme="minorHAnsi" w:hAnsiTheme="minorHAnsi" w:cs="Helvetica"/>
                <w:color w:val="000000"/>
                <w:sz w:val="20"/>
                <w:szCs w:val="20"/>
              </w:rPr>
            </w:pPr>
            <w:r w:rsidRPr="00144F78">
              <w:rPr>
                <w:rStyle w:val="visuallyhidden1"/>
                <w:rFonts w:asciiTheme="minorHAnsi" w:hAnsiTheme="minorHAnsi" w:cs="Helvetica"/>
                <w:i/>
                <w:iCs/>
                <w:color w:val="000000"/>
                <w:sz w:val="20"/>
                <w:szCs w:val="20"/>
              </w:rPr>
              <w:t>Aboriginal and Torres Strait Islander Histories and Cultures</w:t>
            </w:r>
            <w:r w:rsidRPr="00144F78">
              <w:rPr>
                <w:rFonts w:asciiTheme="minorHAnsi" w:hAnsiTheme="minorHAnsi" w:cs="Helvetica"/>
                <w:color w:val="000000"/>
                <w:sz w:val="20"/>
                <w:szCs w:val="20"/>
              </w:rPr>
              <w:t xml:space="preserve"> </w:t>
            </w:r>
          </w:p>
          <w:p w:rsidR="00161B49" w:rsidRPr="00144F78" w:rsidRDefault="00161B49" w:rsidP="00144F78">
            <w:pPr>
              <w:shd w:val="clear" w:color="auto" w:fill="FFFFFF"/>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48"/>
              </w:numPr>
              <w:shd w:val="clear" w:color="auto" w:fill="FFFFFF"/>
              <w:ind w:left="0"/>
              <w:textAlignment w:val="center"/>
              <w:rPr>
                <w:rFonts w:asciiTheme="minorHAnsi" w:hAnsiTheme="minorHAnsi" w:cs="Helvetica"/>
                <w:color w:val="000000"/>
                <w:sz w:val="20"/>
                <w:szCs w:val="20"/>
              </w:rPr>
            </w:pPr>
            <w:hyperlink r:id="rId92" w:tgtFrame="_blank" w:tooltip="View information about this ScOT term (opens in a new window)" w:history="1">
              <w:r w:rsidR="00161B49" w:rsidRPr="00144F78">
                <w:rPr>
                  <w:rStyle w:val="Hyperlink"/>
                  <w:rFonts w:asciiTheme="minorHAnsi" w:hAnsiTheme="minorHAnsi" w:cs="Helvetica"/>
                  <w:sz w:val="20"/>
                  <w:szCs w:val="20"/>
                </w:rPr>
                <w:t>Data analysis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48"/>
              </w:numPr>
              <w:shd w:val="clear" w:color="auto" w:fill="FFFFFF"/>
              <w:ind w:left="0"/>
              <w:textAlignment w:val="center"/>
              <w:rPr>
                <w:rFonts w:asciiTheme="minorHAnsi" w:hAnsiTheme="minorHAnsi" w:cs="Helvetica"/>
                <w:color w:val="000000"/>
                <w:sz w:val="20"/>
                <w:szCs w:val="20"/>
              </w:rPr>
            </w:pPr>
            <w:hyperlink r:id="rId93" w:tgtFrame="_blank" w:tooltip="View information about this ScOT term (opens in a new window)" w:history="1">
              <w:r w:rsidR="00161B49" w:rsidRPr="00144F78">
                <w:rPr>
                  <w:rStyle w:val="Hyperlink"/>
                  <w:rFonts w:asciiTheme="minorHAnsi" w:hAnsiTheme="minorHAnsi" w:cs="Helvetica"/>
                  <w:sz w:val="20"/>
                  <w:szCs w:val="20"/>
                </w:rPr>
                <w:t>Box plots</w:t>
              </w:r>
            </w:hyperlink>
            <w:r w:rsidR="00161B49" w:rsidRPr="00144F78">
              <w:rPr>
                <w:rFonts w:asciiTheme="minorHAnsi" w:hAnsiTheme="minorHAnsi" w:cs="Helvetica"/>
                <w:color w:val="000000"/>
                <w:sz w:val="20"/>
                <w:szCs w:val="20"/>
              </w:rPr>
              <w:t xml:space="preserve"> </w:t>
            </w:r>
          </w:p>
          <w:p w:rsidR="00161B49" w:rsidRPr="00144F78" w:rsidRDefault="00161B49" w:rsidP="00144F78">
            <w:pPr>
              <w:tabs>
                <w:tab w:val="left" w:pos="176"/>
              </w:tabs>
              <w:rPr>
                <w:rFonts w:ascii="Calibri" w:hAnsi="Calibri" w:cs="Arial"/>
                <w:sz w:val="28"/>
                <w:szCs w:val="28"/>
              </w:rPr>
            </w:pPr>
          </w:p>
          <w:p w:rsidR="00161B49" w:rsidRPr="00144F78" w:rsidRDefault="00161B49" w:rsidP="00144F78">
            <w:pPr>
              <w:shd w:val="clear" w:color="auto" w:fill="FFFFFF"/>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49"/>
              </w:numPr>
              <w:shd w:val="clear" w:color="auto" w:fill="FFFFFF"/>
              <w:ind w:left="0"/>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investigating data in different ways to make comparisons and draw conclusions </w:t>
            </w:r>
          </w:p>
          <w:p w:rsidR="00161B49" w:rsidRPr="00144F78" w:rsidRDefault="00161B49" w:rsidP="00144F78">
            <w:pPr>
              <w:shd w:val="clear" w:color="auto" w:fill="FFFFFF"/>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50"/>
              </w:numPr>
              <w:shd w:val="clear" w:color="auto" w:fill="FFFFFF"/>
              <w:ind w:left="0"/>
              <w:textAlignment w:val="center"/>
              <w:rPr>
                <w:rFonts w:asciiTheme="minorHAnsi" w:hAnsiTheme="minorHAnsi" w:cs="Helvetica"/>
                <w:color w:val="000000"/>
                <w:sz w:val="20"/>
                <w:szCs w:val="20"/>
              </w:rPr>
            </w:pPr>
            <w:hyperlink r:id="rId94" w:tgtFrame="_blank" w:tooltip="View information about this ScOT term (opens in a new window)" w:history="1">
              <w:r w:rsidR="00161B49" w:rsidRPr="00144F78">
                <w:rPr>
                  <w:rStyle w:val="Hyperlink"/>
                  <w:rFonts w:asciiTheme="minorHAnsi" w:hAnsiTheme="minorHAnsi" w:cs="Helvetica"/>
                  <w:sz w:val="20"/>
                  <w:szCs w:val="20"/>
                </w:rPr>
                <w:t>Box plots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0"/>
              </w:numPr>
              <w:shd w:val="clear" w:color="auto" w:fill="FFFFFF"/>
              <w:ind w:left="0"/>
              <w:textAlignment w:val="center"/>
              <w:rPr>
                <w:rFonts w:asciiTheme="minorHAnsi" w:hAnsiTheme="minorHAnsi" w:cs="Helvetica"/>
                <w:color w:val="000000"/>
                <w:sz w:val="20"/>
                <w:szCs w:val="20"/>
              </w:rPr>
            </w:pPr>
            <w:hyperlink r:id="rId95" w:tgtFrame="_blank" w:tooltip="View information about this ScOT term (opens in a new window)" w:history="1">
              <w:r w:rsidR="00161B49" w:rsidRPr="00144F78">
                <w:rPr>
                  <w:rStyle w:val="Hyperlink"/>
                  <w:rFonts w:asciiTheme="minorHAnsi" w:hAnsiTheme="minorHAnsi" w:cs="Helvetica"/>
                  <w:sz w:val="20"/>
                  <w:szCs w:val="20"/>
                </w:rPr>
                <w:t>Histograms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0"/>
              </w:numPr>
              <w:shd w:val="clear" w:color="auto" w:fill="FFFFFF"/>
              <w:ind w:left="0"/>
              <w:textAlignment w:val="center"/>
              <w:rPr>
                <w:rFonts w:asciiTheme="minorHAnsi" w:hAnsiTheme="minorHAnsi" w:cs="Helvetica"/>
                <w:color w:val="000000"/>
                <w:sz w:val="20"/>
                <w:szCs w:val="20"/>
              </w:rPr>
            </w:pPr>
            <w:hyperlink r:id="rId96" w:tgtFrame="_blank" w:tooltip="View information about this ScOT term (opens in a new window)" w:history="1">
              <w:r w:rsidR="00161B49" w:rsidRPr="00144F78">
                <w:rPr>
                  <w:rStyle w:val="Hyperlink"/>
                  <w:rFonts w:asciiTheme="minorHAnsi" w:hAnsiTheme="minorHAnsi" w:cs="Helvetica"/>
                  <w:sz w:val="20"/>
                  <w:szCs w:val="20"/>
                </w:rPr>
                <w:t>Dot plots</w:t>
              </w:r>
            </w:hyperlink>
            <w:r w:rsidR="00161B49" w:rsidRPr="00144F78">
              <w:rPr>
                <w:rFonts w:asciiTheme="minorHAnsi" w:hAnsiTheme="minorHAnsi" w:cs="Helvetica"/>
                <w:color w:val="000000"/>
                <w:sz w:val="20"/>
                <w:szCs w:val="20"/>
              </w:rPr>
              <w:t xml:space="preserve"> </w:t>
            </w:r>
          </w:p>
          <w:p w:rsidR="00161B49" w:rsidRDefault="00161B49" w:rsidP="00144F78">
            <w:pPr>
              <w:tabs>
                <w:tab w:val="left" w:pos="176"/>
              </w:tabs>
              <w:rPr>
                <w:rFonts w:ascii="Calibri" w:hAnsi="Calibri" w:cs="Arial"/>
                <w:sz w:val="22"/>
                <w:szCs w:val="22"/>
              </w:rPr>
            </w:pPr>
          </w:p>
          <w:p w:rsidR="00161B49" w:rsidRPr="00144F78" w:rsidRDefault="00161B49" w:rsidP="00144F78">
            <w:pPr>
              <w:shd w:val="clear" w:color="auto" w:fill="FFFFFF"/>
              <w:ind w:right="255"/>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51"/>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using the standard deviation to describe the spread of a set of data </w:t>
            </w:r>
          </w:p>
          <w:p w:rsidR="00161B49" w:rsidRPr="00144F78" w:rsidRDefault="00161B49" w:rsidP="00636A57">
            <w:pPr>
              <w:numPr>
                <w:ilvl w:val="0"/>
                <w:numId w:val="51"/>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using the mean and standard deviation to compare numerical data sets </w:t>
            </w:r>
          </w:p>
          <w:p w:rsidR="00161B49" w:rsidRPr="00144F78" w:rsidRDefault="00161B49" w:rsidP="00144F78">
            <w:pPr>
              <w:shd w:val="clear" w:color="auto" w:fill="FFFFFF"/>
              <w:ind w:right="255"/>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52"/>
              </w:numPr>
              <w:shd w:val="clear" w:color="auto" w:fill="FFFFFF"/>
              <w:ind w:left="0" w:right="255"/>
              <w:textAlignment w:val="center"/>
              <w:rPr>
                <w:rFonts w:asciiTheme="minorHAnsi" w:hAnsiTheme="minorHAnsi" w:cs="Helvetica"/>
                <w:color w:val="000000"/>
                <w:sz w:val="20"/>
                <w:szCs w:val="20"/>
              </w:rPr>
            </w:pPr>
            <w:hyperlink r:id="rId97" w:tgtFrame="_blank" w:tooltip="View information about this ScOT term (opens in a new window)" w:history="1">
              <w:r w:rsidR="00161B49" w:rsidRPr="00144F78">
                <w:rPr>
                  <w:rStyle w:val="Hyperlink"/>
                  <w:rFonts w:asciiTheme="minorHAnsi" w:hAnsiTheme="minorHAnsi" w:cs="Helvetica"/>
                  <w:sz w:val="20"/>
                  <w:szCs w:val="20"/>
                </w:rPr>
                <w:t>Mean</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2"/>
              </w:numPr>
              <w:shd w:val="clear" w:color="auto" w:fill="FFFFFF"/>
              <w:ind w:left="0" w:right="255"/>
              <w:textAlignment w:val="center"/>
              <w:rPr>
                <w:rFonts w:asciiTheme="minorHAnsi" w:hAnsiTheme="minorHAnsi" w:cs="Helvetica"/>
                <w:color w:val="000000"/>
                <w:sz w:val="20"/>
                <w:szCs w:val="20"/>
              </w:rPr>
            </w:pPr>
            <w:hyperlink r:id="rId98" w:tgtFrame="_blank" w:tooltip="View information about this ScOT term (opens in a new window)" w:history="1">
              <w:r w:rsidR="00161B49" w:rsidRPr="00144F78">
                <w:rPr>
                  <w:rStyle w:val="Hyperlink"/>
                  <w:rFonts w:asciiTheme="minorHAnsi" w:hAnsiTheme="minorHAnsi" w:cs="Helvetica"/>
                  <w:sz w:val="20"/>
                  <w:szCs w:val="20"/>
                </w:rPr>
                <w:t>Sampling (Statistics)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2"/>
              </w:numPr>
              <w:shd w:val="clear" w:color="auto" w:fill="FFFFFF"/>
              <w:ind w:left="0" w:right="255"/>
              <w:textAlignment w:val="center"/>
              <w:rPr>
                <w:rFonts w:asciiTheme="minorHAnsi" w:hAnsiTheme="minorHAnsi" w:cs="Helvetica"/>
                <w:color w:val="000000"/>
                <w:sz w:val="20"/>
                <w:szCs w:val="20"/>
              </w:rPr>
            </w:pPr>
            <w:hyperlink r:id="rId99" w:tgtFrame="_blank" w:tooltip="View information about this ScOT term (opens in a new window)" w:history="1">
              <w:r w:rsidR="00161B49" w:rsidRPr="00144F78">
                <w:rPr>
                  <w:rStyle w:val="Hyperlink"/>
                  <w:rFonts w:asciiTheme="minorHAnsi" w:hAnsiTheme="minorHAnsi" w:cs="Helvetica"/>
                  <w:sz w:val="20"/>
                  <w:szCs w:val="20"/>
                </w:rPr>
                <w:t>Standard deviation</w:t>
              </w:r>
            </w:hyperlink>
            <w:r w:rsidR="00161B49" w:rsidRPr="00144F78">
              <w:rPr>
                <w:rFonts w:asciiTheme="minorHAnsi" w:hAnsiTheme="minorHAnsi" w:cs="Helvetica"/>
                <w:color w:val="000000"/>
                <w:sz w:val="20"/>
                <w:szCs w:val="20"/>
              </w:rPr>
              <w:t xml:space="preserve"> </w:t>
            </w:r>
          </w:p>
          <w:p w:rsidR="00161B49" w:rsidRPr="00236081" w:rsidRDefault="00161B49" w:rsidP="00144F78">
            <w:pPr>
              <w:tabs>
                <w:tab w:val="left" w:pos="176"/>
              </w:tabs>
              <w:rPr>
                <w:rFonts w:ascii="Calibri" w:hAnsi="Calibri" w:cs="Arial"/>
                <w:sz w:val="22"/>
                <w:szCs w:val="22"/>
              </w:rPr>
            </w:pPr>
          </w:p>
        </w:tc>
        <w:tc>
          <w:tcPr>
            <w:tcW w:w="1558" w:type="dxa"/>
            <w:gridSpan w:val="3"/>
            <w:shd w:val="clear" w:color="auto" w:fill="auto"/>
          </w:tcPr>
          <w:p w:rsidR="00213DA2" w:rsidRDefault="00213DA2" w:rsidP="00213DA2">
            <w:pPr>
              <w:ind w:hanging="118"/>
              <w:rPr>
                <w:rFonts w:ascii="Calibri" w:hAnsi="Calibri"/>
                <w:sz w:val="22"/>
                <w:szCs w:val="22"/>
              </w:rPr>
            </w:pPr>
            <w:r>
              <w:rPr>
                <w:rFonts w:ascii="Calibri" w:hAnsi="Calibri"/>
                <w:sz w:val="22"/>
                <w:szCs w:val="22"/>
              </w:rPr>
              <w:lastRenderedPageBreak/>
              <w:t>Nelson 10+10A</w:t>
            </w:r>
          </w:p>
          <w:p w:rsidR="00161B49" w:rsidRDefault="00213DA2" w:rsidP="00213DA2">
            <w:pPr>
              <w:ind w:left="57"/>
              <w:jc w:val="center"/>
              <w:rPr>
                <w:rFonts w:ascii="Calibri" w:hAnsi="Calibri" w:cs="Arial"/>
                <w:sz w:val="22"/>
                <w:szCs w:val="22"/>
              </w:rPr>
            </w:pPr>
            <w:r>
              <w:rPr>
                <w:rFonts w:ascii="Calibri" w:hAnsi="Calibri" w:cs="Arial"/>
                <w:sz w:val="22"/>
                <w:szCs w:val="22"/>
              </w:rPr>
              <w:t>2.1</w:t>
            </w:r>
          </w:p>
          <w:p w:rsidR="00213DA2" w:rsidRDefault="00213DA2" w:rsidP="00213DA2">
            <w:pPr>
              <w:ind w:left="57"/>
              <w:jc w:val="center"/>
              <w:rPr>
                <w:rFonts w:ascii="Calibri" w:hAnsi="Calibri" w:cs="Arial"/>
                <w:sz w:val="22"/>
                <w:szCs w:val="22"/>
              </w:rPr>
            </w:pPr>
            <w:r>
              <w:rPr>
                <w:rFonts w:ascii="Calibri" w:hAnsi="Calibri" w:cs="Arial"/>
                <w:sz w:val="22"/>
                <w:szCs w:val="22"/>
              </w:rPr>
              <w:t>2.2</w:t>
            </w:r>
          </w:p>
          <w:p w:rsidR="00213DA2" w:rsidRDefault="00213DA2" w:rsidP="00213DA2">
            <w:pPr>
              <w:ind w:left="57"/>
              <w:jc w:val="center"/>
              <w:rPr>
                <w:rFonts w:ascii="Calibri" w:hAnsi="Calibri" w:cs="Arial"/>
                <w:sz w:val="22"/>
                <w:szCs w:val="22"/>
              </w:rPr>
            </w:pPr>
            <w:r>
              <w:rPr>
                <w:rFonts w:ascii="Calibri" w:hAnsi="Calibri" w:cs="Arial"/>
                <w:sz w:val="22"/>
                <w:szCs w:val="22"/>
              </w:rPr>
              <w:t>2.3</w:t>
            </w:r>
          </w:p>
          <w:p w:rsidR="00213DA2" w:rsidRPr="00236081" w:rsidRDefault="00213DA2" w:rsidP="00213DA2">
            <w:pPr>
              <w:ind w:left="57"/>
              <w:jc w:val="center"/>
              <w:rPr>
                <w:rFonts w:ascii="Calibri" w:hAnsi="Calibri" w:cs="Arial"/>
                <w:sz w:val="22"/>
                <w:szCs w:val="22"/>
              </w:rPr>
            </w:pPr>
          </w:p>
        </w:tc>
        <w:tc>
          <w:tcPr>
            <w:tcW w:w="1416" w:type="dxa"/>
            <w:gridSpan w:val="2"/>
            <w:shd w:val="clear" w:color="auto" w:fill="auto"/>
          </w:tcPr>
          <w:p w:rsidR="00161B49" w:rsidRDefault="00161B49" w:rsidP="004E7D18">
            <w:pPr>
              <w:rPr>
                <w:rFonts w:ascii="Calibri" w:hAnsi="Calibri" w:cs="Arial"/>
                <w:sz w:val="22"/>
                <w:szCs w:val="22"/>
              </w:rPr>
            </w:pPr>
            <w:r>
              <w:rPr>
                <w:rFonts w:ascii="Calibri" w:hAnsi="Calibri" w:cs="Arial"/>
                <w:sz w:val="22"/>
                <w:szCs w:val="22"/>
              </w:rPr>
              <w:t>Dwyer Chapter 13</w:t>
            </w:r>
          </w:p>
          <w:p w:rsidR="00161B49" w:rsidRDefault="00161B49" w:rsidP="004E7D18">
            <w:pPr>
              <w:rPr>
                <w:rFonts w:ascii="Calibri" w:hAnsi="Calibri" w:cs="Arial"/>
                <w:sz w:val="22"/>
                <w:szCs w:val="22"/>
              </w:rPr>
            </w:pPr>
          </w:p>
          <w:p w:rsidR="00161B49" w:rsidRDefault="00161B49" w:rsidP="004E7D18">
            <w:pPr>
              <w:rPr>
                <w:rFonts w:ascii="Calibri" w:hAnsi="Calibri" w:cs="Arial"/>
                <w:sz w:val="22"/>
                <w:szCs w:val="22"/>
              </w:rPr>
            </w:pPr>
            <w:r>
              <w:rPr>
                <w:rFonts w:ascii="Calibri" w:hAnsi="Calibri" w:cs="Arial"/>
                <w:sz w:val="22"/>
                <w:szCs w:val="22"/>
              </w:rPr>
              <w:t>Nelson</w:t>
            </w:r>
          </w:p>
          <w:p w:rsidR="00161B49" w:rsidRPr="00236081" w:rsidRDefault="00161B49" w:rsidP="004E7D18">
            <w:pPr>
              <w:rPr>
                <w:rFonts w:ascii="Calibri" w:hAnsi="Calibri" w:cs="Arial"/>
                <w:sz w:val="22"/>
                <w:szCs w:val="22"/>
              </w:rPr>
            </w:pPr>
          </w:p>
        </w:tc>
        <w:tc>
          <w:tcPr>
            <w:tcW w:w="2833" w:type="dxa"/>
            <w:gridSpan w:val="2"/>
            <w:shd w:val="clear" w:color="auto" w:fill="auto"/>
          </w:tcPr>
          <w:p w:rsidR="00161B49" w:rsidRPr="00A90BAB" w:rsidRDefault="00BE3563" w:rsidP="00A807CD">
            <w:pPr>
              <w:rPr>
                <w:rFonts w:asciiTheme="minorHAnsi" w:hAnsiTheme="minorHAnsi" w:cstheme="minorHAnsi"/>
                <w:sz w:val="22"/>
                <w:szCs w:val="22"/>
              </w:rPr>
            </w:pPr>
            <w:r w:rsidRPr="00A90BAB">
              <w:rPr>
                <w:rFonts w:asciiTheme="minorHAnsi" w:hAnsiTheme="minorHAnsi" w:cstheme="minorHAnsi"/>
                <w:sz w:val="22"/>
                <w:szCs w:val="22"/>
              </w:rPr>
              <w:t>Data Analysis</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rPr>
              <w:t xml:space="preserve"> - </w:t>
            </w:r>
            <w:r w:rsidRPr="00A90BAB">
              <w:rPr>
                <w:rFonts w:asciiTheme="minorHAnsi" w:hAnsiTheme="minorHAnsi" w:cstheme="minorHAnsi"/>
                <w:sz w:val="22"/>
                <w:szCs w:val="22"/>
                <w:lang w:val="en"/>
              </w:rPr>
              <w:t>5 Number Summary</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Box and Whisker Plots</w:t>
            </w:r>
          </w:p>
          <w:p w:rsidR="00A90BAB" w:rsidRPr="00A90BAB" w:rsidRDefault="00A90BAB" w:rsidP="00A807CD">
            <w:pPr>
              <w:rPr>
                <w:rFonts w:asciiTheme="minorHAnsi" w:hAnsiTheme="minorHAnsi" w:cstheme="minorHAnsi"/>
                <w:sz w:val="22"/>
                <w:szCs w:val="22"/>
              </w:rPr>
            </w:pPr>
            <w:r w:rsidRPr="00A90BAB">
              <w:rPr>
                <w:rFonts w:asciiTheme="minorHAnsi" w:hAnsiTheme="minorHAnsi" w:cstheme="minorHAnsi"/>
                <w:sz w:val="22"/>
                <w:szCs w:val="22"/>
                <w:lang w:val="en"/>
              </w:rPr>
              <w:t xml:space="preserve"> - Standard Deviation</w:t>
            </w:r>
          </w:p>
        </w:tc>
        <w:tc>
          <w:tcPr>
            <w:tcW w:w="1379" w:type="dxa"/>
            <w:gridSpan w:val="4"/>
            <w:shd w:val="clear" w:color="auto" w:fill="auto"/>
          </w:tcPr>
          <w:p w:rsidR="00161B49" w:rsidRPr="00236081" w:rsidRDefault="00161B49" w:rsidP="00A90BAB">
            <w:pPr>
              <w:rPr>
                <w:rFonts w:ascii="Calibri" w:hAnsi="Calibri" w:cs="Arial"/>
                <w:sz w:val="22"/>
                <w:szCs w:val="22"/>
              </w:rPr>
            </w:pPr>
          </w:p>
        </w:tc>
      </w:tr>
      <w:tr w:rsidR="00161B49" w:rsidRPr="00236081" w:rsidTr="00213DA2">
        <w:trPr>
          <w:gridAfter w:val="4"/>
          <w:wAfter w:w="63" w:type="dxa"/>
          <w:trHeight w:val="163"/>
        </w:trPr>
        <w:tc>
          <w:tcPr>
            <w:tcW w:w="817" w:type="dxa"/>
            <w:shd w:val="clear" w:color="auto" w:fill="auto"/>
            <w:vAlign w:val="center"/>
          </w:tcPr>
          <w:p w:rsidR="00161B49" w:rsidRPr="00236081" w:rsidRDefault="00161B49" w:rsidP="00A807CD">
            <w:pPr>
              <w:jc w:val="center"/>
              <w:rPr>
                <w:rFonts w:ascii="Calibri" w:hAnsi="Calibri" w:cs="Arial"/>
                <w:sz w:val="22"/>
                <w:szCs w:val="22"/>
              </w:rPr>
            </w:pPr>
          </w:p>
        </w:tc>
        <w:tc>
          <w:tcPr>
            <w:tcW w:w="15104" w:type="dxa"/>
            <w:gridSpan w:val="12"/>
            <w:shd w:val="clear" w:color="auto" w:fill="auto"/>
          </w:tcPr>
          <w:p w:rsidR="00161B49" w:rsidRPr="00734FC7" w:rsidRDefault="00161B49" w:rsidP="00A40C08">
            <w:pPr>
              <w:rPr>
                <w:rFonts w:ascii="Calibri" w:hAnsi="Calibri" w:cs="Arial"/>
                <w:b/>
                <w:sz w:val="22"/>
                <w:szCs w:val="22"/>
              </w:rPr>
            </w:pPr>
            <w:r w:rsidRPr="00734FC7">
              <w:rPr>
                <w:rFonts w:ascii="Calibri" w:hAnsi="Calibri" w:cs="Arial"/>
                <w:b/>
                <w:sz w:val="22"/>
                <w:szCs w:val="22"/>
              </w:rPr>
              <w:t>Linear and Non-linear Relationships</w:t>
            </w:r>
          </w:p>
        </w:tc>
      </w:tr>
      <w:tr w:rsidR="00161B49" w:rsidRPr="00236081" w:rsidTr="00213DA2">
        <w:trPr>
          <w:gridAfter w:val="3"/>
          <w:wAfter w:w="50" w:type="dxa"/>
          <w:trHeight w:val="163"/>
        </w:trPr>
        <w:tc>
          <w:tcPr>
            <w:tcW w:w="817" w:type="dxa"/>
            <w:shd w:val="clear" w:color="auto" w:fill="auto"/>
            <w:vAlign w:val="center"/>
          </w:tcPr>
          <w:p w:rsidR="00161B49" w:rsidRPr="00236081" w:rsidRDefault="00161B49" w:rsidP="00A807CD">
            <w:pPr>
              <w:jc w:val="center"/>
              <w:rPr>
                <w:rFonts w:ascii="Calibri" w:hAnsi="Calibri" w:cs="Arial"/>
                <w:sz w:val="22"/>
                <w:szCs w:val="22"/>
              </w:rPr>
            </w:pPr>
            <w:r>
              <w:rPr>
                <w:rFonts w:ascii="Calibri" w:hAnsi="Calibri" w:cs="Arial"/>
                <w:sz w:val="22"/>
                <w:szCs w:val="22"/>
              </w:rPr>
              <w:t>7-8</w:t>
            </w:r>
          </w:p>
        </w:tc>
        <w:tc>
          <w:tcPr>
            <w:tcW w:w="1558" w:type="dxa"/>
            <w:shd w:val="clear" w:color="auto" w:fill="auto"/>
          </w:tcPr>
          <w:p w:rsidR="00161B49" w:rsidRPr="00236081" w:rsidRDefault="00161B49" w:rsidP="00A807CD">
            <w:pPr>
              <w:rPr>
                <w:rFonts w:ascii="Calibri" w:hAnsi="Calibri" w:cs="Arial"/>
                <w:sz w:val="22"/>
                <w:szCs w:val="22"/>
              </w:rPr>
            </w:pPr>
            <w:r>
              <w:rPr>
                <w:rFonts w:ascii="Calibri" w:hAnsi="Calibri" w:cs="Arial"/>
                <w:sz w:val="22"/>
                <w:szCs w:val="22"/>
              </w:rPr>
              <w:t xml:space="preserve">Graphs </w:t>
            </w:r>
            <w:r>
              <w:rPr>
                <w:noProof/>
              </w:rPr>
              <w:drawing>
                <wp:inline distT="0" distB="0" distL="0" distR="0" wp14:anchorId="244AE788" wp14:editId="68A11FF3">
                  <wp:extent cx="238125" cy="1428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l="28463" t="79420" r="70051" b="18213"/>
                          <a:stretch/>
                        </pic:blipFill>
                        <pic:spPr bwMode="auto">
                          <a:xfrm>
                            <a:off x="0" y="0"/>
                            <a:ext cx="238397" cy="143038"/>
                          </a:xfrm>
                          <a:prstGeom prst="rect">
                            <a:avLst/>
                          </a:prstGeom>
                          <a:ln>
                            <a:noFill/>
                          </a:ln>
                          <a:extLst>
                            <a:ext uri="{53640926-AAD7-44D8-BBD7-CCE9431645EC}">
                              <a14:shadowObscured xmlns:a14="http://schemas.microsoft.com/office/drawing/2010/main"/>
                            </a:ext>
                          </a:extLst>
                        </pic:spPr>
                      </pic:pic>
                    </a:graphicData>
                  </a:graphic>
                </wp:inline>
              </w:drawing>
            </w:r>
          </w:p>
        </w:tc>
        <w:tc>
          <w:tcPr>
            <w:tcW w:w="3400" w:type="dxa"/>
            <w:shd w:val="clear" w:color="auto" w:fill="auto"/>
          </w:tcPr>
          <w:p w:rsidR="00161B49" w:rsidRPr="00144F78" w:rsidRDefault="00161B49" w:rsidP="00144F78">
            <w:pPr>
              <w:rPr>
                <w:rFonts w:asciiTheme="minorHAnsi" w:hAnsiTheme="minorHAnsi" w:cs="Helvetica"/>
                <w:color w:val="565656"/>
                <w:sz w:val="25"/>
                <w:szCs w:val="25"/>
              </w:rPr>
            </w:pPr>
            <w:r w:rsidRPr="00636A57">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Pr="00144F78">
              <w:rPr>
                <w:rFonts w:asciiTheme="minorHAnsi" w:hAnsiTheme="minorHAnsi" w:cs="Helvetica"/>
                <w:color w:val="565656"/>
                <w:sz w:val="25"/>
                <w:szCs w:val="25"/>
              </w:rPr>
              <w:t>Describe, interpret and sketch parabolas, hyperbolas, circles and exponential functions and their transformations (</w:t>
            </w:r>
            <w:hyperlink r:id="rId100" w:tgtFrame="_blank" w:history="1">
              <w:r w:rsidRPr="00144F78">
                <w:rPr>
                  <w:rFonts w:asciiTheme="minorHAnsi" w:hAnsiTheme="minorHAnsi" w:cs="Helvetica"/>
                  <w:color w:val="215986"/>
                  <w:sz w:val="25"/>
                  <w:u w:val="single"/>
                </w:rPr>
                <w:t>ACMNA267</w:t>
              </w:r>
            </w:hyperlink>
            <w:r w:rsidRPr="00144F78">
              <w:rPr>
                <w:rFonts w:asciiTheme="minorHAnsi" w:hAnsiTheme="minorHAnsi" w:cs="Helvetica"/>
                <w:color w:val="565656"/>
                <w:sz w:val="25"/>
                <w:szCs w:val="25"/>
              </w:rPr>
              <w:t>)</w:t>
            </w: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Pr="00144F78" w:rsidRDefault="00161B49" w:rsidP="00144F78">
            <w:pPr>
              <w:rPr>
                <w:rFonts w:asciiTheme="minorHAnsi" w:hAnsiTheme="minorHAnsi" w:cs="Helvetica"/>
                <w:color w:val="565656"/>
                <w:sz w:val="25"/>
                <w:szCs w:val="25"/>
              </w:rPr>
            </w:pPr>
            <w:r w:rsidRPr="00636A57">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Pr="00144F78">
              <w:rPr>
                <w:rFonts w:asciiTheme="minorHAnsi" w:hAnsiTheme="minorHAnsi" w:cs="Helvetica"/>
                <w:color w:val="565656"/>
                <w:sz w:val="25"/>
                <w:szCs w:val="25"/>
              </w:rPr>
              <w:t>Apply understanding of polynomials to sketch a range of curves and describe the features of these curves from their equation (</w:t>
            </w:r>
            <w:hyperlink r:id="rId101" w:tgtFrame="_blank" w:history="1">
              <w:r w:rsidRPr="00144F78">
                <w:rPr>
                  <w:rFonts w:asciiTheme="minorHAnsi" w:hAnsiTheme="minorHAnsi" w:cs="Helvetica"/>
                  <w:color w:val="215986"/>
                  <w:sz w:val="25"/>
                  <w:u w:val="single"/>
                </w:rPr>
                <w:t>ACMNA268</w:t>
              </w:r>
            </w:hyperlink>
            <w:r w:rsidRPr="00144F78">
              <w:rPr>
                <w:rFonts w:asciiTheme="minorHAnsi" w:hAnsiTheme="minorHAnsi" w:cs="Helvetica"/>
                <w:color w:val="565656"/>
                <w:sz w:val="25"/>
                <w:szCs w:val="25"/>
              </w:rPr>
              <w:t>)</w:t>
            </w: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Default="00161B49" w:rsidP="00144F78">
            <w:pPr>
              <w:rPr>
                <w:rFonts w:asciiTheme="minorHAnsi" w:hAnsiTheme="minorHAnsi" w:cs="Helvetica"/>
                <w:color w:val="565656"/>
                <w:sz w:val="25"/>
                <w:szCs w:val="25"/>
              </w:rPr>
            </w:pPr>
          </w:p>
          <w:p w:rsidR="00161B49" w:rsidRPr="00144F78" w:rsidRDefault="00161B49" w:rsidP="00144F78">
            <w:pPr>
              <w:rPr>
                <w:rFonts w:asciiTheme="minorHAnsi" w:hAnsiTheme="minorHAnsi" w:cs="Helvetica"/>
                <w:color w:val="565656"/>
                <w:sz w:val="25"/>
                <w:szCs w:val="25"/>
              </w:rPr>
            </w:pPr>
            <w:r w:rsidRPr="00636A57">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Pr="00144F78">
              <w:rPr>
                <w:rFonts w:asciiTheme="minorHAnsi" w:hAnsiTheme="minorHAnsi" w:cs="Helvetica"/>
                <w:color w:val="565656"/>
                <w:sz w:val="25"/>
                <w:szCs w:val="25"/>
              </w:rPr>
              <w:t xml:space="preserve">Factorise </w:t>
            </w:r>
            <w:proofErr w:type="spellStart"/>
            <w:r w:rsidRPr="00144F78">
              <w:rPr>
                <w:rFonts w:asciiTheme="minorHAnsi" w:hAnsiTheme="minorHAnsi" w:cs="Helvetica"/>
                <w:color w:val="565656"/>
                <w:sz w:val="25"/>
                <w:szCs w:val="25"/>
              </w:rPr>
              <w:t>monic</w:t>
            </w:r>
            <w:proofErr w:type="spellEnd"/>
            <w:r w:rsidRPr="00144F78">
              <w:rPr>
                <w:rFonts w:asciiTheme="minorHAnsi" w:hAnsiTheme="minorHAnsi" w:cs="Helvetica"/>
                <w:color w:val="565656"/>
                <w:sz w:val="25"/>
                <w:szCs w:val="25"/>
              </w:rPr>
              <w:t xml:space="preserve"> and non-</w:t>
            </w:r>
            <w:proofErr w:type="spellStart"/>
            <w:r w:rsidRPr="00144F78">
              <w:rPr>
                <w:rFonts w:asciiTheme="minorHAnsi" w:hAnsiTheme="minorHAnsi" w:cs="Helvetica"/>
                <w:color w:val="565656"/>
                <w:sz w:val="25"/>
                <w:szCs w:val="25"/>
              </w:rPr>
              <w:t>monic</w:t>
            </w:r>
            <w:proofErr w:type="spellEnd"/>
            <w:r w:rsidRPr="00144F78">
              <w:rPr>
                <w:rFonts w:asciiTheme="minorHAnsi" w:hAnsiTheme="minorHAnsi" w:cs="Helvetica"/>
                <w:color w:val="565656"/>
                <w:sz w:val="25"/>
                <w:szCs w:val="25"/>
              </w:rPr>
              <w:t xml:space="preserve"> quadratic expressions and solve a wide range of quadratic equations derived from a variety of contexts (</w:t>
            </w:r>
            <w:hyperlink r:id="rId102" w:tgtFrame="_blank" w:history="1">
              <w:r w:rsidRPr="00144F78">
                <w:rPr>
                  <w:rFonts w:asciiTheme="minorHAnsi" w:hAnsiTheme="minorHAnsi" w:cs="Helvetica"/>
                  <w:color w:val="215986"/>
                  <w:sz w:val="25"/>
                  <w:u w:val="single"/>
                </w:rPr>
                <w:t>ACMNA269</w:t>
              </w:r>
            </w:hyperlink>
            <w:r w:rsidRPr="00144F78">
              <w:rPr>
                <w:rFonts w:asciiTheme="minorHAnsi" w:hAnsiTheme="minorHAnsi" w:cs="Helvetica"/>
                <w:color w:val="565656"/>
                <w:sz w:val="25"/>
                <w:szCs w:val="25"/>
              </w:rPr>
              <w:t>)</w:t>
            </w:r>
          </w:p>
          <w:p w:rsidR="00161B49" w:rsidRDefault="00161B49" w:rsidP="00144F78">
            <w:pPr>
              <w:rPr>
                <w:rStyle w:val="inline-block"/>
                <w:rFonts w:asciiTheme="minorHAnsi" w:hAnsiTheme="minorHAnsi" w:cs="Helvetica"/>
                <w:b/>
                <w:bCs/>
                <w:color w:val="000000"/>
                <w:sz w:val="20"/>
                <w:szCs w:val="20"/>
              </w:rPr>
            </w:pPr>
          </w:p>
          <w:p w:rsidR="00161B49" w:rsidRPr="00144F78" w:rsidRDefault="00161B49" w:rsidP="00144F78">
            <w:pPr>
              <w:rPr>
                <w:rFonts w:asciiTheme="minorHAnsi" w:hAnsiTheme="minorHAnsi" w:cs="Helvetica"/>
                <w:color w:val="565656"/>
                <w:sz w:val="25"/>
                <w:szCs w:val="25"/>
              </w:rPr>
            </w:pPr>
            <w:r w:rsidRPr="00636A57">
              <w:rPr>
                <w:rFonts w:asciiTheme="minorHAnsi" w:hAnsiTheme="minorHAnsi" w:cs="Helvetica"/>
                <w:b/>
                <w:color w:val="565656"/>
                <w:sz w:val="25"/>
                <w:szCs w:val="25"/>
              </w:rPr>
              <w:t>10A</w:t>
            </w:r>
            <w:r>
              <w:rPr>
                <w:rFonts w:asciiTheme="minorHAnsi" w:hAnsiTheme="minorHAnsi" w:cs="Helvetica"/>
                <w:color w:val="565656"/>
                <w:sz w:val="25"/>
                <w:szCs w:val="25"/>
              </w:rPr>
              <w:t xml:space="preserve"> - </w:t>
            </w:r>
            <w:r w:rsidRPr="00144F78">
              <w:rPr>
                <w:rFonts w:asciiTheme="minorHAnsi" w:hAnsiTheme="minorHAnsi" w:cs="Helvetica"/>
                <w:color w:val="565656"/>
                <w:sz w:val="25"/>
                <w:szCs w:val="25"/>
              </w:rPr>
              <w:t>Solve simple exponential equations (</w:t>
            </w:r>
            <w:hyperlink r:id="rId103" w:tgtFrame="_blank" w:history="1">
              <w:r w:rsidRPr="00144F78">
                <w:rPr>
                  <w:rFonts w:asciiTheme="minorHAnsi" w:hAnsiTheme="minorHAnsi" w:cs="Helvetica"/>
                  <w:color w:val="215986"/>
                  <w:sz w:val="25"/>
                  <w:u w:val="single"/>
                </w:rPr>
                <w:t>ACMNA270</w:t>
              </w:r>
            </w:hyperlink>
            <w:r w:rsidRPr="00144F78">
              <w:rPr>
                <w:rFonts w:asciiTheme="minorHAnsi" w:hAnsiTheme="minorHAnsi" w:cs="Helvetica"/>
                <w:color w:val="565656"/>
                <w:sz w:val="25"/>
                <w:szCs w:val="25"/>
              </w:rPr>
              <w:t>)</w:t>
            </w:r>
          </w:p>
          <w:p w:rsidR="00161B49" w:rsidRPr="00144F78" w:rsidRDefault="00161B49" w:rsidP="00636A57">
            <w:pPr>
              <w:numPr>
                <w:ilvl w:val="0"/>
                <w:numId w:val="54"/>
              </w:numPr>
              <w:shd w:val="clear" w:color="auto" w:fill="FFFFFF"/>
              <w:ind w:left="0" w:right="255"/>
              <w:textAlignment w:val="center"/>
              <w:rPr>
                <w:rFonts w:asciiTheme="minorHAnsi" w:hAnsiTheme="minorHAnsi" w:cs="Helvetica"/>
                <w:color w:val="000000"/>
                <w:sz w:val="18"/>
                <w:szCs w:val="18"/>
              </w:rPr>
            </w:pPr>
          </w:p>
        </w:tc>
        <w:tc>
          <w:tcPr>
            <w:tcW w:w="2975" w:type="dxa"/>
            <w:shd w:val="clear" w:color="auto" w:fill="auto"/>
          </w:tcPr>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55"/>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applying transformations, including translations, reflections in the axes and stretches to help graph parabolas, rectangular hyperbolas, circles and exponential functions </w:t>
            </w: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56"/>
              </w:numPr>
              <w:shd w:val="clear" w:color="auto" w:fill="FFFFFF"/>
              <w:ind w:left="0" w:right="255"/>
              <w:textAlignment w:val="center"/>
              <w:rPr>
                <w:rFonts w:asciiTheme="minorHAnsi" w:hAnsiTheme="minorHAnsi" w:cs="Helvetica"/>
                <w:color w:val="000000"/>
                <w:sz w:val="20"/>
                <w:szCs w:val="20"/>
              </w:rPr>
            </w:pPr>
            <w:hyperlink r:id="rId104" w:tgtFrame="_blank" w:tooltip="View information about this ScOT term (opens in a new window)" w:history="1">
              <w:r w:rsidR="00161B49" w:rsidRPr="00144F78">
                <w:rPr>
                  <w:rStyle w:val="Hyperlink"/>
                  <w:rFonts w:asciiTheme="minorHAnsi" w:hAnsiTheme="minorHAnsi" w:cs="Helvetica"/>
                  <w:sz w:val="20"/>
                  <w:szCs w:val="20"/>
                </w:rPr>
                <w:t>Exponential functions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6"/>
              </w:numPr>
              <w:shd w:val="clear" w:color="auto" w:fill="FFFFFF"/>
              <w:ind w:left="0" w:right="255"/>
              <w:textAlignment w:val="center"/>
              <w:rPr>
                <w:rFonts w:asciiTheme="minorHAnsi" w:hAnsiTheme="minorHAnsi" w:cs="Helvetica"/>
                <w:color w:val="000000"/>
                <w:sz w:val="20"/>
                <w:szCs w:val="20"/>
              </w:rPr>
            </w:pPr>
            <w:hyperlink r:id="rId105" w:tgtFrame="_blank" w:tooltip="View information about this ScOT term (opens in a new window)" w:history="1">
              <w:r w:rsidR="00161B49" w:rsidRPr="00144F78">
                <w:rPr>
                  <w:rStyle w:val="Hyperlink"/>
                  <w:rFonts w:asciiTheme="minorHAnsi" w:hAnsiTheme="minorHAnsi" w:cs="Helvetica"/>
                  <w:sz w:val="20"/>
                  <w:szCs w:val="20"/>
                </w:rPr>
                <w:t>Transformation (Geometry)</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6"/>
              </w:numPr>
              <w:shd w:val="clear" w:color="auto" w:fill="FFFFFF"/>
              <w:ind w:left="0" w:right="255"/>
              <w:textAlignment w:val="center"/>
              <w:rPr>
                <w:rFonts w:asciiTheme="minorHAnsi" w:hAnsiTheme="minorHAnsi" w:cs="Helvetica"/>
                <w:color w:val="000000"/>
                <w:sz w:val="20"/>
                <w:szCs w:val="20"/>
              </w:rPr>
            </w:pPr>
            <w:hyperlink r:id="rId106" w:tgtFrame="_blank" w:tooltip="View information about this ScOT term (opens in a new window)" w:history="1">
              <w:r w:rsidR="00161B49" w:rsidRPr="00144F78">
                <w:rPr>
                  <w:rStyle w:val="Hyperlink"/>
                  <w:rFonts w:asciiTheme="minorHAnsi" w:hAnsiTheme="minorHAnsi" w:cs="Helvetica"/>
                  <w:sz w:val="20"/>
                  <w:szCs w:val="20"/>
                </w:rPr>
                <w:t>Parabolic functions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6"/>
              </w:numPr>
              <w:shd w:val="clear" w:color="auto" w:fill="FFFFFF"/>
              <w:ind w:left="0" w:right="255"/>
              <w:textAlignment w:val="center"/>
              <w:rPr>
                <w:rFonts w:asciiTheme="minorHAnsi" w:hAnsiTheme="minorHAnsi" w:cs="Helvetica"/>
                <w:color w:val="000000"/>
                <w:sz w:val="20"/>
                <w:szCs w:val="20"/>
              </w:rPr>
            </w:pPr>
            <w:hyperlink r:id="rId107" w:tgtFrame="_blank" w:tooltip="View information about this ScOT term (opens in a new window)" w:history="1">
              <w:r w:rsidR="00161B49" w:rsidRPr="00144F78">
                <w:rPr>
                  <w:rStyle w:val="Hyperlink"/>
                  <w:rFonts w:asciiTheme="minorHAnsi" w:hAnsiTheme="minorHAnsi" w:cs="Helvetica"/>
                  <w:sz w:val="20"/>
                  <w:szCs w:val="20"/>
                </w:rPr>
                <w:t>Hyperbolic functions</w:t>
              </w:r>
            </w:hyperlink>
            <w:r w:rsidR="00161B49" w:rsidRPr="00144F78">
              <w:rPr>
                <w:rFonts w:asciiTheme="minorHAnsi" w:hAnsiTheme="minorHAnsi" w:cs="Helvetica"/>
                <w:color w:val="000000"/>
                <w:sz w:val="20"/>
                <w:szCs w:val="20"/>
              </w:rPr>
              <w:t xml:space="preserve"> </w:t>
            </w:r>
          </w:p>
          <w:p w:rsidR="00161B49" w:rsidRDefault="00161B49" w:rsidP="00144F78">
            <w:pPr>
              <w:rPr>
                <w:rFonts w:ascii="Calibri" w:hAnsi="Calibri"/>
                <w:sz w:val="22"/>
                <w:szCs w:val="22"/>
              </w:rPr>
            </w:pP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57"/>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investigating the features of graphs of polynomials including axes intercepts and the effect of repeated factors </w:t>
            </w: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58"/>
              </w:numPr>
              <w:shd w:val="clear" w:color="auto" w:fill="FFFFFF"/>
              <w:ind w:left="0" w:right="255"/>
              <w:textAlignment w:val="center"/>
              <w:rPr>
                <w:rFonts w:asciiTheme="minorHAnsi" w:hAnsiTheme="minorHAnsi" w:cs="Helvetica"/>
                <w:color w:val="000000"/>
                <w:sz w:val="20"/>
                <w:szCs w:val="20"/>
              </w:rPr>
            </w:pPr>
            <w:hyperlink r:id="rId108" w:tgtFrame="_blank" w:tooltip="View information about this ScOT term (opens in a new window)" w:history="1">
              <w:r w:rsidR="00161B49" w:rsidRPr="00144F78">
                <w:rPr>
                  <w:rStyle w:val="Hyperlink"/>
                  <w:rFonts w:asciiTheme="minorHAnsi" w:hAnsiTheme="minorHAnsi" w:cs="Helvetica"/>
                  <w:sz w:val="20"/>
                  <w:szCs w:val="20"/>
                </w:rPr>
                <w:t>Polynomials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8"/>
              </w:numPr>
              <w:shd w:val="clear" w:color="auto" w:fill="FFFFFF"/>
              <w:ind w:left="0" w:right="255"/>
              <w:textAlignment w:val="center"/>
              <w:rPr>
                <w:rFonts w:asciiTheme="minorHAnsi" w:hAnsiTheme="minorHAnsi" w:cs="Helvetica"/>
                <w:color w:val="000000"/>
                <w:sz w:val="20"/>
                <w:szCs w:val="20"/>
              </w:rPr>
            </w:pPr>
            <w:hyperlink r:id="rId109" w:tgtFrame="_blank" w:tooltip="View information about this ScOT term (opens in a new window)" w:history="1">
              <w:r w:rsidR="00161B49" w:rsidRPr="00144F78">
                <w:rPr>
                  <w:rStyle w:val="Hyperlink"/>
                  <w:rFonts w:asciiTheme="minorHAnsi" w:hAnsiTheme="minorHAnsi" w:cs="Helvetica"/>
                  <w:sz w:val="20"/>
                  <w:szCs w:val="20"/>
                </w:rPr>
                <w:t>Curves</w:t>
              </w:r>
            </w:hyperlink>
            <w:r w:rsidR="00161B49" w:rsidRPr="00144F78">
              <w:rPr>
                <w:rFonts w:asciiTheme="minorHAnsi" w:hAnsiTheme="minorHAnsi" w:cs="Helvetica"/>
                <w:color w:val="000000"/>
                <w:sz w:val="20"/>
                <w:szCs w:val="20"/>
              </w:rPr>
              <w:t xml:space="preserve"> </w:t>
            </w:r>
          </w:p>
          <w:p w:rsidR="00161B49" w:rsidRDefault="00161B49" w:rsidP="00144F78">
            <w:pPr>
              <w:rPr>
                <w:rFonts w:ascii="Calibri" w:hAnsi="Calibri"/>
                <w:sz w:val="22"/>
                <w:szCs w:val="22"/>
              </w:rPr>
            </w:pPr>
          </w:p>
          <w:p w:rsidR="00161B49" w:rsidRDefault="00161B49" w:rsidP="00144F78">
            <w:pPr>
              <w:rPr>
                <w:rFonts w:ascii="Calibri" w:hAnsi="Calibri"/>
                <w:sz w:val="22"/>
                <w:szCs w:val="22"/>
              </w:rPr>
            </w:pP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59"/>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writing quadratic equations that represent practical problems </w:t>
            </w: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60"/>
              </w:numPr>
              <w:shd w:val="clear" w:color="auto" w:fill="FFFFFF"/>
              <w:ind w:left="0" w:right="255"/>
              <w:textAlignment w:val="center"/>
              <w:rPr>
                <w:rFonts w:asciiTheme="minorHAnsi" w:hAnsiTheme="minorHAnsi" w:cs="Helvetica"/>
                <w:color w:val="000000"/>
                <w:sz w:val="20"/>
                <w:szCs w:val="20"/>
              </w:rPr>
            </w:pPr>
            <w:hyperlink r:id="rId110" w:tgtFrame="_blank" w:tooltip="View information about this ScOT term (opens in a new window)" w:history="1">
              <w:r w:rsidR="00161B49" w:rsidRPr="00144F78">
                <w:rPr>
                  <w:rStyle w:val="Hyperlink"/>
                  <w:rFonts w:asciiTheme="minorHAnsi" w:hAnsiTheme="minorHAnsi" w:cs="Helvetica"/>
                  <w:sz w:val="20"/>
                  <w:szCs w:val="20"/>
                </w:rPr>
                <w:t>Factors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60"/>
              </w:numPr>
              <w:shd w:val="clear" w:color="auto" w:fill="FFFFFF"/>
              <w:ind w:left="0" w:right="255"/>
              <w:textAlignment w:val="center"/>
              <w:rPr>
                <w:rFonts w:asciiTheme="minorHAnsi" w:hAnsiTheme="minorHAnsi" w:cs="Helvetica"/>
                <w:color w:val="000000"/>
                <w:sz w:val="20"/>
                <w:szCs w:val="20"/>
              </w:rPr>
            </w:pPr>
            <w:hyperlink r:id="rId111" w:tgtFrame="_blank" w:tooltip="View information about this ScOT term (opens in a new window)" w:history="1">
              <w:r w:rsidR="00161B49" w:rsidRPr="00144F78">
                <w:rPr>
                  <w:rStyle w:val="Hyperlink"/>
                  <w:rFonts w:asciiTheme="minorHAnsi" w:hAnsiTheme="minorHAnsi" w:cs="Helvetica"/>
                  <w:sz w:val="20"/>
                  <w:szCs w:val="20"/>
                </w:rPr>
                <w:t>Quadratics</w:t>
              </w:r>
            </w:hyperlink>
            <w:r w:rsidR="00161B49" w:rsidRPr="00144F78">
              <w:rPr>
                <w:rFonts w:asciiTheme="minorHAnsi" w:hAnsiTheme="minorHAnsi" w:cs="Helvetica"/>
                <w:color w:val="000000"/>
                <w:sz w:val="20"/>
                <w:szCs w:val="20"/>
              </w:rPr>
              <w:t xml:space="preserve"> </w:t>
            </w:r>
          </w:p>
          <w:p w:rsidR="00161B49" w:rsidRPr="002C0FBC" w:rsidRDefault="00161B49" w:rsidP="00144F78">
            <w:pPr>
              <w:rPr>
                <w:rFonts w:ascii="Calibri" w:hAnsi="Calibri"/>
                <w:sz w:val="28"/>
                <w:szCs w:val="28"/>
              </w:rPr>
            </w:pP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r w:rsidRPr="00144F78">
              <w:rPr>
                <w:rStyle w:val="inline-block"/>
                <w:rFonts w:asciiTheme="minorHAnsi" w:hAnsiTheme="minorHAnsi" w:cs="Helvetica"/>
                <w:b/>
                <w:bCs/>
                <w:color w:val="000000"/>
                <w:sz w:val="20"/>
                <w:szCs w:val="20"/>
              </w:rPr>
              <w:t>Elaborations</w:t>
            </w:r>
            <w:r w:rsidRPr="00144F78">
              <w:rPr>
                <w:rStyle w:val="Strong"/>
                <w:rFonts w:asciiTheme="minorHAnsi" w:hAnsiTheme="minorHAnsi" w:cs="Helvetica"/>
                <w:color w:val="000000"/>
                <w:sz w:val="20"/>
                <w:szCs w:val="20"/>
              </w:rPr>
              <w:t xml:space="preserve"> </w:t>
            </w:r>
          </w:p>
          <w:p w:rsidR="00161B49" w:rsidRPr="00144F78" w:rsidRDefault="00161B49" w:rsidP="00636A57">
            <w:pPr>
              <w:numPr>
                <w:ilvl w:val="0"/>
                <w:numId w:val="53"/>
              </w:numPr>
              <w:shd w:val="clear" w:color="auto" w:fill="FFFFFF"/>
              <w:ind w:left="0" w:right="255"/>
              <w:textAlignment w:val="center"/>
              <w:rPr>
                <w:rFonts w:asciiTheme="minorHAnsi" w:hAnsiTheme="minorHAnsi" w:cs="Helvetica"/>
                <w:color w:val="000000"/>
                <w:sz w:val="20"/>
                <w:szCs w:val="20"/>
              </w:rPr>
            </w:pPr>
            <w:r w:rsidRPr="00144F78">
              <w:rPr>
                <w:rFonts w:asciiTheme="minorHAnsi" w:hAnsiTheme="minorHAnsi" w:cs="Helvetica"/>
                <w:color w:val="000000"/>
                <w:sz w:val="20"/>
                <w:szCs w:val="20"/>
              </w:rPr>
              <w:t xml:space="preserve">investigating exponential equations derived from authentic mathematical models based on population growth </w:t>
            </w:r>
          </w:p>
          <w:p w:rsidR="00161B49" w:rsidRPr="00144F78" w:rsidRDefault="00161B49" w:rsidP="002C0FBC">
            <w:pPr>
              <w:shd w:val="clear" w:color="auto" w:fill="FFFFFF"/>
              <w:ind w:right="255"/>
              <w:textAlignment w:val="center"/>
              <w:rPr>
                <w:rFonts w:asciiTheme="minorHAnsi" w:hAnsiTheme="minorHAnsi" w:cs="Helvetica"/>
                <w:color w:val="000000"/>
                <w:sz w:val="20"/>
                <w:szCs w:val="20"/>
              </w:rPr>
            </w:pPr>
            <w:proofErr w:type="spellStart"/>
            <w:r w:rsidRPr="00144F78">
              <w:rPr>
                <w:rStyle w:val="Strong"/>
                <w:rFonts w:asciiTheme="minorHAnsi" w:hAnsiTheme="minorHAnsi" w:cs="Helvetica"/>
                <w:color w:val="000000"/>
                <w:sz w:val="20"/>
                <w:szCs w:val="20"/>
              </w:rPr>
              <w:t>ScOT</w:t>
            </w:r>
            <w:proofErr w:type="spellEnd"/>
            <w:r w:rsidRPr="00144F78">
              <w:rPr>
                <w:rStyle w:val="Strong"/>
                <w:rFonts w:asciiTheme="minorHAnsi" w:hAnsiTheme="minorHAnsi" w:cs="Helvetica"/>
                <w:color w:val="000000"/>
                <w:sz w:val="20"/>
                <w:szCs w:val="20"/>
              </w:rPr>
              <w:t xml:space="preserve"> catalogue terms</w:t>
            </w:r>
          </w:p>
          <w:p w:rsidR="00161B49" w:rsidRPr="00144F78" w:rsidRDefault="0059508C" w:rsidP="00636A57">
            <w:pPr>
              <w:numPr>
                <w:ilvl w:val="0"/>
                <w:numId w:val="54"/>
              </w:numPr>
              <w:shd w:val="clear" w:color="auto" w:fill="FFFFFF"/>
              <w:ind w:left="0" w:right="255"/>
              <w:textAlignment w:val="center"/>
              <w:rPr>
                <w:rFonts w:asciiTheme="minorHAnsi" w:hAnsiTheme="minorHAnsi" w:cs="Helvetica"/>
                <w:color w:val="000000"/>
                <w:sz w:val="20"/>
                <w:szCs w:val="20"/>
              </w:rPr>
            </w:pPr>
            <w:hyperlink r:id="rId112" w:tgtFrame="_blank" w:tooltip="View information about this ScOT term (opens in a new window)" w:history="1">
              <w:r w:rsidR="00161B49" w:rsidRPr="00144F78">
                <w:rPr>
                  <w:rStyle w:val="Hyperlink"/>
                  <w:rFonts w:asciiTheme="minorHAnsi" w:hAnsiTheme="minorHAnsi" w:cs="Helvetica"/>
                  <w:sz w:val="20"/>
                  <w:szCs w:val="20"/>
                </w:rPr>
                <w:t>Equations</w:t>
              </w:r>
            </w:hyperlink>
            <w:r w:rsidR="00161B49" w:rsidRPr="00144F78">
              <w:rPr>
                <w:rFonts w:asciiTheme="minorHAnsi" w:hAnsiTheme="minorHAnsi" w:cs="Helvetica"/>
                <w:color w:val="000000"/>
                <w:sz w:val="20"/>
                <w:szCs w:val="20"/>
              </w:rPr>
              <w:t xml:space="preserve"> </w:t>
            </w:r>
          </w:p>
          <w:p w:rsidR="00161B49" w:rsidRPr="00144F78" w:rsidRDefault="0059508C" w:rsidP="00636A57">
            <w:pPr>
              <w:numPr>
                <w:ilvl w:val="0"/>
                <w:numId w:val="54"/>
              </w:numPr>
              <w:shd w:val="clear" w:color="auto" w:fill="FFFFFF"/>
              <w:ind w:left="0" w:right="255"/>
              <w:textAlignment w:val="center"/>
              <w:rPr>
                <w:rFonts w:asciiTheme="minorHAnsi" w:hAnsiTheme="minorHAnsi" w:cs="Helvetica"/>
                <w:color w:val="000000"/>
                <w:sz w:val="20"/>
                <w:szCs w:val="20"/>
              </w:rPr>
            </w:pPr>
            <w:hyperlink r:id="rId113" w:tgtFrame="_blank" w:tooltip="View information about this ScOT term (opens in a new window)" w:history="1">
              <w:r w:rsidR="00161B49" w:rsidRPr="00144F78">
                <w:rPr>
                  <w:rStyle w:val="Hyperlink"/>
                  <w:rFonts w:asciiTheme="minorHAnsi" w:hAnsiTheme="minorHAnsi" w:cs="Helvetica"/>
                  <w:sz w:val="20"/>
                  <w:szCs w:val="20"/>
                </w:rPr>
                <w:t>Exponential functions</w:t>
              </w:r>
            </w:hyperlink>
            <w:r w:rsidR="00161B49" w:rsidRPr="00144F78">
              <w:rPr>
                <w:rFonts w:asciiTheme="minorHAnsi" w:hAnsiTheme="minorHAnsi" w:cs="Helvetica"/>
                <w:color w:val="000000"/>
                <w:sz w:val="20"/>
                <w:szCs w:val="20"/>
              </w:rPr>
              <w:t xml:space="preserve"> </w:t>
            </w:r>
          </w:p>
          <w:p w:rsidR="00161B49" w:rsidRPr="00236081" w:rsidRDefault="00161B49" w:rsidP="00144F78">
            <w:pPr>
              <w:rPr>
                <w:rFonts w:ascii="Calibri" w:hAnsi="Calibri"/>
                <w:sz w:val="22"/>
                <w:szCs w:val="22"/>
              </w:rPr>
            </w:pPr>
          </w:p>
        </w:tc>
        <w:tc>
          <w:tcPr>
            <w:tcW w:w="1558" w:type="dxa"/>
            <w:gridSpan w:val="2"/>
            <w:shd w:val="clear" w:color="auto" w:fill="auto"/>
          </w:tcPr>
          <w:p w:rsidR="00213DA2" w:rsidRDefault="00213DA2" w:rsidP="00213DA2">
            <w:pPr>
              <w:ind w:hanging="103"/>
              <w:rPr>
                <w:rFonts w:ascii="Calibri" w:hAnsi="Calibri"/>
                <w:sz w:val="22"/>
                <w:szCs w:val="22"/>
              </w:rPr>
            </w:pPr>
            <w:r>
              <w:rPr>
                <w:rFonts w:ascii="Calibri" w:hAnsi="Calibri"/>
                <w:sz w:val="22"/>
                <w:szCs w:val="22"/>
              </w:rPr>
              <w:lastRenderedPageBreak/>
              <w:t>Nelson 10+10A</w:t>
            </w:r>
          </w:p>
          <w:p w:rsidR="00161B49" w:rsidRDefault="00213DA2" w:rsidP="00213DA2">
            <w:pPr>
              <w:jc w:val="center"/>
              <w:rPr>
                <w:rFonts w:ascii="Calibri" w:hAnsi="Calibri" w:cs="Arial"/>
                <w:bCs/>
                <w:sz w:val="22"/>
                <w:szCs w:val="22"/>
              </w:rPr>
            </w:pPr>
            <w:r>
              <w:rPr>
                <w:rFonts w:ascii="Calibri" w:hAnsi="Calibri" w:cs="Arial"/>
                <w:bCs/>
                <w:sz w:val="22"/>
                <w:szCs w:val="22"/>
              </w:rPr>
              <w:t>11.2</w:t>
            </w:r>
          </w:p>
          <w:p w:rsidR="00213DA2" w:rsidRDefault="00213DA2" w:rsidP="00213DA2">
            <w:pPr>
              <w:jc w:val="center"/>
              <w:rPr>
                <w:rFonts w:ascii="Calibri" w:hAnsi="Calibri" w:cs="Arial"/>
                <w:bCs/>
                <w:sz w:val="22"/>
                <w:szCs w:val="22"/>
              </w:rPr>
            </w:pPr>
            <w:r>
              <w:rPr>
                <w:rFonts w:ascii="Calibri" w:hAnsi="Calibri" w:cs="Arial"/>
                <w:bCs/>
                <w:sz w:val="22"/>
                <w:szCs w:val="22"/>
              </w:rPr>
              <w:t>11.3</w:t>
            </w:r>
          </w:p>
          <w:p w:rsidR="00213DA2" w:rsidRDefault="00213DA2" w:rsidP="00213DA2">
            <w:pPr>
              <w:jc w:val="center"/>
              <w:rPr>
                <w:rFonts w:ascii="Calibri" w:hAnsi="Calibri" w:cs="Arial"/>
                <w:bCs/>
                <w:sz w:val="22"/>
                <w:szCs w:val="22"/>
              </w:rPr>
            </w:pPr>
            <w:r>
              <w:rPr>
                <w:rFonts w:ascii="Calibri" w:hAnsi="Calibri" w:cs="Arial"/>
                <w:bCs/>
                <w:sz w:val="22"/>
                <w:szCs w:val="22"/>
              </w:rPr>
              <w:t>11.4</w:t>
            </w:r>
          </w:p>
          <w:p w:rsidR="00213DA2" w:rsidRPr="00236081" w:rsidRDefault="00213DA2" w:rsidP="00213DA2">
            <w:pPr>
              <w:jc w:val="center"/>
              <w:rPr>
                <w:rFonts w:ascii="Calibri" w:hAnsi="Calibri" w:cs="Arial"/>
                <w:bCs/>
                <w:sz w:val="22"/>
                <w:szCs w:val="22"/>
              </w:rPr>
            </w:pPr>
          </w:p>
        </w:tc>
        <w:tc>
          <w:tcPr>
            <w:tcW w:w="1416" w:type="dxa"/>
            <w:gridSpan w:val="3"/>
            <w:shd w:val="clear" w:color="auto" w:fill="auto"/>
          </w:tcPr>
          <w:p w:rsidR="00161B49" w:rsidRDefault="00161B49" w:rsidP="00E16B99">
            <w:pPr>
              <w:rPr>
                <w:rFonts w:ascii="Calibri" w:hAnsi="Calibri" w:cs="Arial"/>
                <w:sz w:val="22"/>
                <w:szCs w:val="22"/>
              </w:rPr>
            </w:pPr>
            <w:r>
              <w:rPr>
                <w:rFonts w:ascii="Calibri" w:hAnsi="Calibri" w:cs="Arial"/>
                <w:sz w:val="22"/>
                <w:szCs w:val="22"/>
              </w:rPr>
              <w:t>Dwyer Chapter 14</w:t>
            </w:r>
          </w:p>
          <w:p w:rsidR="00161B49" w:rsidRDefault="00161B49" w:rsidP="00E16B99">
            <w:pPr>
              <w:rPr>
                <w:rFonts w:ascii="Calibri" w:hAnsi="Calibri" w:cs="Arial"/>
                <w:sz w:val="22"/>
                <w:szCs w:val="22"/>
              </w:rPr>
            </w:pPr>
          </w:p>
          <w:p w:rsidR="00161B49" w:rsidRDefault="00161B49" w:rsidP="00E16B99">
            <w:pPr>
              <w:rPr>
                <w:rFonts w:ascii="Calibri" w:hAnsi="Calibri" w:cs="Arial"/>
                <w:sz w:val="22"/>
                <w:szCs w:val="22"/>
              </w:rPr>
            </w:pPr>
            <w:r>
              <w:rPr>
                <w:rFonts w:ascii="Calibri" w:hAnsi="Calibri" w:cs="Arial"/>
                <w:sz w:val="22"/>
                <w:szCs w:val="22"/>
              </w:rPr>
              <w:t>Nelson</w:t>
            </w:r>
          </w:p>
          <w:p w:rsidR="00161B49" w:rsidRPr="00236081" w:rsidRDefault="00161B49" w:rsidP="00E16B99">
            <w:pPr>
              <w:rPr>
                <w:rFonts w:ascii="Calibri" w:hAnsi="Calibri" w:cs="Arial"/>
                <w:bCs/>
                <w:sz w:val="22"/>
                <w:szCs w:val="22"/>
              </w:rPr>
            </w:pPr>
          </w:p>
        </w:tc>
        <w:tc>
          <w:tcPr>
            <w:tcW w:w="2833" w:type="dxa"/>
            <w:gridSpan w:val="2"/>
            <w:shd w:val="clear" w:color="auto" w:fill="auto"/>
          </w:tcPr>
          <w:p w:rsidR="00161B49" w:rsidRPr="000054CA" w:rsidRDefault="00161B49" w:rsidP="00A807CD">
            <w:pPr>
              <w:rPr>
                <w:rFonts w:asciiTheme="minorHAnsi" w:hAnsiTheme="minorHAnsi" w:cstheme="minorHAnsi"/>
                <w:bCs/>
                <w:sz w:val="20"/>
                <w:szCs w:val="20"/>
              </w:rPr>
            </w:pPr>
            <w:r w:rsidRPr="000054CA">
              <w:rPr>
                <w:rFonts w:asciiTheme="minorHAnsi" w:hAnsiTheme="minorHAnsi" w:cstheme="minorHAnsi"/>
                <w:bCs/>
                <w:sz w:val="20"/>
                <w:szCs w:val="20"/>
              </w:rPr>
              <w:t>Logarithms and Exponentials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bCs/>
                <w:sz w:val="20"/>
                <w:szCs w:val="20"/>
              </w:rPr>
              <w:t xml:space="preserve"> - </w:t>
            </w:r>
            <w:r w:rsidRPr="000054CA">
              <w:rPr>
                <w:rFonts w:asciiTheme="minorHAnsi" w:hAnsiTheme="minorHAnsi" w:cstheme="minorHAnsi"/>
                <w:sz w:val="20"/>
                <w:szCs w:val="20"/>
                <w:lang w:val="en"/>
              </w:rPr>
              <w:t>Identify Characteristics of Exponential Functions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Transformations of Exponential graphs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Exponential Graph</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Simplifying Exponential Expressions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Applications of Exponential Functions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Evaluating Exponential Functions</w:t>
            </w:r>
          </w:p>
          <w:p w:rsidR="00161B49" w:rsidRPr="000054CA" w:rsidRDefault="00161B49" w:rsidP="00A807CD">
            <w:pPr>
              <w:rPr>
                <w:rFonts w:asciiTheme="minorHAnsi" w:hAnsiTheme="minorHAnsi" w:cstheme="minorHAnsi"/>
                <w:bCs/>
                <w:sz w:val="20"/>
                <w:szCs w:val="20"/>
              </w:rPr>
            </w:pPr>
          </w:p>
          <w:p w:rsidR="00161B49" w:rsidRPr="000054CA" w:rsidRDefault="00161B49" w:rsidP="00A807CD">
            <w:pPr>
              <w:rPr>
                <w:rFonts w:asciiTheme="minorHAnsi" w:hAnsiTheme="minorHAnsi" w:cstheme="minorHAnsi"/>
                <w:bCs/>
                <w:sz w:val="20"/>
                <w:szCs w:val="20"/>
              </w:rPr>
            </w:pPr>
          </w:p>
          <w:p w:rsidR="00161B49" w:rsidRPr="000054CA" w:rsidRDefault="00161B49" w:rsidP="00A807CD">
            <w:pPr>
              <w:rPr>
                <w:rFonts w:asciiTheme="minorHAnsi" w:hAnsiTheme="minorHAnsi" w:cstheme="minorHAnsi"/>
                <w:bCs/>
                <w:sz w:val="20"/>
                <w:szCs w:val="20"/>
              </w:rPr>
            </w:pPr>
            <w:r w:rsidRPr="000054CA">
              <w:rPr>
                <w:rFonts w:asciiTheme="minorHAnsi" w:hAnsiTheme="minorHAnsi" w:cstheme="minorHAnsi"/>
                <w:bCs/>
                <w:sz w:val="20"/>
                <w:szCs w:val="20"/>
              </w:rPr>
              <w:t>Equations</w:t>
            </w:r>
          </w:p>
          <w:p w:rsidR="00161B49" w:rsidRPr="000054CA" w:rsidRDefault="00161B49" w:rsidP="00A807CD">
            <w:pPr>
              <w:rPr>
                <w:rFonts w:asciiTheme="minorHAnsi" w:hAnsiTheme="minorHAnsi" w:cstheme="minorHAnsi"/>
                <w:sz w:val="20"/>
                <w:szCs w:val="20"/>
                <w:lang w:val="en"/>
              </w:rPr>
            </w:pPr>
            <w:r w:rsidRPr="000054CA">
              <w:rPr>
                <w:rFonts w:asciiTheme="minorHAnsi" w:hAnsiTheme="minorHAnsi" w:cstheme="minorHAnsi"/>
                <w:bCs/>
                <w:sz w:val="20"/>
                <w:szCs w:val="20"/>
              </w:rPr>
              <w:t xml:space="preserve"> - </w:t>
            </w:r>
            <w:r w:rsidRPr="000054CA">
              <w:rPr>
                <w:rFonts w:asciiTheme="minorHAnsi" w:hAnsiTheme="minorHAnsi" w:cstheme="minorHAnsi"/>
                <w:sz w:val="20"/>
                <w:szCs w:val="20"/>
                <w:lang w:val="en"/>
              </w:rPr>
              <w:t>Simple Exponential Equations</w:t>
            </w:r>
          </w:p>
          <w:p w:rsidR="00A44DB0" w:rsidRPr="000054CA" w:rsidRDefault="00A44DB0" w:rsidP="00A807CD">
            <w:pPr>
              <w:rPr>
                <w:rFonts w:asciiTheme="minorHAnsi" w:hAnsiTheme="minorHAnsi" w:cstheme="minorHAnsi"/>
                <w:sz w:val="20"/>
                <w:szCs w:val="20"/>
                <w:lang w:val="en"/>
              </w:rPr>
            </w:pPr>
          </w:p>
          <w:p w:rsidR="00A44DB0" w:rsidRPr="000054CA" w:rsidRDefault="00A44DB0" w:rsidP="00A807CD">
            <w:pPr>
              <w:rPr>
                <w:rFonts w:asciiTheme="minorHAnsi" w:hAnsiTheme="minorHAnsi" w:cstheme="minorHAnsi"/>
                <w:sz w:val="20"/>
                <w:szCs w:val="20"/>
                <w:lang w:val="en"/>
              </w:rPr>
            </w:pPr>
            <w:proofErr w:type="spellStart"/>
            <w:r w:rsidRPr="000054CA">
              <w:rPr>
                <w:rFonts w:asciiTheme="minorHAnsi" w:hAnsiTheme="minorHAnsi" w:cstheme="minorHAnsi"/>
                <w:sz w:val="20"/>
                <w:szCs w:val="20"/>
                <w:lang w:val="en"/>
              </w:rPr>
              <w:t>Factorisation</w:t>
            </w:r>
            <w:proofErr w:type="spellEnd"/>
          </w:p>
          <w:p w:rsidR="00A44DB0" w:rsidRPr="000054CA" w:rsidRDefault="00A44DB0"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Further </w:t>
            </w:r>
            <w:proofErr w:type="spellStart"/>
            <w:r w:rsidRPr="000054CA">
              <w:rPr>
                <w:rFonts w:asciiTheme="minorHAnsi" w:hAnsiTheme="minorHAnsi" w:cstheme="minorHAnsi"/>
                <w:sz w:val="20"/>
                <w:szCs w:val="20"/>
                <w:lang w:val="en"/>
              </w:rPr>
              <w:t>Factorisations</w:t>
            </w:r>
            <w:proofErr w:type="spellEnd"/>
          </w:p>
          <w:p w:rsidR="00A44DB0" w:rsidRPr="000054CA" w:rsidRDefault="00A44DB0"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Non-</w:t>
            </w:r>
            <w:proofErr w:type="spellStart"/>
            <w:r w:rsidRPr="000054CA">
              <w:rPr>
                <w:rFonts w:asciiTheme="minorHAnsi" w:hAnsiTheme="minorHAnsi" w:cstheme="minorHAnsi"/>
                <w:sz w:val="20"/>
                <w:szCs w:val="20"/>
                <w:lang w:val="en"/>
              </w:rPr>
              <w:t>monic</w:t>
            </w:r>
            <w:proofErr w:type="spellEnd"/>
            <w:r w:rsidRPr="000054CA">
              <w:rPr>
                <w:rFonts w:asciiTheme="minorHAnsi" w:hAnsiTheme="minorHAnsi" w:cstheme="minorHAnsi"/>
                <w:sz w:val="20"/>
                <w:szCs w:val="20"/>
                <w:lang w:val="en"/>
              </w:rPr>
              <w:t xml:space="preserve"> Quadratic Trinomials</w:t>
            </w:r>
          </w:p>
          <w:p w:rsidR="007C4081" w:rsidRPr="000054CA" w:rsidRDefault="007C4081" w:rsidP="00A807CD">
            <w:pPr>
              <w:rPr>
                <w:rFonts w:asciiTheme="minorHAnsi" w:hAnsiTheme="minorHAnsi" w:cstheme="minorHAnsi"/>
                <w:sz w:val="20"/>
                <w:szCs w:val="20"/>
                <w:lang w:val="en"/>
              </w:rPr>
            </w:pP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Quadratic Equations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Application problems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Miscellaneous Equations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Completing the Square With Surds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Non-</w:t>
            </w:r>
            <w:proofErr w:type="spellStart"/>
            <w:r w:rsidRPr="000054CA">
              <w:rPr>
                <w:rFonts w:asciiTheme="minorHAnsi" w:hAnsiTheme="minorHAnsi" w:cstheme="minorHAnsi"/>
                <w:sz w:val="20"/>
                <w:szCs w:val="20"/>
                <w:lang w:val="en"/>
              </w:rPr>
              <w:t>Monic</w:t>
            </w:r>
            <w:proofErr w:type="spellEnd"/>
            <w:r w:rsidRPr="000054CA">
              <w:rPr>
                <w:rFonts w:asciiTheme="minorHAnsi" w:hAnsiTheme="minorHAnsi" w:cstheme="minorHAnsi"/>
                <w:sz w:val="20"/>
                <w:szCs w:val="20"/>
                <w:lang w:val="en"/>
              </w:rPr>
              <w:t xml:space="preserve"> Quadratic Equations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The Number and Nature of Solutions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Applications of Quadratic Functions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Further Applications</w:t>
            </w:r>
          </w:p>
          <w:p w:rsidR="007C4081" w:rsidRPr="000054CA" w:rsidRDefault="007C4081"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Solve fractional equations that result in quadratics</w:t>
            </w:r>
          </w:p>
          <w:p w:rsidR="002047EC" w:rsidRPr="000054CA" w:rsidRDefault="002047EC" w:rsidP="00A807CD">
            <w:pPr>
              <w:rPr>
                <w:rFonts w:asciiTheme="minorHAnsi" w:hAnsiTheme="minorHAnsi" w:cstheme="minorHAnsi"/>
                <w:sz w:val="20"/>
                <w:szCs w:val="20"/>
                <w:lang w:val="en"/>
              </w:rPr>
            </w:pPr>
          </w:p>
          <w:p w:rsidR="002047EC" w:rsidRPr="000054CA" w:rsidRDefault="002047EC"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Polynomials &amp; other </w:t>
            </w:r>
            <w:proofErr w:type="spellStart"/>
            <w:r w:rsidRPr="000054CA">
              <w:rPr>
                <w:rFonts w:asciiTheme="minorHAnsi" w:hAnsiTheme="minorHAnsi" w:cstheme="minorHAnsi"/>
                <w:sz w:val="20"/>
                <w:szCs w:val="20"/>
                <w:lang w:val="en"/>
              </w:rPr>
              <w:t>Funct</w:t>
            </w:r>
            <w:proofErr w:type="spellEnd"/>
          </w:p>
          <w:p w:rsidR="002047EC" w:rsidRPr="000054CA" w:rsidRDefault="002047EC"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Transformations of Power Functions</w:t>
            </w:r>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lastRenderedPageBreak/>
              <w:t xml:space="preserve"> - Graphs of Further Functions</w:t>
            </w:r>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Circles at Origin</w:t>
            </w:r>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Circles with translations</w:t>
            </w:r>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Translation of Graphs</w:t>
            </w:r>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Graphing </w:t>
            </w:r>
            <w:proofErr w:type="spellStart"/>
            <w:r w:rsidRPr="000054CA">
              <w:rPr>
                <w:rFonts w:asciiTheme="minorHAnsi" w:hAnsiTheme="minorHAnsi" w:cstheme="minorHAnsi"/>
                <w:sz w:val="20"/>
                <w:szCs w:val="20"/>
                <w:lang w:val="en"/>
              </w:rPr>
              <w:t>Cubics</w:t>
            </w:r>
            <w:proofErr w:type="spellEnd"/>
          </w:p>
          <w:p w:rsidR="00FA0B95" w:rsidRPr="000054CA" w:rsidRDefault="00FA0B95" w:rsidP="00A807CD">
            <w:pPr>
              <w:rPr>
                <w:rFonts w:asciiTheme="minorHAnsi" w:hAnsiTheme="minorHAnsi" w:cstheme="minorHAnsi"/>
                <w:sz w:val="20"/>
                <w:szCs w:val="20"/>
                <w:lang w:val="en"/>
              </w:rPr>
            </w:pPr>
            <w:r w:rsidRPr="000054CA">
              <w:rPr>
                <w:rFonts w:asciiTheme="minorHAnsi" w:hAnsiTheme="minorHAnsi" w:cstheme="minorHAnsi"/>
                <w:sz w:val="20"/>
                <w:szCs w:val="20"/>
                <w:lang w:val="en"/>
              </w:rPr>
              <w:t xml:space="preserve"> - Graphing Hyperbolas</w:t>
            </w:r>
          </w:p>
          <w:p w:rsidR="00FA0B95" w:rsidRPr="000054CA" w:rsidRDefault="00FA0B95" w:rsidP="00A807CD">
            <w:pPr>
              <w:rPr>
                <w:rFonts w:asciiTheme="minorHAnsi" w:hAnsiTheme="minorHAnsi" w:cstheme="minorHAnsi"/>
                <w:bCs/>
                <w:sz w:val="20"/>
                <w:szCs w:val="20"/>
              </w:rPr>
            </w:pPr>
            <w:r w:rsidRPr="000054CA">
              <w:rPr>
                <w:rFonts w:asciiTheme="minorHAnsi" w:hAnsiTheme="minorHAnsi" w:cstheme="minorHAnsi"/>
                <w:sz w:val="20"/>
                <w:szCs w:val="20"/>
                <w:lang w:val="en"/>
              </w:rPr>
              <w:t xml:space="preserve"> - Extending Concepts of Curve Sketching</w:t>
            </w:r>
          </w:p>
        </w:tc>
        <w:tc>
          <w:tcPr>
            <w:tcW w:w="1377" w:type="dxa"/>
            <w:gridSpan w:val="3"/>
            <w:shd w:val="clear" w:color="auto" w:fill="auto"/>
            <w:vAlign w:val="center"/>
          </w:tcPr>
          <w:p w:rsidR="00161B49" w:rsidRPr="00236081" w:rsidRDefault="00161B49" w:rsidP="00A807CD">
            <w:pPr>
              <w:jc w:val="center"/>
              <w:rPr>
                <w:rFonts w:ascii="Calibri" w:hAnsi="Calibri" w:cs="Arial"/>
                <w:sz w:val="22"/>
                <w:szCs w:val="22"/>
              </w:rPr>
            </w:pPr>
          </w:p>
        </w:tc>
      </w:tr>
      <w:tr w:rsidR="00161B49" w:rsidRPr="00236081" w:rsidTr="00213DA2">
        <w:trPr>
          <w:gridAfter w:val="3"/>
          <w:wAfter w:w="50" w:type="dxa"/>
          <w:trHeight w:val="163"/>
        </w:trPr>
        <w:tc>
          <w:tcPr>
            <w:tcW w:w="817" w:type="dxa"/>
            <w:tcBorders>
              <w:bottom w:val="single" w:sz="4" w:space="0" w:color="auto"/>
            </w:tcBorders>
            <w:shd w:val="clear" w:color="auto" w:fill="auto"/>
            <w:vAlign w:val="center"/>
          </w:tcPr>
          <w:p w:rsidR="00161B49" w:rsidRDefault="00161B49" w:rsidP="00A807CD">
            <w:pPr>
              <w:jc w:val="center"/>
              <w:rPr>
                <w:rFonts w:ascii="Calibri" w:hAnsi="Calibri" w:cs="Arial"/>
                <w:sz w:val="22"/>
                <w:szCs w:val="22"/>
              </w:rPr>
            </w:pPr>
            <w:r>
              <w:rPr>
                <w:rFonts w:ascii="Calibri" w:hAnsi="Calibri" w:cs="Arial"/>
                <w:sz w:val="22"/>
                <w:szCs w:val="22"/>
              </w:rPr>
              <w:lastRenderedPageBreak/>
              <w:t>9-10</w:t>
            </w:r>
          </w:p>
        </w:tc>
        <w:tc>
          <w:tcPr>
            <w:tcW w:w="1558" w:type="dxa"/>
            <w:tcBorders>
              <w:bottom w:val="single" w:sz="4" w:space="0" w:color="auto"/>
            </w:tcBorders>
            <w:shd w:val="clear" w:color="auto" w:fill="auto"/>
          </w:tcPr>
          <w:p w:rsidR="00161B49" w:rsidRPr="00236081" w:rsidRDefault="00161B49" w:rsidP="00A807CD">
            <w:pPr>
              <w:rPr>
                <w:rFonts w:ascii="Calibri" w:hAnsi="Calibri" w:cs="Arial"/>
                <w:sz w:val="22"/>
                <w:szCs w:val="22"/>
              </w:rPr>
            </w:pPr>
            <w:r>
              <w:rPr>
                <w:rFonts w:ascii="Calibri" w:hAnsi="Calibri" w:cs="Arial"/>
                <w:sz w:val="22"/>
                <w:szCs w:val="22"/>
              </w:rPr>
              <w:t>Revision</w:t>
            </w:r>
          </w:p>
        </w:tc>
        <w:tc>
          <w:tcPr>
            <w:tcW w:w="3400" w:type="dxa"/>
            <w:tcBorders>
              <w:bottom w:val="single" w:sz="4" w:space="0" w:color="auto"/>
            </w:tcBorders>
            <w:shd w:val="clear" w:color="auto" w:fill="auto"/>
          </w:tcPr>
          <w:p w:rsidR="00161B49" w:rsidRPr="00236081" w:rsidRDefault="00161B49" w:rsidP="00A807CD">
            <w:pPr>
              <w:autoSpaceDE w:val="0"/>
              <w:autoSpaceDN w:val="0"/>
              <w:adjustRightInd w:val="0"/>
              <w:rPr>
                <w:rFonts w:ascii="Calibri" w:hAnsi="Calibri" w:cs="Arial"/>
                <w:sz w:val="22"/>
                <w:szCs w:val="22"/>
              </w:rPr>
            </w:pPr>
          </w:p>
        </w:tc>
        <w:tc>
          <w:tcPr>
            <w:tcW w:w="2975" w:type="dxa"/>
            <w:tcBorders>
              <w:bottom w:val="single" w:sz="4" w:space="0" w:color="auto"/>
            </w:tcBorders>
            <w:shd w:val="clear" w:color="auto" w:fill="auto"/>
          </w:tcPr>
          <w:p w:rsidR="00161B49" w:rsidRPr="00236081" w:rsidRDefault="00161B49" w:rsidP="00734FC7">
            <w:pPr>
              <w:numPr>
                <w:ilvl w:val="0"/>
                <w:numId w:val="2"/>
              </w:numPr>
              <w:rPr>
                <w:rFonts w:ascii="Calibri" w:hAnsi="Calibri" w:cs="Arial"/>
                <w:sz w:val="22"/>
                <w:szCs w:val="22"/>
              </w:rPr>
            </w:pPr>
            <w:r>
              <w:rPr>
                <w:rFonts w:ascii="Calibri" w:hAnsi="Calibri" w:cs="Arial"/>
                <w:sz w:val="22"/>
                <w:szCs w:val="22"/>
              </w:rPr>
              <w:t>Revision</w:t>
            </w:r>
          </w:p>
        </w:tc>
        <w:tc>
          <w:tcPr>
            <w:tcW w:w="1558" w:type="dxa"/>
            <w:gridSpan w:val="2"/>
            <w:tcBorders>
              <w:bottom w:val="single" w:sz="4" w:space="0" w:color="auto"/>
            </w:tcBorders>
            <w:shd w:val="clear" w:color="auto" w:fill="auto"/>
          </w:tcPr>
          <w:p w:rsidR="00161B49" w:rsidRPr="00236081" w:rsidRDefault="00161B49" w:rsidP="00A807CD">
            <w:pPr>
              <w:rPr>
                <w:rFonts w:ascii="Calibri" w:hAnsi="Calibri" w:cs="Arial"/>
                <w:bCs/>
                <w:sz w:val="22"/>
                <w:szCs w:val="22"/>
              </w:rPr>
            </w:pPr>
          </w:p>
        </w:tc>
        <w:tc>
          <w:tcPr>
            <w:tcW w:w="1416" w:type="dxa"/>
            <w:gridSpan w:val="3"/>
            <w:tcBorders>
              <w:bottom w:val="single" w:sz="4" w:space="0" w:color="auto"/>
            </w:tcBorders>
            <w:shd w:val="clear" w:color="auto" w:fill="auto"/>
          </w:tcPr>
          <w:p w:rsidR="00161B49" w:rsidRDefault="00161B49" w:rsidP="003571E0">
            <w:pPr>
              <w:jc w:val="center"/>
              <w:rPr>
                <w:rFonts w:ascii="Calibri" w:hAnsi="Calibri" w:cs="Arial"/>
                <w:bCs/>
                <w:sz w:val="22"/>
                <w:szCs w:val="22"/>
              </w:rPr>
            </w:pPr>
            <w:r>
              <w:rPr>
                <w:rFonts w:ascii="Calibri" w:hAnsi="Calibri" w:cs="Arial"/>
                <w:bCs/>
                <w:sz w:val="22"/>
                <w:szCs w:val="22"/>
              </w:rPr>
              <w:t>Dwyer Chapter 15</w:t>
            </w:r>
          </w:p>
        </w:tc>
        <w:tc>
          <w:tcPr>
            <w:tcW w:w="2833" w:type="dxa"/>
            <w:gridSpan w:val="2"/>
            <w:tcBorders>
              <w:bottom w:val="single" w:sz="4" w:space="0" w:color="auto"/>
            </w:tcBorders>
            <w:shd w:val="clear" w:color="auto" w:fill="auto"/>
          </w:tcPr>
          <w:p w:rsidR="00161B49" w:rsidRDefault="00161B49" w:rsidP="00A807CD">
            <w:pPr>
              <w:rPr>
                <w:rFonts w:ascii="Calibri" w:hAnsi="Calibri" w:cs="Arial"/>
                <w:bCs/>
                <w:sz w:val="22"/>
                <w:szCs w:val="22"/>
              </w:rPr>
            </w:pPr>
          </w:p>
        </w:tc>
        <w:tc>
          <w:tcPr>
            <w:tcW w:w="1377" w:type="dxa"/>
            <w:gridSpan w:val="3"/>
            <w:tcBorders>
              <w:bottom w:val="single" w:sz="4" w:space="0" w:color="auto"/>
            </w:tcBorders>
            <w:shd w:val="clear" w:color="auto" w:fill="auto"/>
            <w:vAlign w:val="center"/>
          </w:tcPr>
          <w:p w:rsidR="00161B49" w:rsidRPr="00236081" w:rsidRDefault="00161B49" w:rsidP="00A807CD">
            <w:pPr>
              <w:jc w:val="center"/>
              <w:rPr>
                <w:rFonts w:ascii="Calibri" w:hAnsi="Calibri" w:cs="Arial"/>
                <w:sz w:val="22"/>
                <w:szCs w:val="22"/>
              </w:rPr>
            </w:pPr>
          </w:p>
        </w:tc>
      </w:tr>
      <w:tr w:rsidR="00161B49" w:rsidRPr="00236081" w:rsidTr="00D37B6E">
        <w:trPr>
          <w:gridAfter w:val="4"/>
          <w:wAfter w:w="63" w:type="dxa"/>
          <w:trHeight w:val="895"/>
        </w:trPr>
        <w:tc>
          <w:tcPr>
            <w:tcW w:w="15921" w:type="dxa"/>
            <w:gridSpan w:val="13"/>
            <w:tcBorders>
              <w:left w:val="nil"/>
              <w:right w:val="nil"/>
            </w:tcBorders>
            <w:shd w:val="clear" w:color="auto" w:fill="auto"/>
            <w:vAlign w:val="center"/>
          </w:tcPr>
          <w:p w:rsidR="00161B49" w:rsidRDefault="00161B49" w:rsidP="00236081">
            <w:pPr>
              <w:jc w:val="center"/>
              <w:rPr>
                <w:rFonts w:ascii="Calibri" w:hAnsi="Calibri" w:cs="Arial"/>
                <w:sz w:val="22"/>
                <w:szCs w:val="22"/>
              </w:rPr>
            </w:pPr>
          </w:p>
          <w:p w:rsidR="00161B49" w:rsidRDefault="00161B49" w:rsidP="00236081">
            <w:pPr>
              <w:jc w:val="center"/>
              <w:rPr>
                <w:rFonts w:ascii="Calibri" w:hAnsi="Calibri" w:cs="Arial"/>
                <w:sz w:val="22"/>
                <w:szCs w:val="22"/>
              </w:rPr>
            </w:pPr>
          </w:p>
          <w:p w:rsidR="00161B49" w:rsidRPr="00236081" w:rsidRDefault="00161B49" w:rsidP="001764EF">
            <w:pPr>
              <w:rPr>
                <w:rFonts w:ascii="Calibri" w:hAnsi="Calibri" w:cs="Arial"/>
                <w:sz w:val="22"/>
                <w:szCs w:val="22"/>
              </w:rPr>
            </w:pPr>
          </w:p>
        </w:tc>
      </w:tr>
      <w:tr w:rsidR="00161B49" w:rsidRPr="00236081" w:rsidTr="00D37B6E">
        <w:trPr>
          <w:gridAfter w:val="4"/>
          <w:wAfter w:w="63" w:type="dxa"/>
          <w:trHeight w:val="345"/>
        </w:trPr>
        <w:tc>
          <w:tcPr>
            <w:tcW w:w="15921" w:type="dxa"/>
            <w:gridSpan w:val="13"/>
            <w:shd w:val="clear" w:color="auto" w:fill="auto"/>
          </w:tcPr>
          <w:p w:rsidR="00161B49" w:rsidRPr="00236081" w:rsidRDefault="00161B49" w:rsidP="00D665F1">
            <w:pPr>
              <w:rPr>
                <w:rFonts w:ascii="Calibri" w:hAnsi="Calibri" w:cs="Arial"/>
                <w:b/>
                <w:sz w:val="22"/>
                <w:szCs w:val="22"/>
              </w:rPr>
            </w:pPr>
            <w:r w:rsidRPr="00236081">
              <w:rPr>
                <w:rFonts w:ascii="Calibri" w:hAnsi="Calibri" w:cs="Arial"/>
                <w:b/>
                <w:sz w:val="22"/>
                <w:szCs w:val="22"/>
              </w:rPr>
              <w:t>Term 4</w:t>
            </w:r>
          </w:p>
        </w:tc>
      </w:tr>
      <w:tr w:rsidR="00161B49" w:rsidRPr="00236081" w:rsidTr="00213DA2">
        <w:trPr>
          <w:gridAfter w:val="1"/>
          <w:wAfter w:w="33" w:type="dxa"/>
          <w:trHeight w:val="270"/>
        </w:trPr>
        <w:tc>
          <w:tcPr>
            <w:tcW w:w="817" w:type="dxa"/>
            <w:shd w:val="clear" w:color="auto" w:fill="auto"/>
            <w:vAlign w:val="center"/>
          </w:tcPr>
          <w:p w:rsidR="00161B49" w:rsidRPr="00236081" w:rsidRDefault="00161B49" w:rsidP="00236081">
            <w:pPr>
              <w:jc w:val="center"/>
              <w:rPr>
                <w:rFonts w:ascii="Calibri" w:hAnsi="Calibri" w:cs="Arial"/>
                <w:sz w:val="22"/>
                <w:szCs w:val="22"/>
              </w:rPr>
            </w:pPr>
            <w:r w:rsidRPr="00236081">
              <w:rPr>
                <w:rFonts w:ascii="Calibri" w:hAnsi="Calibri" w:cs="Arial"/>
                <w:sz w:val="22"/>
                <w:szCs w:val="22"/>
              </w:rPr>
              <w:t>Week</w:t>
            </w:r>
          </w:p>
        </w:tc>
        <w:tc>
          <w:tcPr>
            <w:tcW w:w="1558" w:type="dxa"/>
            <w:shd w:val="clear" w:color="auto" w:fill="auto"/>
            <w:vAlign w:val="center"/>
          </w:tcPr>
          <w:p w:rsidR="00161B49" w:rsidRPr="00236081" w:rsidRDefault="00161B49" w:rsidP="00236081">
            <w:pPr>
              <w:jc w:val="center"/>
              <w:rPr>
                <w:rFonts w:ascii="Calibri" w:hAnsi="Calibri" w:cs="Arial"/>
                <w:sz w:val="22"/>
                <w:szCs w:val="22"/>
              </w:rPr>
            </w:pPr>
            <w:r w:rsidRPr="00236081">
              <w:rPr>
                <w:rFonts w:ascii="Calibri" w:hAnsi="Calibri" w:cs="Arial"/>
                <w:sz w:val="22"/>
                <w:szCs w:val="22"/>
              </w:rPr>
              <w:t xml:space="preserve">Support/Revision </w:t>
            </w:r>
          </w:p>
        </w:tc>
        <w:tc>
          <w:tcPr>
            <w:tcW w:w="3400" w:type="dxa"/>
            <w:shd w:val="clear" w:color="auto" w:fill="auto"/>
            <w:vAlign w:val="center"/>
          </w:tcPr>
          <w:p w:rsidR="00161B49" w:rsidRPr="00236081" w:rsidRDefault="00161B49" w:rsidP="0047752D">
            <w:pPr>
              <w:jc w:val="center"/>
              <w:rPr>
                <w:rFonts w:ascii="Calibri" w:hAnsi="Calibri" w:cs="Arial"/>
                <w:sz w:val="22"/>
                <w:szCs w:val="22"/>
              </w:rPr>
            </w:pPr>
            <w:r>
              <w:rPr>
                <w:rFonts w:ascii="Calibri" w:hAnsi="Calibri" w:cs="Arial"/>
                <w:sz w:val="22"/>
                <w:szCs w:val="22"/>
              </w:rPr>
              <w:t>Content Descriptions (year 10A</w:t>
            </w:r>
            <w:r w:rsidRPr="00236081">
              <w:rPr>
                <w:rFonts w:ascii="Calibri" w:hAnsi="Calibri" w:cs="Arial"/>
                <w:sz w:val="22"/>
                <w:szCs w:val="22"/>
              </w:rPr>
              <w:t>)</w:t>
            </w:r>
          </w:p>
        </w:tc>
        <w:tc>
          <w:tcPr>
            <w:tcW w:w="2975" w:type="dxa"/>
            <w:shd w:val="clear" w:color="auto" w:fill="auto"/>
            <w:vAlign w:val="center"/>
          </w:tcPr>
          <w:p w:rsidR="00161B49" w:rsidRPr="00236081" w:rsidRDefault="00161B49" w:rsidP="00236081">
            <w:pPr>
              <w:jc w:val="center"/>
              <w:rPr>
                <w:rFonts w:ascii="Calibri" w:hAnsi="Calibri" w:cs="Arial"/>
                <w:sz w:val="22"/>
                <w:szCs w:val="22"/>
              </w:rPr>
            </w:pPr>
            <w:r>
              <w:rPr>
                <w:rFonts w:ascii="Calibri" w:hAnsi="Calibri" w:cs="Arial"/>
                <w:sz w:val="22"/>
                <w:szCs w:val="22"/>
              </w:rPr>
              <w:t>Elaboration &amp; Catalogue terms</w:t>
            </w:r>
          </w:p>
        </w:tc>
        <w:tc>
          <w:tcPr>
            <w:tcW w:w="1558" w:type="dxa"/>
            <w:gridSpan w:val="2"/>
            <w:shd w:val="clear" w:color="auto" w:fill="auto"/>
            <w:vAlign w:val="center"/>
          </w:tcPr>
          <w:p w:rsidR="00213DA2" w:rsidRDefault="00213DA2" w:rsidP="00236081">
            <w:pPr>
              <w:jc w:val="center"/>
              <w:rPr>
                <w:rFonts w:ascii="Calibri" w:hAnsi="Calibri" w:cs="Arial"/>
                <w:sz w:val="22"/>
                <w:szCs w:val="22"/>
              </w:rPr>
            </w:pPr>
            <w:r>
              <w:rPr>
                <w:rFonts w:ascii="Calibri" w:hAnsi="Calibri" w:cs="Arial"/>
                <w:sz w:val="22"/>
                <w:szCs w:val="22"/>
              </w:rPr>
              <w:t>Other</w:t>
            </w:r>
          </w:p>
          <w:p w:rsidR="00161B49" w:rsidRPr="00236081" w:rsidRDefault="00161B49" w:rsidP="00236081">
            <w:pPr>
              <w:jc w:val="center"/>
              <w:rPr>
                <w:rFonts w:ascii="Calibri" w:hAnsi="Calibri" w:cs="Arial"/>
                <w:sz w:val="22"/>
                <w:szCs w:val="22"/>
              </w:rPr>
            </w:pPr>
            <w:r w:rsidRPr="00236081">
              <w:rPr>
                <w:rFonts w:ascii="Calibri" w:hAnsi="Calibri" w:cs="Arial"/>
                <w:sz w:val="22"/>
                <w:szCs w:val="22"/>
              </w:rPr>
              <w:t>Resources</w:t>
            </w:r>
          </w:p>
        </w:tc>
        <w:tc>
          <w:tcPr>
            <w:tcW w:w="1416" w:type="dxa"/>
            <w:gridSpan w:val="3"/>
            <w:shd w:val="clear" w:color="auto" w:fill="auto"/>
            <w:vAlign w:val="center"/>
          </w:tcPr>
          <w:p w:rsidR="00161B49" w:rsidRPr="00236081" w:rsidRDefault="00161B49" w:rsidP="00236081">
            <w:pPr>
              <w:jc w:val="center"/>
              <w:rPr>
                <w:rFonts w:ascii="Calibri" w:hAnsi="Calibri" w:cs="Arial"/>
                <w:sz w:val="22"/>
                <w:szCs w:val="22"/>
              </w:rPr>
            </w:pPr>
            <w:r w:rsidRPr="00236081">
              <w:rPr>
                <w:rFonts w:ascii="Calibri" w:hAnsi="Calibri" w:cs="Arial"/>
                <w:sz w:val="22"/>
                <w:szCs w:val="22"/>
              </w:rPr>
              <w:t>Textbook</w:t>
            </w:r>
          </w:p>
        </w:tc>
        <w:tc>
          <w:tcPr>
            <w:tcW w:w="2833" w:type="dxa"/>
            <w:gridSpan w:val="2"/>
            <w:shd w:val="clear" w:color="auto" w:fill="auto"/>
            <w:vAlign w:val="center"/>
          </w:tcPr>
          <w:p w:rsidR="00161B49" w:rsidRPr="00236081" w:rsidRDefault="00161B49" w:rsidP="00236081">
            <w:pPr>
              <w:jc w:val="center"/>
              <w:rPr>
                <w:rFonts w:ascii="Calibri" w:hAnsi="Calibri" w:cs="Arial"/>
                <w:sz w:val="22"/>
                <w:szCs w:val="22"/>
              </w:rPr>
            </w:pPr>
            <w:proofErr w:type="spellStart"/>
            <w:r>
              <w:rPr>
                <w:rFonts w:ascii="Calibri" w:hAnsi="Calibri" w:cs="Arial"/>
                <w:sz w:val="22"/>
                <w:szCs w:val="22"/>
              </w:rPr>
              <w:t>Mathspace</w:t>
            </w:r>
            <w:proofErr w:type="spellEnd"/>
          </w:p>
        </w:tc>
        <w:tc>
          <w:tcPr>
            <w:tcW w:w="1394" w:type="dxa"/>
            <w:gridSpan w:val="5"/>
            <w:shd w:val="clear" w:color="auto" w:fill="auto"/>
            <w:vAlign w:val="center"/>
          </w:tcPr>
          <w:p w:rsidR="00161B49" w:rsidRPr="00236081" w:rsidRDefault="00161B49" w:rsidP="00236081">
            <w:pPr>
              <w:jc w:val="center"/>
              <w:rPr>
                <w:rFonts w:ascii="Calibri" w:hAnsi="Calibri" w:cs="Arial"/>
                <w:sz w:val="22"/>
                <w:szCs w:val="22"/>
              </w:rPr>
            </w:pPr>
          </w:p>
        </w:tc>
      </w:tr>
      <w:tr w:rsidR="00161B49" w:rsidRPr="00236081" w:rsidTr="00213DA2">
        <w:trPr>
          <w:gridAfter w:val="4"/>
          <w:wAfter w:w="63" w:type="dxa"/>
          <w:trHeight w:val="270"/>
        </w:trPr>
        <w:tc>
          <w:tcPr>
            <w:tcW w:w="817" w:type="dxa"/>
            <w:shd w:val="clear" w:color="auto" w:fill="auto"/>
            <w:vAlign w:val="center"/>
          </w:tcPr>
          <w:p w:rsidR="00161B49" w:rsidRPr="00236081" w:rsidRDefault="00161B49" w:rsidP="00017682">
            <w:pPr>
              <w:jc w:val="center"/>
              <w:rPr>
                <w:rFonts w:ascii="Calibri" w:hAnsi="Calibri" w:cs="Arial"/>
                <w:sz w:val="22"/>
                <w:szCs w:val="22"/>
              </w:rPr>
            </w:pPr>
          </w:p>
        </w:tc>
        <w:tc>
          <w:tcPr>
            <w:tcW w:w="15104" w:type="dxa"/>
            <w:gridSpan w:val="12"/>
            <w:shd w:val="clear" w:color="auto" w:fill="auto"/>
          </w:tcPr>
          <w:p w:rsidR="00161B49" w:rsidRPr="00734FC7" w:rsidRDefault="00161B49" w:rsidP="00017682">
            <w:pPr>
              <w:rPr>
                <w:rFonts w:ascii="Calibri" w:hAnsi="Calibri" w:cs="Arial"/>
                <w:b/>
                <w:sz w:val="22"/>
                <w:szCs w:val="22"/>
              </w:rPr>
            </w:pPr>
            <w:r w:rsidRPr="00734FC7">
              <w:rPr>
                <w:rFonts w:ascii="Calibri" w:hAnsi="Calibri" w:cs="Arial"/>
                <w:b/>
                <w:sz w:val="22"/>
                <w:szCs w:val="22"/>
              </w:rPr>
              <w:t>Linear and Non-linear Relationships</w:t>
            </w:r>
          </w:p>
        </w:tc>
      </w:tr>
      <w:tr w:rsidR="00161B49" w:rsidRPr="00236081" w:rsidTr="00213DA2">
        <w:trPr>
          <w:gridAfter w:val="1"/>
          <w:wAfter w:w="33" w:type="dxa"/>
          <w:trHeight w:val="270"/>
        </w:trPr>
        <w:tc>
          <w:tcPr>
            <w:tcW w:w="817" w:type="dxa"/>
            <w:shd w:val="clear" w:color="auto" w:fill="auto"/>
            <w:vAlign w:val="center"/>
          </w:tcPr>
          <w:p w:rsidR="00161B49" w:rsidRPr="00236081" w:rsidRDefault="00161B49" w:rsidP="00017682">
            <w:pPr>
              <w:jc w:val="center"/>
              <w:rPr>
                <w:rFonts w:ascii="Calibri" w:hAnsi="Calibri" w:cs="Arial"/>
                <w:sz w:val="22"/>
                <w:szCs w:val="22"/>
              </w:rPr>
            </w:pPr>
            <w:r>
              <w:rPr>
                <w:rFonts w:ascii="Calibri" w:hAnsi="Calibri" w:cs="Arial"/>
                <w:sz w:val="22"/>
                <w:szCs w:val="22"/>
              </w:rPr>
              <w:t>1-2</w:t>
            </w:r>
          </w:p>
        </w:tc>
        <w:tc>
          <w:tcPr>
            <w:tcW w:w="1558" w:type="dxa"/>
            <w:shd w:val="clear" w:color="auto" w:fill="auto"/>
          </w:tcPr>
          <w:p w:rsidR="00161B49" w:rsidRPr="00734FC7" w:rsidRDefault="00161B49" w:rsidP="00017682">
            <w:pPr>
              <w:spacing w:beforeAutospacing="1" w:afterAutospacing="1"/>
              <w:rPr>
                <w:rFonts w:ascii="Calibri" w:hAnsi="Calibri" w:cs="Arial"/>
                <w:sz w:val="22"/>
                <w:szCs w:val="22"/>
                <w:lang w:val="en"/>
              </w:rPr>
            </w:pPr>
            <w:r>
              <w:rPr>
                <w:rFonts w:ascii="Calibri" w:hAnsi="Calibri" w:cs="Arial"/>
                <w:sz w:val="22"/>
                <w:szCs w:val="22"/>
                <w:lang w:val="en"/>
              </w:rPr>
              <w:t>Coordinate Geometry</w:t>
            </w:r>
          </w:p>
        </w:tc>
        <w:tc>
          <w:tcPr>
            <w:tcW w:w="3400" w:type="dxa"/>
            <w:shd w:val="clear" w:color="auto" w:fill="auto"/>
          </w:tcPr>
          <w:p w:rsidR="00161B49" w:rsidRPr="00430194" w:rsidRDefault="00161B49" w:rsidP="00430194">
            <w:pPr>
              <w:rPr>
                <w:rFonts w:asciiTheme="minorHAnsi" w:hAnsiTheme="minorHAnsi" w:cs="Helvetica"/>
                <w:color w:val="565656"/>
                <w:sz w:val="25"/>
                <w:szCs w:val="25"/>
              </w:rPr>
            </w:pPr>
            <w:r w:rsidRPr="00430194">
              <w:rPr>
                <w:rFonts w:asciiTheme="minorHAnsi" w:hAnsiTheme="minorHAnsi" w:cs="Helvetica"/>
                <w:color w:val="565656"/>
                <w:sz w:val="25"/>
                <w:szCs w:val="25"/>
              </w:rPr>
              <w:t>Solve problems involving parallel and perpendicular lines (</w:t>
            </w:r>
            <w:hyperlink r:id="rId114" w:tgtFrame="_blank" w:history="1">
              <w:r w:rsidRPr="00430194">
                <w:rPr>
                  <w:rFonts w:asciiTheme="minorHAnsi" w:hAnsiTheme="minorHAnsi" w:cs="Helvetica"/>
                  <w:color w:val="215986"/>
                  <w:sz w:val="25"/>
                  <w:u w:val="single"/>
                </w:rPr>
                <w:t>ACMNA238</w:t>
              </w:r>
            </w:hyperlink>
            <w:r w:rsidRPr="00430194">
              <w:rPr>
                <w:rFonts w:asciiTheme="minorHAnsi" w:hAnsiTheme="minorHAnsi" w:cs="Helvetica"/>
                <w:color w:val="565656"/>
                <w:sz w:val="25"/>
                <w:szCs w:val="25"/>
              </w:rPr>
              <w:t>)</w:t>
            </w: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Default="00161B49" w:rsidP="00430194">
            <w:pPr>
              <w:rPr>
                <w:rFonts w:asciiTheme="minorHAnsi" w:hAnsiTheme="minorHAnsi" w:cs="Helvetica"/>
                <w:color w:val="565656"/>
                <w:sz w:val="25"/>
                <w:szCs w:val="25"/>
              </w:rPr>
            </w:pPr>
          </w:p>
          <w:p w:rsidR="00161B49" w:rsidRPr="00430194" w:rsidRDefault="00161B49" w:rsidP="00430194">
            <w:pPr>
              <w:rPr>
                <w:rFonts w:asciiTheme="minorHAnsi" w:hAnsiTheme="minorHAnsi" w:cs="Helvetica"/>
                <w:color w:val="565656"/>
                <w:sz w:val="25"/>
                <w:szCs w:val="25"/>
              </w:rPr>
            </w:pPr>
            <w:r w:rsidRPr="00430194">
              <w:rPr>
                <w:rFonts w:asciiTheme="minorHAnsi" w:hAnsiTheme="minorHAnsi" w:cs="Helvetica"/>
                <w:color w:val="565656"/>
                <w:sz w:val="25"/>
                <w:szCs w:val="25"/>
              </w:rPr>
              <w:t xml:space="preserve">Explore the connection between algebraic and graphical representations of relations such as simple quadratics, circles and exponentials using digital </w:t>
            </w:r>
            <w:r w:rsidRPr="00430194">
              <w:rPr>
                <w:rFonts w:asciiTheme="minorHAnsi" w:hAnsiTheme="minorHAnsi" w:cs="Helvetica"/>
                <w:color w:val="565656"/>
                <w:sz w:val="25"/>
                <w:szCs w:val="25"/>
              </w:rPr>
              <w:lastRenderedPageBreak/>
              <w:t>technology as appropriate (</w:t>
            </w:r>
            <w:hyperlink r:id="rId115" w:tgtFrame="_blank" w:history="1">
              <w:r w:rsidRPr="00430194">
                <w:rPr>
                  <w:rFonts w:asciiTheme="minorHAnsi" w:hAnsiTheme="minorHAnsi" w:cs="Helvetica"/>
                  <w:color w:val="215986"/>
                  <w:sz w:val="25"/>
                  <w:u w:val="single"/>
                </w:rPr>
                <w:t>ACMNA239</w:t>
              </w:r>
            </w:hyperlink>
            <w:r w:rsidRPr="00430194">
              <w:rPr>
                <w:rFonts w:asciiTheme="minorHAnsi" w:hAnsiTheme="minorHAnsi" w:cs="Helvetica"/>
                <w:color w:val="565656"/>
                <w:sz w:val="25"/>
                <w:szCs w:val="25"/>
              </w:rPr>
              <w:t>)</w:t>
            </w:r>
          </w:p>
          <w:p w:rsidR="00161B49" w:rsidRPr="00430194" w:rsidRDefault="00161B49" w:rsidP="00636A57">
            <w:pPr>
              <w:numPr>
                <w:ilvl w:val="0"/>
                <w:numId w:val="64"/>
              </w:numPr>
              <w:shd w:val="clear" w:color="auto" w:fill="FFFFFF"/>
              <w:ind w:left="0"/>
              <w:textAlignment w:val="center"/>
              <w:rPr>
                <w:rFonts w:asciiTheme="minorHAnsi" w:hAnsiTheme="minorHAnsi" w:cs="Arial"/>
                <w:sz w:val="22"/>
                <w:szCs w:val="22"/>
                <w:lang w:val="en"/>
              </w:rPr>
            </w:pPr>
          </w:p>
        </w:tc>
        <w:tc>
          <w:tcPr>
            <w:tcW w:w="2975" w:type="dxa"/>
            <w:shd w:val="clear" w:color="auto" w:fill="auto"/>
          </w:tcPr>
          <w:p w:rsidR="00161B49" w:rsidRPr="00430194" w:rsidRDefault="00161B49" w:rsidP="00430194">
            <w:pPr>
              <w:shd w:val="clear" w:color="auto" w:fill="FFFFFF"/>
              <w:textAlignment w:val="center"/>
              <w:rPr>
                <w:rFonts w:asciiTheme="minorHAnsi" w:hAnsiTheme="minorHAnsi" w:cs="Helvetica"/>
                <w:color w:val="000000"/>
                <w:sz w:val="20"/>
                <w:szCs w:val="20"/>
              </w:rPr>
            </w:pPr>
            <w:r w:rsidRPr="00430194">
              <w:rPr>
                <w:rStyle w:val="inline-block"/>
                <w:rFonts w:asciiTheme="minorHAnsi" w:hAnsiTheme="minorHAnsi" w:cs="Helvetica"/>
                <w:b/>
                <w:bCs/>
                <w:color w:val="000000"/>
                <w:sz w:val="20"/>
                <w:szCs w:val="20"/>
              </w:rPr>
              <w:lastRenderedPageBreak/>
              <w:t>Elaborations</w:t>
            </w:r>
            <w:r w:rsidRPr="00430194">
              <w:rPr>
                <w:rStyle w:val="Strong"/>
                <w:rFonts w:asciiTheme="minorHAnsi" w:hAnsiTheme="minorHAnsi" w:cs="Helvetica"/>
                <w:color w:val="000000"/>
                <w:sz w:val="20"/>
                <w:szCs w:val="20"/>
              </w:rPr>
              <w:t xml:space="preserve"> </w:t>
            </w:r>
          </w:p>
          <w:p w:rsidR="00161B49" w:rsidRPr="00430194" w:rsidRDefault="00161B49" w:rsidP="00636A57">
            <w:pPr>
              <w:numPr>
                <w:ilvl w:val="0"/>
                <w:numId w:val="61"/>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solving problems using the fact that parallel lines have the same gradient and conversely that if two lines have the same gradient then they are parallel </w:t>
            </w:r>
          </w:p>
          <w:p w:rsidR="00161B49" w:rsidRPr="00430194" w:rsidRDefault="00161B49" w:rsidP="00636A57">
            <w:pPr>
              <w:numPr>
                <w:ilvl w:val="0"/>
                <w:numId w:val="61"/>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solving problems using the fact that the product of the gradients of perpendicular lines is –1 and conversely that if the product of the gradients of two lines is –1 then they are perpendicular </w:t>
            </w:r>
          </w:p>
          <w:p w:rsidR="00161B49" w:rsidRPr="00430194" w:rsidRDefault="00161B49" w:rsidP="00430194">
            <w:pPr>
              <w:shd w:val="clear" w:color="auto" w:fill="FFFFFF"/>
              <w:textAlignment w:val="center"/>
              <w:rPr>
                <w:rFonts w:asciiTheme="minorHAnsi" w:hAnsiTheme="minorHAnsi" w:cs="Helvetica"/>
                <w:color w:val="000000"/>
                <w:sz w:val="20"/>
                <w:szCs w:val="20"/>
              </w:rPr>
            </w:pPr>
            <w:proofErr w:type="spellStart"/>
            <w:r w:rsidRPr="00430194">
              <w:rPr>
                <w:rStyle w:val="Strong"/>
                <w:rFonts w:asciiTheme="minorHAnsi" w:hAnsiTheme="minorHAnsi" w:cs="Helvetica"/>
                <w:color w:val="000000"/>
                <w:sz w:val="20"/>
                <w:szCs w:val="20"/>
              </w:rPr>
              <w:t>ScOT</w:t>
            </w:r>
            <w:proofErr w:type="spellEnd"/>
            <w:r w:rsidRPr="00430194">
              <w:rPr>
                <w:rStyle w:val="Strong"/>
                <w:rFonts w:asciiTheme="minorHAnsi" w:hAnsiTheme="minorHAnsi" w:cs="Helvetica"/>
                <w:color w:val="000000"/>
                <w:sz w:val="20"/>
                <w:szCs w:val="20"/>
              </w:rPr>
              <w:t xml:space="preserve"> catalogue terms</w:t>
            </w:r>
          </w:p>
          <w:p w:rsidR="00161B49" w:rsidRPr="00430194" w:rsidRDefault="0059508C" w:rsidP="00636A57">
            <w:pPr>
              <w:numPr>
                <w:ilvl w:val="0"/>
                <w:numId w:val="62"/>
              </w:numPr>
              <w:shd w:val="clear" w:color="auto" w:fill="FFFFFF"/>
              <w:ind w:left="0"/>
              <w:textAlignment w:val="center"/>
              <w:rPr>
                <w:rFonts w:asciiTheme="minorHAnsi" w:hAnsiTheme="minorHAnsi" w:cs="Helvetica"/>
                <w:color w:val="000000"/>
                <w:sz w:val="20"/>
                <w:szCs w:val="20"/>
              </w:rPr>
            </w:pPr>
            <w:hyperlink r:id="rId116" w:tgtFrame="_blank" w:tooltip="View information about this ScOT term (opens in a new window)" w:history="1">
              <w:r w:rsidR="00161B49" w:rsidRPr="00430194">
                <w:rPr>
                  <w:rStyle w:val="Hyperlink"/>
                  <w:rFonts w:asciiTheme="minorHAnsi" w:hAnsiTheme="minorHAnsi" w:cs="Helvetica"/>
                  <w:sz w:val="20"/>
                  <w:szCs w:val="20"/>
                </w:rPr>
                <w:t>Perpendicular lines</w:t>
              </w:r>
            </w:hyperlink>
            <w:r w:rsidR="00161B49" w:rsidRPr="00430194">
              <w:rPr>
                <w:rFonts w:asciiTheme="minorHAnsi" w:hAnsiTheme="minorHAnsi" w:cs="Helvetica"/>
                <w:color w:val="000000"/>
                <w:sz w:val="20"/>
                <w:szCs w:val="20"/>
              </w:rPr>
              <w:t xml:space="preserve"> </w:t>
            </w:r>
          </w:p>
          <w:p w:rsidR="00161B49" w:rsidRPr="00430194" w:rsidRDefault="0059508C" w:rsidP="00636A57">
            <w:pPr>
              <w:numPr>
                <w:ilvl w:val="0"/>
                <w:numId w:val="62"/>
              </w:numPr>
              <w:shd w:val="clear" w:color="auto" w:fill="FFFFFF"/>
              <w:ind w:left="0"/>
              <w:textAlignment w:val="center"/>
              <w:rPr>
                <w:rFonts w:asciiTheme="minorHAnsi" w:hAnsiTheme="minorHAnsi" w:cs="Helvetica"/>
                <w:color w:val="000000"/>
                <w:sz w:val="20"/>
                <w:szCs w:val="20"/>
              </w:rPr>
            </w:pPr>
            <w:hyperlink r:id="rId117" w:tgtFrame="_blank" w:tooltip="View information about this ScOT term (opens in a new window)" w:history="1">
              <w:r w:rsidR="00161B49" w:rsidRPr="00430194">
                <w:rPr>
                  <w:rStyle w:val="Hyperlink"/>
                  <w:rFonts w:asciiTheme="minorHAnsi" w:hAnsiTheme="minorHAnsi" w:cs="Helvetica"/>
                  <w:sz w:val="20"/>
                  <w:szCs w:val="20"/>
                </w:rPr>
                <w:t>Parallel lines</w:t>
              </w:r>
            </w:hyperlink>
            <w:r w:rsidR="00161B49" w:rsidRPr="00430194">
              <w:rPr>
                <w:rFonts w:asciiTheme="minorHAnsi" w:hAnsiTheme="minorHAnsi" w:cs="Helvetica"/>
                <w:color w:val="000000"/>
                <w:sz w:val="20"/>
                <w:szCs w:val="20"/>
              </w:rPr>
              <w:t xml:space="preserve"> </w:t>
            </w:r>
          </w:p>
          <w:p w:rsidR="00161B49" w:rsidRDefault="00161B49" w:rsidP="00430194">
            <w:pPr>
              <w:rPr>
                <w:rFonts w:ascii="Calibri" w:hAnsi="Calibri" w:cs="Arial"/>
                <w:sz w:val="22"/>
                <w:szCs w:val="22"/>
              </w:rPr>
            </w:pPr>
          </w:p>
          <w:p w:rsidR="00161B49" w:rsidRPr="00430194" w:rsidRDefault="00161B49" w:rsidP="00430194">
            <w:pPr>
              <w:shd w:val="clear" w:color="auto" w:fill="FFFFFF"/>
              <w:textAlignment w:val="center"/>
              <w:rPr>
                <w:rFonts w:asciiTheme="minorHAnsi" w:hAnsiTheme="minorHAnsi" w:cs="Helvetica"/>
                <w:color w:val="000000"/>
                <w:sz w:val="20"/>
                <w:szCs w:val="20"/>
              </w:rPr>
            </w:pPr>
            <w:r w:rsidRPr="00430194">
              <w:rPr>
                <w:rStyle w:val="inline-block"/>
                <w:rFonts w:asciiTheme="minorHAnsi" w:hAnsiTheme="minorHAnsi" w:cs="Helvetica"/>
                <w:b/>
                <w:bCs/>
                <w:color w:val="000000"/>
                <w:sz w:val="20"/>
                <w:szCs w:val="20"/>
              </w:rPr>
              <w:t>Elaborations</w:t>
            </w:r>
            <w:r w:rsidRPr="00430194">
              <w:rPr>
                <w:rStyle w:val="Strong"/>
                <w:rFonts w:asciiTheme="minorHAnsi" w:hAnsiTheme="minorHAnsi" w:cs="Helvetica"/>
                <w:color w:val="000000"/>
                <w:sz w:val="20"/>
                <w:szCs w:val="20"/>
              </w:rPr>
              <w:t xml:space="preserve"> </w:t>
            </w:r>
          </w:p>
          <w:p w:rsidR="00161B49" w:rsidRPr="00430194" w:rsidRDefault="00161B49" w:rsidP="00636A57">
            <w:pPr>
              <w:numPr>
                <w:ilvl w:val="0"/>
                <w:numId w:val="63"/>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sketching graphs of parabolas, and circles </w:t>
            </w:r>
          </w:p>
          <w:p w:rsidR="00161B49" w:rsidRPr="00430194" w:rsidRDefault="00161B49" w:rsidP="00636A57">
            <w:pPr>
              <w:numPr>
                <w:ilvl w:val="0"/>
                <w:numId w:val="63"/>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applying translations, reflections and stretches to parabolas and circles </w:t>
            </w:r>
          </w:p>
          <w:p w:rsidR="00161B49" w:rsidRPr="00430194" w:rsidRDefault="00161B49" w:rsidP="00636A57">
            <w:pPr>
              <w:numPr>
                <w:ilvl w:val="0"/>
                <w:numId w:val="63"/>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sketching the graphs of exponential functions using </w:t>
            </w:r>
            <w:r w:rsidRPr="00430194">
              <w:rPr>
                <w:rFonts w:asciiTheme="minorHAnsi" w:hAnsiTheme="minorHAnsi" w:cs="Helvetica"/>
                <w:color w:val="000000"/>
                <w:sz w:val="20"/>
                <w:szCs w:val="20"/>
              </w:rPr>
              <w:lastRenderedPageBreak/>
              <w:t xml:space="preserve">transformations </w:t>
            </w:r>
          </w:p>
          <w:p w:rsidR="00161B49" w:rsidRPr="00430194" w:rsidRDefault="00161B49" w:rsidP="00430194">
            <w:pPr>
              <w:shd w:val="clear" w:color="auto" w:fill="FFFFFF"/>
              <w:textAlignment w:val="center"/>
              <w:rPr>
                <w:rFonts w:asciiTheme="minorHAnsi" w:hAnsiTheme="minorHAnsi" w:cs="Helvetica"/>
                <w:color w:val="000000"/>
                <w:sz w:val="20"/>
                <w:szCs w:val="20"/>
              </w:rPr>
            </w:pPr>
            <w:proofErr w:type="spellStart"/>
            <w:r w:rsidRPr="00430194">
              <w:rPr>
                <w:rStyle w:val="Strong"/>
                <w:rFonts w:asciiTheme="minorHAnsi" w:hAnsiTheme="minorHAnsi" w:cs="Helvetica"/>
                <w:color w:val="000000"/>
                <w:sz w:val="20"/>
                <w:szCs w:val="20"/>
              </w:rPr>
              <w:t>ScOT</w:t>
            </w:r>
            <w:proofErr w:type="spellEnd"/>
            <w:r w:rsidRPr="00430194">
              <w:rPr>
                <w:rStyle w:val="Strong"/>
                <w:rFonts w:asciiTheme="minorHAnsi" w:hAnsiTheme="minorHAnsi" w:cs="Helvetica"/>
                <w:color w:val="000000"/>
                <w:sz w:val="20"/>
                <w:szCs w:val="20"/>
              </w:rPr>
              <w:t xml:space="preserve"> catalogue terms</w:t>
            </w:r>
          </w:p>
          <w:p w:rsidR="00161B49" w:rsidRPr="00430194" w:rsidRDefault="0059508C" w:rsidP="00636A57">
            <w:pPr>
              <w:numPr>
                <w:ilvl w:val="0"/>
                <w:numId w:val="64"/>
              </w:numPr>
              <w:shd w:val="clear" w:color="auto" w:fill="FFFFFF"/>
              <w:ind w:left="0"/>
              <w:textAlignment w:val="center"/>
              <w:rPr>
                <w:rFonts w:asciiTheme="minorHAnsi" w:hAnsiTheme="minorHAnsi" w:cs="Helvetica"/>
                <w:color w:val="000000"/>
                <w:sz w:val="20"/>
                <w:szCs w:val="20"/>
              </w:rPr>
            </w:pPr>
            <w:hyperlink r:id="rId118" w:tgtFrame="_blank" w:tooltip="View information about this ScOT term (opens in a new window)" w:history="1">
              <w:r w:rsidR="00161B49" w:rsidRPr="00430194">
                <w:rPr>
                  <w:rStyle w:val="Hyperlink"/>
                  <w:rFonts w:asciiTheme="minorHAnsi" w:hAnsiTheme="minorHAnsi" w:cs="Helvetica"/>
                  <w:sz w:val="20"/>
                  <w:szCs w:val="20"/>
                </w:rPr>
                <w:t>Graphs (Data representation)</w:t>
              </w:r>
            </w:hyperlink>
            <w:r w:rsidR="00161B49" w:rsidRPr="00430194">
              <w:rPr>
                <w:rFonts w:asciiTheme="minorHAnsi" w:hAnsiTheme="minorHAnsi" w:cs="Helvetica"/>
                <w:color w:val="000000"/>
                <w:sz w:val="20"/>
                <w:szCs w:val="20"/>
              </w:rPr>
              <w:t xml:space="preserve"> </w:t>
            </w:r>
          </w:p>
          <w:p w:rsidR="00161B49" w:rsidRPr="00430194" w:rsidRDefault="0059508C" w:rsidP="00636A57">
            <w:pPr>
              <w:numPr>
                <w:ilvl w:val="0"/>
                <w:numId w:val="64"/>
              </w:numPr>
              <w:shd w:val="clear" w:color="auto" w:fill="FFFFFF"/>
              <w:ind w:left="0"/>
              <w:textAlignment w:val="center"/>
              <w:rPr>
                <w:rFonts w:asciiTheme="minorHAnsi" w:hAnsiTheme="minorHAnsi" w:cs="Helvetica"/>
                <w:color w:val="000000"/>
                <w:sz w:val="20"/>
                <w:szCs w:val="20"/>
              </w:rPr>
            </w:pPr>
            <w:hyperlink r:id="rId119" w:tgtFrame="_blank" w:tooltip="View information about this ScOT term (opens in a new window)" w:history="1">
              <w:r w:rsidR="00161B49" w:rsidRPr="00430194">
                <w:rPr>
                  <w:rStyle w:val="Hyperlink"/>
                  <w:rFonts w:asciiTheme="minorHAnsi" w:hAnsiTheme="minorHAnsi" w:cs="Helvetica"/>
                  <w:sz w:val="20"/>
                  <w:szCs w:val="20"/>
                </w:rPr>
                <w:t>Exponential functions</w:t>
              </w:r>
            </w:hyperlink>
            <w:r w:rsidR="00161B49" w:rsidRPr="00430194">
              <w:rPr>
                <w:rFonts w:asciiTheme="minorHAnsi" w:hAnsiTheme="minorHAnsi" w:cs="Helvetica"/>
                <w:color w:val="000000"/>
                <w:sz w:val="20"/>
                <w:szCs w:val="20"/>
              </w:rPr>
              <w:t xml:space="preserve"> </w:t>
            </w:r>
          </w:p>
          <w:p w:rsidR="00161B49" w:rsidRPr="00430194" w:rsidRDefault="0059508C" w:rsidP="00636A57">
            <w:pPr>
              <w:numPr>
                <w:ilvl w:val="0"/>
                <w:numId w:val="64"/>
              </w:numPr>
              <w:shd w:val="clear" w:color="auto" w:fill="FFFFFF"/>
              <w:ind w:left="0"/>
              <w:textAlignment w:val="center"/>
              <w:rPr>
                <w:rFonts w:asciiTheme="minorHAnsi" w:hAnsiTheme="minorHAnsi" w:cs="Helvetica"/>
                <w:color w:val="000000"/>
                <w:sz w:val="20"/>
                <w:szCs w:val="20"/>
              </w:rPr>
            </w:pPr>
            <w:hyperlink r:id="rId120" w:tgtFrame="_blank" w:tooltip="View information about this ScOT term (opens in a new window)" w:history="1">
              <w:r w:rsidR="00161B49" w:rsidRPr="00430194">
                <w:rPr>
                  <w:rStyle w:val="Hyperlink"/>
                  <w:rFonts w:asciiTheme="minorHAnsi" w:hAnsiTheme="minorHAnsi" w:cs="Helvetica"/>
                  <w:sz w:val="20"/>
                  <w:szCs w:val="20"/>
                </w:rPr>
                <w:t>Circular functions</w:t>
              </w:r>
            </w:hyperlink>
            <w:r w:rsidR="00161B49" w:rsidRPr="00430194">
              <w:rPr>
                <w:rFonts w:asciiTheme="minorHAnsi" w:hAnsiTheme="minorHAnsi" w:cs="Helvetica"/>
                <w:color w:val="000000"/>
                <w:sz w:val="20"/>
                <w:szCs w:val="20"/>
              </w:rPr>
              <w:t xml:space="preserve"> </w:t>
            </w:r>
          </w:p>
          <w:p w:rsidR="00161B49" w:rsidRPr="00430194" w:rsidRDefault="0059508C" w:rsidP="00636A57">
            <w:pPr>
              <w:numPr>
                <w:ilvl w:val="0"/>
                <w:numId w:val="64"/>
              </w:numPr>
              <w:shd w:val="clear" w:color="auto" w:fill="FFFFFF"/>
              <w:ind w:left="0"/>
              <w:textAlignment w:val="center"/>
              <w:rPr>
                <w:rFonts w:asciiTheme="minorHAnsi" w:hAnsiTheme="minorHAnsi" w:cs="Helvetica"/>
                <w:color w:val="000000"/>
                <w:sz w:val="20"/>
                <w:szCs w:val="20"/>
              </w:rPr>
            </w:pPr>
            <w:hyperlink r:id="rId121" w:tgtFrame="_blank" w:tooltip="View information about this ScOT term (opens in a new window)" w:history="1">
              <w:r w:rsidR="00161B49" w:rsidRPr="00430194">
                <w:rPr>
                  <w:rStyle w:val="Hyperlink"/>
                  <w:rFonts w:asciiTheme="minorHAnsi" w:hAnsiTheme="minorHAnsi" w:cs="Helvetica"/>
                  <w:sz w:val="20"/>
                  <w:szCs w:val="20"/>
                </w:rPr>
                <w:t>Quadratics</w:t>
              </w:r>
            </w:hyperlink>
            <w:r w:rsidR="00161B49" w:rsidRPr="00430194">
              <w:rPr>
                <w:rFonts w:asciiTheme="minorHAnsi" w:hAnsiTheme="minorHAnsi" w:cs="Helvetica"/>
                <w:color w:val="000000"/>
                <w:sz w:val="20"/>
                <w:szCs w:val="20"/>
              </w:rPr>
              <w:t xml:space="preserve"> </w:t>
            </w:r>
          </w:p>
          <w:p w:rsidR="00161B49" w:rsidRPr="00236081" w:rsidRDefault="00161B49" w:rsidP="00430194">
            <w:pPr>
              <w:rPr>
                <w:rFonts w:ascii="Calibri" w:hAnsi="Calibri" w:cs="Arial"/>
                <w:sz w:val="22"/>
                <w:szCs w:val="22"/>
              </w:rPr>
            </w:pPr>
          </w:p>
        </w:tc>
        <w:tc>
          <w:tcPr>
            <w:tcW w:w="1558" w:type="dxa"/>
            <w:gridSpan w:val="2"/>
            <w:shd w:val="clear" w:color="auto" w:fill="auto"/>
          </w:tcPr>
          <w:p w:rsidR="00213DA2" w:rsidRDefault="00213DA2" w:rsidP="00213DA2">
            <w:pPr>
              <w:ind w:hanging="103"/>
              <w:rPr>
                <w:rFonts w:ascii="Calibri" w:hAnsi="Calibri"/>
                <w:sz w:val="22"/>
                <w:szCs w:val="22"/>
              </w:rPr>
            </w:pPr>
            <w:r>
              <w:rPr>
                <w:rFonts w:ascii="Calibri" w:hAnsi="Calibri"/>
                <w:sz w:val="22"/>
                <w:szCs w:val="22"/>
              </w:rPr>
              <w:lastRenderedPageBreak/>
              <w:t>Nelson 10+10A</w:t>
            </w:r>
          </w:p>
          <w:p w:rsidR="00161B49" w:rsidRDefault="00213DA2" w:rsidP="00213DA2">
            <w:pPr>
              <w:jc w:val="center"/>
              <w:rPr>
                <w:rFonts w:ascii="Calibri" w:hAnsi="Calibri" w:cs="Arial"/>
                <w:sz w:val="22"/>
                <w:szCs w:val="22"/>
              </w:rPr>
            </w:pPr>
            <w:r>
              <w:rPr>
                <w:rFonts w:ascii="Calibri" w:hAnsi="Calibri" w:cs="Arial"/>
                <w:sz w:val="22"/>
                <w:szCs w:val="22"/>
              </w:rPr>
              <w:t>5.1</w:t>
            </w:r>
          </w:p>
          <w:p w:rsidR="00213DA2" w:rsidRDefault="00213DA2" w:rsidP="00213DA2">
            <w:pPr>
              <w:jc w:val="center"/>
              <w:rPr>
                <w:rFonts w:ascii="Calibri" w:hAnsi="Calibri" w:cs="Arial"/>
                <w:sz w:val="22"/>
                <w:szCs w:val="22"/>
              </w:rPr>
            </w:pPr>
            <w:r>
              <w:rPr>
                <w:rFonts w:ascii="Calibri" w:hAnsi="Calibri" w:cs="Arial"/>
                <w:sz w:val="22"/>
                <w:szCs w:val="22"/>
              </w:rPr>
              <w:t>5.2</w:t>
            </w:r>
          </w:p>
          <w:p w:rsidR="00213DA2" w:rsidRDefault="00213DA2" w:rsidP="00213DA2">
            <w:pPr>
              <w:jc w:val="center"/>
              <w:rPr>
                <w:rFonts w:ascii="Calibri" w:hAnsi="Calibri" w:cs="Arial"/>
                <w:sz w:val="22"/>
                <w:szCs w:val="22"/>
              </w:rPr>
            </w:pPr>
            <w:r>
              <w:rPr>
                <w:rFonts w:ascii="Calibri" w:hAnsi="Calibri" w:cs="Arial"/>
                <w:sz w:val="22"/>
                <w:szCs w:val="22"/>
              </w:rPr>
              <w:t>5.3</w:t>
            </w:r>
          </w:p>
          <w:p w:rsidR="00213DA2" w:rsidRPr="00236081" w:rsidRDefault="00213DA2" w:rsidP="00213DA2">
            <w:pPr>
              <w:jc w:val="center"/>
              <w:rPr>
                <w:rFonts w:ascii="Calibri" w:hAnsi="Calibri" w:cs="Arial"/>
                <w:sz w:val="22"/>
                <w:szCs w:val="22"/>
              </w:rPr>
            </w:pPr>
          </w:p>
        </w:tc>
        <w:tc>
          <w:tcPr>
            <w:tcW w:w="1416" w:type="dxa"/>
            <w:gridSpan w:val="3"/>
            <w:shd w:val="clear" w:color="auto" w:fill="auto"/>
          </w:tcPr>
          <w:p w:rsidR="00161B49" w:rsidRDefault="00161B49" w:rsidP="00017682">
            <w:pPr>
              <w:rPr>
                <w:rFonts w:ascii="Calibri" w:hAnsi="Calibri" w:cs="Arial"/>
                <w:sz w:val="22"/>
                <w:szCs w:val="22"/>
              </w:rPr>
            </w:pPr>
            <w:r>
              <w:rPr>
                <w:rFonts w:ascii="Calibri" w:hAnsi="Calibri" w:cs="Arial"/>
                <w:sz w:val="22"/>
                <w:szCs w:val="22"/>
              </w:rPr>
              <w:t>Dwyer Chapter 16</w:t>
            </w:r>
          </w:p>
          <w:p w:rsidR="00161B49" w:rsidRDefault="00161B49" w:rsidP="00017682">
            <w:pPr>
              <w:rPr>
                <w:rFonts w:ascii="Calibri" w:hAnsi="Calibri" w:cs="Arial"/>
                <w:sz w:val="22"/>
                <w:szCs w:val="22"/>
              </w:rPr>
            </w:pPr>
          </w:p>
          <w:p w:rsidR="00161B49" w:rsidRDefault="00161B49" w:rsidP="00E16B99">
            <w:pPr>
              <w:rPr>
                <w:rFonts w:ascii="Calibri" w:hAnsi="Calibri" w:cs="Arial"/>
                <w:sz w:val="22"/>
                <w:szCs w:val="22"/>
              </w:rPr>
            </w:pPr>
            <w:r>
              <w:rPr>
                <w:rFonts w:ascii="Calibri" w:hAnsi="Calibri" w:cs="Arial"/>
                <w:sz w:val="22"/>
                <w:szCs w:val="22"/>
              </w:rPr>
              <w:t>Nelson</w:t>
            </w:r>
          </w:p>
          <w:p w:rsidR="00161B49" w:rsidRPr="00236081" w:rsidRDefault="00161B49" w:rsidP="00017682">
            <w:pPr>
              <w:rPr>
                <w:rFonts w:ascii="Calibri" w:hAnsi="Calibri"/>
                <w:sz w:val="22"/>
                <w:szCs w:val="22"/>
              </w:rPr>
            </w:pPr>
          </w:p>
        </w:tc>
        <w:tc>
          <w:tcPr>
            <w:tcW w:w="2833" w:type="dxa"/>
            <w:gridSpan w:val="2"/>
            <w:shd w:val="clear" w:color="auto" w:fill="auto"/>
          </w:tcPr>
          <w:p w:rsidR="00161B49" w:rsidRPr="00FA0B95" w:rsidRDefault="00E85FD6" w:rsidP="00017682">
            <w:pPr>
              <w:rPr>
                <w:rFonts w:asciiTheme="minorHAnsi" w:hAnsiTheme="minorHAnsi" w:cstheme="minorHAnsi"/>
                <w:sz w:val="20"/>
                <w:szCs w:val="20"/>
              </w:rPr>
            </w:pPr>
            <w:r w:rsidRPr="00FA0B95">
              <w:rPr>
                <w:rFonts w:asciiTheme="minorHAnsi" w:hAnsiTheme="minorHAnsi" w:cstheme="minorHAnsi"/>
                <w:sz w:val="20"/>
                <w:szCs w:val="20"/>
              </w:rPr>
              <w:t>Coordinate Geometry</w:t>
            </w:r>
          </w:p>
          <w:p w:rsidR="00E85FD6" w:rsidRPr="00FA0B95" w:rsidRDefault="00E85FD6" w:rsidP="00017682">
            <w:pPr>
              <w:rPr>
                <w:rFonts w:asciiTheme="minorHAnsi" w:hAnsiTheme="minorHAnsi" w:cstheme="minorHAnsi"/>
                <w:sz w:val="20"/>
                <w:szCs w:val="20"/>
                <w:lang w:val="en"/>
              </w:rPr>
            </w:pPr>
            <w:r w:rsidRPr="00FA0B95">
              <w:rPr>
                <w:rFonts w:asciiTheme="minorHAnsi" w:hAnsiTheme="minorHAnsi" w:cstheme="minorHAnsi"/>
                <w:sz w:val="20"/>
                <w:szCs w:val="20"/>
              </w:rPr>
              <w:t xml:space="preserve"> - </w:t>
            </w:r>
            <w:r w:rsidRPr="00FA0B95">
              <w:rPr>
                <w:rFonts w:asciiTheme="minorHAnsi" w:hAnsiTheme="minorHAnsi" w:cstheme="minorHAnsi"/>
                <w:sz w:val="20"/>
                <w:szCs w:val="20"/>
                <w:lang w:val="en"/>
              </w:rPr>
              <w:t>Parallel Lines I</w:t>
            </w:r>
          </w:p>
          <w:p w:rsidR="00E85FD6" w:rsidRPr="00FA0B95" w:rsidRDefault="00E85FD6"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Parallel Lines II</w:t>
            </w:r>
          </w:p>
          <w:p w:rsidR="00E85FD6" w:rsidRPr="00FA0B95" w:rsidRDefault="00E85FD6"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Perpendicular lines</w:t>
            </w:r>
          </w:p>
          <w:p w:rsidR="00E85FD6" w:rsidRPr="00FA0B95" w:rsidRDefault="00A44DB0"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Intersection of Lines</w:t>
            </w:r>
          </w:p>
          <w:p w:rsidR="00A44DB0" w:rsidRPr="00FA0B95" w:rsidRDefault="00A44DB0"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Graphs of Physical Phenomena</w:t>
            </w:r>
          </w:p>
          <w:p w:rsidR="00A44DB0" w:rsidRPr="00FA0B95" w:rsidRDefault="00A44DB0" w:rsidP="00017682">
            <w:pPr>
              <w:rPr>
                <w:rFonts w:asciiTheme="minorHAnsi" w:hAnsiTheme="minorHAnsi" w:cstheme="minorHAnsi"/>
                <w:sz w:val="20"/>
                <w:szCs w:val="20"/>
              </w:rPr>
            </w:pPr>
          </w:p>
          <w:p w:rsidR="00FA7E2B" w:rsidRPr="00FA0B95" w:rsidRDefault="00FA7E2B" w:rsidP="00017682">
            <w:pPr>
              <w:rPr>
                <w:rFonts w:asciiTheme="minorHAnsi" w:hAnsiTheme="minorHAnsi" w:cstheme="minorHAnsi"/>
                <w:sz w:val="20"/>
                <w:szCs w:val="20"/>
              </w:rPr>
            </w:pPr>
            <w:r w:rsidRPr="00FA0B95">
              <w:rPr>
                <w:rFonts w:asciiTheme="minorHAnsi" w:hAnsiTheme="minorHAnsi" w:cstheme="minorHAnsi"/>
                <w:sz w:val="20"/>
                <w:szCs w:val="20"/>
              </w:rPr>
              <w:t>Quadratic Equations</w:t>
            </w:r>
          </w:p>
          <w:p w:rsidR="00FA7E2B" w:rsidRPr="00FA0B95" w:rsidRDefault="00FA7E2B" w:rsidP="00017682">
            <w:pPr>
              <w:rPr>
                <w:rFonts w:asciiTheme="minorHAnsi" w:hAnsiTheme="minorHAnsi" w:cstheme="minorHAnsi"/>
                <w:sz w:val="20"/>
                <w:szCs w:val="20"/>
                <w:lang w:val="en"/>
              </w:rPr>
            </w:pPr>
            <w:r w:rsidRPr="00FA0B95">
              <w:rPr>
                <w:rFonts w:asciiTheme="minorHAnsi" w:hAnsiTheme="minorHAnsi" w:cstheme="minorHAnsi"/>
                <w:sz w:val="20"/>
                <w:szCs w:val="20"/>
              </w:rPr>
              <w:t xml:space="preserve"> - </w:t>
            </w:r>
            <w:r w:rsidRPr="00FA0B95">
              <w:rPr>
                <w:rFonts w:asciiTheme="minorHAnsi" w:hAnsiTheme="minorHAnsi" w:cstheme="minorHAnsi"/>
                <w:sz w:val="20"/>
                <w:szCs w:val="20"/>
                <w:lang w:val="en"/>
              </w:rPr>
              <w:t>Quadratic relationships</w:t>
            </w:r>
          </w:p>
          <w:p w:rsidR="00FA7E2B" w:rsidRPr="00FA0B95" w:rsidRDefault="00FA7E2B"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Transformations and Quadratic Equations</w:t>
            </w:r>
          </w:p>
          <w:p w:rsidR="00FA7E2B" w:rsidRPr="00FA0B95" w:rsidRDefault="00FA7E2B"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Transformations and Quadratic Graphs</w:t>
            </w:r>
          </w:p>
          <w:p w:rsidR="00FA7E2B" w:rsidRPr="00FA0B95" w:rsidRDefault="00FA7E2B"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Identifying Key Features of Quadratics</w:t>
            </w:r>
          </w:p>
          <w:p w:rsidR="00FA7E2B" w:rsidRPr="00FA0B95" w:rsidRDefault="00FA7E2B"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Quadratic Functions in </w:t>
            </w:r>
            <w:proofErr w:type="spellStart"/>
            <w:r w:rsidRPr="00FA0B95">
              <w:rPr>
                <w:rFonts w:asciiTheme="minorHAnsi" w:hAnsiTheme="minorHAnsi" w:cstheme="minorHAnsi"/>
                <w:sz w:val="20"/>
                <w:szCs w:val="20"/>
                <w:lang w:val="en"/>
              </w:rPr>
              <w:t>Factorised</w:t>
            </w:r>
            <w:proofErr w:type="spellEnd"/>
            <w:r w:rsidRPr="00FA0B95">
              <w:rPr>
                <w:rFonts w:asciiTheme="minorHAnsi" w:hAnsiTheme="minorHAnsi" w:cstheme="minorHAnsi"/>
                <w:sz w:val="20"/>
                <w:szCs w:val="20"/>
                <w:lang w:val="en"/>
              </w:rPr>
              <w:t xml:space="preserve"> Form</w:t>
            </w:r>
          </w:p>
          <w:p w:rsidR="00FA7E2B" w:rsidRPr="00FA0B95" w:rsidRDefault="007C4081" w:rsidP="00017682">
            <w:pPr>
              <w:rPr>
                <w:rFonts w:asciiTheme="minorHAnsi" w:hAnsiTheme="minorHAnsi" w:cstheme="minorHAnsi"/>
                <w:sz w:val="20"/>
                <w:szCs w:val="20"/>
                <w:lang w:val="en"/>
              </w:rPr>
            </w:pPr>
            <w:r w:rsidRPr="00FA0B95">
              <w:rPr>
                <w:rFonts w:asciiTheme="minorHAnsi" w:hAnsiTheme="minorHAnsi" w:cstheme="minorHAnsi"/>
                <w:sz w:val="20"/>
                <w:szCs w:val="20"/>
              </w:rPr>
              <w:t xml:space="preserve"> - </w:t>
            </w:r>
            <w:r w:rsidRPr="00FA0B95">
              <w:rPr>
                <w:rFonts w:asciiTheme="minorHAnsi" w:hAnsiTheme="minorHAnsi" w:cstheme="minorHAnsi"/>
                <w:sz w:val="20"/>
                <w:szCs w:val="20"/>
                <w:lang w:val="en"/>
              </w:rPr>
              <w:t>Quadratic Functions in Turning Point form</w:t>
            </w:r>
          </w:p>
          <w:p w:rsidR="007C4081" w:rsidRPr="00FA0B95" w:rsidRDefault="007C4081"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Graphing Quadratic Functions in General Form</w:t>
            </w:r>
          </w:p>
          <w:p w:rsidR="002047EC" w:rsidRPr="00FA0B95" w:rsidRDefault="002047EC" w:rsidP="00017682">
            <w:pPr>
              <w:rPr>
                <w:rFonts w:asciiTheme="minorHAnsi" w:hAnsiTheme="minorHAnsi" w:cstheme="minorHAnsi"/>
                <w:sz w:val="20"/>
                <w:szCs w:val="20"/>
                <w:lang w:val="en"/>
              </w:rPr>
            </w:pPr>
          </w:p>
          <w:p w:rsidR="002047EC" w:rsidRPr="00FA0B95" w:rsidRDefault="002047EC" w:rsidP="00017682">
            <w:pPr>
              <w:rPr>
                <w:rFonts w:asciiTheme="minorHAnsi" w:hAnsiTheme="minorHAnsi" w:cstheme="minorHAnsi"/>
                <w:sz w:val="20"/>
                <w:szCs w:val="20"/>
              </w:rPr>
            </w:pPr>
            <w:r w:rsidRPr="00FA0B95">
              <w:rPr>
                <w:rFonts w:asciiTheme="minorHAnsi" w:hAnsiTheme="minorHAnsi" w:cstheme="minorHAnsi"/>
                <w:sz w:val="20"/>
                <w:szCs w:val="20"/>
              </w:rPr>
              <w:t xml:space="preserve">Polynomials &amp; other </w:t>
            </w:r>
            <w:proofErr w:type="spellStart"/>
            <w:r w:rsidRPr="00FA0B95">
              <w:rPr>
                <w:rFonts w:asciiTheme="minorHAnsi" w:hAnsiTheme="minorHAnsi" w:cstheme="minorHAnsi"/>
                <w:sz w:val="20"/>
                <w:szCs w:val="20"/>
              </w:rPr>
              <w:t>Funct</w:t>
            </w:r>
            <w:proofErr w:type="spellEnd"/>
          </w:p>
          <w:p w:rsidR="002047EC" w:rsidRPr="00FA0B95" w:rsidRDefault="002047EC" w:rsidP="00017682">
            <w:pPr>
              <w:rPr>
                <w:rFonts w:asciiTheme="minorHAnsi" w:hAnsiTheme="minorHAnsi" w:cstheme="minorHAnsi"/>
                <w:sz w:val="20"/>
                <w:szCs w:val="20"/>
                <w:lang w:val="en"/>
              </w:rPr>
            </w:pPr>
            <w:r w:rsidRPr="00FA0B95">
              <w:rPr>
                <w:rFonts w:asciiTheme="minorHAnsi" w:hAnsiTheme="minorHAnsi" w:cstheme="minorHAnsi"/>
                <w:sz w:val="20"/>
                <w:szCs w:val="20"/>
              </w:rPr>
              <w:lastRenderedPageBreak/>
              <w:t xml:space="preserve"> - </w:t>
            </w:r>
            <w:r w:rsidRPr="00FA0B95">
              <w:rPr>
                <w:rFonts w:asciiTheme="minorHAnsi" w:hAnsiTheme="minorHAnsi" w:cstheme="minorHAnsi"/>
                <w:sz w:val="20"/>
                <w:szCs w:val="20"/>
                <w:lang w:val="en"/>
              </w:rPr>
              <w:t>Identifying Curves and Equations</w:t>
            </w:r>
          </w:p>
          <w:p w:rsidR="002047EC" w:rsidRPr="00FA0B95" w:rsidRDefault="002047EC"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Power Functions</w:t>
            </w:r>
          </w:p>
          <w:p w:rsidR="00FA0B95" w:rsidRPr="00FA0B95" w:rsidRDefault="00FA0B95" w:rsidP="00017682">
            <w:pPr>
              <w:rPr>
                <w:rFonts w:asciiTheme="minorHAnsi" w:hAnsiTheme="minorHAnsi" w:cstheme="minorHAnsi"/>
                <w:sz w:val="20"/>
                <w:szCs w:val="20"/>
                <w:lang w:val="en"/>
              </w:rPr>
            </w:pPr>
            <w:r w:rsidRPr="00FA0B95">
              <w:rPr>
                <w:rFonts w:asciiTheme="minorHAnsi" w:hAnsiTheme="minorHAnsi" w:cstheme="minorHAnsi"/>
                <w:sz w:val="20"/>
                <w:szCs w:val="20"/>
              </w:rPr>
              <w:t xml:space="preserve"> - </w:t>
            </w:r>
            <w:r w:rsidRPr="00FA0B95">
              <w:rPr>
                <w:rFonts w:asciiTheme="minorHAnsi" w:hAnsiTheme="minorHAnsi" w:cstheme="minorHAnsi"/>
                <w:sz w:val="20"/>
                <w:szCs w:val="20"/>
                <w:lang w:val="en"/>
              </w:rPr>
              <w:t>Graphing Basic Functions</w:t>
            </w:r>
          </w:p>
          <w:p w:rsidR="00FA0B95" w:rsidRPr="00FA0B95" w:rsidRDefault="00FA0B95" w:rsidP="00017682">
            <w:pPr>
              <w:rPr>
                <w:rFonts w:asciiTheme="minorHAnsi" w:hAnsiTheme="minorHAnsi" w:cstheme="minorHAnsi"/>
                <w:sz w:val="20"/>
                <w:szCs w:val="20"/>
                <w:lang w:val="en"/>
              </w:rPr>
            </w:pPr>
            <w:r w:rsidRPr="00FA0B95">
              <w:rPr>
                <w:rFonts w:asciiTheme="minorHAnsi" w:hAnsiTheme="minorHAnsi" w:cstheme="minorHAnsi"/>
                <w:sz w:val="20"/>
                <w:szCs w:val="20"/>
                <w:lang w:val="en"/>
              </w:rPr>
              <w:t xml:space="preserve"> - Graphs of Further Functions</w:t>
            </w:r>
          </w:p>
          <w:p w:rsidR="00FA0B95" w:rsidRPr="00FA0B95" w:rsidRDefault="00FA0B95" w:rsidP="00017682">
            <w:pPr>
              <w:rPr>
                <w:rFonts w:asciiTheme="minorHAnsi" w:hAnsiTheme="minorHAnsi" w:cstheme="minorHAnsi"/>
                <w:sz w:val="20"/>
                <w:szCs w:val="20"/>
              </w:rPr>
            </w:pPr>
            <w:r w:rsidRPr="00FA0B95">
              <w:rPr>
                <w:rFonts w:asciiTheme="minorHAnsi" w:hAnsiTheme="minorHAnsi" w:cstheme="minorHAnsi"/>
                <w:sz w:val="20"/>
                <w:szCs w:val="20"/>
                <w:lang w:val="en"/>
              </w:rPr>
              <w:t xml:space="preserve"> - Circles and Semi-circles</w:t>
            </w:r>
          </w:p>
        </w:tc>
        <w:tc>
          <w:tcPr>
            <w:tcW w:w="1394" w:type="dxa"/>
            <w:gridSpan w:val="5"/>
            <w:shd w:val="clear" w:color="auto" w:fill="auto"/>
            <w:vAlign w:val="center"/>
          </w:tcPr>
          <w:p w:rsidR="00161B49" w:rsidRPr="00236081" w:rsidRDefault="00161B49" w:rsidP="00C35A0F">
            <w:pPr>
              <w:jc w:val="center"/>
              <w:rPr>
                <w:rFonts w:ascii="Calibri" w:hAnsi="Calibri" w:cs="Arial"/>
                <w:sz w:val="22"/>
                <w:szCs w:val="22"/>
              </w:rPr>
            </w:pPr>
          </w:p>
        </w:tc>
      </w:tr>
      <w:tr w:rsidR="00C36840" w:rsidRPr="00236081" w:rsidTr="00213DA2">
        <w:trPr>
          <w:gridAfter w:val="4"/>
          <w:wAfter w:w="63" w:type="dxa"/>
          <w:trHeight w:val="270"/>
        </w:trPr>
        <w:tc>
          <w:tcPr>
            <w:tcW w:w="817" w:type="dxa"/>
            <w:shd w:val="clear" w:color="auto" w:fill="auto"/>
            <w:vAlign w:val="center"/>
          </w:tcPr>
          <w:p w:rsidR="00C36840" w:rsidRPr="00236081" w:rsidRDefault="00C36840" w:rsidP="00C1308E">
            <w:pPr>
              <w:jc w:val="center"/>
              <w:rPr>
                <w:rFonts w:ascii="Calibri" w:hAnsi="Calibri" w:cs="Arial"/>
                <w:sz w:val="22"/>
                <w:szCs w:val="22"/>
              </w:rPr>
            </w:pPr>
          </w:p>
        </w:tc>
        <w:tc>
          <w:tcPr>
            <w:tcW w:w="15104" w:type="dxa"/>
            <w:gridSpan w:val="12"/>
            <w:shd w:val="clear" w:color="auto" w:fill="auto"/>
          </w:tcPr>
          <w:p w:rsidR="00C36840" w:rsidRPr="00236081" w:rsidRDefault="00430194" w:rsidP="00C1308E">
            <w:pPr>
              <w:rPr>
                <w:rFonts w:ascii="Calibri" w:hAnsi="Calibri" w:cs="Arial"/>
                <w:sz w:val="22"/>
                <w:szCs w:val="22"/>
              </w:rPr>
            </w:pPr>
            <w:r>
              <w:rPr>
                <w:rFonts w:ascii="Calibri" w:hAnsi="Calibri" w:cs="Arial"/>
                <w:b/>
                <w:bCs/>
                <w:sz w:val="22"/>
                <w:szCs w:val="22"/>
              </w:rPr>
              <w:t>Geometric Reasoning</w:t>
            </w:r>
          </w:p>
        </w:tc>
      </w:tr>
      <w:tr w:rsidR="00C36840" w:rsidRPr="00236081" w:rsidTr="00213DA2">
        <w:trPr>
          <w:gridAfter w:val="1"/>
          <w:wAfter w:w="33" w:type="dxa"/>
          <w:trHeight w:val="830"/>
        </w:trPr>
        <w:tc>
          <w:tcPr>
            <w:tcW w:w="817" w:type="dxa"/>
            <w:shd w:val="clear" w:color="auto" w:fill="auto"/>
            <w:vAlign w:val="center"/>
          </w:tcPr>
          <w:p w:rsidR="00C36840" w:rsidRPr="00236081" w:rsidRDefault="00C36840" w:rsidP="00C1308E">
            <w:pPr>
              <w:jc w:val="center"/>
              <w:rPr>
                <w:rFonts w:ascii="Calibri" w:hAnsi="Calibri" w:cs="Arial"/>
                <w:sz w:val="22"/>
                <w:szCs w:val="22"/>
              </w:rPr>
            </w:pPr>
            <w:r>
              <w:rPr>
                <w:rFonts w:ascii="Calibri" w:hAnsi="Calibri" w:cs="Arial"/>
                <w:sz w:val="22"/>
                <w:szCs w:val="22"/>
              </w:rPr>
              <w:t>3-4</w:t>
            </w:r>
          </w:p>
        </w:tc>
        <w:tc>
          <w:tcPr>
            <w:tcW w:w="1558" w:type="dxa"/>
            <w:shd w:val="clear" w:color="auto" w:fill="auto"/>
          </w:tcPr>
          <w:p w:rsidR="00C36840" w:rsidRPr="00236081" w:rsidRDefault="007F190B" w:rsidP="00C1308E">
            <w:pPr>
              <w:rPr>
                <w:rFonts w:ascii="Calibri" w:hAnsi="Calibri"/>
                <w:sz w:val="22"/>
                <w:szCs w:val="22"/>
              </w:rPr>
            </w:pPr>
            <w:r>
              <w:rPr>
                <w:rFonts w:ascii="Calibri" w:hAnsi="Calibri"/>
                <w:sz w:val="22"/>
                <w:szCs w:val="22"/>
              </w:rPr>
              <w:t>Geometric Reasoning</w:t>
            </w:r>
          </w:p>
        </w:tc>
        <w:tc>
          <w:tcPr>
            <w:tcW w:w="3400" w:type="dxa"/>
            <w:shd w:val="clear" w:color="auto" w:fill="auto"/>
          </w:tcPr>
          <w:p w:rsidR="00430194" w:rsidRPr="00430194" w:rsidRDefault="00430194" w:rsidP="00430194">
            <w:pPr>
              <w:rPr>
                <w:rFonts w:asciiTheme="minorHAnsi" w:hAnsiTheme="minorHAnsi" w:cs="Helvetica"/>
                <w:color w:val="565656"/>
                <w:sz w:val="25"/>
                <w:szCs w:val="25"/>
              </w:rPr>
            </w:pPr>
            <w:r w:rsidRPr="00430194">
              <w:rPr>
                <w:rFonts w:asciiTheme="minorHAnsi" w:hAnsiTheme="minorHAnsi" w:cs="Helvetica"/>
                <w:color w:val="565656"/>
                <w:sz w:val="25"/>
                <w:szCs w:val="25"/>
              </w:rPr>
              <w:t>Formulate proofs involving congruent triangles and angle properties (</w:t>
            </w:r>
            <w:hyperlink r:id="rId122" w:tgtFrame="_blank" w:history="1">
              <w:r w:rsidRPr="00430194">
                <w:rPr>
                  <w:rFonts w:asciiTheme="minorHAnsi" w:hAnsiTheme="minorHAnsi" w:cs="Helvetica"/>
                  <w:color w:val="215986"/>
                  <w:sz w:val="25"/>
                  <w:u w:val="single"/>
                </w:rPr>
                <w:t>ACMMG243</w:t>
              </w:r>
            </w:hyperlink>
            <w:r w:rsidRPr="00430194">
              <w:rPr>
                <w:rFonts w:asciiTheme="minorHAnsi" w:hAnsiTheme="minorHAnsi" w:cs="Helvetica"/>
                <w:color w:val="565656"/>
                <w:sz w:val="25"/>
                <w:szCs w:val="25"/>
              </w:rPr>
              <w:t>)</w:t>
            </w: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Default="00430194" w:rsidP="00430194">
            <w:pPr>
              <w:rPr>
                <w:rFonts w:asciiTheme="minorHAnsi" w:hAnsiTheme="minorHAnsi" w:cs="Helvetica"/>
                <w:color w:val="565656"/>
                <w:sz w:val="25"/>
                <w:szCs w:val="25"/>
              </w:rPr>
            </w:pPr>
          </w:p>
          <w:p w:rsidR="00430194" w:rsidRPr="00430194" w:rsidRDefault="00430194" w:rsidP="00430194">
            <w:pPr>
              <w:rPr>
                <w:rFonts w:asciiTheme="minorHAnsi" w:hAnsiTheme="minorHAnsi" w:cs="Helvetica"/>
                <w:color w:val="565656"/>
                <w:sz w:val="25"/>
                <w:szCs w:val="25"/>
              </w:rPr>
            </w:pPr>
            <w:r w:rsidRPr="00430194">
              <w:rPr>
                <w:rFonts w:asciiTheme="minorHAnsi" w:hAnsiTheme="minorHAnsi" w:cs="Helvetica"/>
                <w:color w:val="565656"/>
                <w:sz w:val="25"/>
                <w:szCs w:val="25"/>
              </w:rPr>
              <w:t>Apply logical reasoning, including the use of congruence and similarity, to proofs and numerical exercises involving plane shapes (</w:t>
            </w:r>
            <w:hyperlink r:id="rId123" w:tgtFrame="_blank" w:history="1">
              <w:r w:rsidRPr="00430194">
                <w:rPr>
                  <w:rFonts w:asciiTheme="minorHAnsi" w:hAnsiTheme="minorHAnsi" w:cs="Helvetica"/>
                  <w:color w:val="215986"/>
                  <w:sz w:val="25"/>
                  <w:u w:val="single"/>
                </w:rPr>
                <w:t>ACMMG244</w:t>
              </w:r>
            </w:hyperlink>
            <w:r w:rsidRPr="00430194">
              <w:rPr>
                <w:rFonts w:asciiTheme="minorHAnsi" w:hAnsiTheme="minorHAnsi" w:cs="Helvetica"/>
                <w:color w:val="565656"/>
                <w:sz w:val="25"/>
                <w:szCs w:val="25"/>
              </w:rPr>
              <w:t>)</w:t>
            </w:r>
          </w:p>
          <w:p w:rsidR="00C36840" w:rsidRDefault="00C36840"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Theme="minorHAnsi" w:hAnsiTheme="minorHAnsi"/>
                <w:sz w:val="22"/>
                <w:szCs w:val="22"/>
              </w:rPr>
            </w:pPr>
          </w:p>
          <w:p w:rsidR="00074A1F" w:rsidRDefault="00074A1F" w:rsidP="00074A1F">
            <w:pPr>
              <w:shd w:val="clear" w:color="auto" w:fill="FFFFFF"/>
              <w:textAlignment w:val="center"/>
              <w:rPr>
                <w:rFonts w:ascii="Helvetica" w:hAnsi="Helvetica" w:cs="Helvetica"/>
                <w:color w:val="000000"/>
                <w:sz w:val="20"/>
                <w:szCs w:val="20"/>
              </w:rPr>
            </w:pPr>
          </w:p>
          <w:p w:rsidR="00074A1F" w:rsidRDefault="00074A1F" w:rsidP="00074A1F">
            <w:pPr>
              <w:shd w:val="clear" w:color="auto" w:fill="FFFFFF"/>
              <w:textAlignment w:val="center"/>
              <w:rPr>
                <w:rFonts w:ascii="Helvetica" w:hAnsi="Helvetica" w:cs="Helvetica"/>
                <w:color w:val="000000"/>
                <w:sz w:val="20"/>
                <w:szCs w:val="20"/>
              </w:rPr>
            </w:pPr>
            <w:r>
              <w:rPr>
                <w:rFonts w:ascii="Helvetica" w:hAnsi="Helvetica" w:cs="Helvetica"/>
                <w:color w:val="000000"/>
                <w:sz w:val="20"/>
                <w:szCs w:val="20"/>
              </w:rPr>
              <w:t xml:space="preserve">Prove and apply </w:t>
            </w:r>
            <w:hyperlink r:id="rId124" w:tooltip="Display the glossary entry for angle" w:history="1">
              <w:r>
                <w:rPr>
                  <w:rStyle w:val="Hyperlink"/>
                  <w:rFonts w:ascii="Helvetica" w:hAnsi="Helvetica" w:cs="Helvetica"/>
                  <w:sz w:val="20"/>
                  <w:szCs w:val="20"/>
                </w:rPr>
                <w:t>angle</w:t>
              </w:r>
            </w:hyperlink>
            <w:r>
              <w:rPr>
                <w:rFonts w:ascii="Helvetica" w:hAnsi="Helvetica" w:cs="Helvetica"/>
                <w:color w:val="000000"/>
                <w:sz w:val="20"/>
                <w:szCs w:val="20"/>
              </w:rPr>
              <w:t xml:space="preserve"> and </w:t>
            </w:r>
            <w:hyperlink r:id="rId125" w:tooltip="Display the glossary entry for chord" w:history="1">
              <w:r>
                <w:rPr>
                  <w:rStyle w:val="Hyperlink"/>
                  <w:rFonts w:ascii="Helvetica" w:hAnsi="Helvetica" w:cs="Helvetica"/>
                  <w:sz w:val="20"/>
                  <w:szCs w:val="20"/>
                </w:rPr>
                <w:t>chord</w:t>
              </w:r>
            </w:hyperlink>
            <w:r>
              <w:rPr>
                <w:rFonts w:ascii="Helvetica" w:hAnsi="Helvetica" w:cs="Helvetica"/>
                <w:color w:val="000000"/>
                <w:sz w:val="20"/>
                <w:szCs w:val="20"/>
              </w:rPr>
              <w:t xml:space="preserve"> properties of circles </w:t>
            </w:r>
            <w:hyperlink r:id="rId126" w:tooltip="View additional details of ACMMG272" w:history="1">
              <w:r>
                <w:rPr>
                  <w:rStyle w:val="Hyperlink"/>
                  <w:rFonts w:ascii="Helvetica" w:hAnsi="Helvetica" w:cs="Helvetica"/>
                  <w:sz w:val="20"/>
                  <w:szCs w:val="20"/>
                </w:rPr>
                <w:t>(ACMMG272)</w:t>
              </w:r>
            </w:hyperlink>
          </w:p>
          <w:p w:rsidR="00074A1F" w:rsidRPr="00430194" w:rsidRDefault="00074A1F" w:rsidP="00074A1F">
            <w:pPr>
              <w:shd w:val="clear" w:color="auto" w:fill="FFFFFF"/>
              <w:textAlignment w:val="center"/>
              <w:rPr>
                <w:rFonts w:asciiTheme="minorHAnsi" w:hAnsiTheme="minorHAnsi"/>
                <w:sz w:val="22"/>
                <w:szCs w:val="22"/>
              </w:rPr>
            </w:pPr>
          </w:p>
        </w:tc>
        <w:tc>
          <w:tcPr>
            <w:tcW w:w="2975" w:type="dxa"/>
            <w:shd w:val="clear" w:color="auto" w:fill="auto"/>
          </w:tcPr>
          <w:p w:rsidR="00430194" w:rsidRPr="00430194" w:rsidRDefault="00430194" w:rsidP="00430194">
            <w:pPr>
              <w:shd w:val="clear" w:color="auto" w:fill="FFFFFF"/>
              <w:textAlignment w:val="center"/>
              <w:rPr>
                <w:rFonts w:asciiTheme="minorHAnsi" w:hAnsiTheme="minorHAnsi" w:cs="Helvetica"/>
                <w:color w:val="000000"/>
                <w:sz w:val="20"/>
                <w:szCs w:val="20"/>
              </w:rPr>
            </w:pPr>
            <w:r w:rsidRPr="00430194">
              <w:rPr>
                <w:rStyle w:val="inline-block"/>
                <w:rFonts w:asciiTheme="minorHAnsi" w:hAnsiTheme="minorHAnsi" w:cs="Helvetica"/>
                <w:b/>
                <w:bCs/>
                <w:color w:val="000000"/>
                <w:sz w:val="20"/>
                <w:szCs w:val="20"/>
              </w:rPr>
              <w:lastRenderedPageBreak/>
              <w:t>Elaborations</w:t>
            </w:r>
            <w:r w:rsidRPr="00430194">
              <w:rPr>
                <w:rStyle w:val="Strong"/>
                <w:rFonts w:asciiTheme="minorHAnsi" w:hAnsiTheme="minorHAnsi" w:cs="Helvetica"/>
                <w:color w:val="000000"/>
                <w:sz w:val="20"/>
                <w:szCs w:val="20"/>
              </w:rPr>
              <w:t xml:space="preserve"> </w:t>
            </w:r>
          </w:p>
          <w:p w:rsidR="00430194" w:rsidRPr="00430194" w:rsidRDefault="00430194" w:rsidP="00636A57">
            <w:pPr>
              <w:numPr>
                <w:ilvl w:val="0"/>
                <w:numId w:val="65"/>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applying an understanding of relationships to deduce properties of geometric figures (for example the base angles of an isosceles triangle are equal) </w:t>
            </w:r>
          </w:p>
          <w:p w:rsidR="00430194" w:rsidRPr="00430194" w:rsidRDefault="00430194" w:rsidP="00430194">
            <w:pPr>
              <w:shd w:val="clear" w:color="auto" w:fill="FFFFFF"/>
              <w:textAlignment w:val="center"/>
              <w:rPr>
                <w:rFonts w:asciiTheme="minorHAnsi" w:hAnsiTheme="minorHAnsi" w:cs="Helvetica"/>
                <w:color w:val="000000"/>
                <w:sz w:val="20"/>
                <w:szCs w:val="20"/>
              </w:rPr>
            </w:pPr>
            <w:proofErr w:type="spellStart"/>
            <w:r w:rsidRPr="00430194">
              <w:rPr>
                <w:rStyle w:val="Strong"/>
                <w:rFonts w:asciiTheme="minorHAnsi" w:hAnsiTheme="minorHAnsi" w:cs="Helvetica"/>
                <w:color w:val="000000"/>
                <w:sz w:val="20"/>
                <w:szCs w:val="20"/>
              </w:rPr>
              <w:t>ScOT</w:t>
            </w:r>
            <w:proofErr w:type="spellEnd"/>
            <w:r w:rsidRPr="00430194">
              <w:rPr>
                <w:rStyle w:val="Strong"/>
                <w:rFonts w:asciiTheme="minorHAnsi" w:hAnsiTheme="minorHAnsi" w:cs="Helvetica"/>
                <w:color w:val="000000"/>
                <w:sz w:val="20"/>
                <w:szCs w:val="20"/>
              </w:rPr>
              <w:t xml:space="preserve"> catalogue terms</w:t>
            </w:r>
          </w:p>
          <w:p w:rsidR="00430194" w:rsidRPr="00430194" w:rsidRDefault="0059508C" w:rsidP="00636A57">
            <w:pPr>
              <w:numPr>
                <w:ilvl w:val="0"/>
                <w:numId w:val="66"/>
              </w:numPr>
              <w:shd w:val="clear" w:color="auto" w:fill="FFFFFF"/>
              <w:ind w:left="0"/>
              <w:textAlignment w:val="center"/>
              <w:rPr>
                <w:rFonts w:asciiTheme="minorHAnsi" w:hAnsiTheme="minorHAnsi" w:cs="Helvetica"/>
                <w:color w:val="000000"/>
                <w:sz w:val="20"/>
                <w:szCs w:val="20"/>
              </w:rPr>
            </w:pPr>
            <w:hyperlink r:id="rId127" w:tgtFrame="_blank" w:tooltip="View information about this ScOT term (opens in a new window)" w:history="1">
              <w:r w:rsidR="00430194" w:rsidRPr="00430194">
                <w:rPr>
                  <w:rStyle w:val="Hyperlink"/>
                  <w:rFonts w:asciiTheme="minorHAnsi" w:hAnsiTheme="minorHAnsi" w:cs="Helvetica"/>
                  <w:sz w:val="20"/>
                  <w:szCs w:val="20"/>
                </w:rPr>
                <w:t>Triangles (Shapes)</w:t>
              </w:r>
            </w:hyperlink>
            <w:r w:rsidR="00430194" w:rsidRPr="00430194">
              <w:rPr>
                <w:rFonts w:asciiTheme="minorHAnsi" w:hAnsiTheme="minorHAnsi" w:cs="Helvetica"/>
                <w:color w:val="000000"/>
                <w:sz w:val="20"/>
                <w:szCs w:val="20"/>
              </w:rPr>
              <w:t xml:space="preserve"> </w:t>
            </w:r>
          </w:p>
          <w:p w:rsidR="00430194" w:rsidRPr="00430194" w:rsidRDefault="0059508C" w:rsidP="00636A57">
            <w:pPr>
              <w:numPr>
                <w:ilvl w:val="0"/>
                <w:numId w:val="66"/>
              </w:numPr>
              <w:shd w:val="clear" w:color="auto" w:fill="FFFFFF"/>
              <w:ind w:left="0"/>
              <w:textAlignment w:val="center"/>
              <w:rPr>
                <w:rFonts w:asciiTheme="minorHAnsi" w:hAnsiTheme="minorHAnsi" w:cs="Helvetica"/>
                <w:color w:val="000000"/>
                <w:sz w:val="20"/>
                <w:szCs w:val="20"/>
              </w:rPr>
            </w:pPr>
            <w:hyperlink r:id="rId128" w:tgtFrame="_blank" w:tooltip="View information about this ScOT term (opens in a new window)" w:history="1">
              <w:r w:rsidR="00430194" w:rsidRPr="00430194">
                <w:rPr>
                  <w:rStyle w:val="Hyperlink"/>
                  <w:rFonts w:asciiTheme="minorHAnsi" w:hAnsiTheme="minorHAnsi" w:cs="Helvetica"/>
                  <w:sz w:val="20"/>
                  <w:szCs w:val="20"/>
                </w:rPr>
                <w:t>Angles</w:t>
              </w:r>
            </w:hyperlink>
            <w:r w:rsidR="00430194" w:rsidRPr="00430194">
              <w:rPr>
                <w:rFonts w:asciiTheme="minorHAnsi" w:hAnsiTheme="minorHAnsi" w:cs="Helvetica"/>
                <w:color w:val="000000"/>
                <w:sz w:val="20"/>
                <w:szCs w:val="20"/>
              </w:rPr>
              <w:t xml:space="preserve"> </w:t>
            </w:r>
          </w:p>
          <w:p w:rsidR="00430194" w:rsidRPr="00430194" w:rsidRDefault="0059508C" w:rsidP="00636A57">
            <w:pPr>
              <w:numPr>
                <w:ilvl w:val="0"/>
                <w:numId w:val="66"/>
              </w:numPr>
              <w:shd w:val="clear" w:color="auto" w:fill="FFFFFF"/>
              <w:ind w:left="0"/>
              <w:textAlignment w:val="center"/>
              <w:rPr>
                <w:rFonts w:asciiTheme="minorHAnsi" w:hAnsiTheme="minorHAnsi" w:cs="Helvetica"/>
                <w:color w:val="000000"/>
                <w:sz w:val="20"/>
                <w:szCs w:val="20"/>
              </w:rPr>
            </w:pPr>
            <w:hyperlink r:id="rId129" w:tgtFrame="_blank" w:tooltip="View information about this ScOT term (opens in a new window)" w:history="1">
              <w:r w:rsidR="00430194" w:rsidRPr="00430194">
                <w:rPr>
                  <w:rStyle w:val="Hyperlink"/>
                  <w:rFonts w:asciiTheme="minorHAnsi" w:hAnsiTheme="minorHAnsi" w:cs="Helvetica"/>
                  <w:sz w:val="20"/>
                  <w:szCs w:val="20"/>
                </w:rPr>
                <w:t>Mathematical proofs</w:t>
              </w:r>
            </w:hyperlink>
            <w:r w:rsidR="00430194" w:rsidRPr="00430194">
              <w:rPr>
                <w:rFonts w:asciiTheme="minorHAnsi" w:hAnsiTheme="minorHAnsi" w:cs="Helvetica"/>
                <w:color w:val="000000"/>
                <w:sz w:val="20"/>
                <w:szCs w:val="20"/>
              </w:rPr>
              <w:t xml:space="preserve"> </w:t>
            </w:r>
          </w:p>
          <w:p w:rsidR="00430194" w:rsidRPr="00430194" w:rsidRDefault="0059508C" w:rsidP="00636A57">
            <w:pPr>
              <w:numPr>
                <w:ilvl w:val="0"/>
                <w:numId w:val="66"/>
              </w:numPr>
              <w:shd w:val="clear" w:color="auto" w:fill="FFFFFF"/>
              <w:ind w:left="0"/>
              <w:textAlignment w:val="center"/>
              <w:rPr>
                <w:rFonts w:asciiTheme="minorHAnsi" w:hAnsiTheme="minorHAnsi" w:cs="Helvetica"/>
                <w:color w:val="000000"/>
                <w:sz w:val="20"/>
                <w:szCs w:val="20"/>
              </w:rPr>
            </w:pPr>
            <w:hyperlink r:id="rId130" w:tgtFrame="_blank" w:tooltip="View information about this ScOT term (opens in a new window)" w:history="1">
              <w:r w:rsidR="00430194" w:rsidRPr="00430194">
                <w:rPr>
                  <w:rStyle w:val="Hyperlink"/>
                  <w:rFonts w:asciiTheme="minorHAnsi" w:hAnsiTheme="minorHAnsi" w:cs="Helvetica"/>
                  <w:sz w:val="20"/>
                  <w:szCs w:val="20"/>
                </w:rPr>
                <w:t>Congruence (Geometry)</w:t>
              </w:r>
            </w:hyperlink>
            <w:r w:rsidR="00430194" w:rsidRPr="00430194">
              <w:rPr>
                <w:rFonts w:asciiTheme="minorHAnsi" w:hAnsiTheme="minorHAnsi" w:cs="Helvetica"/>
                <w:color w:val="000000"/>
                <w:sz w:val="20"/>
                <w:szCs w:val="20"/>
              </w:rPr>
              <w:t xml:space="preserve"> </w:t>
            </w:r>
          </w:p>
          <w:p w:rsidR="00C36840" w:rsidRDefault="00C36840" w:rsidP="00430194">
            <w:pPr>
              <w:rPr>
                <w:rFonts w:ascii="Calibri" w:hAnsi="Calibri"/>
                <w:sz w:val="22"/>
                <w:szCs w:val="22"/>
              </w:rPr>
            </w:pPr>
          </w:p>
          <w:p w:rsidR="00636A57" w:rsidRPr="00430194" w:rsidRDefault="00636A57" w:rsidP="00636A57">
            <w:pPr>
              <w:shd w:val="clear" w:color="auto" w:fill="FFFFFF"/>
              <w:textAlignment w:val="center"/>
              <w:rPr>
                <w:rFonts w:asciiTheme="minorHAnsi" w:hAnsiTheme="minorHAnsi" w:cs="Helvetica"/>
                <w:color w:val="000000"/>
                <w:sz w:val="20"/>
                <w:szCs w:val="20"/>
              </w:rPr>
            </w:pPr>
            <w:r w:rsidRPr="00430194">
              <w:rPr>
                <w:rStyle w:val="inline-block"/>
                <w:rFonts w:asciiTheme="minorHAnsi" w:hAnsiTheme="minorHAnsi" w:cs="Helvetica"/>
                <w:b/>
                <w:bCs/>
                <w:color w:val="000000"/>
                <w:sz w:val="20"/>
                <w:szCs w:val="20"/>
              </w:rPr>
              <w:t>Elaborations</w:t>
            </w:r>
            <w:r w:rsidRPr="00430194">
              <w:rPr>
                <w:rStyle w:val="Strong"/>
                <w:rFonts w:asciiTheme="minorHAnsi" w:hAnsiTheme="minorHAnsi" w:cs="Helvetica"/>
                <w:color w:val="000000"/>
                <w:sz w:val="20"/>
                <w:szCs w:val="20"/>
              </w:rPr>
              <w:t xml:space="preserve"> </w:t>
            </w:r>
          </w:p>
          <w:p w:rsidR="00636A57" w:rsidRPr="00430194" w:rsidRDefault="00636A57" w:rsidP="00636A57">
            <w:pPr>
              <w:numPr>
                <w:ilvl w:val="0"/>
                <w:numId w:val="67"/>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distinguishing between a practical demonstration and a proof (for example demonstrating triangles are congruent by placing them on top of each other, as compared to using congruence tests to establish that triangles are congruent) </w:t>
            </w:r>
          </w:p>
          <w:p w:rsidR="00636A57" w:rsidRPr="00430194" w:rsidRDefault="00636A57" w:rsidP="00636A57">
            <w:pPr>
              <w:numPr>
                <w:ilvl w:val="0"/>
                <w:numId w:val="67"/>
              </w:numPr>
              <w:shd w:val="clear" w:color="auto" w:fill="FFFFFF"/>
              <w:ind w:left="0"/>
              <w:textAlignment w:val="center"/>
              <w:rPr>
                <w:rFonts w:asciiTheme="minorHAnsi" w:hAnsiTheme="minorHAnsi" w:cs="Helvetica"/>
                <w:color w:val="000000"/>
                <w:sz w:val="20"/>
                <w:szCs w:val="20"/>
              </w:rPr>
            </w:pPr>
            <w:proofErr w:type="gramStart"/>
            <w:r w:rsidRPr="00430194">
              <w:rPr>
                <w:rFonts w:asciiTheme="minorHAnsi" w:hAnsiTheme="minorHAnsi" w:cs="Helvetica"/>
                <w:color w:val="000000"/>
                <w:sz w:val="20"/>
                <w:szCs w:val="20"/>
              </w:rPr>
              <w:t>performing</w:t>
            </w:r>
            <w:proofErr w:type="gramEnd"/>
            <w:r w:rsidRPr="00430194">
              <w:rPr>
                <w:rFonts w:asciiTheme="minorHAnsi" w:hAnsiTheme="minorHAnsi" w:cs="Helvetica"/>
                <w:color w:val="000000"/>
                <w:sz w:val="20"/>
                <w:szCs w:val="20"/>
              </w:rPr>
              <w:t xml:space="preserve"> a sequence of steps to determine an unknown angle giving a justification in moving from one step to the next. </w:t>
            </w:r>
          </w:p>
          <w:p w:rsidR="00636A57" w:rsidRPr="00430194" w:rsidRDefault="00636A57" w:rsidP="00636A57">
            <w:pPr>
              <w:numPr>
                <w:ilvl w:val="0"/>
                <w:numId w:val="67"/>
              </w:numPr>
              <w:shd w:val="clear" w:color="auto" w:fill="FFFFFF"/>
              <w:ind w:left="0"/>
              <w:textAlignment w:val="center"/>
              <w:rPr>
                <w:rFonts w:asciiTheme="minorHAnsi" w:hAnsiTheme="minorHAnsi" w:cs="Helvetica"/>
                <w:color w:val="000000"/>
                <w:sz w:val="20"/>
                <w:szCs w:val="20"/>
              </w:rPr>
            </w:pPr>
            <w:r w:rsidRPr="00430194">
              <w:rPr>
                <w:rFonts w:asciiTheme="minorHAnsi" w:hAnsiTheme="minorHAnsi" w:cs="Helvetica"/>
                <w:color w:val="000000"/>
                <w:sz w:val="20"/>
                <w:szCs w:val="20"/>
              </w:rPr>
              <w:t xml:space="preserve">communicating a proof using a sequence of logically connected statements </w:t>
            </w:r>
          </w:p>
          <w:p w:rsidR="00636A57" w:rsidRPr="00430194" w:rsidRDefault="00636A57" w:rsidP="00636A57">
            <w:pPr>
              <w:shd w:val="clear" w:color="auto" w:fill="FFFFFF"/>
              <w:textAlignment w:val="center"/>
              <w:rPr>
                <w:rFonts w:asciiTheme="minorHAnsi" w:hAnsiTheme="minorHAnsi" w:cs="Helvetica"/>
                <w:color w:val="000000"/>
                <w:sz w:val="20"/>
                <w:szCs w:val="20"/>
              </w:rPr>
            </w:pPr>
            <w:proofErr w:type="spellStart"/>
            <w:r w:rsidRPr="00430194">
              <w:rPr>
                <w:rStyle w:val="Strong"/>
                <w:rFonts w:asciiTheme="minorHAnsi" w:hAnsiTheme="minorHAnsi" w:cs="Helvetica"/>
                <w:color w:val="000000"/>
                <w:sz w:val="20"/>
                <w:szCs w:val="20"/>
              </w:rPr>
              <w:t>ScOT</w:t>
            </w:r>
            <w:proofErr w:type="spellEnd"/>
            <w:r w:rsidRPr="00430194">
              <w:rPr>
                <w:rStyle w:val="Strong"/>
                <w:rFonts w:asciiTheme="minorHAnsi" w:hAnsiTheme="minorHAnsi" w:cs="Helvetica"/>
                <w:color w:val="000000"/>
                <w:sz w:val="20"/>
                <w:szCs w:val="20"/>
              </w:rPr>
              <w:t xml:space="preserve"> catalogue terms</w:t>
            </w:r>
          </w:p>
          <w:p w:rsidR="00636A57" w:rsidRPr="00430194" w:rsidRDefault="0059508C" w:rsidP="00636A57">
            <w:pPr>
              <w:numPr>
                <w:ilvl w:val="0"/>
                <w:numId w:val="68"/>
              </w:numPr>
              <w:shd w:val="clear" w:color="auto" w:fill="FFFFFF"/>
              <w:ind w:left="0"/>
              <w:textAlignment w:val="center"/>
              <w:rPr>
                <w:rFonts w:asciiTheme="minorHAnsi" w:hAnsiTheme="minorHAnsi" w:cs="Helvetica"/>
                <w:color w:val="000000"/>
                <w:sz w:val="20"/>
                <w:szCs w:val="20"/>
              </w:rPr>
            </w:pPr>
            <w:hyperlink r:id="rId131" w:tgtFrame="_blank" w:tooltip="View information about this ScOT term (opens in a new window)" w:history="1">
              <w:r w:rsidR="00636A57" w:rsidRPr="00430194">
                <w:rPr>
                  <w:rStyle w:val="Hyperlink"/>
                  <w:rFonts w:asciiTheme="minorHAnsi" w:hAnsiTheme="minorHAnsi" w:cs="Helvetica"/>
                  <w:sz w:val="20"/>
                  <w:szCs w:val="20"/>
                </w:rPr>
                <w:t>Mathematical proofs</w:t>
              </w:r>
            </w:hyperlink>
            <w:r w:rsidR="00636A57" w:rsidRPr="00430194">
              <w:rPr>
                <w:rFonts w:asciiTheme="minorHAnsi" w:hAnsiTheme="minorHAnsi" w:cs="Helvetica"/>
                <w:color w:val="000000"/>
                <w:sz w:val="20"/>
                <w:szCs w:val="20"/>
              </w:rPr>
              <w:t xml:space="preserve"> </w:t>
            </w:r>
          </w:p>
          <w:p w:rsidR="00636A57" w:rsidRPr="00430194" w:rsidRDefault="0059508C" w:rsidP="00636A57">
            <w:pPr>
              <w:numPr>
                <w:ilvl w:val="0"/>
                <w:numId w:val="68"/>
              </w:numPr>
              <w:shd w:val="clear" w:color="auto" w:fill="FFFFFF"/>
              <w:ind w:left="0"/>
              <w:textAlignment w:val="center"/>
              <w:rPr>
                <w:rFonts w:asciiTheme="minorHAnsi" w:hAnsiTheme="minorHAnsi" w:cs="Helvetica"/>
                <w:color w:val="000000"/>
                <w:sz w:val="20"/>
                <w:szCs w:val="20"/>
              </w:rPr>
            </w:pPr>
            <w:hyperlink r:id="rId132" w:tgtFrame="_blank" w:tooltip="View information about this ScOT term (opens in a new window)" w:history="1">
              <w:r w:rsidR="00636A57" w:rsidRPr="00430194">
                <w:rPr>
                  <w:rStyle w:val="Hyperlink"/>
                  <w:rFonts w:asciiTheme="minorHAnsi" w:hAnsiTheme="minorHAnsi" w:cs="Helvetica"/>
                  <w:sz w:val="20"/>
                  <w:szCs w:val="20"/>
                </w:rPr>
                <w:t>Shapes (Geometry)</w:t>
              </w:r>
            </w:hyperlink>
            <w:r w:rsidR="00636A57" w:rsidRPr="00430194">
              <w:rPr>
                <w:rFonts w:asciiTheme="minorHAnsi" w:hAnsiTheme="minorHAnsi" w:cs="Helvetica"/>
                <w:color w:val="000000"/>
                <w:sz w:val="20"/>
                <w:szCs w:val="20"/>
              </w:rPr>
              <w:t xml:space="preserve"> </w:t>
            </w:r>
          </w:p>
          <w:p w:rsidR="00636A57" w:rsidRPr="00430194" w:rsidRDefault="0059508C" w:rsidP="00636A57">
            <w:pPr>
              <w:numPr>
                <w:ilvl w:val="0"/>
                <w:numId w:val="68"/>
              </w:numPr>
              <w:shd w:val="clear" w:color="auto" w:fill="FFFFFF"/>
              <w:ind w:left="0"/>
              <w:textAlignment w:val="center"/>
              <w:rPr>
                <w:rFonts w:asciiTheme="minorHAnsi" w:hAnsiTheme="minorHAnsi" w:cs="Helvetica"/>
                <w:color w:val="000000"/>
                <w:sz w:val="20"/>
                <w:szCs w:val="20"/>
              </w:rPr>
            </w:pPr>
            <w:hyperlink r:id="rId133" w:tgtFrame="_blank" w:tooltip="View information about this ScOT term (opens in a new window)" w:history="1">
              <w:r w:rsidR="00636A57" w:rsidRPr="00430194">
                <w:rPr>
                  <w:rStyle w:val="Hyperlink"/>
                  <w:rFonts w:asciiTheme="minorHAnsi" w:hAnsiTheme="minorHAnsi" w:cs="Helvetica"/>
                  <w:sz w:val="20"/>
                  <w:szCs w:val="20"/>
                </w:rPr>
                <w:t>Reasoning</w:t>
              </w:r>
            </w:hyperlink>
            <w:r w:rsidR="00636A57" w:rsidRPr="00430194">
              <w:rPr>
                <w:rFonts w:asciiTheme="minorHAnsi" w:hAnsiTheme="minorHAnsi" w:cs="Helvetica"/>
                <w:color w:val="000000"/>
                <w:sz w:val="20"/>
                <w:szCs w:val="20"/>
              </w:rPr>
              <w:t xml:space="preserve"> </w:t>
            </w:r>
          </w:p>
          <w:p w:rsidR="00636A57" w:rsidRPr="00430194" w:rsidRDefault="0059508C" w:rsidP="00636A57">
            <w:pPr>
              <w:numPr>
                <w:ilvl w:val="0"/>
                <w:numId w:val="68"/>
              </w:numPr>
              <w:shd w:val="clear" w:color="auto" w:fill="FFFFFF"/>
              <w:ind w:left="0"/>
              <w:textAlignment w:val="center"/>
              <w:rPr>
                <w:rFonts w:asciiTheme="minorHAnsi" w:hAnsiTheme="minorHAnsi" w:cs="Helvetica"/>
                <w:color w:val="000000"/>
                <w:sz w:val="20"/>
                <w:szCs w:val="20"/>
              </w:rPr>
            </w:pPr>
            <w:hyperlink r:id="rId134" w:tgtFrame="_blank" w:tooltip="View information about this ScOT term (opens in a new window)" w:history="1">
              <w:r w:rsidR="00636A57" w:rsidRPr="00430194">
                <w:rPr>
                  <w:rStyle w:val="Hyperlink"/>
                  <w:rFonts w:asciiTheme="minorHAnsi" w:hAnsiTheme="minorHAnsi" w:cs="Helvetica"/>
                  <w:sz w:val="20"/>
                  <w:szCs w:val="20"/>
                </w:rPr>
                <w:t>Congruence (Geometry)</w:t>
              </w:r>
            </w:hyperlink>
            <w:r w:rsidR="00636A57" w:rsidRPr="00430194">
              <w:rPr>
                <w:rFonts w:asciiTheme="minorHAnsi" w:hAnsiTheme="minorHAnsi" w:cs="Helvetica"/>
                <w:color w:val="000000"/>
                <w:sz w:val="20"/>
                <w:szCs w:val="20"/>
              </w:rPr>
              <w:t xml:space="preserve"> </w:t>
            </w:r>
          </w:p>
          <w:p w:rsidR="00636A57" w:rsidRPr="00430194" w:rsidRDefault="0059508C" w:rsidP="00636A57">
            <w:pPr>
              <w:numPr>
                <w:ilvl w:val="0"/>
                <w:numId w:val="68"/>
              </w:numPr>
              <w:shd w:val="clear" w:color="auto" w:fill="FFFFFF"/>
              <w:ind w:left="0"/>
              <w:textAlignment w:val="center"/>
              <w:rPr>
                <w:rFonts w:asciiTheme="minorHAnsi" w:hAnsiTheme="minorHAnsi" w:cs="Helvetica"/>
                <w:color w:val="000000"/>
                <w:sz w:val="20"/>
                <w:szCs w:val="20"/>
              </w:rPr>
            </w:pPr>
            <w:hyperlink r:id="rId135" w:tgtFrame="_blank" w:tooltip="View information about this ScOT term (opens in a new window)" w:history="1">
              <w:r w:rsidR="00636A57" w:rsidRPr="00430194">
                <w:rPr>
                  <w:rStyle w:val="Hyperlink"/>
                  <w:rFonts w:asciiTheme="minorHAnsi" w:hAnsiTheme="minorHAnsi" w:cs="Helvetica"/>
                  <w:sz w:val="20"/>
                  <w:szCs w:val="20"/>
                </w:rPr>
                <w:t>Similarity (Geometry)</w:t>
              </w:r>
            </w:hyperlink>
            <w:r w:rsidR="00636A57" w:rsidRPr="00430194">
              <w:rPr>
                <w:rFonts w:asciiTheme="minorHAnsi" w:hAnsiTheme="minorHAnsi" w:cs="Helvetica"/>
                <w:color w:val="000000"/>
                <w:sz w:val="20"/>
                <w:szCs w:val="20"/>
              </w:rPr>
              <w:t xml:space="preserve"> </w:t>
            </w:r>
          </w:p>
          <w:p w:rsidR="00430194" w:rsidRDefault="00430194" w:rsidP="00430194">
            <w:pPr>
              <w:rPr>
                <w:rFonts w:ascii="Calibri" w:hAnsi="Calibri"/>
                <w:sz w:val="22"/>
                <w:szCs w:val="22"/>
              </w:rPr>
            </w:pPr>
          </w:p>
          <w:p w:rsidR="00074A1F" w:rsidRDefault="00074A1F" w:rsidP="00074A1F">
            <w:pPr>
              <w:shd w:val="clear" w:color="auto" w:fill="FFFFFF"/>
              <w:ind w:right="255"/>
              <w:textAlignment w:val="center"/>
              <w:rPr>
                <w:rFonts w:ascii="Helvetica" w:hAnsi="Helvetica" w:cs="Helvetica"/>
                <w:color w:val="000000"/>
                <w:sz w:val="20"/>
                <w:szCs w:val="20"/>
              </w:rPr>
            </w:pPr>
            <w:r>
              <w:rPr>
                <w:rStyle w:val="inline-block"/>
                <w:rFonts w:ascii="Helvetica" w:hAnsi="Helvetica" w:cs="Helvetica"/>
                <w:b/>
                <w:bCs/>
                <w:color w:val="000000"/>
                <w:sz w:val="20"/>
                <w:szCs w:val="20"/>
              </w:rPr>
              <w:t>Elaborations</w:t>
            </w:r>
            <w:r>
              <w:rPr>
                <w:rStyle w:val="Strong"/>
                <w:rFonts w:ascii="Helvetica" w:hAnsi="Helvetica" w:cs="Helvetica"/>
                <w:color w:val="000000"/>
                <w:sz w:val="20"/>
                <w:szCs w:val="20"/>
              </w:rPr>
              <w:t xml:space="preserve"> </w:t>
            </w:r>
          </w:p>
          <w:p w:rsidR="00074A1F" w:rsidRDefault="00074A1F" w:rsidP="00074A1F">
            <w:pPr>
              <w:numPr>
                <w:ilvl w:val="0"/>
                <w:numId w:val="85"/>
              </w:numPr>
              <w:shd w:val="clear" w:color="auto" w:fill="FFFFFF"/>
              <w:ind w:left="0" w:right="255"/>
              <w:textAlignment w:val="center"/>
              <w:rPr>
                <w:rFonts w:ascii="Helvetica" w:hAnsi="Helvetica" w:cs="Helvetica"/>
                <w:color w:val="000000"/>
                <w:sz w:val="20"/>
                <w:szCs w:val="20"/>
              </w:rPr>
            </w:pPr>
            <w:r>
              <w:rPr>
                <w:rFonts w:ascii="Helvetica" w:hAnsi="Helvetica" w:cs="Helvetica"/>
                <w:color w:val="000000"/>
                <w:sz w:val="20"/>
                <w:szCs w:val="20"/>
              </w:rPr>
              <w:t xml:space="preserve">performing a sequence of steps to determine an unknown angle or length in a diagram involving a circle, or circles, giving a justification in moving from one step to the next </w:t>
            </w:r>
          </w:p>
          <w:p w:rsidR="00074A1F" w:rsidRDefault="00074A1F" w:rsidP="00074A1F">
            <w:pPr>
              <w:numPr>
                <w:ilvl w:val="0"/>
                <w:numId w:val="85"/>
              </w:numPr>
              <w:shd w:val="clear" w:color="auto" w:fill="FFFFFF"/>
              <w:spacing w:before="100" w:beforeAutospacing="1" w:after="100" w:afterAutospacing="1"/>
              <w:ind w:left="0" w:right="255"/>
              <w:textAlignment w:val="center"/>
              <w:rPr>
                <w:rFonts w:ascii="Helvetica" w:hAnsi="Helvetica" w:cs="Helvetica"/>
                <w:color w:val="000000"/>
                <w:sz w:val="20"/>
                <w:szCs w:val="20"/>
              </w:rPr>
            </w:pPr>
            <w:r>
              <w:rPr>
                <w:rFonts w:ascii="Helvetica" w:hAnsi="Helvetica" w:cs="Helvetica"/>
                <w:color w:val="000000"/>
                <w:sz w:val="20"/>
                <w:szCs w:val="20"/>
              </w:rPr>
              <w:t xml:space="preserve">communicating a proof using a logical sequence of statements </w:t>
            </w:r>
          </w:p>
          <w:p w:rsidR="00074A1F" w:rsidRDefault="00074A1F" w:rsidP="00074A1F">
            <w:pPr>
              <w:numPr>
                <w:ilvl w:val="0"/>
                <w:numId w:val="85"/>
              </w:numPr>
              <w:shd w:val="clear" w:color="auto" w:fill="FFFFFF"/>
              <w:ind w:left="0" w:right="255"/>
              <w:textAlignment w:val="center"/>
              <w:rPr>
                <w:rFonts w:ascii="Helvetica" w:hAnsi="Helvetica" w:cs="Helvetica"/>
                <w:color w:val="000000"/>
                <w:sz w:val="20"/>
                <w:szCs w:val="20"/>
              </w:rPr>
            </w:pPr>
            <w:r>
              <w:rPr>
                <w:rFonts w:ascii="Helvetica" w:hAnsi="Helvetica" w:cs="Helvetica"/>
                <w:color w:val="000000"/>
                <w:sz w:val="20"/>
                <w:szCs w:val="20"/>
              </w:rPr>
              <w:t xml:space="preserve">proving results involving chords of circles </w:t>
            </w:r>
          </w:p>
          <w:p w:rsidR="00074A1F" w:rsidRDefault="00074A1F" w:rsidP="00074A1F">
            <w:pPr>
              <w:shd w:val="clear" w:color="auto" w:fill="FFFFFF"/>
              <w:ind w:right="255"/>
              <w:textAlignment w:val="center"/>
              <w:rPr>
                <w:rFonts w:ascii="Helvetica" w:hAnsi="Helvetica" w:cs="Helvetica"/>
                <w:color w:val="000000"/>
                <w:sz w:val="20"/>
                <w:szCs w:val="20"/>
              </w:rPr>
            </w:pPr>
            <w:proofErr w:type="spellStart"/>
            <w:r>
              <w:rPr>
                <w:rStyle w:val="Strong"/>
                <w:rFonts w:ascii="Helvetica" w:hAnsi="Helvetica" w:cs="Helvetica"/>
                <w:color w:val="000000"/>
                <w:sz w:val="20"/>
                <w:szCs w:val="20"/>
              </w:rPr>
              <w:t>ScOT</w:t>
            </w:r>
            <w:proofErr w:type="spellEnd"/>
            <w:r>
              <w:rPr>
                <w:rStyle w:val="Strong"/>
                <w:rFonts w:ascii="Helvetica" w:hAnsi="Helvetica" w:cs="Helvetica"/>
                <w:color w:val="000000"/>
                <w:sz w:val="20"/>
                <w:szCs w:val="20"/>
              </w:rPr>
              <w:t xml:space="preserve"> catalogue terms</w:t>
            </w:r>
          </w:p>
          <w:p w:rsidR="00074A1F" w:rsidRDefault="0059508C" w:rsidP="00074A1F">
            <w:pPr>
              <w:numPr>
                <w:ilvl w:val="0"/>
                <w:numId w:val="86"/>
              </w:numPr>
              <w:shd w:val="clear" w:color="auto" w:fill="FFFFFF"/>
              <w:ind w:left="0" w:right="255"/>
              <w:textAlignment w:val="center"/>
              <w:rPr>
                <w:rFonts w:ascii="Helvetica" w:hAnsi="Helvetica" w:cs="Helvetica"/>
                <w:color w:val="000000"/>
                <w:sz w:val="20"/>
                <w:szCs w:val="20"/>
              </w:rPr>
            </w:pPr>
            <w:hyperlink r:id="rId136" w:tgtFrame="_blank" w:tooltip="View information about this ScOT term (opens in a new window)" w:history="1">
              <w:r w:rsidR="00074A1F">
                <w:rPr>
                  <w:rStyle w:val="Hyperlink"/>
                  <w:rFonts w:ascii="Helvetica" w:hAnsi="Helvetica" w:cs="Helvetica"/>
                  <w:sz w:val="20"/>
                  <w:szCs w:val="20"/>
                </w:rPr>
                <w:t>Angles</w:t>
              </w:r>
            </w:hyperlink>
            <w:r w:rsidR="00074A1F">
              <w:rPr>
                <w:rFonts w:ascii="Helvetica" w:hAnsi="Helvetica" w:cs="Helvetica"/>
                <w:color w:val="000000"/>
                <w:sz w:val="20"/>
                <w:szCs w:val="20"/>
              </w:rPr>
              <w:t xml:space="preserve"> </w:t>
            </w:r>
          </w:p>
          <w:p w:rsidR="00074A1F" w:rsidRDefault="0059508C" w:rsidP="00074A1F">
            <w:pPr>
              <w:numPr>
                <w:ilvl w:val="0"/>
                <w:numId w:val="86"/>
              </w:numPr>
              <w:shd w:val="clear" w:color="auto" w:fill="FFFFFF"/>
              <w:ind w:left="0" w:right="255"/>
              <w:textAlignment w:val="center"/>
              <w:rPr>
                <w:rFonts w:ascii="Helvetica" w:hAnsi="Helvetica" w:cs="Helvetica"/>
                <w:color w:val="000000"/>
                <w:sz w:val="20"/>
                <w:szCs w:val="20"/>
              </w:rPr>
            </w:pPr>
            <w:hyperlink r:id="rId137" w:tgtFrame="_blank" w:tooltip="View information about this ScOT term (opens in a new window)" w:history="1">
              <w:r w:rsidR="00074A1F">
                <w:rPr>
                  <w:rStyle w:val="Hyperlink"/>
                  <w:rFonts w:ascii="Helvetica" w:hAnsi="Helvetica" w:cs="Helvetica"/>
                  <w:sz w:val="20"/>
                  <w:szCs w:val="20"/>
                </w:rPr>
                <w:t>Mathematical proofs</w:t>
              </w:r>
            </w:hyperlink>
            <w:r w:rsidR="00074A1F">
              <w:rPr>
                <w:rFonts w:ascii="Helvetica" w:hAnsi="Helvetica" w:cs="Helvetica"/>
                <w:color w:val="000000"/>
                <w:sz w:val="20"/>
                <w:szCs w:val="20"/>
              </w:rPr>
              <w:t xml:space="preserve"> </w:t>
            </w:r>
          </w:p>
          <w:p w:rsidR="00074A1F" w:rsidRDefault="0059508C" w:rsidP="00074A1F">
            <w:pPr>
              <w:numPr>
                <w:ilvl w:val="0"/>
                <w:numId w:val="86"/>
              </w:numPr>
              <w:shd w:val="clear" w:color="auto" w:fill="FFFFFF"/>
              <w:spacing w:before="100" w:beforeAutospacing="1" w:after="100" w:afterAutospacing="1"/>
              <w:ind w:left="0" w:right="255"/>
              <w:textAlignment w:val="center"/>
              <w:rPr>
                <w:rFonts w:ascii="Helvetica" w:hAnsi="Helvetica" w:cs="Helvetica"/>
                <w:color w:val="000000"/>
                <w:sz w:val="20"/>
                <w:szCs w:val="20"/>
              </w:rPr>
            </w:pPr>
            <w:hyperlink r:id="rId138" w:tgtFrame="_blank" w:tooltip="View information about this ScOT term (opens in a new window)" w:history="1">
              <w:r w:rsidR="00074A1F">
                <w:rPr>
                  <w:rStyle w:val="Hyperlink"/>
                  <w:rFonts w:ascii="Helvetica" w:hAnsi="Helvetica" w:cs="Helvetica"/>
                  <w:sz w:val="20"/>
                  <w:szCs w:val="20"/>
                </w:rPr>
                <w:t>Chords (Lines)</w:t>
              </w:r>
            </w:hyperlink>
            <w:r w:rsidR="00074A1F">
              <w:rPr>
                <w:rFonts w:ascii="Helvetica" w:hAnsi="Helvetica" w:cs="Helvetica"/>
                <w:color w:val="000000"/>
                <w:sz w:val="20"/>
                <w:szCs w:val="20"/>
              </w:rPr>
              <w:t xml:space="preserve"> </w:t>
            </w:r>
          </w:p>
          <w:p w:rsidR="00074A1F" w:rsidRPr="00236081" w:rsidRDefault="00074A1F" w:rsidP="00430194">
            <w:pPr>
              <w:rPr>
                <w:rFonts w:ascii="Calibri" w:hAnsi="Calibri"/>
                <w:sz w:val="22"/>
                <w:szCs w:val="22"/>
              </w:rPr>
            </w:pPr>
          </w:p>
        </w:tc>
        <w:tc>
          <w:tcPr>
            <w:tcW w:w="1558" w:type="dxa"/>
            <w:gridSpan w:val="2"/>
            <w:shd w:val="clear" w:color="auto" w:fill="auto"/>
          </w:tcPr>
          <w:p w:rsidR="00213DA2" w:rsidRDefault="00213DA2" w:rsidP="00213DA2">
            <w:pPr>
              <w:ind w:hanging="103"/>
              <w:rPr>
                <w:rFonts w:ascii="Calibri" w:hAnsi="Calibri"/>
                <w:sz w:val="22"/>
                <w:szCs w:val="22"/>
              </w:rPr>
            </w:pPr>
            <w:r>
              <w:rPr>
                <w:rFonts w:ascii="Calibri" w:hAnsi="Calibri"/>
                <w:sz w:val="22"/>
                <w:szCs w:val="22"/>
              </w:rPr>
              <w:lastRenderedPageBreak/>
              <w:t>Nelson 10+10A</w:t>
            </w:r>
          </w:p>
          <w:p w:rsidR="00C36840" w:rsidRDefault="00213DA2" w:rsidP="00213DA2">
            <w:pPr>
              <w:jc w:val="center"/>
              <w:rPr>
                <w:rFonts w:ascii="Calibri" w:hAnsi="Calibri" w:cs="Arial"/>
                <w:sz w:val="22"/>
                <w:szCs w:val="22"/>
              </w:rPr>
            </w:pPr>
            <w:r>
              <w:rPr>
                <w:rFonts w:ascii="Calibri" w:hAnsi="Calibri" w:cs="Arial"/>
                <w:sz w:val="22"/>
                <w:szCs w:val="22"/>
              </w:rPr>
              <w:t>8.1</w:t>
            </w:r>
          </w:p>
          <w:p w:rsidR="00213DA2" w:rsidRDefault="00213DA2" w:rsidP="00213DA2">
            <w:pPr>
              <w:jc w:val="center"/>
              <w:rPr>
                <w:rFonts w:ascii="Calibri" w:hAnsi="Calibri" w:cs="Arial"/>
                <w:sz w:val="22"/>
                <w:szCs w:val="22"/>
              </w:rPr>
            </w:pPr>
            <w:r>
              <w:rPr>
                <w:rFonts w:ascii="Calibri" w:hAnsi="Calibri" w:cs="Arial"/>
                <w:sz w:val="22"/>
                <w:szCs w:val="22"/>
              </w:rPr>
              <w:t>8.2</w:t>
            </w:r>
          </w:p>
          <w:p w:rsidR="00213DA2" w:rsidRDefault="00213DA2" w:rsidP="00213DA2">
            <w:pPr>
              <w:jc w:val="center"/>
              <w:rPr>
                <w:rFonts w:ascii="Calibri" w:hAnsi="Calibri" w:cs="Arial"/>
                <w:sz w:val="22"/>
                <w:szCs w:val="22"/>
              </w:rPr>
            </w:pPr>
            <w:r>
              <w:rPr>
                <w:rFonts w:ascii="Calibri" w:hAnsi="Calibri" w:cs="Arial"/>
                <w:sz w:val="22"/>
                <w:szCs w:val="22"/>
              </w:rPr>
              <w:t>8.3</w:t>
            </w:r>
          </w:p>
          <w:p w:rsidR="00213DA2" w:rsidRPr="00236081" w:rsidRDefault="00213DA2" w:rsidP="00213DA2">
            <w:pPr>
              <w:jc w:val="center"/>
              <w:rPr>
                <w:rFonts w:ascii="Calibri" w:hAnsi="Calibri" w:cs="Arial"/>
                <w:sz w:val="22"/>
                <w:szCs w:val="22"/>
              </w:rPr>
            </w:pPr>
          </w:p>
        </w:tc>
        <w:tc>
          <w:tcPr>
            <w:tcW w:w="1416" w:type="dxa"/>
            <w:gridSpan w:val="3"/>
            <w:shd w:val="clear" w:color="auto" w:fill="auto"/>
          </w:tcPr>
          <w:p w:rsidR="00C36840" w:rsidRDefault="00C36840" w:rsidP="00C1308E">
            <w:pPr>
              <w:rPr>
                <w:rFonts w:ascii="Calibri" w:hAnsi="Calibri" w:cs="Arial"/>
                <w:sz w:val="22"/>
                <w:szCs w:val="22"/>
              </w:rPr>
            </w:pPr>
            <w:r>
              <w:rPr>
                <w:rFonts w:ascii="Calibri" w:hAnsi="Calibri" w:cs="Arial"/>
                <w:sz w:val="22"/>
                <w:szCs w:val="22"/>
              </w:rPr>
              <w:t>Dwyer Chapter 17</w:t>
            </w:r>
          </w:p>
          <w:p w:rsidR="00C36840" w:rsidRDefault="00C36840" w:rsidP="00C1308E">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C36840" w:rsidRPr="00236081" w:rsidRDefault="00C36840" w:rsidP="00C1308E">
            <w:pPr>
              <w:rPr>
                <w:rFonts w:ascii="Calibri" w:hAnsi="Calibri" w:cs="Arial"/>
                <w:sz w:val="22"/>
                <w:szCs w:val="22"/>
              </w:rPr>
            </w:pPr>
          </w:p>
        </w:tc>
        <w:tc>
          <w:tcPr>
            <w:tcW w:w="2833" w:type="dxa"/>
            <w:gridSpan w:val="2"/>
            <w:shd w:val="clear" w:color="auto" w:fill="auto"/>
          </w:tcPr>
          <w:p w:rsidR="00C36840" w:rsidRPr="00161B49" w:rsidRDefault="00547323" w:rsidP="00C1308E">
            <w:pPr>
              <w:rPr>
                <w:rFonts w:asciiTheme="minorHAnsi" w:hAnsiTheme="minorHAnsi" w:cstheme="minorHAnsi"/>
                <w:sz w:val="22"/>
                <w:szCs w:val="22"/>
              </w:rPr>
            </w:pPr>
            <w:r w:rsidRPr="00161B49">
              <w:rPr>
                <w:rFonts w:asciiTheme="minorHAnsi" w:hAnsiTheme="minorHAnsi" w:cstheme="minorHAnsi"/>
                <w:sz w:val="22"/>
                <w:szCs w:val="22"/>
              </w:rPr>
              <w:t>Geometry</w:t>
            </w:r>
          </w:p>
          <w:p w:rsidR="00547323" w:rsidRPr="00161B49" w:rsidRDefault="00547323" w:rsidP="00C1308E">
            <w:pPr>
              <w:rPr>
                <w:rFonts w:asciiTheme="minorHAnsi" w:hAnsiTheme="minorHAnsi" w:cstheme="minorHAnsi"/>
                <w:sz w:val="22"/>
                <w:szCs w:val="22"/>
              </w:rPr>
            </w:pPr>
            <w:r w:rsidRPr="00161B49">
              <w:rPr>
                <w:rFonts w:asciiTheme="minorHAnsi" w:hAnsiTheme="minorHAnsi" w:cstheme="minorHAnsi"/>
                <w:sz w:val="22"/>
                <w:szCs w:val="22"/>
              </w:rPr>
              <w:t xml:space="preserve"> - Deductive Proofs</w:t>
            </w:r>
          </w:p>
          <w:p w:rsidR="00FD1F02" w:rsidRPr="00161B49" w:rsidRDefault="00FD1F02" w:rsidP="00FD1F02">
            <w:pPr>
              <w:rPr>
                <w:rFonts w:asciiTheme="minorHAnsi" w:hAnsiTheme="minorHAnsi" w:cstheme="minorHAnsi"/>
                <w:sz w:val="22"/>
                <w:szCs w:val="22"/>
              </w:rPr>
            </w:pPr>
            <w:r w:rsidRPr="00161B49">
              <w:rPr>
                <w:rFonts w:asciiTheme="minorHAnsi" w:hAnsiTheme="minorHAnsi" w:cstheme="minorHAnsi"/>
                <w:sz w:val="22"/>
                <w:szCs w:val="22"/>
              </w:rPr>
              <w:t xml:space="preserve"> - Proofs with Triangles</w:t>
            </w:r>
          </w:p>
          <w:p w:rsidR="00FD1F02" w:rsidRPr="00161B49" w:rsidRDefault="00FD1F02" w:rsidP="00FD1F02">
            <w:pPr>
              <w:rPr>
                <w:rFonts w:asciiTheme="minorHAnsi" w:hAnsiTheme="minorHAnsi" w:cstheme="minorHAnsi"/>
                <w:sz w:val="22"/>
                <w:szCs w:val="22"/>
              </w:rPr>
            </w:pPr>
            <w:r w:rsidRPr="00161B49">
              <w:rPr>
                <w:rFonts w:asciiTheme="minorHAnsi" w:hAnsiTheme="minorHAnsi" w:cstheme="minorHAnsi"/>
                <w:sz w:val="22"/>
                <w:szCs w:val="22"/>
              </w:rPr>
              <w:t xml:space="preserve"> - Proofs with Quadrilaterals</w:t>
            </w:r>
          </w:p>
          <w:p w:rsidR="00547323" w:rsidRPr="00161B49" w:rsidRDefault="00FD1F02" w:rsidP="00C1308E">
            <w:pPr>
              <w:rPr>
                <w:rFonts w:asciiTheme="minorHAnsi" w:hAnsiTheme="minorHAnsi" w:cstheme="minorHAnsi"/>
                <w:sz w:val="22"/>
                <w:szCs w:val="22"/>
              </w:rPr>
            </w:pPr>
            <w:r w:rsidRPr="00161B49">
              <w:rPr>
                <w:rFonts w:asciiTheme="minorHAnsi" w:hAnsiTheme="minorHAnsi" w:cstheme="minorHAnsi"/>
                <w:sz w:val="22"/>
                <w:szCs w:val="22"/>
              </w:rPr>
              <w:t xml:space="preserve"> - Proofs using </w:t>
            </w:r>
            <w:r w:rsidRPr="00161B49">
              <w:rPr>
                <w:rFonts w:ascii="Cambria Math" w:hAnsi="Cambria Math" w:cs="Cambria Math"/>
                <w:sz w:val="22"/>
                <w:szCs w:val="22"/>
              </w:rPr>
              <w:t>≅</w:t>
            </w:r>
            <w:r w:rsidRPr="00161B49">
              <w:rPr>
                <w:rFonts w:asciiTheme="minorHAnsi" w:hAnsiTheme="minorHAnsi" w:cstheme="minorHAnsi"/>
                <w:sz w:val="22"/>
                <w:szCs w:val="22"/>
              </w:rPr>
              <w:t xml:space="preserve"> Triangles</w:t>
            </w:r>
          </w:p>
          <w:p w:rsidR="00547323" w:rsidRPr="00161B49" w:rsidRDefault="00547323" w:rsidP="00C1308E">
            <w:pPr>
              <w:rPr>
                <w:rFonts w:asciiTheme="minorHAnsi" w:hAnsiTheme="minorHAnsi" w:cstheme="minorHAnsi"/>
                <w:sz w:val="22"/>
                <w:szCs w:val="22"/>
              </w:rPr>
            </w:pPr>
          </w:p>
          <w:p w:rsidR="00547323" w:rsidRPr="00161B49" w:rsidRDefault="00547323" w:rsidP="00C1308E">
            <w:pPr>
              <w:rPr>
                <w:rFonts w:asciiTheme="minorHAnsi" w:hAnsiTheme="minorHAnsi" w:cstheme="minorHAnsi"/>
                <w:sz w:val="22"/>
                <w:szCs w:val="22"/>
              </w:rPr>
            </w:pPr>
            <w:r w:rsidRPr="00161B49">
              <w:rPr>
                <w:rFonts w:asciiTheme="minorHAnsi" w:hAnsiTheme="minorHAnsi" w:cstheme="minorHAnsi"/>
                <w:sz w:val="22"/>
                <w:szCs w:val="22"/>
              </w:rPr>
              <w:t>Geometry</w:t>
            </w:r>
          </w:p>
          <w:p w:rsidR="00547323" w:rsidRPr="00161B49" w:rsidRDefault="00547323" w:rsidP="00C1308E">
            <w:pPr>
              <w:rPr>
                <w:rFonts w:asciiTheme="minorHAnsi" w:hAnsiTheme="minorHAnsi" w:cstheme="minorHAnsi"/>
                <w:sz w:val="22"/>
                <w:szCs w:val="22"/>
                <w:lang w:val="en"/>
              </w:rPr>
            </w:pPr>
            <w:r w:rsidRPr="00161B49">
              <w:rPr>
                <w:rFonts w:asciiTheme="minorHAnsi" w:hAnsiTheme="minorHAnsi" w:cstheme="minorHAnsi"/>
                <w:sz w:val="22"/>
                <w:szCs w:val="22"/>
              </w:rPr>
              <w:t xml:space="preserve"> - </w:t>
            </w:r>
            <w:r w:rsidRPr="00161B49">
              <w:rPr>
                <w:rFonts w:asciiTheme="minorHAnsi" w:hAnsiTheme="minorHAnsi" w:cstheme="minorHAnsi"/>
                <w:sz w:val="22"/>
                <w:szCs w:val="22"/>
                <w:lang w:val="en"/>
              </w:rPr>
              <w:t>Congruence and Similarity Revision 1, 2 &amp; 3</w:t>
            </w:r>
          </w:p>
          <w:p w:rsidR="00547323" w:rsidRPr="00161B49" w:rsidRDefault="00FD1F02" w:rsidP="00547323">
            <w:pPr>
              <w:rPr>
                <w:rFonts w:asciiTheme="minorHAnsi" w:hAnsiTheme="minorHAnsi" w:cstheme="minorHAnsi"/>
                <w:sz w:val="22"/>
                <w:szCs w:val="22"/>
              </w:rPr>
            </w:pPr>
            <w:r w:rsidRPr="00161B49">
              <w:rPr>
                <w:rFonts w:asciiTheme="minorHAnsi" w:hAnsiTheme="minorHAnsi" w:cstheme="minorHAnsi"/>
                <w:sz w:val="22"/>
                <w:szCs w:val="22"/>
              </w:rPr>
              <w:t xml:space="preserve"> </w:t>
            </w:r>
            <w:r w:rsidR="00547323" w:rsidRPr="00161B49">
              <w:rPr>
                <w:rFonts w:asciiTheme="minorHAnsi" w:hAnsiTheme="minorHAnsi" w:cstheme="minorHAnsi"/>
                <w:sz w:val="22"/>
                <w:szCs w:val="22"/>
              </w:rPr>
              <w:t>- Deductive Proofs</w:t>
            </w:r>
          </w:p>
          <w:p w:rsidR="00FD1F02" w:rsidRPr="00161B49" w:rsidRDefault="00FD1F02" w:rsidP="00FD1F02">
            <w:pPr>
              <w:rPr>
                <w:rFonts w:asciiTheme="minorHAnsi" w:hAnsiTheme="minorHAnsi" w:cstheme="minorHAnsi"/>
                <w:sz w:val="22"/>
                <w:szCs w:val="22"/>
              </w:rPr>
            </w:pPr>
            <w:r w:rsidRPr="00161B49">
              <w:rPr>
                <w:rFonts w:asciiTheme="minorHAnsi" w:hAnsiTheme="minorHAnsi" w:cstheme="minorHAnsi"/>
                <w:sz w:val="22"/>
                <w:szCs w:val="22"/>
              </w:rPr>
              <w:t xml:space="preserve"> - Proofs with Triangles</w:t>
            </w:r>
          </w:p>
          <w:p w:rsidR="00FD1F02" w:rsidRPr="00161B49" w:rsidRDefault="00FD1F02" w:rsidP="00FD1F02">
            <w:pPr>
              <w:rPr>
                <w:rFonts w:asciiTheme="minorHAnsi" w:hAnsiTheme="minorHAnsi" w:cstheme="minorHAnsi"/>
                <w:sz w:val="22"/>
                <w:szCs w:val="22"/>
              </w:rPr>
            </w:pPr>
            <w:r w:rsidRPr="00161B49">
              <w:rPr>
                <w:rFonts w:asciiTheme="minorHAnsi" w:hAnsiTheme="minorHAnsi" w:cstheme="minorHAnsi"/>
                <w:sz w:val="22"/>
                <w:szCs w:val="22"/>
              </w:rPr>
              <w:t xml:space="preserve"> - Proofs with Quadrilaterals</w:t>
            </w:r>
          </w:p>
          <w:p w:rsidR="00FD1F02" w:rsidRPr="00161B49" w:rsidRDefault="00FD1F02" w:rsidP="00FD1F02">
            <w:pPr>
              <w:rPr>
                <w:rFonts w:asciiTheme="minorHAnsi" w:hAnsiTheme="minorHAnsi" w:cstheme="minorHAnsi"/>
                <w:sz w:val="22"/>
                <w:szCs w:val="22"/>
              </w:rPr>
            </w:pPr>
            <w:r w:rsidRPr="00161B49">
              <w:rPr>
                <w:rFonts w:asciiTheme="minorHAnsi" w:hAnsiTheme="minorHAnsi" w:cstheme="minorHAnsi"/>
                <w:sz w:val="22"/>
                <w:szCs w:val="22"/>
              </w:rPr>
              <w:t xml:space="preserve"> - Proofs using </w:t>
            </w:r>
            <w:r w:rsidRPr="00161B49">
              <w:rPr>
                <w:rFonts w:ascii="Cambria Math" w:hAnsi="Cambria Math" w:cs="Cambria Math"/>
                <w:sz w:val="22"/>
                <w:szCs w:val="22"/>
              </w:rPr>
              <w:t>≅</w:t>
            </w:r>
            <w:r w:rsidRPr="00161B49">
              <w:rPr>
                <w:rFonts w:asciiTheme="minorHAnsi" w:hAnsiTheme="minorHAnsi" w:cstheme="minorHAnsi"/>
                <w:sz w:val="22"/>
                <w:szCs w:val="22"/>
              </w:rPr>
              <w:t xml:space="preserve"> Triangles</w:t>
            </w:r>
          </w:p>
          <w:p w:rsidR="00D37B6E" w:rsidRDefault="00D37B6E" w:rsidP="00074A1F">
            <w:pPr>
              <w:rPr>
                <w:rFonts w:asciiTheme="minorHAnsi" w:hAnsiTheme="minorHAnsi" w:cstheme="minorHAnsi"/>
                <w:sz w:val="22"/>
                <w:szCs w:val="22"/>
              </w:rPr>
            </w:pPr>
          </w:p>
          <w:p w:rsidR="00074A1F" w:rsidRPr="00161B49" w:rsidRDefault="00074A1F" w:rsidP="00074A1F">
            <w:pPr>
              <w:rPr>
                <w:rFonts w:asciiTheme="minorHAnsi" w:hAnsiTheme="minorHAnsi" w:cstheme="minorHAnsi"/>
                <w:sz w:val="22"/>
                <w:szCs w:val="22"/>
              </w:rPr>
            </w:pPr>
            <w:r w:rsidRPr="00161B49">
              <w:rPr>
                <w:rFonts w:asciiTheme="minorHAnsi" w:hAnsiTheme="minorHAnsi" w:cstheme="minorHAnsi"/>
                <w:sz w:val="22"/>
                <w:szCs w:val="22"/>
              </w:rPr>
              <w:t>Geometry</w:t>
            </w:r>
          </w:p>
          <w:p w:rsidR="00074A1F" w:rsidRPr="00161B49" w:rsidRDefault="00074A1F" w:rsidP="00C1308E">
            <w:pPr>
              <w:rPr>
                <w:rFonts w:asciiTheme="minorHAnsi" w:hAnsiTheme="minorHAnsi" w:cstheme="minorHAnsi"/>
                <w:sz w:val="22"/>
                <w:szCs w:val="22"/>
              </w:rPr>
            </w:pPr>
            <w:r w:rsidRPr="00161B49">
              <w:rPr>
                <w:rFonts w:asciiTheme="minorHAnsi" w:hAnsiTheme="minorHAnsi" w:cstheme="minorHAnsi"/>
                <w:sz w:val="22"/>
                <w:szCs w:val="22"/>
              </w:rPr>
              <w:t xml:space="preserve"> - Names in Circles</w:t>
            </w:r>
          </w:p>
          <w:p w:rsidR="00074A1F" w:rsidRPr="00161B49" w:rsidRDefault="00074A1F" w:rsidP="00C1308E">
            <w:pPr>
              <w:rPr>
                <w:rFonts w:asciiTheme="minorHAnsi" w:hAnsiTheme="minorHAnsi" w:cstheme="minorHAnsi"/>
                <w:sz w:val="22"/>
                <w:szCs w:val="22"/>
              </w:rPr>
            </w:pPr>
            <w:r w:rsidRPr="00161B49">
              <w:rPr>
                <w:rFonts w:asciiTheme="minorHAnsi" w:hAnsiTheme="minorHAnsi" w:cstheme="minorHAnsi"/>
                <w:sz w:val="22"/>
                <w:szCs w:val="22"/>
              </w:rPr>
              <w:t xml:space="preserve"> - Applications of Circle Geometry</w:t>
            </w:r>
          </w:p>
          <w:p w:rsidR="00F67F46" w:rsidRPr="00161B49" w:rsidRDefault="00F67F46" w:rsidP="00C1308E">
            <w:pPr>
              <w:rPr>
                <w:rFonts w:asciiTheme="minorHAnsi" w:hAnsiTheme="minorHAnsi" w:cstheme="minorHAnsi"/>
                <w:sz w:val="22"/>
                <w:szCs w:val="22"/>
              </w:rPr>
            </w:pPr>
            <w:r w:rsidRPr="00161B49">
              <w:rPr>
                <w:rFonts w:asciiTheme="minorHAnsi" w:hAnsiTheme="minorHAnsi" w:cstheme="minorHAnsi"/>
                <w:sz w:val="22"/>
                <w:szCs w:val="22"/>
              </w:rPr>
              <w:t xml:space="preserve"> - Proofs &amp; Theorems involving circles</w:t>
            </w:r>
          </w:p>
        </w:tc>
        <w:tc>
          <w:tcPr>
            <w:tcW w:w="1394" w:type="dxa"/>
            <w:gridSpan w:val="5"/>
            <w:shd w:val="clear" w:color="auto" w:fill="auto"/>
          </w:tcPr>
          <w:p w:rsidR="00C36840" w:rsidRPr="00236081" w:rsidRDefault="00C36840" w:rsidP="00547323">
            <w:pPr>
              <w:rPr>
                <w:rFonts w:ascii="Calibri" w:hAnsi="Calibri" w:cs="Arial"/>
                <w:sz w:val="22"/>
                <w:szCs w:val="22"/>
              </w:rPr>
            </w:pPr>
          </w:p>
        </w:tc>
      </w:tr>
      <w:tr w:rsidR="00C36840" w:rsidRPr="00236081" w:rsidTr="00213DA2">
        <w:trPr>
          <w:gridAfter w:val="4"/>
          <w:wAfter w:w="63" w:type="dxa"/>
          <w:trHeight w:val="163"/>
        </w:trPr>
        <w:tc>
          <w:tcPr>
            <w:tcW w:w="817" w:type="dxa"/>
            <w:shd w:val="clear" w:color="auto" w:fill="auto"/>
            <w:vAlign w:val="center"/>
          </w:tcPr>
          <w:p w:rsidR="00C36840" w:rsidRPr="00236081" w:rsidRDefault="00C36840" w:rsidP="00A807CD">
            <w:pPr>
              <w:jc w:val="center"/>
              <w:rPr>
                <w:rFonts w:ascii="Calibri" w:hAnsi="Calibri"/>
                <w:sz w:val="22"/>
                <w:szCs w:val="22"/>
              </w:rPr>
            </w:pPr>
          </w:p>
        </w:tc>
        <w:tc>
          <w:tcPr>
            <w:tcW w:w="15104" w:type="dxa"/>
            <w:gridSpan w:val="12"/>
            <w:shd w:val="clear" w:color="auto" w:fill="auto"/>
          </w:tcPr>
          <w:p w:rsidR="00C36840" w:rsidRPr="00236081" w:rsidRDefault="00636A57" w:rsidP="00A807CD">
            <w:pPr>
              <w:rPr>
                <w:rFonts w:ascii="Calibri" w:hAnsi="Calibri" w:cs="Arial"/>
                <w:sz w:val="22"/>
                <w:szCs w:val="22"/>
              </w:rPr>
            </w:pPr>
            <w:r>
              <w:rPr>
                <w:rFonts w:ascii="Calibri" w:hAnsi="Calibri"/>
                <w:b/>
                <w:sz w:val="22"/>
                <w:szCs w:val="22"/>
              </w:rPr>
              <w:t>Data representation and interpretation</w:t>
            </w:r>
          </w:p>
        </w:tc>
      </w:tr>
      <w:tr w:rsidR="00C36840" w:rsidRPr="00236081" w:rsidTr="00213DA2">
        <w:trPr>
          <w:gridAfter w:val="3"/>
          <w:wAfter w:w="50" w:type="dxa"/>
        </w:trPr>
        <w:tc>
          <w:tcPr>
            <w:tcW w:w="817" w:type="dxa"/>
            <w:shd w:val="clear" w:color="auto" w:fill="auto"/>
            <w:vAlign w:val="center"/>
          </w:tcPr>
          <w:p w:rsidR="00C36840" w:rsidRPr="00236081" w:rsidRDefault="00E16B99" w:rsidP="00A807CD">
            <w:pPr>
              <w:jc w:val="center"/>
              <w:rPr>
                <w:rFonts w:ascii="Calibri" w:hAnsi="Calibri"/>
                <w:sz w:val="22"/>
                <w:szCs w:val="22"/>
              </w:rPr>
            </w:pPr>
            <w:r>
              <w:rPr>
                <w:rFonts w:ascii="Calibri" w:hAnsi="Calibri"/>
                <w:sz w:val="22"/>
                <w:szCs w:val="22"/>
              </w:rPr>
              <w:t>5-6</w:t>
            </w:r>
          </w:p>
        </w:tc>
        <w:tc>
          <w:tcPr>
            <w:tcW w:w="1558" w:type="dxa"/>
            <w:shd w:val="clear" w:color="auto" w:fill="auto"/>
          </w:tcPr>
          <w:p w:rsidR="00C36840" w:rsidRPr="00734FC7" w:rsidRDefault="007F190B" w:rsidP="003A0CF4">
            <w:pPr>
              <w:rPr>
                <w:rFonts w:ascii="Calibri" w:hAnsi="Calibri"/>
                <w:sz w:val="22"/>
                <w:szCs w:val="22"/>
              </w:rPr>
            </w:pPr>
            <w:r>
              <w:rPr>
                <w:rFonts w:ascii="Calibri" w:hAnsi="Calibri"/>
                <w:sz w:val="22"/>
                <w:szCs w:val="22"/>
              </w:rPr>
              <w:t>Statistics 2</w:t>
            </w:r>
          </w:p>
        </w:tc>
        <w:tc>
          <w:tcPr>
            <w:tcW w:w="3400" w:type="dxa"/>
            <w:shd w:val="clear" w:color="auto" w:fill="auto"/>
          </w:tcPr>
          <w:p w:rsidR="00636A57" w:rsidRPr="00636A57" w:rsidRDefault="00636A57" w:rsidP="00636A57">
            <w:pPr>
              <w:rPr>
                <w:rFonts w:asciiTheme="minorHAnsi" w:hAnsiTheme="minorHAnsi" w:cs="Helvetica"/>
                <w:color w:val="565656"/>
                <w:sz w:val="25"/>
                <w:szCs w:val="25"/>
              </w:rPr>
            </w:pPr>
            <w:r w:rsidRPr="00636A57">
              <w:rPr>
                <w:rFonts w:asciiTheme="minorHAnsi" w:hAnsiTheme="minorHAnsi" w:cs="Helvetica"/>
                <w:color w:val="565656"/>
                <w:sz w:val="25"/>
                <w:szCs w:val="25"/>
              </w:rPr>
              <w:t>Use scatter plots to investigate and comment on relationships between two numerical variables (</w:t>
            </w:r>
            <w:hyperlink r:id="rId139" w:tgtFrame="_blank" w:history="1">
              <w:r w:rsidRPr="00636A57">
                <w:rPr>
                  <w:rFonts w:asciiTheme="minorHAnsi" w:hAnsiTheme="minorHAnsi" w:cs="Helvetica"/>
                  <w:color w:val="215986"/>
                  <w:sz w:val="25"/>
                  <w:u w:val="single"/>
                </w:rPr>
                <w:t>ACMSP251</w:t>
              </w:r>
            </w:hyperlink>
            <w:r w:rsidRPr="00636A57">
              <w:rPr>
                <w:rFonts w:asciiTheme="minorHAnsi" w:hAnsiTheme="minorHAnsi" w:cs="Helvetica"/>
                <w:color w:val="565656"/>
                <w:sz w:val="25"/>
                <w:szCs w:val="25"/>
              </w:rPr>
              <w:t>)</w:t>
            </w: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Pr="00636A57" w:rsidRDefault="00636A57" w:rsidP="00636A57">
            <w:pPr>
              <w:rPr>
                <w:rFonts w:asciiTheme="minorHAnsi" w:hAnsiTheme="minorHAnsi" w:cs="Helvetica"/>
                <w:color w:val="565656"/>
                <w:sz w:val="25"/>
                <w:szCs w:val="25"/>
              </w:rPr>
            </w:pPr>
            <w:r w:rsidRPr="00636A57">
              <w:rPr>
                <w:rFonts w:asciiTheme="minorHAnsi" w:hAnsiTheme="minorHAnsi" w:cs="Helvetica"/>
                <w:color w:val="565656"/>
                <w:sz w:val="25"/>
                <w:szCs w:val="25"/>
              </w:rPr>
              <w:t>Investigate and describe bivariate numerical data where the independent variable is time (</w:t>
            </w:r>
            <w:hyperlink r:id="rId140" w:tgtFrame="_blank" w:history="1">
              <w:r w:rsidRPr="00636A57">
                <w:rPr>
                  <w:rFonts w:asciiTheme="minorHAnsi" w:hAnsiTheme="minorHAnsi" w:cs="Helvetica"/>
                  <w:color w:val="215986"/>
                  <w:sz w:val="25"/>
                  <w:u w:val="single"/>
                </w:rPr>
                <w:t>ACMSP252</w:t>
              </w:r>
            </w:hyperlink>
            <w:r w:rsidRPr="00636A57">
              <w:rPr>
                <w:rFonts w:asciiTheme="minorHAnsi" w:hAnsiTheme="minorHAnsi" w:cs="Helvetica"/>
                <w:color w:val="565656"/>
                <w:sz w:val="25"/>
                <w:szCs w:val="25"/>
              </w:rPr>
              <w:t>)</w:t>
            </w: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Pr="00636A57" w:rsidRDefault="00636A57" w:rsidP="00636A57">
            <w:pPr>
              <w:rPr>
                <w:rFonts w:asciiTheme="minorHAnsi" w:hAnsiTheme="minorHAnsi" w:cs="Helvetica"/>
                <w:color w:val="565656"/>
                <w:sz w:val="16"/>
                <w:szCs w:val="16"/>
              </w:rPr>
            </w:pPr>
          </w:p>
          <w:p w:rsidR="00636A57" w:rsidRPr="00636A57" w:rsidRDefault="00636A57" w:rsidP="00636A57">
            <w:pPr>
              <w:rPr>
                <w:rFonts w:asciiTheme="minorHAnsi" w:hAnsiTheme="minorHAnsi" w:cs="Helvetica"/>
                <w:color w:val="565656"/>
                <w:sz w:val="25"/>
                <w:szCs w:val="25"/>
              </w:rPr>
            </w:pPr>
            <w:r w:rsidRPr="00636A57">
              <w:rPr>
                <w:rFonts w:asciiTheme="minorHAnsi" w:hAnsiTheme="minorHAnsi" w:cs="Helvetica"/>
                <w:color w:val="565656"/>
                <w:sz w:val="25"/>
                <w:szCs w:val="25"/>
              </w:rPr>
              <w:lastRenderedPageBreak/>
              <w:t>Evaluate statistical reports in the media and other places by linking claims to displays, statistics and representative data (</w:t>
            </w:r>
            <w:hyperlink r:id="rId141" w:tgtFrame="_blank" w:history="1">
              <w:r w:rsidRPr="00636A57">
                <w:rPr>
                  <w:rFonts w:asciiTheme="minorHAnsi" w:hAnsiTheme="minorHAnsi" w:cs="Helvetica"/>
                  <w:color w:val="215986"/>
                  <w:sz w:val="25"/>
                  <w:u w:val="single"/>
                </w:rPr>
                <w:t>ACMSP253</w:t>
              </w:r>
            </w:hyperlink>
            <w:r w:rsidRPr="00636A57">
              <w:rPr>
                <w:rFonts w:asciiTheme="minorHAnsi" w:hAnsiTheme="minorHAnsi" w:cs="Helvetica"/>
                <w:color w:val="565656"/>
                <w:sz w:val="25"/>
                <w:szCs w:val="25"/>
              </w:rPr>
              <w:t>)</w:t>
            </w: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Default="00636A57" w:rsidP="00636A57">
            <w:pPr>
              <w:rPr>
                <w:rFonts w:asciiTheme="minorHAnsi" w:hAnsiTheme="minorHAnsi" w:cs="Helvetica"/>
                <w:color w:val="565656"/>
                <w:sz w:val="25"/>
                <w:szCs w:val="25"/>
              </w:rPr>
            </w:pPr>
          </w:p>
          <w:p w:rsidR="00636A57" w:rsidRPr="00636A57" w:rsidRDefault="00636A57" w:rsidP="00636A57">
            <w:pPr>
              <w:rPr>
                <w:rFonts w:asciiTheme="minorHAnsi" w:hAnsiTheme="minorHAnsi" w:cs="Helvetica"/>
                <w:color w:val="565656"/>
                <w:sz w:val="25"/>
                <w:szCs w:val="25"/>
              </w:rPr>
            </w:pPr>
            <w:r w:rsidRPr="00636A57">
              <w:rPr>
                <w:rFonts w:asciiTheme="minorHAnsi" w:hAnsiTheme="minorHAnsi" w:cs="Helvetica"/>
                <w:color w:val="565656"/>
                <w:sz w:val="25"/>
                <w:szCs w:val="25"/>
              </w:rPr>
              <w:t>Use information technologies to investigate bivariate numerical data sets. Where appropriate use a straight line to describe the relationship allowing for variation (</w:t>
            </w:r>
            <w:hyperlink r:id="rId142" w:tgtFrame="_blank" w:history="1">
              <w:r w:rsidRPr="00636A57">
                <w:rPr>
                  <w:rFonts w:asciiTheme="minorHAnsi" w:hAnsiTheme="minorHAnsi" w:cs="Helvetica"/>
                  <w:color w:val="215986"/>
                  <w:sz w:val="25"/>
                  <w:u w:val="single"/>
                </w:rPr>
                <w:t>ACMSP279</w:t>
              </w:r>
            </w:hyperlink>
            <w:r w:rsidRPr="00636A57">
              <w:rPr>
                <w:rFonts w:asciiTheme="minorHAnsi" w:hAnsiTheme="minorHAnsi" w:cs="Helvetica"/>
                <w:color w:val="565656"/>
                <w:sz w:val="25"/>
                <w:szCs w:val="25"/>
              </w:rPr>
              <w:t>)</w:t>
            </w:r>
          </w:p>
          <w:p w:rsidR="00C36840" w:rsidRPr="00636A57" w:rsidRDefault="00C36840" w:rsidP="00636A57">
            <w:pPr>
              <w:numPr>
                <w:ilvl w:val="0"/>
                <w:numId w:val="76"/>
              </w:numPr>
              <w:shd w:val="clear" w:color="auto" w:fill="FFFFFF"/>
              <w:ind w:left="0" w:right="255"/>
              <w:textAlignment w:val="center"/>
              <w:rPr>
                <w:rFonts w:asciiTheme="minorHAnsi" w:hAnsiTheme="minorHAnsi"/>
                <w:sz w:val="22"/>
                <w:szCs w:val="22"/>
              </w:rPr>
            </w:pPr>
          </w:p>
        </w:tc>
        <w:tc>
          <w:tcPr>
            <w:tcW w:w="2975" w:type="dxa"/>
            <w:shd w:val="clear" w:color="auto" w:fill="auto"/>
          </w:tcPr>
          <w:p w:rsidR="00636A57" w:rsidRPr="00636A57" w:rsidRDefault="00636A57" w:rsidP="00636A57">
            <w:pPr>
              <w:shd w:val="clear" w:color="auto" w:fill="FFFFFF"/>
              <w:textAlignment w:val="center"/>
              <w:rPr>
                <w:rFonts w:asciiTheme="minorHAnsi" w:hAnsiTheme="minorHAnsi" w:cs="Helvetica"/>
                <w:color w:val="000000"/>
                <w:sz w:val="20"/>
                <w:szCs w:val="20"/>
              </w:rPr>
            </w:pPr>
            <w:r w:rsidRPr="00636A57">
              <w:rPr>
                <w:rStyle w:val="inline-block"/>
                <w:rFonts w:asciiTheme="minorHAnsi" w:hAnsiTheme="minorHAnsi" w:cs="Helvetica"/>
                <w:b/>
                <w:bCs/>
                <w:color w:val="000000"/>
                <w:sz w:val="20"/>
                <w:szCs w:val="20"/>
              </w:rPr>
              <w:lastRenderedPageBreak/>
              <w:t>Elaborations</w:t>
            </w:r>
            <w:r w:rsidRPr="00636A57">
              <w:rPr>
                <w:rStyle w:val="Strong"/>
                <w:rFonts w:asciiTheme="minorHAnsi" w:hAnsiTheme="minorHAnsi" w:cs="Helvetica"/>
                <w:color w:val="000000"/>
                <w:sz w:val="20"/>
                <w:szCs w:val="20"/>
              </w:rPr>
              <w:t xml:space="preserve"> </w:t>
            </w:r>
          </w:p>
          <w:p w:rsidR="00636A57" w:rsidRPr="00636A57" w:rsidRDefault="00636A57" w:rsidP="00636A57">
            <w:pPr>
              <w:numPr>
                <w:ilvl w:val="0"/>
                <w:numId w:val="69"/>
              </w:numPr>
              <w:shd w:val="clear" w:color="auto" w:fill="FFFFFF"/>
              <w:ind w:left="0"/>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using authentic data to construct scatter plots, make comparisons and draw conclusions </w:t>
            </w:r>
          </w:p>
          <w:p w:rsidR="00636A57" w:rsidRPr="00636A57" w:rsidRDefault="00636A57" w:rsidP="00636A57">
            <w:pPr>
              <w:shd w:val="clear" w:color="auto" w:fill="FFFFFF"/>
              <w:textAlignment w:val="center"/>
              <w:rPr>
                <w:rFonts w:asciiTheme="minorHAnsi" w:hAnsiTheme="minorHAnsi" w:cs="Helvetica"/>
                <w:color w:val="000000"/>
                <w:sz w:val="20"/>
                <w:szCs w:val="20"/>
              </w:rPr>
            </w:pPr>
            <w:proofErr w:type="spellStart"/>
            <w:r w:rsidRPr="00636A57">
              <w:rPr>
                <w:rStyle w:val="Strong"/>
                <w:rFonts w:asciiTheme="minorHAnsi" w:hAnsiTheme="minorHAnsi" w:cs="Helvetica"/>
                <w:color w:val="000000"/>
                <w:sz w:val="20"/>
                <w:szCs w:val="20"/>
              </w:rPr>
              <w:t>ScOT</w:t>
            </w:r>
            <w:proofErr w:type="spellEnd"/>
            <w:r w:rsidRPr="00636A57">
              <w:rPr>
                <w:rStyle w:val="Strong"/>
                <w:rFonts w:asciiTheme="minorHAnsi" w:hAnsiTheme="minorHAnsi" w:cs="Helvetica"/>
                <w:color w:val="000000"/>
                <w:sz w:val="20"/>
                <w:szCs w:val="20"/>
              </w:rPr>
              <w:t xml:space="preserve"> catalogue terms</w:t>
            </w:r>
          </w:p>
          <w:p w:rsidR="00636A57" w:rsidRPr="00636A57" w:rsidRDefault="0059508C" w:rsidP="00636A57">
            <w:pPr>
              <w:numPr>
                <w:ilvl w:val="0"/>
                <w:numId w:val="70"/>
              </w:numPr>
              <w:shd w:val="clear" w:color="auto" w:fill="FFFFFF"/>
              <w:ind w:left="0"/>
              <w:textAlignment w:val="center"/>
              <w:rPr>
                <w:rFonts w:asciiTheme="minorHAnsi" w:hAnsiTheme="minorHAnsi" w:cs="Helvetica"/>
                <w:color w:val="000000"/>
                <w:sz w:val="20"/>
                <w:szCs w:val="20"/>
              </w:rPr>
            </w:pPr>
            <w:hyperlink r:id="rId143" w:tgtFrame="_blank" w:tooltip="View information about this ScOT term (opens in a new window)" w:history="1">
              <w:r w:rsidR="00636A57" w:rsidRPr="00636A57">
                <w:rPr>
                  <w:rStyle w:val="Hyperlink"/>
                  <w:rFonts w:asciiTheme="minorHAnsi" w:hAnsiTheme="minorHAnsi" w:cs="Helvetica"/>
                  <w:sz w:val="20"/>
                  <w:szCs w:val="20"/>
                </w:rPr>
                <w:t>Data analysis</w:t>
              </w:r>
            </w:hyperlink>
            <w:r w:rsidR="00636A57" w:rsidRPr="00636A57">
              <w:rPr>
                <w:rFonts w:asciiTheme="minorHAnsi" w:hAnsiTheme="minorHAnsi" w:cs="Helvetica"/>
                <w:color w:val="000000"/>
                <w:sz w:val="20"/>
                <w:szCs w:val="20"/>
              </w:rPr>
              <w:t xml:space="preserve"> </w:t>
            </w:r>
          </w:p>
          <w:p w:rsidR="00636A57" w:rsidRPr="00636A57" w:rsidRDefault="0059508C" w:rsidP="00636A57">
            <w:pPr>
              <w:numPr>
                <w:ilvl w:val="0"/>
                <w:numId w:val="70"/>
              </w:numPr>
              <w:shd w:val="clear" w:color="auto" w:fill="FFFFFF"/>
              <w:ind w:left="0"/>
              <w:textAlignment w:val="center"/>
              <w:rPr>
                <w:rFonts w:asciiTheme="minorHAnsi" w:hAnsiTheme="minorHAnsi" w:cs="Helvetica"/>
                <w:color w:val="000000"/>
                <w:sz w:val="20"/>
                <w:szCs w:val="20"/>
              </w:rPr>
            </w:pPr>
            <w:hyperlink r:id="rId144" w:tgtFrame="_blank" w:tooltip="View information about this ScOT term (opens in a new window)" w:history="1">
              <w:r w:rsidR="00636A57" w:rsidRPr="00636A57">
                <w:rPr>
                  <w:rStyle w:val="Hyperlink"/>
                  <w:rFonts w:asciiTheme="minorHAnsi" w:hAnsiTheme="minorHAnsi" w:cs="Helvetica"/>
                  <w:sz w:val="20"/>
                  <w:szCs w:val="20"/>
                </w:rPr>
                <w:t>Scatter plots</w:t>
              </w:r>
            </w:hyperlink>
            <w:r w:rsidR="00636A57" w:rsidRPr="00636A57">
              <w:rPr>
                <w:rFonts w:asciiTheme="minorHAnsi" w:hAnsiTheme="minorHAnsi" w:cs="Helvetica"/>
                <w:color w:val="000000"/>
                <w:sz w:val="20"/>
                <w:szCs w:val="20"/>
              </w:rPr>
              <w:t xml:space="preserve"> </w:t>
            </w:r>
          </w:p>
          <w:p w:rsidR="00C36840" w:rsidRPr="00636A57" w:rsidRDefault="00C36840" w:rsidP="00636A57">
            <w:pPr>
              <w:rPr>
                <w:rFonts w:ascii="Calibri" w:hAnsi="Calibri" w:cs="Arial"/>
                <w:sz w:val="28"/>
                <w:szCs w:val="28"/>
              </w:rPr>
            </w:pPr>
          </w:p>
          <w:p w:rsidR="00636A57" w:rsidRPr="00636A57" w:rsidRDefault="00636A57" w:rsidP="00636A57">
            <w:pPr>
              <w:shd w:val="clear" w:color="auto" w:fill="FFFFFF"/>
              <w:textAlignment w:val="center"/>
              <w:rPr>
                <w:rFonts w:asciiTheme="minorHAnsi" w:hAnsiTheme="minorHAnsi" w:cs="Helvetica"/>
                <w:color w:val="000000"/>
                <w:sz w:val="20"/>
                <w:szCs w:val="20"/>
              </w:rPr>
            </w:pPr>
            <w:r w:rsidRPr="00636A57">
              <w:rPr>
                <w:rStyle w:val="inline-block"/>
                <w:rFonts w:asciiTheme="minorHAnsi" w:hAnsiTheme="minorHAnsi" w:cs="Helvetica"/>
                <w:b/>
                <w:bCs/>
                <w:color w:val="000000"/>
                <w:sz w:val="20"/>
                <w:szCs w:val="20"/>
              </w:rPr>
              <w:t>Elaborations</w:t>
            </w:r>
            <w:r w:rsidRPr="00636A57">
              <w:rPr>
                <w:rStyle w:val="Strong"/>
                <w:rFonts w:asciiTheme="minorHAnsi" w:hAnsiTheme="minorHAnsi" w:cs="Helvetica"/>
                <w:color w:val="000000"/>
                <w:sz w:val="20"/>
                <w:szCs w:val="20"/>
              </w:rPr>
              <w:t xml:space="preserve"> </w:t>
            </w:r>
          </w:p>
          <w:p w:rsidR="00636A57" w:rsidRPr="00636A57" w:rsidRDefault="00636A57" w:rsidP="00636A57">
            <w:pPr>
              <w:numPr>
                <w:ilvl w:val="0"/>
                <w:numId w:val="71"/>
              </w:numPr>
              <w:shd w:val="clear" w:color="auto" w:fill="FFFFFF"/>
              <w:ind w:left="0"/>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investigating biodiversity changes in Australia since European occupation </w:t>
            </w:r>
          </w:p>
          <w:p w:rsidR="00636A57" w:rsidRPr="00636A57" w:rsidRDefault="00636A57" w:rsidP="00636A57">
            <w:pPr>
              <w:numPr>
                <w:ilvl w:val="1"/>
                <w:numId w:val="71"/>
              </w:numPr>
              <w:shd w:val="clear" w:color="auto" w:fill="FFFFFF"/>
              <w:ind w:left="0"/>
              <w:textAlignment w:val="center"/>
              <w:rPr>
                <w:rFonts w:asciiTheme="minorHAnsi" w:hAnsiTheme="minorHAnsi" w:cs="Helvetica"/>
                <w:color w:val="000000"/>
                <w:sz w:val="20"/>
                <w:szCs w:val="20"/>
              </w:rPr>
            </w:pPr>
            <w:r w:rsidRPr="00636A57">
              <w:rPr>
                <w:rStyle w:val="visuallyhidden1"/>
                <w:rFonts w:asciiTheme="minorHAnsi" w:hAnsiTheme="minorHAnsi" w:cs="Helvetica"/>
                <w:i/>
                <w:iCs/>
                <w:color w:val="000000"/>
                <w:sz w:val="20"/>
                <w:szCs w:val="20"/>
              </w:rPr>
              <w:t>Sustainability</w:t>
            </w:r>
            <w:r w:rsidRPr="00636A57">
              <w:rPr>
                <w:rFonts w:asciiTheme="minorHAnsi" w:hAnsiTheme="minorHAnsi" w:cs="Helvetica"/>
                <w:color w:val="000000"/>
                <w:sz w:val="20"/>
                <w:szCs w:val="20"/>
              </w:rPr>
              <w:t xml:space="preserve"> </w:t>
            </w:r>
          </w:p>
          <w:p w:rsidR="00636A57" w:rsidRPr="00636A57" w:rsidRDefault="00636A57" w:rsidP="00636A57">
            <w:pPr>
              <w:numPr>
                <w:ilvl w:val="0"/>
                <w:numId w:val="71"/>
              </w:numPr>
              <w:shd w:val="clear" w:color="auto" w:fill="FFFFFF"/>
              <w:ind w:left="0"/>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constructing and interpreting data displays representing bivariate data over time </w:t>
            </w:r>
          </w:p>
          <w:p w:rsidR="00636A57" w:rsidRPr="00636A57" w:rsidRDefault="00636A57" w:rsidP="00636A57">
            <w:pPr>
              <w:shd w:val="clear" w:color="auto" w:fill="FFFFFF"/>
              <w:textAlignment w:val="center"/>
              <w:rPr>
                <w:rFonts w:asciiTheme="minorHAnsi" w:hAnsiTheme="minorHAnsi" w:cs="Helvetica"/>
                <w:color w:val="000000"/>
                <w:sz w:val="20"/>
                <w:szCs w:val="20"/>
              </w:rPr>
            </w:pPr>
            <w:proofErr w:type="spellStart"/>
            <w:r w:rsidRPr="00636A57">
              <w:rPr>
                <w:rStyle w:val="Strong"/>
                <w:rFonts w:asciiTheme="minorHAnsi" w:hAnsiTheme="minorHAnsi" w:cs="Helvetica"/>
                <w:color w:val="000000"/>
                <w:sz w:val="20"/>
                <w:szCs w:val="20"/>
              </w:rPr>
              <w:t>ScOT</w:t>
            </w:r>
            <w:proofErr w:type="spellEnd"/>
            <w:r w:rsidRPr="00636A57">
              <w:rPr>
                <w:rStyle w:val="Strong"/>
                <w:rFonts w:asciiTheme="minorHAnsi" w:hAnsiTheme="minorHAnsi" w:cs="Helvetica"/>
                <w:color w:val="000000"/>
                <w:sz w:val="20"/>
                <w:szCs w:val="20"/>
              </w:rPr>
              <w:t xml:space="preserve"> catalogue terms</w:t>
            </w:r>
          </w:p>
          <w:p w:rsidR="00636A57" w:rsidRPr="00636A57" w:rsidRDefault="0059508C" w:rsidP="00636A57">
            <w:pPr>
              <w:numPr>
                <w:ilvl w:val="0"/>
                <w:numId w:val="72"/>
              </w:numPr>
              <w:shd w:val="clear" w:color="auto" w:fill="FFFFFF"/>
              <w:ind w:left="0"/>
              <w:textAlignment w:val="center"/>
              <w:rPr>
                <w:rFonts w:asciiTheme="minorHAnsi" w:hAnsiTheme="minorHAnsi" w:cs="Helvetica"/>
                <w:color w:val="000000"/>
                <w:sz w:val="20"/>
                <w:szCs w:val="20"/>
              </w:rPr>
            </w:pPr>
            <w:hyperlink r:id="rId145" w:tgtFrame="_blank" w:tooltip="View information about this ScOT term (opens in a new window)" w:history="1">
              <w:r w:rsidR="00636A57" w:rsidRPr="00636A57">
                <w:rPr>
                  <w:rStyle w:val="Hyperlink"/>
                  <w:rFonts w:asciiTheme="minorHAnsi" w:hAnsiTheme="minorHAnsi" w:cs="Helvetica"/>
                  <w:sz w:val="20"/>
                  <w:szCs w:val="20"/>
                </w:rPr>
                <w:t>Bivariate data</w:t>
              </w:r>
            </w:hyperlink>
            <w:r w:rsidR="00636A57" w:rsidRPr="00636A57">
              <w:rPr>
                <w:rFonts w:asciiTheme="minorHAnsi" w:hAnsiTheme="minorHAnsi" w:cs="Helvetica"/>
                <w:color w:val="000000"/>
                <w:sz w:val="20"/>
                <w:szCs w:val="20"/>
              </w:rPr>
              <w:t xml:space="preserve"> </w:t>
            </w:r>
          </w:p>
          <w:p w:rsidR="00636A57" w:rsidRPr="00636A57" w:rsidRDefault="0059508C" w:rsidP="00636A57">
            <w:pPr>
              <w:numPr>
                <w:ilvl w:val="0"/>
                <w:numId w:val="72"/>
              </w:numPr>
              <w:shd w:val="clear" w:color="auto" w:fill="FFFFFF"/>
              <w:ind w:left="0"/>
              <w:textAlignment w:val="center"/>
              <w:rPr>
                <w:rFonts w:asciiTheme="minorHAnsi" w:hAnsiTheme="minorHAnsi" w:cs="Helvetica"/>
                <w:color w:val="000000"/>
                <w:sz w:val="20"/>
                <w:szCs w:val="20"/>
              </w:rPr>
            </w:pPr>
            <w:hyperlink r:id="rId146" w:tgtFrame="_blank" w:tooltip="View information about this ScOT term (opens in a new window)" w:history="1">
              <w:r w:rsidR="00636A57" w:rsidRPr="00636A57">
                <w:rPr>
                  <w:rStyle w:val="Hyperlink"/>
                  <w:rFonts w:asciiTheme="minorHAnsi" w:hAnsiTheme="minorHAnsi" w:cs="Helvetica"/>
                  <w:sz w:val="20"/>
                  <w:szCs w:val="20"/>
                </w:rPr>
                <w:t>Time</w:t>
              </w:r>
            </w:hyperlink>
            <w:r w:rsidR="00636A57" w:rsidRPr="00636A57">
              <w:rPr>
                <w:rFonts w:asciiTheme="minorHAnsi" w:hAnsiTheme="minorHAnsi" w:cs="Helvetica"/>
                <w:color w:val="000000"/>
                <w:sz w:val="20"/>
                <w:szCs w:val="20"/>
              </w:rPr>
              <w:t xml:space="preserve"> </w:t>
            </w:r>
          </w:p>
          <w:p w:rsidR="00636A57" w:rsidRDefault="00636A57" w:rsidP="00636A57">
            <w:pPr>
              <w:rPr>
                <w:rFonts w:ascii="Calibri" w:hAnsi="Calibri" w:cs="Arial"/>
                <w:sz w:val="22"/>
                <w:szCs w:val="22"/>
              </w:rPr>
            </w:pPr>
          </w:p>
          <w:p w:rsidR="00636A57" w:rsidRPr="00636A57" w:rsidRDefault="00636A57" w:rsidP="00636A57">
            <w:pPr>
              <w:shd w:val="clear" w:color="auto" w:fill="FFFFFF"/>
              <w:textAlignment w:val="center"/>
              <w:rPr>
                <w:rFonts w:asciiTheme="minorHAnsi" w:hAnsiTheme="minorHAnsi" w:cs="Helvetica"/>
                <w:color w:val="000000"/>
                <w:sz w:val="20"/>
                <w:szCs w:val="20"/>
              </w:rPr>
            </w:pPr>
            <w:r w:rsidRPr="00636A57">
              <w:rPr>
                <w:rStyle w:val="inline-block"/>
                <w:rFonts w:asciiTheme="minorHAnsi" w:hAnsiTheme="minorHAnsi" w:cs="Helvetica"/>
                <w:b/>
                <w:bCs/>
                <w:color w:val="000000"/>
                <w:sz w:val="20"/>
                <w:szCs w:val="20"/>
              </w:rPr>
              <w:lastRenderedPageBreak/>
              <w:t>Elaborations</w:t>
            </w:r>
            <w:r w:rsidRPr="00636A57">
              <w:rPr>
                <w:rStyle w:val="Strong"/>
                <w:rFonts w:asciiTheme="minorHAnsi" w:hAnsiTheme="minorHAnsi" w:cs="Helvetica"/>
                <w:color w:val="000000"/>
                <w:sz w:val="20"/>
                <w:szCs w:val="20"/>
              </w:rPr>
              <w:t xml:space="preserve"> </w:t>
            </w:r>
          </w:p>
          <w:p w:rsidR="00636A57" w:rsidRPr="00636A57" w:rsidRDefault="00636A57" w:rsidP="00636A57">
            <w:pPr>
              <w:numPr>
                <w:ilvl w:val="0"/>
                <w:numId w:val="73"/>
              </w:numPr>
              <w:shd w:val="clear" w:color="auto" w:fill="FFFFFF"/>
              <w:ind w:left="0"/>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investigating the use of statistics in reports regarding the growth of Australia's trade with other countries of the Asia region </w:t>
            </w:r>
          </w:p>
          <w:p w:rsidR="00636A57" w:rsidRPr="00636A57" w:rsidRDefault="00636A57" w:rsidP="00636A57">
            <w:pPr>
              <w:numPr>
                <w:ilvl w:val="1"/>
                <w:numId w:val="73"/>
              </w:numPr>
              <w:shd w:val="clear" w:color="auto" w:fill="FFFFFF"/>
              <w:ind w:left="0"/>
              <w:textAlignment w:val="center"/>
              <w:rPr>
                <w:rFonts w:asciiTheme="minorHAnsi" w:hAnsiTheme="minorHAnsi" w:cs="Helvetica"/>
                <w:color w:val="000000"/>
                <w:sz w:val="20"/>
                <w:szCs w:val="20"/>
              </w:rPr>
            </w:pPr>
            <w:r w:rsidRPr="00636A57">
              <w:rPr>
                <w:rStyle w:val="visuallyhidden1"/>
                <w:rFonts w:asciiTheme="minorHAnsi" w:hAnsiTheme="minorHAnsi" w:cs="Helvetica"/>
                <w:i/>
                <w:iCs/>
                <w:color w:val="000000"/>
                <w:sz w:val="20"/>
                <w:szCs w:val="20"/>
              </w:rPr>
              <w:t>Asia and Australia’s Engagement with Asia</w:t>
            </w:r>
            <w:r w:rsidRPr="00636A57">
              <w:rPr>
                <w:rFonts w:asciiTheme="minorHAnsi" w:hAnsiTheme="minorHAnsi" w:cs="Helvetica"/>
                <w:color w:val="000000"/>
                <w:sz w:val="20"/>
                <w:szCs w:val="20"/>
              </w:rPr>
              <w:t xml:space="preserve"> </w:t>
            </w:r>
          </w:p>
          <w:p w:rsidR="00636A57" w:rsidRPr="00636A57" w:rsidRDefault="00636A57" w:rsidP="00636A57">
            <w:pPr>
              <w:numPr>
                <w:ilvl w:val="0"/>
                <w:numId w:val="73"/>
              </w:numPr>
              <w:shd w:val="clear" w:color="auto" w:fill="FFFFFF"/>
              <w:ind w:left="0"/>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evaluating statistical reports comparing the life expectancy of Aboriginal and Torres Strait Islander people with that of the Australian population as a whole </w:t>
            </w:r>
          </w:p>
          <w:p w:rsidR="00636A57" w:rsidRPr="00636A57" w:rsidRDefault="00636A57" w:rsidP="00636A57">
            <w:pPr>
              <w:numPr>
                <w:ilvl w:val="1"/>
                <w:numId w:val="73"/>
              </w:numPr>
              <w:shd w:val="clear" w:color="auto" w:fill="FFFFFF"/>
              <w:ind w:left="0"/>
              <w:textAlignment w:val="center"/>
              <w:rPr>
                <w:rFonts w:asciiTheme="minorHAnsi" w:hAnsiTheme="minorHAnsi" w:cs="Helvetica"/>
                <w:color w:val="000000"/>
                <w:sz w:val="20"/>
                <w:szCs w:val="20"/>
              </w:rPr>
            </w:pPr>
            <w:r w:rsidRPr="00636A57">
              <w:rPr>
                <w:rStyle w:val="visuallyhidden1"/>
                <w:rFonts w:asciiTheme="minorHAnsi" w:hAnsiTheme="minorHAnsi" w:cs="Helvetica"/>
                <w:i/>
                <w:iCs/>
                <w:color w:val="000000"/>
                <w:sz w:val="20"/>
                <w:szCs w:val="20"/>
              </w:rPr>
              <w:t>Aboriginal and Torres Strait Islander Histories and Cultures</w:t>
            </w:r>
            <w:r w:rsidRPr="00636A57">
              <w:rPr>
                <w:rFonts w:asciiTheme="minorHAnsi" w:hAnsiTheme="minorHAnsi" w:cs="Helvetica"/>
                <w:color w:val="000000"/>
                <w:sz w:val="20"/>
                <w:szCs w:val="20"/>
              </w:rPr>
              <w:t xml:space="preserve"> </w:t>
            </w:r>
          </w:p>
          <w:p w:rsidR="00636A57" w:rsidRPr="00636A57" w:rsidRDefault="00636A57" w:rsidP="00636A57">
            <w:pPr>
              <w:shd w:val="clear" w:color="auto" w:fill="FFFFFF"/>
              <w:textAlignment w:val="center"/>
              <w:rPr>
                <w:rFonts w:asciiTheme="minorHAnsi" w:hAnsiTheme="minorHAnsi" w:cs="Helvetica"/>
                <w:color w:val="000000"/>
                <w:sz w:val="20"/>
                <w:szCs w:val="20"/>
              </w:rPr>
            </w:pPr>
            <w:proofErr w:type="spellStart"/>
            <w:r w:rsidRPr="00636A57">
              <w:rPr>
                <w:rStyle w:val="Strong"/>
                <w:rFonts w:asciiTheme="minorHAnsi" w:hAnsiTheme="minorHAnsi" w:cs="Helvetica"/>
                <w:color w:val="000000"/>
                <w:sz w:val="20"/>
                <w:szCs w:val="20"/>
              </w:rPr>
              <w:t>ScOT</w:t>
            </w:r>
            <w:proofErr w:type="spellEnd"/>
            <w:r w:rsidRPr="00636A57">
              <w:rPr>
                <w:rStyle w:val="Strong"/>
                <w:rFonts w:asciiTheme="minorHAnsi" w:hAnsiTheme="minorHAnsi" w:cs="Helvetica"/>
                <w:color w:val="000000"/>
                <w:sz w:val="20"/>
                <w:szCs w:val="20"/>
              </w:rPr>
              <w:t xml:space="preserve"> catalogue terms</w:t>
            </w:r>
          </w:p>
          <w:p w:rsidR="00636A57" w:rsidRPr="00636A57" w:rsidRDefault="0059508C" w:rsidP="00636A57">
            <w:pPr>
              <w:numPr>
                <w:ilvl w:val="0"/>
                <w:numId w:val="74"/>
              </w:numPr>
              <w:shd w:val="clear" w:color="auto" w:fill="FFFFFF"/>
              <w:ind w:left="0"/>
              <w:textAlignment w:val="center"/>
              <w:rPr>
                <w:rFonts w:asciiTheme="minorHAnsi" w:hAnsiTheme="minorHAnsi" w:cs="Helvetica"/>
                <w:color w:val="000000"/>
                <w:sz w:val="20"/>
                <w:szCs w:val="20"/>
              </w:rPr>
            </w:pPr>
            <w:hyperlink r:id="rId147" w:tgtFrame="_blank" w:tooltip="View information about this ScOT term (opens in a new window)" w:history="1">
              <w:r w:rsidR="00636A57" w:rsidRPr="00636A57">
                <w:rPr>
                  <w:rStyle w:val="Hyperlink"/>
                  <w:rFonts w:asciiTheme="minorHAnsi" w:hAnsiTheme="minorHAnsi" w:cs="Helvetica"/>
                  <w:sz w:val="20"/>
                  <w:szCs w:val="20"/>
                </w:rPr>
                <w:t>Data representation</w:t>
              </w:r>
            </w:hyperlink>
            <w:r w:rsidR="00636A57" w:rsidRPr="00636A57">
              <w:rPr>
                <w:rFonts w:asciiTheme="minorHAnsi" w:hAnsiTheme="minorHAnsi" w:cs="Helvetica"/>
                <w:color w:val="000000"/>
                <w:sz w:val="20"/>
                <w:szCs w:val="20"/>
              </w:rPr>
              <w:t xml:space="preserve"> </w:t>
            </w:r>
          </w:p>
          <w:p w:rsidR="00636A57" w:rsidRPr="00636A57" w:rsidRDefault="0059508C" w:rsidP="00636A57">
            <w:pPr>
              <w:numPr>
                <w:ilvl w:val="0"/>
                <w:numId w:val="74"/>
              </w:numPr>
              <w:shd w:val="clear" w:color="auto" w:fill="FFFFFF"/>
              <w:ind w:left="0"/>
              <w:textAlignment w:val="center"/>
              <w:rPr>
                <w:rFonts w:asciiTheme="minorHAnsi" w:hAnsiTheme="minorHAnsi" w:cs="Helvetica"/>
                <w:color w:val="000000"/>
                <w:sz w:val="20"/>
                <w:szCs w:val="20"/>
              </w:rPr>
            </w:pPr>
            <w:hyperlink r:id="rId148" w:tgtFrame="_blank" w:tooltip="View information about this ScOT term (opens in a new window)" w:history="1">
              <w:r w:rsidR="00636A57" w:rsidRPr="00636A57">
                <w:rPr>
                  <w:rStyle w:val="Hyperlink"/>
                  <w:rFonts w:asciiTheme="minorHAnsi" w:hAnsiTheme="minorHAnsi" w:cs="Helvetica"/>
                  <w:sz w:val="20"/>
                  <w:szCs w:val="20"/>
                </w:rPr>
                <w:t>Critical thinking</w:t>
              </w:r>
            </w:hyperlink>
            <w:r w:rsidR="00636A57" w:rsidRPr="00636A57">
              <w:rPr>
                <w:rFonts w:asciiTheme="minorHAnsi" w:hAnsiTheme="minorHAnsi" w:cs="Helvetica"/>
                <w:color w:val="000000"/>
                <w:sz w:val="20"/>
                <w:szCs w:val="20"/>
              </w:rPr>
              <w:t xml:space="preserve"> </w:t>
            </w:r>
          </w:p>
          <w:p w:rsidR="00636A57" w:rsidRDefault="00636A57" w:rsidP="00636A57">
            <w:pPr>
              <w:rPr>
                <w:rFonts w:ascii="Calibri" w:hAnsi="Calibri" w:cs="Arial"/>
                <w:sz w:val="22"/>
                <w:szCs w:val="22"/>
              </w:rPr>
            </w:pPr>
          </w:p>
          <w:p w:rsidR="00636A57" w:rsidRPr="00636A57" w:rsidRDefault="00636A57" w:rsidP="00636A57">
            <w:pPr>
              <w:shd w:val="clear" w:color="auto" w:fill="FFFFFF"/>
              <w:ind w:right="255"/>
              <w:textAlignment w:val="center"/>
              <w:rPr>
                <w:rFonts w:asciiTheme="minorHAnsi" w:hAnsiTheme="minorHAnsi" w:cs="Helvetica"/>
                <w:color w:val="000000"/>
                <w:sz w:val="20"/>
                <w:szCs w:val="20"/>
              </w:rPr>
            </w:pPr>
            <w:r w:rsidRPr="00636A57">
              <w:rPr>
                <w:rStyle w:val="inline-block"/>
                <w:rFonts w:asciiTheme="minorHAnsi" w:hAnsiTheme="minorHAnsi" w:cs="Helvetica"/>
                <w:b/>
                <w:bCs/>
                <w:color w:val="000000"/>
                <w:sz w:val="20"/>
                <w:szCs w:val="20"/>
              </w:rPr>
              <w:t>Elaborations</w:t>
            </w:r>
            <w:r w:rsidRPr="00636A57">
              <w:rPr>
                <w:rStyle w:val="Strong"/>
                <w:rFonts w:asciiTheme="minorHAnsi" w:hAnsiTheme="minorHAnsi" w:cs="Helvetica"/>
                <w:color w:val="000000"/>
                <w:sz w:val="20"/>
                <w:szCs w:val="20"/>
              </w:rPr>
              <w:t xml:space="preserve"> </w:t>
            </w:r>
          </w:p>
          <w:p w:rsidR="00636A57" w:rsidRPr="00636A57" w:rsidRDefault="00636A57" w:rsidP="00636A57">
            <w:pPr>
              <w:numPr>
                <w:ilvl w:val="0"/>
                <w:numId w:val="75"/>
              </w:numPr>
              <w:shd w:val="clear" w:color="auto" w:fill="FFFFFF"/>
              <w:ind w:left="0" w:right="255"/>
              <w:textAlignment w:val="center"/>
              <w:rPr>
                <w:rFonts w:asciiTheme="minorHAnsi" w:hAnsiTheme="minorHAnsi" w:cs="Helvetica"/>
                <w:color w:val="000000"/>
                <w:sz w:val="20"/>
                <w:szCs w:val="20"/>
              </w:rPr>
            </w:pPr>
            <w:r w:rsidRPr="00636A57">
              <w:rPr>
                <w:rFonts w:asciiTheme="minorHAnsi" w:hAnsiTheme="minorHAnsi" w:cs="Helvetica"/>
                <w:color w:val="000000"/>
                <w:sz w:val="20"/>
                <w:szCs w:val="20"/>
              </w:rPr>
              <w:t xml:space="preserve">investigating different techniques for finding a ‘line of best fit’ </w:t>
            </w:r>
          </w:p>
          <w:p w:rsidR="00636A57" w:rsidRPr="00636A57" w:rsidRDefault="00636A57" w:rsidP="00636A57">
            <w:pPr>
              <w:shd w:val="clear" w:color="auto" w:fill="FFFFFF"/>
              <w:ind w:right="255"/>
              <w:textAlignment w:val="center"/>
              <w:rPr>
                <w:rFonts w:asciiTheme="minorHAnsi" w:hAnsiTheme="minorHAnsi" w:cs="Helvetica"/>
                <w:color w:val="000000"/>
                <w:sz w:val="20"/>
                <w:szCs w:val="20"/>
              </w:rPr>
            </w:pPr>
            <w:proofErr w:type="spellStart"/>
            <w:r w:rsidRPr="00636A57">
              <w:rPr>
                <w:rStyle w:val="Strong"/>
                <w:rFonts w:asciiTheme="minorHAnsi" w:hAnsiTheme="minorHAnsi" w:cs="Helvetica"/>
                <w:color w:val="000000"/>
                <w:sz w:val="20"/>
                <w:szCs w:val="20"/>
              </w:rPr>
              <w:t>ScOT</w:t>
            </w:r>
            <w:proofErr w:type="spellEnd"/>
            <w:r w:rsidRPr="00636A57">
              <w:rPr>
                <w:rStyle w:val="Strong"/>
                <w:rFonts w:asciiTheme="minorHAnsi" w:hAnsiTheme="minorHAnsi" w:cs="Helvetica"/>
                <w:color w:val="000000"/>
                <w:sz w:val="20"/>
                <w:szCs w:val="20"/>
              </w:rPr>
              <w:t xml:space="preserve"> catalogue terms</w:t>
            </w:r>
          </w:p>
          <w:p w:rsidR="00636A57" w:rsidRPr="00636A57" w:rsidRDefault="0059508C" w:rsidP="00636A57">
            <w:pPr>
              <w:numPr>
                <w:ilvl w:val="0"/>
                <w:numId w:val="76"/>
              </w:numPr>
              <w:shd w:val="clear" w:color="auto" w:fill="FFFFFF"/>
              <w:ind w:left="0" w:right="255"/>
              <w:textAlignment w:val="center"/>
              <w:rPr>
                <w:rFonts w:asciiTheme="minorHAnsi" w:hAnsiTheme="minorHAnsi" w:cs="Helvetica"/>
                <w:color w:val="000000"/>
                <w:sz w:val="20"/>
                <w:szCs w:val="20"/>
              </w:rPr>
            </w:pPr>
            <w:hyperlink r:id="rId149" w:tgtFrame="_blank" w:tooltip="View information about this ScOT term (opens in a new window)" w:history="1">
              <w:r w:rsidR="00636A57" w:rsidRPr="00636A57">
                <w:rPr>
                  <w:rStyle w:val="Hyperlink"/>
                  <w:rFonts w:asciiTheme="minorHAnsi" w:hAnsiTheme="minorHAnsi" w:cs="Helvetica"/>
                  <w:sz w:val="20"/>
                  <w:szCs w:val="20"/>
                </w:rPr>
                <w:t>Bivariate data</w:t>
              </w:r>
            </w:hyperlink>
            <w:r w:rsidR="00636A57" w:rsidRPr="00636A57">
              <w:rPr>
                <w:rFonts w:asciiTheme="minorHAnsi" w:hAnsiTheme="minorHAnsi" w:cs="Helvetica"/>
                <w:color w:val="000000"/>
                <w:sz w:val="20"/>
                <w:szCs w:val="20"/>
              </w:rPr>
              <w:t xml:space="preserve"> </w:t>
            </w:r>
          </w:p>
          <w:p w:rsidR="00636A57" w:rsidRPr="00636A57" w:rsidRDefault="0059508C" w:rsidP="00636A57">
            <w:pPr>
              <w:numPr>
                <w:ilvl w:val="0"/>
                <w:numId w:val="76"/>
              </w:numPr>
              <w:shd w:val="clear" w:color="auto" w:fill="FFFFFF"/>
              <w:ind w:left="0" w:right="255"/>
              <w:textAlignment w:val="center"/>
              <w:rPr>
                <w:rFonts w:asciiTheme="minorHAnsi" w:hAnsiTheme="minorHAnsi" w:cs="Helvetica"/>
                <w:color w:val="000000"/>
                <w:sz w:val="20"/>
                <w:szCs w:val="20"/>
              </w:rPr>
            </w:pPr>
            <w:hyperlink r:id="rId150" w:tgtFrame="_blank" w:tooltip="View information about this ScOT term (opens in a new window)" w:history="1">
              <w:r w:rsidR="00636A57" w:rsidRPr="00636A57">
                <w:rPr>
                  <w:rStyle w:val="Hyperlink"/>
                  <w:rFonts w:asciiTheme="minorHAnsi" w:hAnsiTheme="minorHAnsi" w:cs="Helvetica"/>
                  <w:sz w:val="20"/>
                  <w:szCs w:val="20"/>
                </w:rPr>
                <w:t>Linear regression</w:t>
              </w:r>
            </w:hyperlink>
            <w:r w:rsidR="00636A57" w:rsidRPr="00636A57">
              <w:rPr>
                <w:rFonts w:asciiTheme="minorHAnsi" w:hAnsiTheme="minorHAnsi" w:cs="Helvetica"/>
                <w:color w:val="000000"/>
                <w:sz w:val="20"/>
                <w:szCs w:val="20"/>
              </w:rPr>
              <w:t xml:space="preserve"> </w:t>
            </w:r>
          </w:p>
          <w:p w:rsidR="00636A57" w:rsidRPr="00236081" w:rsidRDefault="00636A57" w:rsidP="00636A57">
            <w:pPr>
              <w:rPr>
                <w:rFonts w:ascii="Calibri" w:hAnsi="Calibri" w:cs="Arial"/>
                <w:sz w:val="22"/>
                <w:szCs w:val="22"/>
              </w:rPr>
            </w:pPr>
          </w:p>
        </w:tc>
        <w:tc>
          <w:tcPr>
            <w:tcW w:w="1558" w:type="dxa"/>
            <w:gridSpan w:val="2"/>
            <w:shd w:val="clear" w:color="auto" w:fill="auto"/>
          </w:tcPr>
          <w:p w:rsidR="00C36840" w:rsidRPr="00236081" w:rsidRDefault="00C36840" w:rsidP="00A807CD">
            <w:pPr>
              <w:rPr>
                <w:rFonts w:ascii="Calibri" w:hAnsi="Calibri" w:cs="Arial"/>
                <w:sz w:val="22"/>
                <w:szCs w:val="22"/>
              </w:rPr>
            </w:pPr>
          </w:p>
        </w:tc>
        <w:tc>
          <w:tcPr>
            <w:tcW w:w="1416" w:type="dxa"/>
            <w:gridSpan w:val="3"/>
            <w:shd w:val="clear" w:color="auto" w:fill="auto"/>
          </w:tcPr>
          <w:p w:rsidR="00C36840" w:rsidRDefault="00C36840" w:rsidP="00A807CD">
            <w:pPr>
              <w:rPr>
                <w:rFonts w:ascii="Calibri" w:hAnsi="Calibri" w:cs="Arial"/>
                <w:sz w:val="22"/>
                <w:szCs w:val="22"/>
              </w:rPr>
            </w:pPr>
            <w:r>
              <w:rPr>
                <w:rFonts w:ascii="Calibri" w:hAnsi="Calibri" w:cs="Arial"/>
                <w:sz w:val="22"/>
                <w:szCs w:val="22"/>
              </w:rPr>
              <w:t>Dwyer Chapter 18</w:t>
            </w:r>
          </w:p>
          <w:p w:rsidR="00C36840" w:rsidRDefault="00C36840" w:rsidP="00A807CD">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C36840" w:rsidRPr="00236081" w:rsidRDefault="00C36840" w:rsidP="00A807CD">
            <w:pPr>
              <w:rPr>
                <w:rFonts w:ascii="Calibri" w:hAnsi="Calibri" w:cs="Arial"/>
                <w:sz w:val="22"/>
                <w:szCs w:val="22"/>
              </w:rPr>
            </w:pPr>
          </w:p>
        </w:tc>
        <w:tc>
          <w:tcPr>
            <w:tcW w:w="2833" w:type="dxa"/>
            <w:gridSpan w:val="2"/>
            <w:shd w:val="clear" w:color="auto" w:fill="auto"/>
          </w:tcPr>
          <w:p w:rsidR="00C36840" w:rsidRPr="00A90BAB" w:rsidRDefault="00BE3563" w:rsidP="00A807CD">
            <w:pPr>
              <w:rPr>
                <w:rFonts w:asciiTheme="minorHAnsi" w:hAnsiTheme="minorHAnsi" w:cstheme="minorHAnsi"/>
                <w:sz w:val="22"/>
                <w:szCs w:val="22"/>
              </w:rPr>
            </w:pPr>
            <w:r w:rsidRPr="00A90BAB">
              <w:rPr>
                <w:rFonts w:asciiTheme="minorHAnsi" w:hAnsiTheme="minorHAnsi" w:cstheme="minorHAnsi"/>
                <w:sz w:val="22"/>
                <w:szCs w:val="22"/>
              </w:rPr>
              <w:t>Data Analysis</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rPr>
              <w:t xml:space="preserve"> - </w:t>
            </w:r>
            <w:r w:rsidRPr="00A90BAB">
              <w:rPr>
                <w:rFonts w:asciiTheme="minorHAnsi" w:hAnsiTheme="minorHAnsi" w:cstheme="minorHAnsi"/>
                <w:sz w:val="22"/>
                <w:szCs w:val="22"/>
                <w:lang w:val="en"/>
              </w:rPr>
              <w:t>Frequency Distribution for Grouped Data</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Interquartile Range</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rPr>
              <w:t xml:space="preserve"> - </w:t>
            </w:r>
            <w:r w:rsidRPr="00A90BAB">
              <w:rPr>
                <w:rFonts w:asciiTheme="minorHAnsi" w:hAnsiTheme="minorHAnsi" w:cstheme="minorHAnsi"/>
                <w:sz w:val="22"/>
                <w:szCs w:val="22"/>
                <w:lang w:val="en"/>
              </w:rPr>
              <w:t>Scatter Plots</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Describing Statistical Relationships</w:t>
            </w:r>
          </w:p>
          <w:p w:rsidR="00BE3563" w:rsidRPr="00A90BAB" w:rsidRDefault="00BE3563"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Comparing Sets of Data I</w:t>
            </w:r>
          </w:p>
          <w:p w:rsidR="00A90BAB" w:rsidRPr="00A90BAB" w:rsidRDefault="00A90BAB"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Comparing Sets of Data II</w:t>
            </w:r>
          </w:p>
          <w:p w:rsidR="00A90BAB" w:rsidRPr="00A90BAB" w:rsidRDefault="00A90BAB"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Line of best fit – Identifying</w:t>
            </w:r>
          </w:p>
          <w:p w:rsidR="00A90BAB" w:rsidRPr="00A90BAB" w:rsidRDefault="00A90BAB" w:rsidP="00A807CD">
            <w:pPr>
              <w:rPr>
                <w:rFonts w:asciiTheme="minorHAnsi" w:hAnsiTheme="minorHAnsi" w:cstheme="minorHAnsi"/>
                <w:sz w:val="22"/>
                <w:szCs w:val="22"/>
                <w:lang w:val="en"/>
              </w:rPr>
            </w:pPr>
            <w:r w:rsidRPr="00A90BAB">
              <w:rPr>
                <w:rFonts w:asciiTheme="minorHAnsi" w:hAnsiTheme="minorHAnsi" w:cstheme="minorHAnsi"/>
                <w:sz w:val="22"/>
                <w:szCs w:val="22"/>
                <w:lang w:val="en"/>
              </w:rPr>
              <w:t xml:space="preserve"> - Line of best fit – calculating</w:t>
            </w:r>
          </w:p>
          <w:p w:rsidR="00A90BAB" w:rsidRPr="00A90BAB" w:rsidRDefault="00A90BAB" w:rsidP="00A807CD">
            <w:pPr>
              <w:rPr>
                <w:rFonts w:asciiTheme="minorHAnsi" w:hAnsiTheme="minorHAnsi" w:cstheme="minorHAnsi"/>
                <w:sz w:val="22"/>
                <w:szCs w:val="22"/>
              </w:rPr>
            </w:pPr>
            <w:r w:rsidRPr="00A90BAB">
              <w:rPr>
                <w:rFonts w:asciiTheme="minorHAnsi" w:hAnsiTheme="minorHAnsi" w:cstheme="minorHAnsi"/>
                <w:sz w:val="22"/>
                <w:szCs w:val="22"/>
                <w:lang w:val="en"/>
              </w:rPr>
              <w:t xml:space="preserve"> - Interpreting Information from Time Series Data</w:t>
            </w:r>
          </w:p>
        </w:tc>
        <w:tc>
          <w:tcPr>
            <w:tcW w:w="1377" w:type="dxa"/>
            <w:gridSpan w:val="3"/>
            <w:shd w:val="clear" w:color="auto" w:fill="auto"/>
            <w:vAlign w:val="center"/>
          </w:tcPr>
          <w:p w:rsidR="00C36840" w:rsidRPr="00236081" w:rsidRDefault="00C36840" w:rsidP="00C35A0F">
            <w:pPr>
              <w:jc w:val="center"/>
              <w:rPr>
                <w:rFonts w:ascii="Calibri" w:hAnsi="Calibri" w:cs="Arial"/>
                <w:sz w:val="22"/>
                <w:szCs w:val="22"/>
              </w:rPr>
            </w:pPr>
          </w:p>
        </w:tc>
      </w:tr>
      <w:tr w:rsidR="00C36840" w:rsidRPr="00236081" w:rsidTr="00213DA2">
        <w:trPr>
          <w:gridAfter w:val="4"/>
          <w:wAfter w:w="63" w:type="dxa"/>
          <w:trHeight w:val="70"/>
        </w:trPr>
        <w:tc>
          <w:tcPr>
            <w:tcW w:w="817" w:type="dxa"/>
            <w:shd w:val="clear" w:color="auto" w:fill="auto"/>
            <w:vAlign w:val="center"/>
          </w:tcPr>
          <w:p w:rsidR="00C36840" w:rsidRPr="00236081" w:rsidRDefault="00C36840" w:rsidP="00236081">
            <w:pPr>
              <w:jc w:val="center"/>
              <w:rPr>
                <w:rFonts w:ascii="Calibri" w:hAnsi="Calibri" w:cs="Arial"/>
                <w:sz w:val="22"/>
                <w:szCs w:val="22"/>
              </w:rPr>
            </w:pPr>
          </w:p>
        </w:tc>
        <w:tc>
          <w:tcPr>
            <w:tcW w:w="15104" w:type="dxa"/>
            <w:gridSpan w:val="12"/>
            <w:shd w:val="clear" w:color="auto" w:fill="auto"/>
          </w:tcPr>
          <w:p w:rsidR="00C36840" w:rsidRPr="00236081" w:rsidRDefault="00C04453" w:rsidP="0077608A">
            <w:pPr>
              <w:rPr>
                <w:rFonts w:ascii="Calibri" w:hAnsi="Calibri" w:cs="Arial"/>
                <w:sz w:val="22"/>
                <w:szCs w:val="22"/>
              </w:rPr>
            </w:pPr>
            <w:r>
              <w:rPr>
                <w:rFonts w:ascii="Calibri" w:hAnsi="Calibri"/>
                <w:b/>
                <w:sz w:val="22"/>
                <w:szCs w:val="22"/>
              </w:rPr>
              <w:t>Pythagoras and Trigonometry</w:t>
            </w:r>
          </w:p>
        </w:tc>
      </w:tr>
      <w:tr w:rsidR="00C36840" w:rsidRPr="00236081" w:rsidTr="00213DA2">
        <w:trPr>
          <w:trHeight w:val="70"/>
        </w:trPr>
        <w:tc>
          <w:tcPr>
            <w:tcW w:w="817" w:type="dxa"/>
            <w:shd w:val="clear" w:color="auto" w:fill="auto"/>
            <w:vAlign w:val="center"/>
          </w:tcPr>
          <w:p w:rsidR="00C36840" w:rsidRPr="00236081" w:rsidRDefault="00E16B99" w:rsidP="00236081">
            <w:pPr>
              <w:jc w:val="center"/>
              <w:rPr>
                <w:rFonts w:ascii="Calibri" w:hAnsi="Calibri" w:cs="Arial"/>
                <w:sz w:val="22"/>
                <w:szCs w:val="22"/>
              </w:rPr>
            </w:pPr>
            <w:r>
              <w:rPr>
                <w:rFonts w:ascii="Calibri" w:hAnsi="Calibri" w:cs="Arial"/>
                <w:sz w:val="22"/>
                <w:szCs w:val="22"/>
              </w:rPr>
              <w:t>7-8</w:t>
            </w:r>
          </w:p>
        </w:tc>
        <w:tc>
          <w:tcPr>
            <w:tcW w:w="1558" w:type="dxa"/>
            <w:shd w:val="clear" w:color="auto" w:fill="auto"/>
          </w:tcPr>
          <w:p w:rsidR="00C36840" w:rsidRPr="00236081" w:rsidRDefault="007F190B" w:rsidP="003A0CF4">
            <w:pPr>
              <w:spacing w:beforeAutospacing="1" w:afterAutospacing="1"/>
              <w:rPr>
                <w:rFonts w:ascii="Calibri" w:hAnsi="Calibri"/>
                <w:sz w:val="22"/>
                <w:szCs w:val="22"/>
              </w:rPr>
            </w:pPr>
            <w:r>
              <w:rPr>
                <w:rFonts w:ascii="Calibri" w:hAnsi="Calibri"/>
                <w:sz w:val="22"/>
                <w:szCs w:val="22"/>
              </w:rPr>
              <w:t>Trigonometry</w:t>
            </w:r>
          </w:p>
        </w:tc>
        <w:tc>
          <w:tcPr>
            <w:tcW w:w="3400" w:type="dxa"/>
            <w:shd w:val="clear" w:color="auto" w:fill="auto"/>
          </w:tcPr>
          <w:p w:rsidR="00C04453" w:rsidRPr="00C04453" w:rsidRDefault="00C04453" w:rsidP="00C04453">
            <w:pPr>
              <w:rPr>
                <w:rFonts w:asciiTheme="minorHAnsi" w:hAnsiTheme="minorHAnsi" w:cs="Helvetica"/>
                <w:color w:val="565656"/>
                <w:sz w:val="25"/>
                <w:szCs w:val="25"/>
              </w:rPr>
            </w:pPr>
            <w:r w:rsidRPr="00C04453">
              <w:rPr>
                <w:rFonts w:asciiTheme="minorHAnsi" w:hAnsiTheme="minorHAnsi" w:cs="Helvetica"/>
                <w:color w:val="565656"/>
                <w:sz w:val="25"/>
                <w:szCs w:val="25"/>
              </w:rPr>
              <w:t>Establish the sine, cosine and area rules for any triangle and solve related problems (</w:t>
            </w:r>
            <w:hyperlink r:id="rId151" w:tgtFrame="_blank" w:history="1">
              <w:r w:rsidRPr="00C04453">
                <w:rPr>
                  <w:rFonts w:asciiTheme="minorHAnsi" w:hAnsiTheme="minorHAnsi" w:cs="Helvetica"/>
                  <w:color w:val="215986"/>
                  <w:sz w:val="25"/>
                  <w:u w:val="single"/>
                </w:rPr>
                <w:t>ACMMG273</w:t>
              </w:r>
            </w:hyperlink>
            <w:r w:rsidRPr="00C04453">
              <w:rPr>
                <w:rFonts w:asciiTheme="minorHAnsi" w:hAnsiTheme="minorHAnsi" w:cs="Helvetica"/>
                <w:color w:val="565656"/>
                <w:sz w:val="25"/>
                <w:szCs w:val="25"/>
              </w:rPr>
              <w:t>)</w:t>
            </w: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Pr="00C04453" w:rsidRDefault="00C04453" w:rsidP="00C04453">
            <w:pPr>
              <w:rPr>
                <w:rFonts w:asciiTheme="minorHAnsi" w:hAnsiTheme="minorHAnsi" w:cs="Helvetica"/>
                <w:color w:val="565656"/>
                <w:sz w:val="25"/>
                <w:szCs w:val="25"/>
              </w:rPr>
            </w:pPr>
            <w:r w:rsidRPr="00C04453">
              <w:rPr>
                <w:rFonts w:asciiTheme="minorHAnsi" w:hAnsiTheme="minorHAnsi" w:cs="Helvetica"/>
                <w:color w:val="565656"/>
                <w:sz w:val="25"/>
                <w:szCs w:val="25"/>
              </w:rPr>
              <w:t xml:space="preserve">Use the unit circle to define trigonometric functions, and graph them with and without </w:t>
            </w:r>
            <w:r w:rsidRPr="00C04453">
              <w:rPr>
                <w:rFonts w:asciiTheme="minorHAnsi" w:hAnsiTheme="minorHAnsi" w:cs="Helvetica"/>
                <w:color w:val="565656"/>
                <w:sz w:val="25"/>
                <w:szCs w:val="25"/>
              </w:rPr>
              <w:lastRenderedPageBreak/>
              <w:t>the use of digital technologies (</w:t>
            </w:r>
            <w:hyperlink r:id="rId152" w:tgtFrame="_blank" w:history="1">
              <w:r w:rsidRPr="00C04453">
                <w:rPr>
                  <w:rFonts w:asciiTheme="minorHAnsi" w:hAnsiTheme="minorHAnsi" w:cs="Helvetica"/>
                  <w:color w:val="215986"/>
                  <w:sz w:val="25"/>
                  <w:u w:val="single"/>
                </w:rPr>
                <w:t>ACMMG274</w:t>
              </w:r>
            </w:hyperlink>
            <w:r w:rsidRPr="00C04453">
              <w:rPr>
                <w:rFonts w:asciiTheme="minorHAnsi" w:hAnsiTheme="minorHAnsi" w:cs="Helvetica"/>
                <w:color w:val="565656"/>
                <w:sz w:val="25"/>
                <w:szCs w:val="25"/>
              </w:rPr>
              <w:t>)</w:t>
            </w: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Pr="00C04453" w:rsidRDefault="00C04453" w:rsidP="00C04453">
            <w:pPr>
              <w:rPr>
                <w:rFonts w:asciiTheme="minorHAnsi" w:hAnsiTheme="minorHAnsi" w:cs="Helvetica"/>
                <w:color w:val="565656"/>
                <w:sz w:val="25"/>
                <w:szCs w:val="25"/>
              </w:rPr>
            </w:pPr>
            <w:r w:rsidRPr="00C04453">
              <w:rPr>
                <w:rFonts w:asciiTheme="minorHAnsi" w:hAnsiTheme="minorHAnsi" w:cs="Helvetica"/>
                <w:color w:val="565656"/>
                <w:sz w:val="25"/>
                <w:szCs w:val="25"/>
              </w:rPr>
              <w:t>Solve simple trigonometric equations (</w:t>
            </w:r>
            <w:hyperlink r:id="rId153" w:tgtFrame="_blank" w:history="1">
              <w:r w:rsidRPr="00C04453">
                <w:rPr>
                  <w:rFonts w:asciiTheme="minorHAnsi" w:hAnsiTheme="minorHAnsi" w:cs="Helvetica"/>
                  <w:color w:val="215986"/>
                  <w:sz w:val="25"/>
                  <w:u w:val="single"/>
                </w:rPr>
                <w:t>ACMMG275</w:t>
              </w:r>
            </w:hyperlink>
            <w:r w:rsidRPr="00C04453">
              <w:rPr>
                <w:rFonts w:asciiTheme="minorHAnsi" w:hAnsiTheme="minorHAnsi" w:cs="Helvetica"/>
                <w:color w:val="565656"/>
                <w:sz w:val="25"/>
                <w:szCs w:val="25"/>
              </w:rPr>
              <w:t>)</w:t>
            </w: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Default="00C04453" w:rsidP="00C04453">
            <w:pPr>
              <w:rPr>
                <w:rFonts w:asciiTheme="minorHAnsi" w:hAnsiTheme="minorHAnsi" w:cs="Helvetica"/>
                <w:color w:val="565656"/>
                <w:sz w:val="25"/>
                <w:szCs w:val="25"/>
              </w:rPr>
            </w:pPr>
          </w:p>
          <w:p w:rsidR="00C04453" w:rsidRPr="00C04453" w:rsidRDefault="00C04453" w:rsidP="00C04453">
            <w:pPr>
              <w:rPr>
                <w:rFonts w:asciiTheme="minorHAnsi" w:hAnsiTheme="minorHAnsi" w:cs="Helvetica"/>
                <w:color w:val="565656"/>
                <w:sz w:val="25"/>
                <w:szCs w:val="25"/>
              </w:rPr>
            </w:pPr>
            <w:r w:rsidRPr="00C04453">
              <w:rPr>
                <w:rFonts w:asciiTheme="minorHAnsi" w:hAnsiTheme="minorHAnsi" w:cs="Helvetica"/>
                <w:color w:val="565656"/>
                <w:sz w:val="25"/>
                <w:szCs w:val="25"/>
              </w:rPr>
              <w:t>Pythagoras' theorem and trigonometry to solving three-dimensional problems in right-angled triangles (</w:t>
            </w:r>
            <w:hyperlink r:id="rId154" w:tgtFrame="_blank" w:history="1">
              <w:r w:rsidRPr="00C04453">
                <w:rPr>
                  <w:rFonts w:asciiTheme="minorHAnsi" w:hAnsiTheme="minorHAnsi" w:cs="Helvetica"/>
                  <w:color w:val="215986"/>
                  <w:sz w:val="25"/>
                  <w:u w:val="single"/>
                </w:rPr>
                <w:t>ACMMG276</w:t>
              </w:r>
            </w:hyperlink>
            <w:r w:rsidRPr="00C04453">
              <w:rPr>
                <w:rFonts w:asciiTheme="minorHAnsi" w:hAnsiTheme="minorHAnsi" w:cs="Helvetica"/>
                <w:color w:val="565656"/>
                <w:sz w:val="25"/>
                <w:szCs w:val="25"/>
              </w:rPr>
              <w:t>)</w:t>
            </w:r>
          </w:p>
          <w:p w:rsidR="00C36840" w:rsidRPr="00C04453" w:rsidRDefault="00C36840" w:rsidP="00C04453">
            <w:pPr>
              <w:numPr>
                <w:ilvl w:val="0"/>
                <w:numId w:val="84"/>
              </w:numPr>
              <w:shd w:val="clear" w:color="auto" w:fill="FFFFFF"/>
              <w:ind w:left="0" w:right="255"/>
              <w:textAlignment w:val="center"/>
              <w:rPr>
                <w:rFonts w:asciiTheme="minorHAnsi" w:hAnsiTheme="minorHAnsi"/>
                <w:sz w:val="18"/>
                <w:szCs w:val="18"/>
              </w:rPr>
            </w:pPr>
          </w:p>
        </w:tc>
        <w:tc>
          <w:tcPr>
            <w:tcW w:w="2975" w:type="dxa"/>
            <w:shd w:val="clear" w:color="auto" w:fill="auto"/>
          </w:tcPr>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r w:rsidRPr="00C04453">
              <w:rPr>
                <w:rStyle w:val="inline-block"/>
                <w:rFonts w:asciiTheme="minorHAnsi" w:hAnsiTheme="minorHAnsi" w:cs="Helvetica"/>
                <w:b/>
                <w:bCs/>
                <w:color w:val="000000"/>
                <w:sz w:val="20"/>
                <w:szCs w:val="20"/>
              </w:rPr>
              <w:lastRenderedPageBreak/>
              <w:t>Elaborations</w:t>
            </w:r>
            <w:r w:rsidRPr="00C04453">
              <w:rPr>
                <w:rStyle w:val="Strong"/>
                <w:rFonts w:asciiTheme="minorHAnsi" w:hAnsiTheme="minorHAnsi" w:cs="Helvetica"/>
                <w:color w:val="000000"/>
                <w:sz w:val="20"/>
                <w:szCs w:val="20"/>
              </w:rPr>
              <w:t xml:space="preserve"> </w:t>
            </w:r>
          </w:p>
          <w:p w:rsidR="00C04453" w:rsidRPr="00C04453" w:rsidRDefault="00C04453" w:rsidP="00C04453">
            <w:pPr>
              <w:numPr>
                <w:ilvl w:val="0"/>
                <w:numId w:val="77"/>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t xml:space="preserve">applying knowledge of sine, cosine and area rules to authentic problems such as those involving surveying and design </w:t>
            </w: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proofErr w:type="spellStart"/>
            <w:r w:rsidRPr="00C04453">
              <w:rPr>
                <w:rStyle w:val="Strong"/>
                <w:rFonts w:asciiTheme="minorHAnsi" w:hAnsiTheme="minorHAnsi" w:cs="Helvetica"/>
                <w:color w:val="000000"/>
                <w:sz w:val="20"/>
                <w:szCs w:val="20"/>
              </w:rPr>
              <w:t>ScOT</w:t>
            </w:r>
            <w:proofErr w:type="spellEnd"/>
            <w:r w:rsidRPr="00C04453">
              <w:rPr>
                <w:rStyle w:val="Strong"/>
                <w:rFonts w:asciiTheme="minorHAnsi" w:hAnsiTheme="minorHAnsi" w:cs="Helvetica"/>
                <w:color w:val="000000"/>
                <w:sz w:val="20"/>
                <w:szCs w:val="20"/>
              </w:rPr>
              <w:t xml:space="preserve"> catalogue terms</w:t>
            </w:r>
          </w:p>
          <w:p w:rsidR="00C04453" w:rsidRPr="00C04453" w:rsidRDefault="0059508C" w:rsidP="00C04453">
            <w:pPr>
              <w:numPr>
                <w:ilvl w:val="0"/>
                <w:numId w:val="78"/>
              </w:numPr>
              <w:shd w:val="clear" w:color="auto" w:fill="FFFFFF"/>
              <w:ind w:left="0" w:right="255"/>
              <w:textAlignment w:val="center"/>
              <w:rPr>
                <w:rFonts w:asciiTheme="minorHAnsi" w:hAnsiTheme="minorHAnsi" w:cs="Helvetica"/>
                <w:color w:val="000000"/>
                <w:sz w:val="20"/>
                <w:szCs w:val="20"/>
              </w:rPr>
            </w:pPr>
            <w:hyperlink r:id="rId155" w:tgtFrame="_blank" w:tooltip="View information about this ScOT term (opens in a new window)" w:history="1">
              <w:r w:rsidR="00C04453" w:rsidRPr="00C04453">
                <w:rPr>
                  <w:rStyle w:val="Hyperlink"/>
                  <w:rFonts w:asciiTheme="minorHAnsi" w:hAnsiTheme="minorHAnsi" w:cs="Helvetica"/>
                  <w:sz w:val="20"/>
                  <w:szCs w:val="20"/>
                </w:rPr>
                <w:t>Area</w:t>
              </w:r>
            </w:hyperlink>
            <w:r w:rsidR="00C04453" w:rsidRPr="00C04453">
              <w:rPr>
                <w:rFonts w:asciiTheme="minorHAnsi" w:hAnsiTheme="minorHAnsi" w:cs="Helvetica"/>
                <w:color w:val="000000"/>
                <w:sz w:val="20"/>
                <w:szCs w:val="20"/>
              </w:rPr>
              <w:t xml:space="preserve"> </w:t>
            </w:r>
          </w:p>
          <w:p w:rsidR="00C04453" w:rsidRPr="00C04453" w:rsidRDefault="0059508C" w:rsidP="00C04453">
            <w:pPr>
              <w:numPr>
                <w:ilvl w:val="0"/>
                <w:numId w:val="78"/>
              </w:numPr>
              <w:shd w:val="clear" w:color="auto" w:fill="FFFFFF"/>
              <w:ind w:left="0" w:right="255"/>
              <w:textAlignment w:val="center"/>
              <w:rPr>
                <w:rFonts w:asciiTheme="minorHAnsi" w:hAnsiTheme="minorHAnsi" w:cs="Helvetica"/>
                <w:color w:val="000000"/>
                <w:sz w:val="20"/>
                <w:szCs w:val="20"/>
              </w:rPr>
            </w:pPr>
            <w:hyperlink r:id="rId156" w:tgtFrame="_blank" w:tooltip="View information about this ScOT term (opens in a new window)" w:history="1">
              <w:r w:rsidR="00C04453" w:rsidRPr="00C04453">
                <w:rPr>
                  <w:rStyle w:val="Hyperlink"/>
                  <w:rFonts w:asciiTheme="minorHAnsi" w:hAnsiTheme="minorHAnsi" w:cs="Helvetica"/>
                  <w:sz w:val="20"/>
                  <w:szCs w:val="20"/>
                </w:rPr>
                <w:t>Trigonometric ratios</w:t>
              </w:r>
            </w:hyperlink>
            <w:r w:rsidR="00C04453" w:rsidRPr="00C04453">
              <w:rPr>
                <w:rFonts w:asciiTheme="minorHAnsi" w:hAnsiTheme="minorHAnsi" w:cs="Helvetica"/>
                <w:color w:val="000000"/>
                <w:sz w:val="20"/>
                <w:szCs w:val="20"/>
              </w:rPr>
              <w:t xml:space="preserve"> </w:t>
            </w:r>
          </w:p>
          <w:p w:rsidR="00C36840" w:rsidRDefault="00C36840" w:rsidP="00636A57">
            <w:pPr>
              <w:rPr>
                <w:rFonts w:ascii="Calibri" w:hAnsi="Calibri" w:cs="Arial"/>
                <w:sz w:val="22"/>
                <w:szCs w:val="22"/>
              </w:rPr>
            </w:pP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r w:rsidRPr="00C04453">
              <w:rPr>
                <w:rStyle w:val="inline-block"/>
                <w:rFonts w:asciiTheme="minorHAnsi" w:hAnsiTheme="minorHAnsi" w:cs="Helvetica"/>
                <w:b/>
                <w:bCs/>
                <w:color w:val="000000"/>
                <w:sz w:val="20"/>
                <w:szCs w:val="20"/>
              </w:rPr>
              <w:t>Elaborations</w:t>
            </w:r>
            <w:r w:rsidRPr="00C04453">
              <w:rPr>
                <w:rStyle w:val="Strong"/>
                <w:rFonts w:asciiTheme="minorHAnsi" w:hAnsiTheme="minorHAnsi" w:cs="Helvetica"/>
                <w:color w:val="000000"/>
                <w:sz w:val="20"/>
                <w:szCs w:val="20"/>
              </w:rPr>
              <w:t xml:space="preserve"> </w:t>
            </w:r>
          </w:p>
          <w:p w:rsidR="00C04453" w:rsidRPr="00C04453" w:rsidRDefault="00C04453" w:rsidP="00C04453">
            <w:pPr>
              <w:numPr>
                <w:ilvl w:val="0"/>
                <w:numId w:val="79"/>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t xml:space="preserve">establishing the symmetrical properties of trigonometric functions </w:t>
            </w:r>
          </w:p>
          <w:p w:rsidR="00C04453" w:rsidRPr="00C04453" w:rsidRDefault="00C04453" w:rsidP="00C04453">
            <w:pPr>
              <w:numPr>
                <w:ilvl w:val="0"/>
                <w:numId w:val="79"/>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lastRenderedPageBreak/>
              <w:t xml:space="preserve">investigating angles of any magnitude </w:t>
            </w:r>
          </w:p>
          <w:p w:rsidR="00C04453" w:rsidRPr="00C04453" w:rsidRDefault="00C04453" w:rsidP="00C04453">
            <w:pPr>
              <w:numPr>
                <w:ilvl w:val="0"/>
                <w:numId w:val="79"/>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t xml:space="preserve">understanding that trigonometric functions are periodic and that this can be used to describe motion </w:t>
            </w: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proofErr w:type="spellStart"/>
            <w:r w:rsidRPr="00C04453">
              <w:rPr>
                <w:rStyle w:val="Strong"/>
                <w:rFonts w:asciiTheme="minorHAnsi" w:hAnsiTheme="minorHAnsi" w:cs="Helvetica"/>
                <w:color w:val="000000"/>
                <w:sz w:val="20"/>
                <w:szCs w:val="20"/>
              </w:rPr>
              <w:t>ScOT</w:t>
            </w:r>
            <w:proofErr w:type="spellEnd"/>
            <w:r w:rsidRPr="00C04453">
              <w:rPr>
                <w:rStyle w:val="Strong"/>
                <w:rFonts w:asciiTheme="minorHAnsi" w:hAnsiTheme="minorHAnsi" w:cs="Helvetica"/>
                <w:color w:val="000000"/>
                <w:sz w:val="20"/>
                <w:szCs w:val="20"/>
              </w:rPr>
              <w:t xml:space="preserve"> catalogue terms</w:t>
            </w:r>
          </w:p>
          <w:p w:rsidR="00C04453" w:rsidRPr="00C04453" w:rsidRDefault="0059508C" w:rsidP="00C04453">
            <w:pPr>
              <w:numPr>
                <w:ilvl w:val="0"/>
                <w:numId w:val="80"/>
              </w:numPr>
              <w:shd w:val="clear" w:color="auto" w:fill="FFFFFF"/>
              <w:ind w:left="0" w:right="255"/>
              <w:textAlignment w:val="center"/>
              <w:rPr>
                <w:rFonts w:asciiTheme="minorHAnsi" w:hAnsiTheme="minorHAnsi" w:cs="Helvetica"/>
                <w:color w:val="000000"/>
                <w:sz w:val="20"/>
                <w:szCs w:val="20"/>
              </w:rPr>
            </w:pPr>
            <w:hyperlink r:id="rId157" w:tgtFrame="_blank" w:tooltip="View information about this ScOT term (opens in a new window)" w:history="1">
              <w:r w:rsidR="00C04453" w:rsidRPr="00C04453">
                <w:rPr>
                  <w:rStyle w:val="Hyperlink"/>
                  <w:rFonts w:asciiTheme="minorHAnsi" w:hAnsiTheme="minorHAnsi" w:cs="Helvetica"/>
                  <w:sz w:val="20"/>
                  <w:szCs w:val="20"/>
                </w:rPr>
                <w:t>Periodic functions</w:t>
              </w:r>
            </w:hyperlink>
            <w:r w:rsidR="00C04453" w:rsidRPr="00C04453">
              <w:rPr>
                <w:rFonts w:asciiTheme="minorHAnsi" w:hAnsiTheme="minorHAnsi" w:cs="Helvetica"/>
                <w:color w:val="000000"/>
                <w:sz w:val="20"/>
                <w:szCs w:val="20"/>
              </w:rPr>
              <w:t xml:space="preserve"> </w:t>
            </w:r>
          </w:p>
          <w:p w:rsidR="00C04453" w:rsidRPr="00C04453" w:rsidRDefault="0059508C" w:rsidP="00C04453">
            <w:pPr>
              <w:numPr>
                <w:ilvl w:val="0"/>
                <w:numId w:val="80"/>
              </w:numPr>
              <w:shd w:val="clear" w:color="auto" w:fill="FFFFFF"/>
              <w:ind w:left="0" w:right="255"/>
              <w:textAlignment w:val="center"/>
              <w:rPr>
                <w:rFonts w:asciiTheme="minorHAnsi" w:hAnsiTheme="minorHAnsi" w:cs="Helvetica"/>
                <w:color w:val="000000"/>
                <w:sz w:val="20"/>
                <w:szCs w:val="20"/>
              </w:rPr>
            </w:pPr>
            <w:hyperlink r:id="rId158" w:tgtFrame="_blank" w:tooltip="View information about this ScOT term (opens in a new window)" w:history="1">
              <w:r w:rsidR="00C04453" w:rsidRPr="00C04453">
                <w:rPr>
                  <w:rStyle w:val="Hyperlink"/>
                  <w:rFonts w:asciiTheme="minorHAnsi" w:hAnsiTheme="minorHAnsi" w:cs="Helvetica"/>
                  <w:sz w:val="20"/>
                  <w:szCs w:val="20"/>
                </w:rPr>
                <w:t>Unit circles</w:t>
              </w:r>
            </w:hyperlink>
            <w:r w:rsidR="00C04453" w:rsidRPr="00C04453">
              <w:rPr>
                <w:rFonts w:asciiTheme="minorHAnsi" w:hAnsiTheme="minorHAnsi" w:cs="Helvetica"/>
                <w:color w:val="000000"/>
                <w:sz w:val="20"/>
                <w:szCs w:val="20"/>
              </w:rPr>
              <w:t xml:space="preserve"> </w:t>
            </w:r>
          </w:p>
          <w:p w:rsidR="00C04453" w:rsidRDefault="00C04453" w:rsidP="00636A57">
            <w:pPr>
              <w:rPr>
                <w:rFonts w:ascii="Calibri" w:hAnsi="Calibri" w:cs="Arial"/>
                <w:sz w:val="22"/>
                <w:szCs w:val="22"/>
              </w:rPr>
            </w:pP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r w:rsidRPr="00C04453">
              <w:rPr>
                <w:rStyle w:val="inline-block"/>
                <w:rFonts w:asciiTheme="minorHAnsi" w:hAnsiTheme="minorHAnsi" w:cs="Helvetica"/>
                <w:b/>
                <w:bCs/>
                <w:color w:val="000000"/>
                <w:sz w:val="20"/>
                <w:szCs w:val="20"/>
              </w:rPr>
              <w:t>Elaborations</w:t>
            </w:r>
            <w:r w:rsidRPr="00C04453">
              <w:rPr>
                <w:rStyle w:val="Strong"/>
                <w:rFonts w:asciiTheme="minorHAnsi" w:hAnsiTheme="minorHAnsi" w:cs="Helvetica"/>
                <w:color w:val="000000"/>
                <w:sz w:val="20"/>
                <w:szCs w:val="20"/>
              </w:rPr>
              <w:t xml:space="preserve"> </w:t>
            </w:r>
          </w:p>
          <w:p w:rsidR="00C04453" w:rsidRPr="00C04453" w:rsidRDefault="00C04453" w:rsidP="00C04453">
            <w:pPr>
              <w:numPr>
                <w:ilvl w:val="0"/>
                <w:numId w:val="81"/>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t xml:space="preserve">using periodicity and symmetry to solve equations </w:t>
            </w: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proofErr w:type="spellStart"/>
            <w:r w:rsidRPr="00C04453">
              <w:rPr>
                <w:rStyle w:val="Strong"/>
                <w:rFonts w:asciiTheme="minorHAnsi" w:hAnsiTheme="minorHAnsi" w:cs="Helvetica"/>
                <w:color w:val="000000"/>
                <w:sz w:val="20"/>
                <w:szCs w:val="20"/>
              </w:rPr>
              <w:t>ScOT</w:t>
            </w:r>
            <w:proofErr w:type="spellEnd"/>
            <w:r w:rsidRPr="00C04453">
              <w:rPr>
                <w:rStyle w:val="Strong"/>
                <w:rFonts w:asciiTheme="minorHAnsi" w:hAnsiTheme="minorHAnsi" w:cs="Helvetica"/>
                <w:color w:val="000000"/>
                <w:sz w:val="20"/>
                <w:szCs w:val="20"/>
              </w:rPr>
              <w:t xml:space="preserve"> catalogue terms</w:t>
            </w:r>
          </w:p>
          <w:p w:rsidR="00C04453" w:rsidRPr="00C04453" w:rsidRDefault="0059508C" w:rsidP="00C04453">
            <w:pPr>
              <w:numPr>
                <w:ilvl w:val="0"/>
                <w:numId w:val="82"/>
              </w:numPr>
              <w:shd w:val="clear" w:color="auto" w:fill="FFFFFF"/>
              <w:ind w:left="0" w:right="255"/>
              <w:textAlignment w:val="center"/>
              <w:rPr>
                <w:rFonts w:asciiTheme="minorHAnsi" w:hAnsiTheme="minorHAnsi" w:cs="Helvetica"/>
                <w:color w:val="000000"/>
                <w:sz w:val="20"/>
                <w:szCs w:val="20"/>
              </w:rPr>
            </w:pPr>
            <w:hyperlink r:id="rId159" w:tgtFrame="_blank" w:tooltip="View information about this ScOT term (opens in a new window)" w:history="1">
              <w:r w:rsidR="00C04453" w:rsidRPr="00C04453">
                <w:rPr>
                  <w:rStyle w:val="Hyperlink"/>
                  <w:rFonts w:asciiTheme="minorHAnsi" w:hAnsiTheme="minorHAnsi" w:cs="Helvetica"/>
                  <w:sz w:val="20"/>
                  <w:szCs w:val="20"/>
                </w:rPr>
                <w:t>Periodic functions</w:t>
              </w:r>
            </w:hyperlink>
            <w:r w:rsidR="00C04453" w:rsidRPr="00C04453">
              <w:rPr>
                <w:rFonts w:asciiTheme="minorHAnsi" w:hAnsiTheme="minorHAnsi" w:cs="Helvetica"/>
                <w:color w:val="000000"/>
                <w:sz w:val="20"/>
                <w:szCs w:val="20"/>
              </w:rPr>
              <w:t xml:space="preserve"> </w:t>
            </w:r>
          </w:p>
          <w:p w:rsidR="00C04453" w:rsidRDefault="00C04453" w:rsidP="00636A57">
            <w:pPr>
              <w:rPr>
                <w:rFonts w:ascii="Calibri" w:hAnsi="Calibri" w:cs="Arial"/>
                <w:sz w:val="22"/>
                <w:szCs w:val="22"/>
              </w:rPr>
            </w:pP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r w:rsidRPr="00C04453">
              <w:rPr>
                <w:rStyle w:val="inline-block"/>
                <w:rFonts w:asciiTheme="minorHAnsi" w:hAnsiTheme="minorHAnsi" w:cs="Helvetica"/>
                <w:b/>
                <w:bCs/>
                <w:color w:val="000000"/>
                <w:sz w:val="20"/>
                <w:szCs w:val="20"/>
              </w:rPr>
              <w:t>Elaborations</w:t>
            </w:r>
            <w:r w:rsidRPr="00C04453">
              <w:rPr>
                <w:rStyle w:val="Strong"/>
                <w:rFonts w:asciiTheme="minorHAnsi" w:hAnsiTheme="minorHAnsi" w:cs="Helvetica"/>
                <w:color w:val="000000"/>
                <w:sz w:val="20"/>
                <w:szCs w:val="20"/>
              </w:rPr>
              <w:t xml:space="preserve"> </w:t>
            </w:r>
          </w:p>
          <w:p w:rsidR="00C04453" w:rsidRPr="00C04453" w:rsidRDefault="00C04453" w:rsidP="00C04453">
            <w:pPr>
              <w:numPr>
                <w:ilvl w:val="0"/>
                <w:numId w:val="83"/>
              </w:numPr>
              <w:shd w:val="clear" w:color="auto" w:fill="FFFFFF"/>
              <w:ind w:left="0" w:right="255"/>
              <w:textAlignment w:val="center"/>
              <w:rPr>
                <w:rFonts w:asciiTheme="minorHAnsi" w:hAnsiTheme="minorHAnsi" w:cs="Helvetica"/>
                <w:color w:val="000000"/>
                <w:sz w:val="20"/>
                <w:szCs w:val="20"/>
              </w:rPr>
            </w:pPr>
            <w:r w:rsidRPr="00C04453">
              <w:rPr>
                <w:rFonts w:asciiTheme="minorHAnsi" w:hAnsiTheme="minorHAnsi" w:cs="Helvetica"/>
                <w:color w:val="000000"/>
                <w:sz w:val="20"/>
                <w:szCs w:val="20"/>
              </w:rPr>
              <w:t xml:space="preserve">investigating the applications of Pythagoras' theorem in authentic problems </w:t>
            </w:r>
          </w:p>
          <w:p w:rsidR="00C04453" w:rsidRPr="00C04453" w:rsidRDefault="00C04453" w:rsidP="00C04453">
            <w:pPr>
              <w:shd w:val="clear" w:color="auto" w:fill="FFFFFF"/>
              <w:ind w:right="255"/>
              <w:textAlignment w:val="center"/>
              <w:rPr>
                <w:rFonts w:asciiTheme="minorHAnsi" w:hAnsiTheme="minorHAnsi" w:cs="Helvetica"/>
                <w:color w:val="000000"/>
                <w:sz w:val="20"/>
                <w:szCs w:val="20"/>
              </w:rPr>
            </w:pPr>
            <w:proofErr w:type="spellStart"/>
            <w:r w:rsidRPr="00C04453">
              <w:rPr>
                <w:rStyle w:val="Strong"/>
                <w:rFonts w:asciiTheme="minorHAnsi" w:hAnsiTheme="minorHAnsi" w:cs="Helvetica"/>
                <w:color w:val="000000"/>
                <w:sz w:val="20"/>
                <w:szCs w:val="20"/>
              </w:rPr>
              <w:t>ScOT</w:t>
            </w:r>
            <w:proofErr w:type="spellEnd"/>
            <w:r w:rsidRPr="00C04453">
              <w:rPr>
                <w:rStyle w:val="Strong"/>
                <w:rFonts w:asciiTheme="minorHAnsi" w:hAnsiTheme="minorHAnsi" w:cs="Helvetica"/>
                <w:color w:val="000000"/>
                <w:sz w:val="20"/>
                <w:szCs w:val="20"/>
              </w:rPr>
              <w:t xml:space="preserve"> catalogue terms</w:t>
            </w:r>
          </w:p>
          <w:p w:rsidR="00C04453" w:rsidRPr="00C04453" w:rsidRDefault="0059508C" w:rsidP="00C04453">
            <w:pPr>
              <w:numPr>
                <w:ilvl w:val="0"/>
                <w:numId w:val="84"/>
              </w:numPr>
              <w:shd w:val="clear" w:color="auto" w:fill="FFFFFF"/>
              <w:ind w:left="0" w:right="255"/>
              <w:textAlignment w:val="center"/>
              <w:rPr>
                <w:rFonts w:asciiTheme="minorHAnsi" w:hAnsiTheme="minorHAnsi" w:cs="Helvetica"/>
                <w:color w:val="000000"/>
                <w:sz w:val="20"/>
                <w:szCs w:val="20"/>
              </w:rPr>
            </w:pPr>
            <w:hyperlink r:id="rId160" w:tgtFrame="_blank" w:tooltip="View information about this ScOT term (opens in a new window)" w:history="1">
              <w:r w:rsidR="00C04453" w:rsidRPr="00C04453">
                <w:rPr>
                  <w:rStyle w:val="Hyperlink"/>
                  <w:rFonts w:asciiTheme="minorHAnsi" w:hAnsiTheme="minorHAnsi" w:cs="Helvetica"/>
                  <w:sz w:val="20"/>
                  <w:szCs w:val="20"/>
                </w:rPr>
                <w:t>Pythagoras' theorem</w:t>
              </w:r>
            </w:hyperlink>
            <w:r w:rsidR="00C04453" w:rsidRPr="00C04453">
              <w:rPr>
                <w:rFonts w:asciiTheme="minorHAnsi" w:hAnsiTheme="minorHAnsi" w:cs="Helvetica"/>
                <w:color w:val="000000"/>
                <w:sz w:val="20"/>
                <w:szCs w:val="20"/>
              </w:rPr>
              <w:t xml:space="preserve"> </w:t>
            </w:r>
          </w:p>
          <w:p w:rsidR="00C04453" w:rsidRPr="00236081" w:rsidRDefault="00C04453" w:rsidP="00636A57">
            <w:pPr>
              <w:rPr>
                <w:rFonts w:ascii="Calibri" w:hAnsi="Calibri" w:cs="Arial"/>
                <w:sz w:val="22"/>
                <w:szCs w:val="22"/>
              </w:rPr>
            </w:pPr>
          </w:p>
        </w:tc>
        <w:tc>
          <w:tcPr>
            <w:tcW w:w="1558" w:type="dxa"/>
            <w:gridSpan w:val="2"/>
            <w:shd w:val="clear" w:color="auto" w:fill="auto"/>
          </w:tcPr>
          <w:p w:rsidR="00213DA2" w:rsidRDefault="00213DA2" w:rsidP="00213DA2">
            <w:pPr>
              <w:ind w:hanging="103"/>
              <w:rPr>
                <w:rFonts w:ascii="Calibri" w:hAnsi="Calibri"/>
                <w:sz w:val="22"/>
                <w:szCs w:val="22"/>
              </w:rPr>
            </w:pPr>
            <w:r>
              <w:rPr>
                <w:rFonts w:ascii="Calibri" w:hAnsi="Calibri"/>
                <w:sz w:val="22"/>
                <w:szCs w:val="22"/>
              </w:rPr>
              <w:lastRenderedPageBreak/>
              <w:t>Nelson 10+10A</w:t>
            </w:r>
          </w:p>
          <w:p w:rsidR="00C36840" w:rsidRDefault="00213DA2" w:rsidP="00213DA2">
            <w:pPr>
              <w:jc w:val="center"/>
              <w:rPr>
                <w:rFonts w:ascii="Calibri" w:hAnsi="Calibri" w:cs="Arial"/>
                <w:sz w:val="22"/>
                <w:szCs w:val="22"/>
              </w:rPr>
            </w:pPr>
            <w:r>
              <w:rPr>
                <w:rFonts w:ascii="Calibri" w:hAnsi="Calibri" w:cs="Arial"/>
                <w:sz w:val="22"/>
                <w:szCs w:val="22"/>
              </w:rPr>
              <w:t>10.3</w:t>
            </w:r>
          </w:p>
          <w:p w:rsidR="00213DA2" w:rsidRDefault="00213DA2" w:rsidP="00213DA2">
            <w:pPr>
              <w:jc w:val="center"/>
              <w:rPr>
                <w:rFonts w:ascii="Calibri" w:hAnsi="Calibri" w:cs="Arial"/>
                <w:sz w:val="22"/>
                <w:szCs w:val="22"/>
              </w:rPr>
            </w:pPr>
            <w:r>
              <w:rPr>
                <w:rFonts w:ascii="Calibri" w:hAnsi="Calibri" w:cs="Arial"/>
                <w:sz w:val="22"/>
                <w:szCs w:val="22"/>
              </w:rPr>
              <w:t>10.4</w:t>
            </w:r>
          </w:p>
          <w:p w:rsidR="00213DA2" w:rsidRPr="00236081" w:rsidRDefault="00213DA2" w:rsidP="00213DA2">
            <w:pPr>
              <w:jc w:val="center"/>
              <w:rPr>
                <w:rFonts w:ascii="Calibri" w:hAnsi="Calibri" w:cs="Arial"/>
                <w:sz w:val="22"/>
                <w:szCs w:val="22"/>
              </w:rPr>
            </w:pPr>
          </w:p>
        </w:tc>
        <w:tc>
          <w:tcPr>
            <w:tcW w:w="1416" w:type="dxa"/>
            <w:gridSpan w:val="3"/>
            <w:shd w:val="clear" w:color="auto" w:fill="auto"/>
          </w:tcPr>
          <w:p w:rsidR="00C36840" w:rsidRDefault="00C36840" w:rsidP="00C82246">
            <w:pPr>
              <w:rPr>
                <w:rFonts w:ascii="Calibri" w:hAnsi="Calibri" w:cs="Arial"/>
                <w:sz w:val="22"/>
                <w:szCs w:val="22"/>
              </w:rPr>
            </w:pPr>
            <w:r>
              <w:rPr>
                <w:rFonts w:ascii="Calibri" w:hAnsi="Calibri" w:cs="Arial"/>
                <w:sz w:val="22"/>
                <w:szCs w:val="22"/>
              </w:rPr>
              <w:t>Dwyer Chapter 19</w:t>
            </w:r>
          </w:p>
          <w:p w:rsidR="00C36840" w:rsidRDefault="00C36840" w:rsidP="00C82246">
            <w:pPr>
              <w:rPr>
                <w:rFonts w:ascii="Calibri" w:hAnsi="Calibri" w:cs="Arial"/>
                <w:sz w:val="22"/>
                <w:szCs w:val="22"/>
              </w:rPr>
            </w:pPr>
          </w:p>
          <w:p w:rsidR="00E16B99" w:rsidRDefault="00E16B99" w:rsidP="00E16B99">
            <w:pPr>
              <w:rPr>
                <w:rFonts w:ascii="Calibri" w:hAnsi="Calibri" w:cs="Arial"/>
                <w:sz w:val="22"/>
                <w:szCs w:val="22"/>
              </w:rPr>
            </w:pPr>
            <w:r>
              <w:rPr>
                <w:rFonts w:ascii="Calibri" w:hAnsi="Calibri" w:cs="Arial"/>
                <w:sz w:val="22"/>
                <w:szCs w:val="22"/>
              </w:rPr>
              <w:t>Nelson</w:t>
            </w:r>
          </w:p>
          <w:p w:rsidR="00C36840" w:rsidRPr="00236081" w:rsidRDefault="00C36840" w:rsidP="00C82246">
            <w:pPr>
              <w:rPr>
                <w:rFonts w:ascii="Calibri" w:hAnsi="Calibri"/>
                <w:sz w:val="22"/>
                <w:szCs w:val="22"/>
              </w:rPr>
            </w:pPr>
          </w:p>
        </w:tc>
        <w:tc>
          <w:tcPr>
            <w:tcW w:w="2833" w:type="dxa"/>
            <w:gridSpan w:val="2"/>
            <w:shd w:val="clear" w:color="auto" w:fill="auto"/>
          </w:tcPr>
          <w:p w:rsidR="00C36840" w:rsidRDefault="00E705AD" w:rsidP="00927262">
            <w:pPr>
              <w:rPr>
                <w:rFonts w:ascii="Calibri" w:hAnsi="Calibri"/>
                <w:sz w:val="22"/>
                <w:szCs w:val="22"/>
              </w:rPr>
            </w:pPr>
            <w:r>
              <w:rPr>
                <w:rFonts w:ascii="Calibri" w:hAnsi="Calibri"/>
                <w:sz w:val="22"/>
                <w:szCs w:val="22"/>
              </w:rPr>
              <w:t>Trigonometry</w:t>
            </w:r>
          </w:p>
          <w:p w:rsidR="00E705AD" w:rsidRDefault="00E705AD" w:rsidP="00927262">
            <w:pPr>
              <w:rPr>
                <w:rFonts w:ascii="Calibri" w:hAnsi="Calibri"/>
                <w:sz w:val="22"/>
                <w:szCs w:val="22"/>
              </w:rPr>
            </w:pPr>
            <w:r>
              <w:rPr>
                <w:rFonts w:ascii="Calibri" w:hAnsi="Calibri"/>
                <w:sz w:val="22"/>
                <w:szCs w:val="22"/>
              </w:rPr>
              <w:t xml:space="preserve"> - Sine Rule</w:t>
            </w:r>
          </w:p>
          <w:p w:rsidR="00E705AD" w:rsidRDefault="00E705AD" w:rsidP="00927262">
            <w:pPr>
              <w:rPr>
                <w:rFonts w:ascii="Calibri" w:hAnsi="Calibri"/>
                <w:sz w:val="22"/>
                <w:szCs w:val="22"/>
              </w:rPr>
            </w:pPr>
            <w:r>
              <w:rPr>
                <w:rFonts w:ascii="Calibri" w:hAnsi="Calibri"/>
                <w:sz w:val="22"/>
                <w:szCs w:val="22"/>
              </w:rPr>
              <w:t xml:space="preserve"> - Cosine Rule</w:t>
            </w:r>
          </w:p>
          <w:p w:rsidR="00E705AD" w:rsidRDefault="00E705AD" w:rsidP="00927262">
            <w:pPr>
              <w:rPr>
                <w:rFonts w:ascii="Calibri" w:hAnsi="Calibri"/>
                <w:sz w:val="22"/>
                <w:szCs w:val="22"/>
              </w:rPr>
            </w:pPr>
            <w:r>
              <w:rPr>
                <w:rFonts w:ascii="Calibri" w:hAnsi="Calibri"/>
                <w:sz w:val="22"/>
                <w:szCs w:val="22"/>
              </w:rPr>
              <w:t xml:space="preserve"> - Sine &amp; Cosine Rule</w:t>
            </w:r>
          </w:p>
          <w:p w:rsidR="00E705AD" w:rsidRDefault="00E705AD" w:rsidP="00927262">
            <w:pPr>
              <w:rPr>
                <w:rFonts w:ascii="Calibri" w:hAnsi="Calibri"/>
                <w:sz w:val="22"/>
                <w:szCs w:val="22"/>
              </w:rPr>
            </w:pPr>
            <w:r>
              <w:rPr>
                <w:rFonts w:ascii="Calibri" w:hAnsi="Calibri"/>
                <w:sz w:val="22"/>
                <w:szCs w:val="22"/>
              </w:rPr>
              <w:t xml:space="preserve"> - Apps of the Sine Rule</w:t>
            </w:r>
          </w:p>
          <w:p w:rsidR="00E705AD" w:rsidRDefault="00E705AD" w:rsidP="00927262">
            <w:pPr>
              <w:rPr>
                <w:rFonts w:ascii="Calibri" w:hAnsi="Calibri"/>
                <w:sz w:val="22"/>
                <w:szCs w:val="22"/>
              </w:rPr>
            </w:pPr>
            <w:r>
              <w:rPr>
                <w:rFonts w:ascii="Calibri" w:hAnsi="Calibri"/>
                <w:sz w:val="22"/>
                <w:szCs w:val="22"/>
              </w:rPr>
              <w:t xml:space="preserve"> - Apps of the Cosine Rule</w:t>
            </w:r>
          </w:p>
          <w:p w:rsidR="00E705AD" w:rsidRDefault="00E705AD" w:rsidP="00927262">
            <w:pPr>
              <w:rPr>
                <w:rFonts w:ascii="Calibri" w:hAnsi="Calibri"/>
                <w:sz w:val="22"/>
                <w:szCs w:val="22"/>
              </w:rPr>
            </w:pPr>
            <w:r>
              <w:rPr>
                <w:rFonts w:ascii="Calibri" w:hAnsi="Calibri"/>
                <w:sz w:val="22"/>
                <w:szCs w:val="22"/>
              </w:rPr>
              <w:t xml:space="preserve"> - Area of Non-Right Angled Triangles</w:t>
            </w:r>
          </w:p>
          <w:p w:rsidR="00E705AD" w:rsidRDefault="00E705AD" w:rsidP="00927262">
            <w:pPr>
              <w:rPr>
                <w:rFonts w:ascii="Calibri" w:hAnsi="Calibri"/>
                <w:sz w:val="22"/>
                <w:szCs w:val="22"/>
              </w:rPr>
            </w:pPr>
          </w:p>
          <w:p w:rsidR="00E705AD" w:rsidRDefault="00E705AD" w:rsidP="00927262">
            <w:pPr>
              <w:rPr>
                <w:rFonts w:ascii="Calibri" w:hAnsi="Calibri"/>
                <w:sz w:val="22"/>
                <w:szCs w:val="22"/>
              </w:rPr>
            </w:pPr>
            <w:r>
              <w:rPr>
                <w:rFonts w:ascii="Calibri" w:hAnsi="Calibri"/>
                <w:sz w:val="22"/>
                <w:szCs w:val="22"/>
              </w:rPr>
              <w:t>Circular Functions</w:t>
            </w:r>
          </w:p>
          <w:p w:rsidR="00E705AD" w:rsidRDefault="00E705AD" w:rsidP="00E705AD">
            <w:pPr>
              <w:rPr>
                <w:rFonts w:ascii="Calibri" w:hAnsi="Calibri"/>
                <w:sz w:val="22"/>
                <w:szCs w:val="22"/>
              </w:rPr>
            </w:pPr>
            <w:r w:rsidRPr="00E705AD">
              <w:rPr>
                <w:rFonts w:ascii="Calibri" w:hAnsi="Calibri"/>
                <w:sz w:val="22"/>
                <w:szCs w:val="22"/>
              </w:rPr>
              <w:t xml:space="preserve"> </w:t>
            </w:r>
            <w:r>
              <w:rPr>
                <w:rFonts w:ascii="Calibri" w:hAnsi="Calibri"/>
                <w:sz w:val="22"/>
                <w:szCs w:val="22"/>
              </w:rPr>
              <w:t>- Exact Trig Values</w:t>
            </w:r>
          </w:p>
          <w:p w:rsidR="00E705AD" w:rsidRDefault="00E705AD" w:rsidP="00E705AD">
            <w:pPr>
              <w:rPr>
                <w:rFonts w:ascii="Calibri" w:hAnsi="Calibri"/>
                <w:sz w:val="22"/>
                <w:szCs w:val="22"/>
              </w:rPr>
            </w:pPr>
            <w:r>
              <w:rPr>
                <w:rFonts w:ascii="Calibri" w:hAnsi="Calibri"/>
                <w:sz w:val="22"/>
                <w:szCs w:val="22"/>
              </w:rPr>
              <w:t xml:space="preserve"> - Angles of any Magnitude</w:t>
            </w:r>
          </w:p>
          <w:p w:rsidR="00E705AD" w:rsidRDefault="00E705AD" w:rsidP="00E705AD">
            <w:pPr>
              <w:rPr>
                <w:rFonts w:ascii="Calibri" w:hAnsi="Calibri"/>
                <w:sz w:val="22"/>
                <w:szCs w:val="22"/>
              </w:rPr>
            </w:pPr>
            <w:r>
              <w:rPr>
                <w:rFonts w:ascii="Calibri" w:hAnsi="Calibri"/>
                <w:sz w:val="22"/>
                <w:szCs w:val="22"/>
              </w:rPr>
              <w:t xml:space="preserve"> - Graphing Sine Curves</w:t>
            </w:r>
          </w:p>
          <w:p w:rsidR="00E705AD" w:rsidRDefault="00E705AD" w:rsidP="00E705AD">
            <w:pPr>
              <w:rPr>
                <w:rFonts w:ascii="Calibri" w:hAnsi="Calibri"/>
                <w:sz w:val="22"/>
                <w:szCs w:val="22"/>
              </w:rPr>
            </w:pPr>
          </w:p>
          <w:p w:rsidR="00E705AD" w:rsidRDefault="00E705AD" w:rsidP="00E705AD">
            <w:pPr>
              <w:rPr>
                <w:rFonts w:ascii="Calibri" w:hAnsi="Calibri"/>
                <w:sz w:val="22"/>
                <w:szCs w:val="22"/>
              </w:rPr>
            </w:pPr>
            <w:r>
              <w:rPr>
                <w:rFonts w:ascii="Calibri" w:hAnsi="Calibri"/>
                <w:sz w:val="22"/>
                <w:szCs w:val="22"/>
              </w:rPr>
              <w:t>Circular Functions</w:t>
            </w:r>
          </w:p>
          <w:p w:rsidR="00E705AD" w:rsidRDefault="00E705AD" w:rsidP="00E705AD">
            <w:pPr>
              <w:rPr>
                <w:rFonts w:ascii="Calibri" w:hAnsi="Calibri"/>
                <w:sz w:val="22"/>
                <w:szCs w:val="22"/>
              </w:rPr>
            </w:pPr>
            <w:r w:rsidRPr="00E705AD">
              <w:rPr>
                <w:rFonts w:ascii="Calibri" w:hAnsi="Calibri"/>
                <w:sz w:val="22"/>
                <w:szCs w:val="22"/>
              </w:rPr>
              <w:t xml:space="preserve"> </w:t>
            </w:r>
            <w:r>
              <w:rPr>
                <w:rFonts w:ascii="Calibri" w:hAnsi="Calibri"/>
                <w:sz w:val="22"/>
                <w:szCs w:val="22"/>
              </w:rPr>
              <w:t>- Trig Equations with Exact Values</w:t>
            </w:r>
          </w:p>
          <w:p w:rsidR="00E705AD" w:rsidRDefault="00E705AD" w:rsidP="00E705AD">
            <w:pPr>
              <w:rPr>
                <w:rFonts w:ascii="Calibri" w:hAnsi="Calibri"/>
                <w:sz w:val="22"/>
                <w:szCs w:val="22"/>
              </w:rPr>
            </w:pPr>
            <w:r>
              <w:rPr>
                <w:rFonts w:ascii="Calibri" w:hAnsi="Calibri"/>
                <w:sz w:val="22"/>
                <w:szCs w:val="22"/>
              </w:rPr>
              <w:t xml:space="preserve"> - </w:t>
            </w:r>
            <w:r w:rsidR="00B70222">
              <w:rPr>
                <w:rFonts w:ascii="Calibri" w:hAnsi="Calibri"/>
                <w:sz w:val="22"/>
                <w:szCs w:val="22"/>
              </w:rPr>
              <w:t>Trig Equations – Complimentary Results &amp; Identities</w:t>
            </w:r>
          </w:p>
          <w:p w:rsidR="00B70222" w:rsidRDefault="00B70222" w:rsidP="00E705AD">
            <w:pPr>
              <w:rPr>
                <w:rFonts w:ascii="Calibri" w:hAnsi="Calibri"/>
                <w:sz w:val="22"/>
                <w:szCs w:val="22"/>
              </w:rPr>
            </w:pPr>
          </w:p>
          <w:p w:rsidR="00E705AD" w:rsidRDefault="00B70222" w:rsidP="00E705AD">
            <w:pPr>
              <w:rPr>
                <w:rFonts w:ascii="Calibri" w:hAnsi="Calibri"/>
                <w:sz w:val="22"/>
                <w:szCs w:val="22"/>
              </w:rPr>
            </w:pPr>
            <w:r>
              <w:rPr>
                <w:rFonts w:ascii="Calibri" w:hAnsi="Calibri"/>
                <w:sz w:val="22"/>
                <w:szCs w:val="22"/>
              </w:rPr>
              <w:t>Trigonometry</w:t>
            </w:r>
          </w:p>
          <w:p w:rsidR="00B70222" w:rsidRDefault="00B70222" w:rsidP="00E705AD">
            <w:pPr>
              <w:rPr>
                <w:rFonts w:ascii="Calibri" w:hAnsi="Calibri"/>
                <w:sz w:val="22"/>
                <w:szCs w:val="22"/>
              </w:rPr>
            </w:pPr>
            <w:r>
              <w:rPr>
                <w:rFonts w:ascii="Calibri" w:hAnsi="Calibri"/>
                <w:sz w:val="22"/>
                <w:szCs w:val="22"/>
              </w:rPr>
              <w:t xml:space="preserve"> - Trig in 3D</w:t>
            </w:r>
          </w:p>
          <w:p w:rsidR="00B70222" w:rsidRDefault="00B70222" w:rsidP="00E705AD">
            <w:pPr>
              <w:rPr>
                <w:rFonts w:ascii="Calibri" w:hAnsi="Calibri"/>
                <w:sz w:val="22"/>
                <w:szCs w:val="22"/>
              </w:rPr>
            </w:pPr>
            <w:r>
              <w:rPr>
                <w:rFonts w:ascii="Calibri" w:hAnsi="Calibri"/>
                <w:sz w:val="22"/>
                <w:szCs w:val="22"/>
              </w:rPr>
              <w:t xml:space="preserve"> - Applications in Real Life 2</w:t>
            </w:r>
          </w:p>
          <w:p w:rsidR="00B70222" w:rsidRPr="00E705AD" w:rsidRDefault="00B70222" w:rsidP="00E705AD">
            <w:pPr>
              <w:rPr>
                <w:rFonts w:ascii="Calibri" w:hAnsi="Calibri"/>
                <w:sz w:val="22"/>
                <w:szCs w:val="22"/>
              </w:rPr>
            </w:pPr>
          </w:p>
        </w:tc>
        <w:tc>
          <w:tcPr>
            <w:tcW w:w="1427" w:type="dxa"/>
            <w:gridSpan w:val="6"/>
            <w:shd w:val="clear" w:color="auto" w:fill="auto"/>
            <w:vAlign w:val="center"/>
          </w:tcPr>
          <w:p w:rsidR="00C36840" w:rsidRPr="00236081" w:rsidRDefault="00C36840" w:rsidP="00236081">
            <w:pPr>
              <w:jc w:val="center"/>
              <w:rPr>
                <w:rFonts w:ascii="Calibri" w:hAnsi="Calibri" w:cs="Arial"/>
                <w:sz w:val="22"/>
                <w:szCs w:val="22"/>
              </w:rPr>
            </w:pPr>
          </w:p>
        </w:tc>
      </w:tr>
      <w:tr w:rsidR="00C36840" w:rsidRPr="00236081" w:rsidTr="00213DA2">
        <w:trPr>
          <w:trHeight w:val="70"/>
        </w:trPr>
        <w:tc>
          <w:tcPr>
            <w:tcW w:w="817" w:type="dxa"/>
            <w:shd w:val="clear" w:color="auto" w:fill="auto"/>
            <w:vAlign w:val="center"/>
          </w:tcPr>
          <w:p w:rsidR="00C36840" w:rsidRPr="00236081" w:rsidRDefault="00C36840" w:rsidP="00236081">
            <w:pPr>
              <w:jc w:val="center"/>
              <w:rPr>
                <w:rFonts w:ascii="Calibri" w:hAnsi="Calibri" w:cs="Arial"/>
                <w:sz w:val="22"/>
                <w:szCs w:val="22"/>
              </w:rPr>
            </w:pPr>
            <w:r>
              <w:rPr>
                <w:rFonts w:ascii="Calibri" w:hAnsi="Calibri" w:cs="Arial"/>
                <w:sz w:val="22"/>
                <w:szCs w:val="22"/>
              </w:rPr>
              <w:lastRenderedPageBreak/>
              <w:t>9-10</w:t>
            </w:r>
          </w:p>
        </w:tc>
        <w:tc>
          <w:tcPr>
            <w:tcW w:w="1558" w:type="dxa"/>
            <w:shd w:val="clear" w:color="auto" w:fill="auto"/>
          </w:tcPr>
          <w:p w:rsidR="00C36840" w:rsidRPr="007F190B" w:rsidRDefault="007F190B" w:rsidP="003A0CF4">
            <w:pPr>
              <w:rPr>
                <w:rFonts w:ascii="Calibri" w:hAnsi="Calibri"/>
                <w:sz w:val="22"/>
                <w:szCs w:val="22"/>
              </w:rPr>
            </w:pPr>
            <w:r w:rsidRPr="007F190B">
              <w:rPr>
                <w:rFonts w:ascii="Calibri" w:hAnsi="Calibri"/>
                <w:sz w:val="22"/>
                <w:szCs w:val="22"/>
              </w:rPr>
              <w:t>Revision</w:t>
            </w:r>
          </w:p>
        </w:tc>
        <w:tc>
          <w:tcPr>
            <w:tcW w:w="3400" w:type="dxa"/>
            <w:shd w:val="clear" w:color="auto" w:fill="auto"/>
          </w:tcPr>
          <w:p w:rsidR="00C36840" w:rsidRPr="00236081" w:rsidRDefault="00C36840" w:rsidP="00C82246">
            <w:pPr>
              <w:rPr>
                <w:rFonts w:ascii="Calibri" w:hAnsi="Calibri"/>
                <w:sz w:val="22"/>
                <w:szCs w:val="22"/>
              </w:rPr>
            </w:pPr>
          </w:p>
        </w:tc>
        <w:tc>
          <w:tcPr>
            <w:tcW w:w="2975" w:type="dxa"/>
            <w:shd w:val="clear" w:color="auto" w:fill="auto"/>
          </w:tcPr>
          <w:p w:rsidR="00C36840" w:rsidRDefault="00C36840" w:rsidP="00636A57">
            <w:pPr>
              <w:numPr>
                <w:ilvl w:val="0"/>
                <w:numId w:val="4"/>
              </w:numPr>
              <w:tabs>
                <w:tab w:val="clear" w:pos="0"/>
                <w:tab w:val="num" w:pos="-743"/>
                <w:tab w:val="left" w:pos="249"/>
              </w:tabs>
              <w:rPr>
                <w:rFonts w:ascii="Calibri" w:hAnsi="Calibri" w:cs="Arial"/>
                <w:sz w:val="22"/>
                <w:szCs w:val="22"/>
              </w:rPr>
            </w:pPr>
            <w:r>
              <w:rPr>
                <w:rFonts w:ascii="Calibri" w:hAnsi="Calibri" w:cs="Arial"/>
                <w:sz w:val="22"/>
                <w:szCs w:val="22"/>
              </w:rPr>
              <w:t>Revision</w:t>
            </w:r>
          </w:p>
        </w:tc>
        <w:tc>
          <w:tcPr>
            <w:tcW w:w="1558" w:type="dxa"/>
            <w:gridSpan w:val="2"/>
            <w:shd w:val="clear" w:color="auto" w:fill="auto"/>
          </w:tcPr>
          <w:p w:rsidR="00C36840" w:rsidRPr="00236081" w:rsidRDefault="00C36840" w:rsidP="00C82246">
            <w:pPr>
              <w:rPr>
                <w:rFonts w:ascii="Calibri" w:hAnsi="Calibri" w:cs="Arial"/>
                <w:sz w:val="22"/>
                <w:szCs w:val="22"/>
              </w:rPr>
            </w:pPr>
          </w:p>
        </w:tc>
        <w:tc>
          <w:tcPr>
            <w:tcW w:w="1416" w:type="dxa"/>
            <w:gridSpan w:val="3"/>
            <w:shd w:val="clear" w:color="auto" w:fill="auto"/>
          </w:tcPr>
          <w:p w:rsidR="00C36840" w:rsidRDefault="00C36840" w:rsidP="00C82246">
            <w:pPr>
              <w:rPr>
                <w:rFonts w:ascii="Calibri" w:hAnsi="Calibri"/>
                <w:sz w:val="22"/>
                <w:szCs w:val="22"/>
              </w:rPr>
            </w:pPr>
            <w:r>
              <w:rPr>
                <w:rFonts w:ascii="Calibri" w:hAnsi="Calibri"/>
                <w:sz w:val="22"/>
                <w:szCs w:val="22"/>
              </w:rPr>
              <w:t xml:space="preserve">Dr Dwyer </w:t>
            </w:r>
          </w:p>
          <w:p w:rsidR="00C36840" w:rsidRDefault="00C36840" w:rsidP="00C82246">
            <w:pPr>
              <w:rPr>
                <w:rFonts w:ascii="Calibri" w:hAnsi="Calibri"/>
                <w:sz w:val="22"/>
                <w:szCs w:val="22"/>
              </w:rPr>
            </w:pPr>
            <w:r>
              <w:rPr>
                <w:rFonts w:ascii="Calibri" w:hAnsi="Calibri"/>
                <w:sz w:val="22"/>
                <w:szCs w:val="22"/>
              </w:rPr>
              <w:t>Chapter 20</w:t>
            </w:r>
          </w:p>
        </w:tc>
        <w:tc>
          <w:tcPr>
            <w:tcW w:w="2833" w:type="dxa"/>
            <w:gridSpan w:val="2"/>
            <w:shd w:val="clear" w:color="auto" w:fill="auto"/>
          </w:tcPr>
          <w:p w:rsidR="00C36840" w:rsidRPr="00236081" w:rsidRDefault="00C36840" w:rsidP="00927262">
            <w:pPr>
              <w:rPr>
                <w:rFonts w:ascii="Calibri" w:hAnsi="Calibri"/>
                <w:sz w:val="22"/>
                <w:szCs w:val="22"/>
              </w:rPr>
            </w:pPr>
          </w:p>
        </w:tc>
        <w:tc>
          <w:tcPr>
            <w:tcW w:w="1427" w:type="dxa"/>
            <w:gridSpan w:val="6"/>
            <w:shd w:val="clear" w:color="auto" w:fill="auto"/>
            <w:vAlign w:val="center"/>
          </w:tcPr>
          <w:p w:rsidR="00C36840" w:rsidRDefault="00C36840" w:rsidP="00236081">
            <w:pPr>
              <w:jc w:val="center"/>
              <w:rPr>
                <w:rFonts w:ascii="Calibri" w:hAnsi="Calibri" w:cs="Arial"/>
                <w:sz w:val="22"/>
                <w:szCs w:val="22"/>
              </w:rPr>
            </w:pPr>
          </w:p>
        </w:tc>
      </w:tr>
      <w:tr w:rsidR="00C36840" w:rsidRPr="00236081" w:rsidTr="00213DA2">
        <w:trPr>
          <w:gridAfter w:val="4"/>
          <w:wAfter w:w="63" w:type="dxa"/>
          <w:trHeight w:val="70"/>
        </w:trPr>
        <w:tc>
          <w:tcPr>
            <w:tcW w:w="15921" w:type="dxa"/>
            <w:gridSpan w:val="13"/>
            <w:shd w:val="clear" w:color="auto" w:fill="auto"/>
            <w:vAlign w:val="center"/>
          </w:tcPr>
          <w:p w:rsidR="00C36840" w:rsidRPr="00236081" w:rsidRDefault="00C36840" w:rsidP="00236081">
            <w:pPr>
              <w:jc w:val="center"/>
              <w:rPr>
                <w:rFonts w:ascii="Calibri" w:hAnsi="Calibri" w:cs="Arial"/>
                <w:b/>
                <w:sz w:val="22"/>
                <w:szCs w:val="22"/>
              </w:rPr>
            </w:pPr>
            <w:r w:rsidRPr="00236081">
              <w:rPr>
                <w:rFonts w:ascii="Calibri" w:hAnsi="Calibri" w:cs="Arial"/>
                <w:b/>
                <w:sz w:val="22"/>
                <w:szCs w:val="22"/>
              </w:rPr>
              <w:t xml:space="preserve">End of year </w:t>
            </w:r>
          </w:p>
        </w:tc>
      </w:tr>
    </w:tbl>
    <w:p w:rsidR="00C35A0F" w:rsidRDefault="00C35A0F">
      <w:pPr>
        <w:rPr>
          <w:rFonts w:ascii="Calibri" w:hAnsi="Calibri"/>
          <w:b/>
          <w:sz w:val="22"/>
          <w:szCs w:val="22"/>
        </w:rPr>
      </w:pPr>
      <w:r>
        <w:rPr>
          <w:rFonts w:ascii="Calibri" w:hAnsi="Calibri"/>
          <w:b/>
          <w:sz w:val="22"/>
          <w:szCs w:val="22"/>
        </w:rPr>
        <w:t>Assessment Outline</w:t>
      </w:r>
    </w:p>
    <w:p w:rsidR="00E918A2" w:rsidRDefault="00E918A2">
      <w:pPr>
        <w:rPr>
          <w:rFonts w:ascii="Calibri" w:hAnsi="Calibri"/>
          <w:b/>
          <w:sz w:val="22"/>
          <w:szCs w:val="22"/>
        </w:rPr>
      </w:pPr>
    </w:p>
    <w:tbl>
      <w:tblPr>
        <w:tblpPr w:leftFromText="180" w:rightFromText="180" w:vertAnchor="text" w:horzAnchor="margin" w:tblpXSpec="center"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E918A2" w:rsidRPr="00B96188" w:rsidTr="00E918A2">
        <w:tc>
          <w:tcPr>
            <w:tcW w:w="7500" w:type="dxa"/>
            <w:gridSpan w:val="4"/>
            <w:shd w:val="clear" w:color="auto" w:fill="auto"/>
            <w:vAlign w:val="center"/>
          </w:tcPr>
          <w:p w:rsidR="00E918A2" w:rsidRPr="00B96188" w:rsidRDefault="00E918A2" w:rsidP="00E918A2">
            <w:pPr>
              <w:jc w:val="center"/>
              <w:rPr>
                <w:rFonts w:ascii="Calibri" w:hAnsi="Calibri" w:cs="Calibri"/>
                <w:b/>
                <w:sz w:val="22"/>
                <w:szCs w:val="22"/>
              </w:rPr>
            </w:pPr>
            <w:r>
              <w:rPr>
                <w:rFonts w:ascii="Calibri" w:hAnsi="Calibri" w:cs="Calibri"/>
                <w:b/>
                <w:sz w:val="22"/>
                <w:szCs w:val="22"/>
              </w:rPr>
              <w:t>Semester One</w:t>
            </w:r>
          </w:p>
        </w:tc>
      </w:tr>
      <w:tr w:rsidR="00E918A2" w:rsidRPr="00B96188" w:rsidTr="00E918A2">
        <w:tc>
          <w:tcPr>
            <w:tcW w:w="1384" w:type="dxa"/>
            <w:shd w:val="clear" w:color="auto" w:fill="auto"/>
            <w:vAlign w:val="center"/>
          </w:tcPr>
          <w:p w:rsidR="00E918A2" w:rsidRPr="00B96188" w:rsidRDefault="00E918A2" w:rsidP="00E918A2">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rsidR="00E918A2" w:rsidRPr="00B96188" w:rsidRDefault="00E918A2" w:rsidP="00E918A2">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rsidR="00E918A2" w:rsidRDefault="00E918A2" w:rsidP="00E918A2">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rsidR="00E918A2" w:rsidRPr="00B96188" w:rsidRDefault="00E918A2" w:rsidP="00E918A2">
            <w:pPr>
              <w:jc w:val="center"/>
              <w:rPr>
                <w:rFonts w:ascii="Calibri" w:hAnsi="Calibri" w:cs="Calibri"/>
                <w:b/>
                <w:sz w:val="22"/>
                <w:szCs w:val="22"/>
              </w:rPr>
            </w:pPr>
            <w:r w:rsidRPr="00B96188">
              <w:rPr>
                <w:rFonts w:ascii="Calibri" w:hAnsi="Calibri" w:cs="Calibri"/>
                <w:b/>
                <w:sz w:val="22"/>
                <w:szCs w:val="22"/>
              </w:rPr>
              <w:t>Time</w:t>
            </w:r>
          </w:p>
        </w:tc>
      </w:tr>
      <w:tr w:rsidR="00E918A2" w:rsidRPr="00B96188" w:rsidTr="00E918A2">
        <w:trPr>
          <w:trHeight w:val="244"/>
        </w:trPr>
        <w:tc>
          <w:tcPr>
            <w:tcW w:w="1384" w:type="dxa"/>
            <w:shd w:val="clear" w:color="auto" w:fill="auto"/>
            <w:vAlign w:val="center"/>
          </w:tcPr>
          <w:p w:rsidR="00E918A2" w:rsidRPr="00B96188" w:rsidRDefault="00E918A2" w:rsidP="00E918A2">
            <w:pPr>
              <w:spacing w:line="360" w:lineRule="auto"/>
              <w:jc w:val="center"/>
              <w:rPr>
                <w:rFonts w:ascii="Calibri" w:hAnsi="Calibri" w:cs="Calibri"/>
                <w:sz w:val="22"/>
                <w:szCs w:val="22"/>
              </w:rPr>
            </w:pPr>
            <w:r w:rsidRPr="00B96188">
              <w:rPr>
                <w:rFonts w:ascii="Calibri" w:hAnsi="Calibri" w:cs="Calibri"/>
                <w:sz w:val="22"/>
                <w:szCs w:val="22"/>
              </w:rPr>
              <w:t>1</w:t>
            </w:r>
          </w:p>
        </w:tc>
        <w:tc>
          <w:tcPr>
            <w:tcW w:w="3512"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Mini T</w:t>
            </w:r>
            <w:r w:rsidRPr="00B96188">
              <w:rPr>
                <w:rFonts w:ascii="Calibri" w:hAnsi="Calibri" w:cs="Calibri"/>
                <w:sz w:val="22"/>
                <w:szCs w:val="22"/>
              </w:rPr>
              <w:t>est 1</w:t>
            </w:r>
          </w:p>
        </w:tc>
        <w:tc>
          <w:tcPr>
            <w:tcW w:w="1308" w:type="dxa"/>
            <w:shd w:val="clear" w:color="auto" w:fill="auto"/>
            <w:vAlign w:val="center"/>
          </w:tcPr>
          <w:p w:rsidR="00E918A2" w:rsidRDefault="00B6027C" w:rsidP="00E918A2">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Week 4</w:t>
            </w:r>
          </w:p>
        </w:tc>
      </w:tr>
      <w:tr w:rsidR="00E918A2" w:rsidRPr="00B96188" w:rsidTr="00E918A2">
        <w:trPr>
          <w:trHeight w:val="299"/>
        </w:trPr>
        <w:tc>
          <w:tcPr>
            <w:tcW w:w="1384" w:type="dxa"/>
            <w:shd w:val="clear" w:color="auto" w:fill="auto"/>
            <w:vAlign w:val="center"/>
          </w:tcPr>
          <w:p w:rsidR="00E918A2" w:rsidRPr="00B96188" w:rsidRDefault="00E918A2" w:rsidP="00E918A2">
            <w:pPr>
              <w:spacing w:line="360" w:lineRule="auto"/>
              <w:jc w:val="center"/>
              <w:rPr>
                <w:rFonts w:ascii="Calibri" w:hAnsi="Calibri" w:cs="Calibri"/>
                <w:sz w:val="22"/>
                <w:szCs w:val="22"/>
              </w:rPr>
            </w:pPr>
          </w:p>
        </w:tc>
        <w:tc>
          <w:tcPr>
            <w:tcW w:w="3512"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Invest</w:t>
            </w:r>
            <w:r w:rsidR="00C35A0F">
              <w:rPr>
                <w:rFonts w:ascii="Calibri" w:hAnsi="Calibri" w:cs="Calibri"/>
                <w:sz w:val="22"/>
                <w:szCs w:val="22"/>
              </w:rPr>
              <w:t>igation 1</w:t>
            </w:r>
          </w:p>
        </w:tc>
        <w:tc>
          <w:tcPr>
            <w:tcW w:w="1308" w:type="dxa"/>
            <w:shd w:val="clear" w:color="auto" w:fill="auto"/>
            <w:vAlign w:val="center"/>
          </w:tcPr>
          <w:p w:rsidR="00E918A2" w:rsidRDefault="00C35A0F" w:rsidP="00E918A2">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 xml:space="preserve">Week </w:t>
            </w:r>
            <w:r w:rsidR="00C36840">
              <w:rPr>
                <w:rFonts w:ascii="Calibri" w:hAnsi="Calibri" w:cs="Calibri"/>
                <w:sz w:val="22"/>
                <w:szCs w:val="22"/>
              </w:rPr>
              <w:t>6</w:t>
            </w:r>
          </w:p>
        </w:tc>
      </w:tr>
      <w:tr w:rsidR="00C35A0F" w:rsidRPr="00B96188" w:rsidTr="00E918A2">
        <w:trPr>
          <w:trHeight w:val="299"/>
        </w:trPr>
        <w:tc>
          <w:tcPr>
            <w:tcW w:w="1384" w:type="dxa"/>
            <w:shd w:val="clear" w:color="auto" w:fill="auto"/>
            <w:vAlign w:val="center"/>
          </w:tcPr>
          <w:p w:rsidR="00C35A0F" w:rsidRPr="00B96188" w:rsidRDefault="00C35A0F" w:rsidP="00C35A0F">
            <w:pPr>
              <w:spacing w:line="360" w:lineRule="auto"/>
              <w:jc w:val="center"/>
              <w:rPr>
                <w:rFonts w:ascii="Calibri" w:hAnsi="Calibri" w:cs="Calibri"/>
                <w:sz w:val="22"/>
                <w:szCs w:val="22"/>
              </w:rPr>
            </w:pPr>
          </w:p>
        </w:tc>
        <w:tc>
          <w:tcPr>
            <w:tcW w:w="3512" w:type="dxa"/>
            <w:shd w:val="clear" w:color="auto" w:fill="auto"/>
            <w:vAlign w:val="center"/>
          </w:tcPr>
          <w:p w:rsidR="00C35A0F" w:rsidRDefault="00C35A0F" w:rsidP="00C35A0F">
            <w:pPr>
              <w:jc w:val="cente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rsidR="00C35A0F" w:rsidRDefault="00B6027C" w:rsidP="00C35A0F">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C35A0F" w:rsidRDefault="00C35A0F" w:rsidP="00517C16">
            <w:pPr>
              <w:jc w:val="center"/>
              <w:rPr>
                <w:rFonts w:ascii="Calibri" w:hAnsi="Calibri" w:cs="Calibri"/>
                <w:sz w:val="22"/>
                <w:szCs w:val="22"/>
              </w:rPr>
            </w:pPr>
            <w:r>
              <w:rPr>
                <w:rFonts w:ascii="Calibri" w:hAnsi="Calibri" w:cs="Calibri"/>
                <w:sz w:val="22"/>
                <w:szCs w:val="22"/>
              </w:rPr>
              <w:t xml:space="preserve">Week </w:t>
            </w:r>
            <w:r w:rsidR="00517C16">
              <w:rPr>
                <w:rFonts w:ascii="Calibri" w:hAnsi="Calibri" w:cs="Calibri"/>
                <w:sz w:val="22"/>
                <w:szCs w:val="22"/>
              </w:rPr>
              <w:t>8</w:t>
            </w:r>
          </w:p>
        </w:tc>
      </w:tr>
      <w:tr w:rsidR="00E918A2" w:rsidRPr="00B96188" w:rsidTr="00E918A2">
        <w:tc>
          <w:tcPr>
            <w:tcW w:w="1384" w:type="dxa"/>
            <w:shd w:val="clear" w:color="auto" w:fill="auto"/>
            <w:vAlign w:val="center"/>
          </w:tcPr>
          <w:p w:rsidR="00E918A2" w:rsidRPr="00B96188" w:rsidRDefault="00E918A2" w:rsidP="00E918A2">
            <w:pPr>
              <w:spacing w:line="360" w:lineRule="auto"/>
              <w:jc w:val="center"/>
              <w:rPr>
                <w:rFonts w:ascii="Calibri" w:hAnsi="Calibri" w:cs="Calibri"/>
                <w:sz w:val="22"/>
                <w:szCs w:val="22"/>
              </w:rPr>
            </w:pPr>
          </w:p>
        </w:tc>
        <w:tc>
          <w:tcPr>
            <w:tcW w:w="3512"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rsidR="00E918A2" w:rsidRDefault="00C35A0F" w:rsidP="00E918A2">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W</w:t>
            </w:r>
            <w:r w:rsidR="00C35A0F">
              <w:rPr>
                <w:rFonts w:ascii="Calibri" w:hAnsi="Calibri" w:cs="Calibri"/>
                <w:sz w:val="22"/>
                <w:szCs w:val="22"/>
              </w:rPr>
              <w:t>ee</w:t>
            </w:r>
            <w:r>
              <w:rPr>
                <w:rFonts w:ascii="Calibri" w:hAnsi="Calibri" w:cs="Calibri"/>
                <w:sz w:val="22"/>
                <w:szCs w:val="22"/>
              </w:rPr>
              <w:t xml:space="preserve">k </w:t>
            </w:r>
            <w:r w:rsidR="00C35A0F">
              <w:rPr>
                <w:rFonts w:ascii="Calibri" w:hAnsi="Calibri" w:cs="Calibri"/>
                <w:sz w:val="22"/>
                <w:szCs w:val="22"/>
              </w:rPr>
              <w:t>10</w:t>
            </w:r>
          </w:p>
        </w:tc>
      </w:tr>
      <w:tr w:rsidR="00C35A0F" w:rsidRPr="00B96188" w:rsidTr="00C35A0F">
        <w:trPr>
          <w:trHeight w:val="480"/>
        </w:trPr>
        <w:tc>
          <w:tcPr>
            <w:tcW w:w="1384" w:type="dxa"/>
            <w:shd w:val="clear" w:color="auto" w:fill="auto"/>
            <w:vAlign w:val="center"/>
          </w:tcPr>
          <w:p w:rsidR="00C35A0F" w:rsidRPr="00B96188" w:rsidRDefault="00C35A0F" w:rsidP="00E918A2">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C35A0F" w:rsidRDefault="00C35A0F" w:rsidP="00E918A2">
            <w:pPr>
              <w:jc w:val="cente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rsidR="00C35A0F" w:rsidRDefault="00C35A0F" w:rsidP="00E918A2">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C35A0F" w:rsidRDefault="00C36840" w:rsidP="00517C16">
            <w:pPr>
              <w:jc w:val="center"/>
              <w:rPr>
                <w:rFonts w:ascii="Calibri" w:hAnsi="Calibri" w:cs="Calibri"/>
                <w:sz w:val="22"/>
                <w:szCs w:val="22"/>
              </w:rPr>
            </w:pPr>
            <w:r>
              <w:rPr>
                <w:rFonts w:ascii="Calibri" w:hAnsi="Calibri" w:cs="Calibri"/>
                <w:sz w:val="22"/>
                <w:szCs w:val="22"/>
              </w:rPr>
              <w:t xml:space="preserve">Week </w:t>
            </w:r>
            <w:r w:rsidR="00517C16">
              <w:rPr>
                <w:rFonts w:ascii="Calibri" w:hAnsi="Calibri" w:cs="Calibri"/>
                <w:sz w:val="22"/>
                <w:szCs w:val="22"/>
              </w:rPr>
              <w:t>4</w:t>
            </w:r>
          </w:p>
        </w:tc>
      </w:tr>
      <w:tr w:rsidR="00C35A0F" w:rsidRPr="00B96188" w:rsidTr="00E918A2">
        <w:tc>
          <w:tcPr>
            <w:tcW w:w="1384" w:type="dxa"/>
            <w:shd w:val="clear" w:color="auto" w:fill="auto"/>
            <w:vAlign w:val="center"/>
          </w:tcPr>
          <w:p w:rsidR="00C35A0F" w:rsidRDefault="00C35A0F" w:rsidP="00E918A2">
            <w:pPr>
              <w:spacing w:line="360" w:lineRule="auto"/>
              <w:jc w:val="center"/>
              <w:rPr>
                <w:rFonts w:ascii="Calibri" w:hAnsi="Calibri" w:cs="Calibri"/>
                <w:sz w:val="22"/>
                <w:szCs w:val="22"/>
              </w:rPr>
            </w:pPr>
          </w:p>
        </w:tc>
        <w:tc>
          <w:tcPr>
            <w:tcW w:w="3512" w:type="dxa"/>
            <w:shd w:val="clear" w:color="auto" w:fill="auto"/>
            <w:vAlign w:val="center"/>
          </w:tcPr>
          <w:p w:rsidR="00C35A0F" w:rsidRDefault="00C35A0F" w:rsidP="00E918A2">
            <w:pPr>
              <w:jc w:val="cente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rsidR="00C35A0F" w:rsidRDefault="00C35A0F" w:rsidP="00E918A2">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C35A0F" w:rsidRDefault="00C36840" w:rsidP="00517C16">
            <w:pPr>
              <w:jc w:val="center"/>
              <w:rPr>
                <w:rFonts w:ascii="Calibri" w:hAnsi="Calibri" w:cs="Calibri"/>
                <w:sz w:val="22"/>
                <w:szCs w:val="22"/>
              </w:rPr>
            </w:pPr>
            <w:r>
              <w:rPr>
                <w:rFonts w:ascii="Calibri" w:hAnsi="Calibri" w:cs="Calibri"/>
                <w:sz w:val="22"/>
                <w:szCs w:val="22"/>
              </w:rPr>
              <w:t xml:space="preserve">Week </w:t>
            </w:r>
            <w:r w:rsidR="00517C16">
              <w:rPr>
                <w:rFonts w:ascii="Calibri" w:hAnsi="Calibri" w:cs="Calibri"/>
                <w:sz w:val="22"/>
                <w:szCs w:val="22"/>
              </w:rPr>
              <w:t>3</w:t>
            </w:r>
          </w:p>
        </w:tc>
      </w:tr>
      <w:tr w:rsidR="00E918A2" w:rsidRPr="00B96188" w:rsidTr="00E918A2">
        <w:trPr>
          <w:trHeight w:val="503"/>
        </w:trPr>
        <w:tc>
          <w:tcPr>
            <w:tcW w:w="1384" w:type="dxa"/>
            <w:shd w:val="clear" w:color="auto" w:fill="auto"/>
            <w:vAlign w:val="center"/>
          </w:tcPr>
          <w:p w:rsidR="00E918A2" w:rsidRPr="00B96188" w:rsidRDefault="00E918A2" w:rsidP="00E918A2">
            <w:pPr>
              <w:spacing w:line="360" w:lineRule="auto"/>
              <w:jc w:val="center"/>
              <w:rPr>
                <w:rFonts w:ascii="Calibri" w:hAnsi="Calibri" w:cs="Calibri"/>
                <w:sz w:val="22"/>
                <w:szCs w:val="22"/>
              </w:rPr>
            </w:pPr>
          </w:p>
        </w:tc>
        <w:tc>
          <w:tcPr>
            <w:tcW w:w="3512"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Semester One Exam</w:t>
            </w:r>
          </w:p>
        </w:tc>
        <w:tc>
          <w:tcPr>
            <w:tcW w:w="1308" w:type="dxa"/>
            <w:shd w:val="clear" w:color="auto" w:fill="auto"/>
            <w:vAlign w:val="center"/>
          </w:tcPr>
          <w:p w:rsidR="00E918A2" w:rsidRDefault="00C35A0F" w:rsidP="00E918A2">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Week 6</w:t>
            </w:r>
          </w:p>
        </w:tc>
      </w:tr>
      <w:tr w:rsidR="00E918A2" w:rsidRPr="00B96188" w:rsidTr="00C35A0F">
        <w:trPr>
          <w:trHeight w:val="282"/>
        </w:trPr>
        <w:tc>
          <w:tcPr>
            <w:tcW w:w="1384" w:type="dxa"/>
            <w:tcBorders>
              <w:top w:val="single" w:sz="4" w:space="0" w:color="auto"/>
            </w:tcBorders>
            <w:shd w:val="clear" w:color="auto" w:fill="auto"/>
            <w:vAlign w:val="center"/>
          </w:tcPr>
          <w:p w:rsidR="00E918A2" w:rsidRPr="00B96188" w:rsidRDefault="00E918A2" w:rsidP="00E918A2">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rsidR="00E918A2" w:rsidRDefault="00E918A2" w:rsidP="00E918A2">
            <w:pPr>
              <w:jc w:val="center"/>
              <w:rPr>
                <w:rFonts w:ascii="Calibri" w:hAnsi="Calibri" w:cs="Calibri"/>
                <w:sz w:val="22"/>
                <w:szCs w:val="22"/>
              </w:rPr>
            </w:pPr>
            <w:r>
              <w:rPr>
                <w:rFonts w:ascii="Calibri" w:hAnsi="Calibri" w:cs="Calibri"/>
                <w:sz w:val="22"/>
                <w:szCs w:val="22"/>
              </w:rPr>
              <w:t>AVID/INB</w:t>
            </w:r>
          </w:p>
        </w:tc>
        <w:tc>
          <w:tcPr>
            <w:tcW w:w="1308" w:type="dxa"/>
            <w:tcBorders>
              <w:top w:val="single" w:sz="4" w:space="0" w:color="auto"/>
            </w:tcBorders>
            <w:shd w:val="clear" w:color="auto" w:fill="auto"/>
            <w:vAlign w:val="center"/>
          </w:tcPr>
          <w:p w:rsidR="00E918A2" w:rsidRDefault="00C35A0F" w:rsidP="00E918A2">
            <w:pPr>
              <w:jc w:val="center"/>
              <w:rPr>
                <w:rFonts w:ascii="Calibri" w:hAnsi="Calibri" w:cs="Calibri"/>
                <w:sz w:val="22"/>
                <w:szCs w:val="22"/>
              </w:rPr>
            </w:pPr>
            <w:r>
              <w:rPr>
                <w:rFonts w:ascii="Calibri" w:hAnsi="Calibri" w:cs="Calibri"/>
                <w:sz w:val="22"/>
                <w:szCs w:val="22"/>
              </w:rPr>
              <w:t>15</w:t>
            </w:r>
          </w:p>
        </w:tc>
        <w:tc>
          <w:tcPr>
            <w:tcW w:w="1296" w:type="dxa"/>
            <w:tcBorders>
              <w:top w:val="single" w:sz="4" w:space="0" w:color="auto"/>
            </w:tcBorders>
            <w:shd w:val="clear" w:color="auto" w:fill="auto"/>
            <w:vAlign w:val="center"/>
          </w:tcPr>
          <w:p w:rsidR="00E918A2" w:rsidRDefault="00E918A2" w:rsidP="00E918A2">
            <w:pPr>
              <w:jc w:val="center"/>
              <w:rPr>
                <w:rFonts w:ascii="Calibri" w:hAnsi="Calibri" w:cs="Calibri"/>
                <w:sz w:val="22"/>
                <w:szCs w:val="22"/>
              </w:rPr>
            </w:pPr>
          </w:p>
        </w:tc>
      </w:tr>
      <w:tr w:rsidR="00E918A2" w:rsidRPr="00B96188" w:rsidTr="00C35A0F">
        <w:trPr>
          <w:trHeight w:val="282"/>
        </w:trPr>
        <w:tc>
          <w:tcPr>
            <w:tcW w:w="1384" w:type="dxa"/>
            <w:tcBorders>
              <w:top w:val="single" w:sz="4" w:space="0" w:color="auto"/>
              <w:bottom w:val="single" w:sz="4" w:space="0" w:color="auto"/>
            </w:tcBorders>
            <w:shd w:val="clear" w:color="auto" w:fill="auto"/>
            <w:vAlign w:val="center"/>
          </w:tcPr>
          <w:p w:rsidR="00E918A2" w:rsidRPr="00B96188" w:rsidRDefault="00E918A2" w:rsidP="00E918A2">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rsidR="00E918A2" w:rsidRPr="00B96188" w:rsidRDefault="00E918A2" w:rsidP="00E918A2">
            <w:pPr>
              <w:jc w:val="center"/>
              <w:rPr>
                <w:rFonts w:ascii="Calibri" w:hAnsi="Calibri" w:cs="Calibri"/>
                <w:sz w:val="22"/>
                <w:szCs w:val="22"/>
              </w:rPr>
            </w:pPr>
            <w:r>
              <w:rPr>
                <w:rFonts w:ascii="Calibri" w:hAnsi="Calibri" w:cs="Calibri"/>
                <w:sz w:val="22"/>
                <w:szCs w:val="22"/>
              </w:rPr>
              <w:t>Semester one Teacher Mark</w:t>
            </w:r>
          </w:p>
        </w:tc>
        <w:tc>
          <w:tcPr>
            <w:tcW w:w="1308" w:type="dxa"/>
            <w:tcBorders>
              <w:top w:val="single" w:sz="4" w:space="0" w:color="auto"/>
              <w:bottom w:val="single" w:sz="4" w:space="0" w:color="auto"/>
            </w:tcBorders>
            <w:shd w:val="clear" w:color="auto" w:fill="auto"/>
            <w:vAlign w:val="center"/>
          </w:tcPr>
          <w:p w:rsidR="00E918A2" w:rsidRPr="00BE7476" w:rsidRDefault="00C35A0F" w:rsidP="00E918A2">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bottom w:val="single" w:sz="4" w:space="0" w:color="auto"/>
            </w:tcBorders>
            <w:shd w:val="clear" w:color="auto" w:fill="auto"/>
            <w:vAlign w:val="center"/>
          </w:tcPr>
          <w:p w:rsidR="00E918A2" w:rsidRDefault="00E918A2" w:rsidP="00E918A2">
            <w:pPr>
              <w:jc w:val="center"/>
              <w:rPr>
                <w:rFonts w:ascii="Calibri" w:hAnsi="Calibri" w:cs="Calibri"/>
                <w:sz w:val="22"/>
                <w:szCs w:val="22"/>
              </w:rPr>
            </w:pPr>
          </w:p>
        </w:tc>
      </w:tr>
      <w:tr w:rsidR="00C35A0F" w:rsidRPr="00B96188" w:rsidTr="00C35A0F">
        <w:trPr>
          <w:trHeight w:val="282"/>
        </w:trPr>
        <w:tc>
          <w:tcPr>
            <w:tcW w:w="1384" w:type="dxa"/>
            <w:tcBorders>
              <w:top w:val="single" w:sz="4" w:space="0" w:color="auto"/>
            </w:tcBorders>
            <w:shd w:val="clear" w:color="auto" w:fill="auto"/>
            <w:vAlign w:val="center"/>
          </w:tcPr>
          <w:p w:rsidR="00C35A0F" w:rsidRPr="00B96188" w:rsidRDefault="00C35A0F" w:rsidP="00E918A2">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rsidR="00C35A0F" w:rsidRDefault="00C35A0F" w:rsidP="00E918A2">
            <w:pPr>
              <w:jc w:val="center"/>
              <w:rPr>
                <w:rFonts w:ascii="Calibri" w:hAnsi="Calibri" w:cs="Calibri"/>
                <w:sz w:val="22"/>
                <w:szCs w:val="22"/>
              </w:rPr>
            </w:pPr>
          </w:p>
        </w:tc>
        <w:tc>
          <w:tcPr>
            <w:tcW w:w="1308" w:type="dxa"/>
            <w:tcBorders>
              <w:top w:val="single" w:sz="4" w:space="0" w:color="auto"/>
            </w:tcBorders>
            <w:shd w:val="clear" w:color="auto" w:fill="auto"/>
            <w:vAlign w:val="center"/>
          </w:tcPr>
          <w:p w:rsidR="00C35A0F" w:rsidRDefault="00C35A0F" w:rsidP="00E918A2">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rsidR="00C35A0F" w:rsidRDefault="00C35A0F" w:rsidP="00E918A2">
            <w:pPr>
              <w:jc w:val="center"/>
              <w:rPr>
                <w:rFonts w:ascii="Calibri" w:hAnsi="Calibri" w:cs="Calibri"/>
                <w:sz w:val="22"/>
                <w:szCs w:val="22"/>
              </w:rPr>
            </w:pPr>
          </w:p>
        </w:tc>
      </w:tr>
    </w:tbl>
    <w:p w:rsidR="00E918A2" w:rsidRDefault="00E918A2">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p w:rsidR="00C35A0F" w:rsidRDefault="00C35A0F">
      <w:pPr>
        <w:rPr>
          <w:rFonts w:ascii="Calibri" w:hAnsi="Calibri"/>
          <w:b/>
          <w:sz w:val="22"/>
          <w:szCs w:val="22"/>
        </w:rPr>
      </w:pPr>
    </w:p>
    <w:tbl>
      <w:tblPr>
        <w:tblpPr w:leftFromText="180" w:rightFromText="180" w:vertAnchor="text" w:horzAnchor="margin" w:tblpXSpec="center" w:tblpY="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C35A0F" w:rsidRPr="00B96188" w:rsidTr="00B30EB3">
        <w:tc>
          <w:tcPr>
            <w:tcW w:w="7500" w:type="dxa"/>
            <w:gridSpan w:val="4"/>
            <w:shd w:val="clear" w:color="auto" w:fill="auto"/>
            <w:vAlign w:val="center"/>
          </w:tcPr>
          <w:p w:rsidR="00C35A0F" w:rsidRPr="00B96188" w:rsidRDefault="00C35A0F" w:rsidP="00B30EB3">
            <w:pPr>
              <w:jc w:val="center"/>
              <w:rPr>
                <w:rFonts w:ascii="Calibri" w:hAnsi="Calibri" w:cs="Calibri"/>
                <w:b/>
                <w:sz w:val="22"/>
                <w:szCs w:val="22"/>
              </w:rPr>
            </w:pPr>
            <w:r>
              <w:rPr>
                <w:rFonts w:ascii="Calibri" w:hAnsi="Calibri" w:cs="Calibri"/>
                <w:b/>
                <w:sz w:val="22"/>
                <w:szCs w:val="22"/>
              </w:rPr>
              <w:t>Semester Two</w:t>
            </w:r>
          </w:p>
        </w:tc>
      </w:tr>
      <w:tr w:rsidR="00C35A0F" w:rsidRPr="00B96188" w:rsidTr="00B30EB3">
        <w:tc>
          <w:tcPr>
            <w:tcW w:w="1384" w:type="dxa"/>
            <w:shd w:val="clear" w:color="auto" w:fill="auto"/>
            <w:vAlign w:val="center"/>
          </w:tcPr>
          <w:p w:rsidR="00C35A0F" w:rsidRPr="00B96188" w:rsidRDefault="00C35A0F" w:rsidP="00B30EB3">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rsidR="00C35A0F" w:rsidRPr="00B96188" w:rsidRDefault="00C35A0F" w:rsidP="00B30EB3">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rsidR="00C35A0F" w:rsidRDefault="00C35A0F" w:rsidP="00B30EB3">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rsidR="00C35A0F" w:rsidRPr="00B96188" w:rsidRDefault="00C35A0F" w:rsidP="00B30EB3">
            <w:pPr>
              <w:jc w:val="center"/>
              <w:rPr>
                <w:rFonts w:ascii="Calibri" w:hAnsi="Calibri" w:cs="Calibri"/>
                <w:b/>
                <w:sz w:val="22"/>
                <w:szCs w:val="22"/>
              </w:rPr>
            </w:pPr>
            <w:r w:rsidRPr="00B96188">
              <w:rPr>
                <w:rFonts w:ascii="Calibri" w:hAnsi="Calibri" w:cs="Calibri"/>
                <w:b/>
                <w:sz w:val="22"/>
                <w:szCs w:val="22"/>
              </w:rPr>
              <w:t>Time</w:t>
            </w:r>
          </w:p>
        </w:tc>
      </w:tr>
      <w:tr w:rsidR="00FD3F38" w:rsidRPr="00B96188" w:rsidTr="00C35A0F">
        <w:trPr>
          <w:trHeight w:val="244"/>
        </w:trPr>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Mini T</w:t>
            </w:r>
            <w:r w:rsidRPr="00B96188">
              <w:rPr>
                <w:rFonts w:ascii="Calibri" w:hAnsi="Calibri" w:cs="Calibri"/>
                <w:sz w:val="22"/>
                <w:szCs w:val="22"/>
              </w:rPr>
              <w:t>e</w:t>
            </w:r>
            <w:r>
              <w:rPr>
                <w:rFonts w:ascii="Calibri" w:hAnsi="Calibri" w:cs="Calibri"/>
                <w:sz w:val="22"/>
                <w:szCs w:val="22"/>
              </w:rPr>
              <w:t>st 4</w:t>
            </w:r>
          </w:p>
        </w:tc>
        <w:tc>
          <w:tcPr>
            <w:tcW w:w="1308" w:type="dxa"/>
            <w:shd w:val="clear" w:color="auto" w:fill="auto"/>
            <w:vAlign w:val="center"/>
          </w:tcPr>
          <w:p w:rsidR="00FD3F38" w:rsidRDefault="00B6027C" w:rsidP="00FD3F3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Week 9</w:t>
            </w:r>
          </w:p>
        </w:tc>
      </w:tr>
      <w:tr w:rsidR="00FD3F38" w:rsidRPr="00B96188" w:rsidTr="00C35A0F">
        <w:trPr>
          <w:trHeight w:val="244"/>
        </w:trPr>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Mini Test 5</w:t>
            </w:r>
          </w:p>
        </w:tc>
        <w:tc>
          <w:tcPr>
            <w:tcW w:w="1308" w:type="dxa"/>
            <w:shd w:val="clear" w:color="auto" w:fill="auto"/>
            <w:vAlign w:val="center"/>
          </w:tcPr>
          <w:p w:rsidR="00FD3F38" w:rsidRDefault="00B6027C" w:rsidP="00FD3F38">
            <w:pPr>
              <w:jc w:val="center"/>
              <w:rPr>
                <w:rFonts w:ascii="Calibri" w:hAnsi="Calibri" w:cs="Calibri"/>
                <w:sz w:val="22"/>
                <w:szCs w:val="22"/>
              </w:rPr>
            </w:pPr>
            <w:r>
              <w:rPr>
                <w:rFonts w:ascii="Calibri" w:hAnsi="Calibri" w:cs="Calibri"/>
                <w:sz w:val="22"/>
                <w:szCs w:val="22"/>
              </w:rPr>
              <w:t>8</w:t>
            </w:r>
          </w:p>
        </w:tc>
        <w:tc>
          <w:tcPr>
            <w:tcW w:w="1296"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Week 4</w:t>
            </w:r>
          </w:p>
        </w:tc>
      </w:tr>
      <w:tr w:rsidR="00FD3F38" w:rsidRPr="00B96188" w:rsidTr="00C35A0F">
        <w:trPr>
          <w:trHeight w:val="244"/>
        </w:trPr>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Investigation 3</w:t>
            </w:r>
          </w:p>
        </w:tc>
        <w:tc>
          <w:tcPr>
            <w:tcW w:w="1308"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Week 6</w:t>
            </w:r>
          </w:p>
        </w:tc>
      </w:tr>
      <w:tr w:rsidR="00FD3F38" w:rsidRPr="00B96188" w:rsidTr="00C35A0F">
        <w:trPr>
          <w:trHeight w:val="299"/>
        </w:trPr>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Mini Test 6</w:t>
            </w:r>
          </w:p>
        </w:tc>
        <w:tc>
          <w:tcPr>
            <w:tcW w:w="1308" w:type="dxa"/>
            <w:shd w:val="clear" w:color="auto" w:fill="auto"/>
            <w:vAlign w:val="center"/>
          </w:tcPr>
          <w:p w:rsidR="00FD3F38" w:rsidRDefault="00B6027C" w:rsidP="00FD3F38">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Week 8</w:t>
            </w:r>
          </w:p>
        </w:tc>
      </w:tr>
      <w:tr w:rsidR="00FD3F38" w:rsidRPr="00B96188" w:rsidTr="00C35A0F">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15</w:t>
            </w:r>
          </w:p>
        </w:tc>
        <w:tc>
          <w:tcPr>
            <w:tcW w:w="1296"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Week 10</w:t>
            </w:r>
          </w:p>
        </w:tc>
      </w:tr>
      <w:tr w:rsidR="00FD3F38" w:rsidRPr="00B96188" w:rsidTr="00C35A0F">
        <w:trPr>
          <w:trHeight w:val="312"/>
        </w:trPr>
        <w:tc>
          <w:tcPr>
            <w:tcW w:w="1384" w:type="dxa"/>
            <w:tcBorders>
              <w:bottom w:val="single" w:sz="4" w:space="0" w:color="auto"/>
            </w:tcBorders>
            <w:shd w:val="clear" w:color="auto" w:fill="auto"/>
            <w:vAlign w:val="center"/>
          </w:tcPr>
          <w:p w:rsidR="00FD3F38" w:rsidRDefault="00FD3F38" w:rsidP="00FD3F38">
            <w:pPr>
              <w:spacing w:line="360" w:lineRule="auto"/>
              <w:jc w:val="center"/>
              <w:rPr>
                <w:rFonts w:ascii="Calibri" w:hAnsi="Calibri" w:cs="Calibri"/>
                <w:sz w:val="22"/>
                <w:szCs w:val="22"/>
              </w:rPr>
            </w:pPr>
            <w:r>
              <w:rPr>
                <w:rFonts w:ascii="Calibri" w:hAnsi="Calibri" w:cs="Calibri"/>
                <w:sz w:val="22"/>
                <w:szCs w:val="22"/>
              </w:rPr>
              <w:t>4</w:t>
            </w:r>
          </w:p>
        </w:tc>
        <w:tc>
          <w:tcPr>
            <w:tcW w:w="3512" w:type="dxa"/>
            <w:tcBorders>
              <w:bottom w:val="single" w:sz="4" w:space="0" w:color="auto"/>
            </w:tcBorders>
            <w:shd w:val="clear" w:color="auto" w:fill="auto"/>
            <w:vAlign w:val="center"/>
          </w:tcPr>
          <w:p w:rsidR="00FD3F38" w:rsidRPr="00B96188" w:rsidRDefault="00FD3F38" w:rsidP="00FD2705">
            <w:pPr>
              <w:jc w:val="center"/>
              <w:rPr>
                <w:rFonts w:ascii="Calibri" w:hAnsi="Calibri" w:cs="Calibri"/>
                <w:sz w:val="22"/>
                <w:szCs w:val="22"/>
              </w:rPr>
            </w:pPr>
            <w:r>
              <w:rPr>
                <w:rFonts w:ascii="Calibri" w:hAnsi="Calibri" w:cs="Calibri"/>
                <w:sz w:val="22"/>
                <w:szCs w:val="22"/>
              </w:rPr>
              <w:t xml:space="preserve">Investigation </w:t>
            </w:r>
            <w:r w:rsidR="00FD2705">
              <w:rPr>
                <w:rFonts w:ascii="Calibri" w:hAnsi="Calibri" w:cs="Calibri"/>
                <w:sz w:val="22"/>
                <w:szCs w:val="22"/>
              </w:rPr>
              <w:t>4</w:t>
            </w:r>
          </w:p>
        </w:tc>
        <w:tc>
          <w:tcPr>
            <w:tcW w:w="1308" w:type="dxa"/>
            <w:tcBorders>
              <w:bottom w:val="single" w:sz="4" w:space="0" w:color="auto"/>
            </w:tcBorders>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10</w:t>
            </w:r>
          </w:p>
        </w:tc>
        <w:tc>
          <w:tcPr>
            <w:tcW w:w="1296" w:type="dxa"/>
            <w:tcBorders>
              <w:bottom w:val="single" w:sz="4" w:space="0" w:color="auto"/>
            </w:tcBorders>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Week 2</w:t>
            </w:r>
          </w:p>
        </w:tc>
      </w:tr>
      <w:tr w:rsidR="00FD3F38" w:rsidRPr="00B96188" w:rsidTr="00C35A0F">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Mini Test 6</w:t>
            </w:r>
          </w:p>
        </w:tc>
        <w:tc>
          <w:tcPr>
            <w:tcW w:w="1308"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7</w:t>
            </w:r>
          </w:p>
        </w:tc>
        <w:tc>
          <w:tcPr>
            <w:tcW w:w="1296" w:type="dxa"/>
            <w:shd w:val="clear" w:color="auto" w:fill="auto"/>
            <w:vAlign w:val="center"/>
          </w:tcPr>
          <w:p w:rsidR="00FD3F38" w:rsidRPr="00B96188" w:rsidRDefault="00FD3F38" w:rsidP="00FD3F38">
            <w:pPr>
              <w:jc w:val="center"/>
              <w:rPr>
                <w:rFonts w:ascii="Calibri" w:hAnsi="Calibri" w:cs="Calibri"/>
                <w:sz w:val="22"/>
                <w:szCs w:val="22"/>
              </w:rPr>
            </w:pPr>
            <w:r>
              <w:rPr>
                <w:rFonts w:ascii="Calibri" w:hAnsi="Calibri" w:cs="Calibri"/>
                <w:sz w:val="22"/>
                <w:szCs w:val="22"/>
              </w:rPr>
              <w:t>Week 4</w:t>
            </w:r>
          </w:p>
        </w:tc>
      </w:tr>
      <w:tr w:rsidR="00FD3F38" w:rsidRPr="00B96188" w:rsidTr="00C35A0F">
        <w:tc>
          <w:tcPr>
            <w:tcW w:w="1384" w:type="dxa"/>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Semester Two Exam</w:t>
            </w:r>
          </w:p>
        </w:tc>
        <w:tc>
          <w:tcPr>
            <w:tcW w:w="1308"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Week 6</w:t>
            </w:r>
          </w:p>
        </w:tc>
      </w:tr>
      <w:tr w:rsidR="00FD3F38" w:rsidRPr="00B96188" w:rsidTr="00C35A0F">
        <w:trPr>
          <w:trHeight w:val="282"/>
        </w:trPr>
        <w:tc>
          <w:tcPr>
            <w:tcW w:w="1384" w:type="dxa"/>
            <w:tcBorders>
              <w:top w:val="single" w:sz="4" w:space="0" w:color="auto"/>
            </w:tcBorders>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AVID/INB</w:t>
            </w:r>
          </w:p>
        </w:tc>
        <w:tc>
          <w:tcPr>
            <w:tcW w:w="1308" w:type="dxa"/>
            <w:tcBorders>
              <w:top w:val="single" w:sz="4" w:space="0" w:color="auto"/>
            </w:tcBorders>
            <w:shd w:val="clear" w:color="auto" w:fill="auto"/>
            <w:vAlign w:val="center"/>
          </w:tcPr>
          <w:p w:rsidR="00FD3F38" w:rsidRDefault="00FD3F38" w:rsidP="0059508C">
            <w:pPr>
              <w:jc w:val="center"/>
              <w:rPr>
                <w:rFonts w:ascii="Calibri" w:hAnsi="Calibri" w:cs="Calibri"/>
                <w:sz w:val="22"/>
                <w:szCs w:val="22"/>
              </w:rPr>
            </w:pPr>
            <w:r>
              <w:rPr>
                <w:rFonts w:ascii="Calibri" w:hAnsi="Calibri" w:cs="Calibri"/>
                <w:sz w:val="22"/>
                <w:szCs w:val="22"/>
              </w:rPr>
              <w:t>1</w:t>
            </w:r>
            <w:r w:rsidR="0059508C">
              <w:rPr>
                <w:rFonts w:ascii="Calibri" w:hAnsi="Calibri" w:cs="Calibri"/>
                <w:sz w:val="22"/>
                <w:szCs w:val="22"/>
              </w:rPr>
              <w:t>0</w:t>
            </w:r>
            <w:bookmarkStart w:id="1" w:name="_GoBack"/>
            <w:bookmarkEnd w:id="1"/>
          </w:p>
        </w:tc>
        <w:tc>
          <w:tcPr>
            <w:tcW w:w="1296" w:type="dxa"/>
            <w:tcBorders>
              <w:top w:val="single" w:sz="4" w:space="0" w:color="auto"/>
            </w:tcBorders>
            <w:shd w:val="clear" w:color="auto" w:fill="auto"/>
            <w:vAlign w:val="center"/>
          </w:tcPr>
          <w:p w:rsidR="00FD3F38" w:rsidRDefault="00FD3F38" w:rsidP="00FD3F38">
            <w:pPr>
              <w:jc w:val="center"/>
              <w:rPr>
                <w:rFonts w:ascii="Calibri" w:hAnsi="Calibri" w:cs="Calibri"/>
                <w:sz w:val="22"/>
                <w:szCs w:val="22"/>
              </w:rPr>
            </w:pPr>
          </w:p>
        </w:tc>
      </w:tr>
      <w:tr w:rsidR="00FD3F38" w:rsidRPr="00B96188" w:rsidTr="00C35A0F">
        <w:trPr>
          <w:trHeight w:val="282"/>
        </w:trPr>
        <w:tc>
          <w:tcPr>
            <w:tcW w:w="1384" w:type="dxa"/>
            <w:tcBorders>
              <w:top w:val="single" w:sz="4" w:space="0" w:color="auto"/>
              <w:bottom w:val="single" w:sz="4" w:space="0" w:color="auto"/>
            </w:tcBorders>
            <w:shd w:val="clear" w:color="auto" w:fill="auto"/>
            <w:vAlign w:val="center"/>
          </w:tcPr>
          <w:p w:rsidR="00FD3F38" w:rsidRPr="00B96188" w:rsidRDefault="00FD3F38" w:rsidP="00FD3F38">
            <w:pPr>
              <w:spacing w:line="360" w:lineRule="auto"/>
              <w:jc w:val="center"/>
              <w:rPr>
                <w:rFonts w:ascii="Calibri" w:hAnsi="Calibri" w:cs="Calibri"/>
                <w:sz w:val="22"/>
                <w:szCs w:val="22"/>
              </w:rPr>
            </w:pPr>
          </w:p>
        </w:tc>
        <w:tc>
          <w:tcPr>
            <w:tcW w:w="3512" w:type="dxa"/>
            <w:tcBorders>
              <w:top w:val="single" w:sz="4" w:space="0" w:color="auto"/>
              <w:bottom w:val="single" w:sz="4" w:space="0" w:color="auto"/>
            </w:tcBorders>
            <w:shd w:val="clear" w:color="auto" w:fill="auto"/>
            <w:vAlign w:val="center"/>
          </w:tcPr>
          <w:p w:rsidR="00FD3F38" w:rsidRPr="00B96188" w:rsidRDefault="00FD3F38" w:rsidP="006447C2">
            <w:pPr>
              <w:jc w:val="center"/>
              <w:rPr>
                <w:rFonts w:ascii="Calibri" w:hAnsi="Calibri" w:cs="Calibri"/>
                <w:sz w:val="22"/>
                <w:szCs w:val="22"/>
              </w:rPr>
            </w:pPr>
            <w:r>
              <w:rPr>
                <w:rFonts w:ascii="Calibri" w:hAnsi="Calibri" w:cs="Calibri"/>
                <w:sz w:val="22"/>
                <w:szCs w:val="22"/>
              </w:rPr>
              <w:t xml:space="preserve">Semester </w:t>
            </w:r>
            <w:r w:rsidR="006447C2">
              <w:rPr>
                <w:rFonts w:ascii="Calibri" w:hAnsi="Calibri" w:cs="Calibri"/>
                <w:sz w:val="22"/>
                <w:szCs w:val="22"/>
              </w:rPr>
              <w:t>two</w:t>
            </w:r>
            <w:r>
              <w:rPr>
                <w:rFonts w:ascii="Calibri" w:hAnsi="Calibri" w:cs="Calibri"/>
                <w:sz w:val="22"/>
                <w:szCs w:val="22"/>
              </w:rPr>
              <w:t xml:space="preserve"> Teacher Mark</w:t>
            </w:r>
          </w:p>
        </w:tc>
        <w:tc>
          <w:tcPr>
            <w:tcW w:w="1308" w:type="dxa"/>
            <w:tcBorders>
              <w:top w:val="single" w:sz="4" w:space="0" w:color="auto"/>
              <w:bottom w:val="single" w:sz="4" w:space="0" w:color="auto"/>
            </w:tcBorders>
            <w:shd w:val="clear" w:color="auto" w:fill="auto"/>
            <w:vAlign w:val="center"/>
          </w:tcPr>
          <w:p w:rsidR="00FD3F38" w:rsidRPr="00BE7476" w:rsidRDefault="00FD3F38" w:rsidP="00FD3F38">
            <w:pPr>
              <w:jc w:val="center"/>
              <w:rPr>
                <w:rFonts w:ascii="Calibri" w:hAnsi="Calibri" w:cs="Calibri"/>
                <w:sz w:val="22"/>
                <w:szCs w:val="22"/>
              </w:rPr>
            </w:pPr>
            <w:r>
              <w:rPr>
                <w:rFonts w:ascii="Calibri" w:hAnsi="Calibri" w:cs="Calibri"/>
                <w:sz w:val="22"/>
                <w:szCs w:val="22"/>
              </w:rPr>
              <w:t>5</w:t>
            </w:r>
          </w:p>
        </w:tc>
        <w:tc>
          <w:tcPr>
            <w:tcW w:w="1296" w:type="dxa"/>
            <w:tcBorders>
              <w:top w:val="single" w:sz="4" w:space="0" w:color="auto"/>
              <w:bottom w:val="single" w:sz="4" w:space="0" w:color="auto"/>
            </w:tcBorders>
            <w:shd w:val="clear" w:color="auto" w:fill="auto"/>
            <w:vAlign w:val="center"/>
          </w:tcPr>
          <w:p w:rsidR="00FD3F38" w:rsidRDefault="00FD3F38" w:rsidP="00FD3F38">
            <w:pPr>
              <w:jc w:val="center"/>
              <w:rPr>
                <w:rFonts w:ascii="Calibri" w:hAnsi="Calibri" w:cs="Calibri"/>
                <w:sz w:val="22"/>
                <w:szCs w:val="22"/>
              </w:rPr>
            </w:pPr>
          </w:p>
        </w:tc>
      </w:tr>
      <w:tr w:rsidR="00FD3F38" w:rsidRPr="00B96188" w:rsidTr="00C35A0F">
        <w:trPr>
          <w:trHeight w:val="282"/>
        </w:trPr>
        <w:tc>
          <w:tcPr>
            <w:tcW w:w="1384" w:type="dxa"/>
            <w:tcBorders>
              <w:top w:val="single" w:sz="4" w:space="0" w:color="auto"/>
            </w:tcBorders>
            <w:shd w:val="clear" w:color="auto" w:fill="auto"/>
            <w:vAlign w:val="center"/>
          </w:tcPr>
          <w:p w:rsidR="00FD3F38" w:rsidRPr="00B96188" w:rsidRDefault="00FD3F38" w:rsidP="00FD3F38">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rsidR="00FD3F38" w:rsidRDefault="00FD3F38" w:rsidP="00FD3F38">
            <w:pPr>
              <w:jc w:val="center"/>
              <w:rPr>
                <w:rFonts w:ascii="Calibri" w:hAnsi="Calibri" w:cs="Calibri"/>
                <w:sz w:val="22"/>
                <w:szCs w:val="22"/>
              </w:rPr>
            </w:pPr>
          </w:p>
        </w:tc>
        <w:tc>
          <w:tcPr>
            <w:tcW w:w="1308" w:type="dxa"/>
            <w:tcBorders>
              <w:top w:val="single" w:sz="4" w:space="0" w:color="auto"/>
            </w:tcBorders>
            <w:shd w:val="clear" w:color="auto" w:fill="auto"/>
            <w:vAlign w:val="center"/>
          </w:tcPr>
          <w:p w:rsidR="00FD3F38" w:rsidRDefault="00FD3F38" w:rsidP="00FD3F38">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rsidR="00FD3F38" w:rsidRDefault="00FD3F38" w:rsidP="00FD3F38">
            <w:pPr>
              <w:jc w:val="center"/>
              <w:rPr>
                <w:rFonts w:ascii="Calibri" w:hAnsi="Calibri" w:cs="Calibri"/>
                <w:sz w:val="22"/>
                <w:szCs w:val="22"/>
              </w:rPr>
            </w:pPr>
          </w:p>
        </w:tc>
      </w:tr>
    </w:tbl>
    <w:p w:rsidR="00C35A0F" w:rsidRPr="0077608A" w:rsidRDefault="00C35A0F">
      <w:pPr>
        <w:rPr>
          <w:rFonts w:ascii="Calibri" w:hAnsi="Calibri"/>
          <w:b/>
          <w:sz w:val="22"/>
          <w:szCs w:val="22"/>
        </w:rPr>
      </w:pPr>
    </w:p>
    <w:p w:rsidR="000C6566" w:rsidRDefault="000C6566">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FF7D9D" w:rsidRDefault="00FF7D9D">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3571E0" w:rsidRDefault="003571E0">
      <w:pPr>
        <w:rPr>
          <w:rFonts w:ascii="Calibri" w:hAnsi="Calibri"/>
          <w:b/>
          <w:sz w:val="22"/>
          <w:szCs w:val="22"/>
        </w:rPr>
      </w:pPr>
    </w:p>
    <w:p w:rsidR="00E87704" w:rsidRDefault="00E87704">
      <w:pPr>
        <w:rPr>
          <w:rFonts w:ascii="Calibri" w:hAnsi="Calibri"/>
          <w:b/>
          <w:sz w:val="22"/>
          <w:szCs w:val="22"/>
        </w:rPr>
      </w:pPr>
    </w:p>
    <w:p w:rsidR="00E87704" w:rsidRDefault="00E87704">
      <w:pPr>
        <w:rPr>
          <w:rFonts w:ascii="Calibri" w:hAnsi="Calibri"/>
          <w:b/>
          <w:sz w:val="22"/>
          <w:szCs w:val="22"/>
        </w:rPr>
      </w:pPr>
      <w:r>
        <w:rPr>
          <w:rFonts w:ascii="Calibri" w:hAnsi="Calibri"/>
          <w:b/>
          <w:sz w:val="22"/>
          <w:szCs w:val="22"/>
        </w:rPr>
        <w:br w:type="page"/>
      </w:r>
    </w:p>
    <w:p w:rsidR="00E87704" w:rsidRDefault="00E87704">
      <w:pPr>
        <w:rPr>
          <w:rFonts w:ascii="Calibri" w:hAnsi="Calibri"/>
          <w:b/>
          <w:sz w:val="22"/>
          <w:szCs w:val="22"/>
        </w:rPr>
      </w:pPr>
      <w:r>
        <w:rPr>
          <w:noProof/>
        </w:rPr>
        <w:lastRenderedPageBreak/>
        <w:drawing>
          <wp:inline distT="0" distB="0" distL="0" distR="0" wp14:anchorId="536D16DE" wp14:editId="1B13307F">
            <wp:extent cx="9610725" cy="6629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1"/>
                    <a:srcRect l="54647" t="11918" r="1923" b="6357"/>
                    <a:stretch/>
                  </pic:blipFill>
                  <pic:spPr bwMode="auto">
                    <a:xfrm>
                      <a:off x="0" y="0"/>
                      <a:ext cx="9610725" cy="6629400"/>
                    </a:xfrm>
                    <a:prstGeom prst="rect">
                      <a:avLst/>
                    </a:prstGeom>
                    <a:ln>
                      <a:noFill/>
                    </a:ln>
                    <a:extLst>
                      <a:ext uri="{53640926-AAD7-44D8-BBD7-CCE9431645EC}">
                        <a14:shadowObscured xmlns:a14="http://schemas.microsoft.com/office/drawing/2010/main"/>
                      </a:ext>
                    </a:extLst>
                  </pic:spPr>
                </pic:pic>
              </a:graphicData>
            </a:graphic>
          </wp:inline>
        </w:drawing>
      </w:r>
    </w:p>
    <w:p w:rsidR="00E87704" w:rsidRDefault="00E87704">
      <w:pPr>
        <w:rPr>
          <w:rFonts w:ascii="Calibri" w:hAnsi="Calibri"/>
          <w:b/>
          <w:sz w:val="22"/>
          <w:szCs w:val="22"/>
        </w:rPr>
      </w:pPr>
      <w:r>
        <w:rPr>
          <w:noProof/>
        </w:rPr>
        <w:lastRenderedPageBreak/>
        <w:drawing>
          <wp:inline distT="0" distB="0" distL="0" distR="0" wp14:anchorId="4084D7D4" wp14:editId="3DA83AB0">
            <wp:extent cx="9629775" cy="6529279"/>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2"/>
                    <a:srcRect l="55128" t="14046" r="2564" b="9761"/>
                    <a:stretch/>
                  </pic:blipFill>
                  <pic:spPr bwMode="auto">
                    <a:xfrm>
                      <a:off x="0" y="0"/>
                      <a:ext cx="9629775" cy="6529279"/>
                    </a:xfrm>
                    <a:prstGeom prst="rect">
                      <a:avLst/>
                    </a:prstGeom>
                    <a:ln>
                      <a:noFill/>
                    </a:ln>
                    <a:extLst>
                      <a:ext uri="{53640926-AAD7-44D8-BBD7-CCE9431645EC}">
                        <a14:shadowObscured xmlns:a14="http://schemas.microsoft.com/office/drawing/2010/main"/>
                      </a:ext>
                    </a:extLst>
                  </pic:spPr>
                </pic:pic>
              </a:graphicData>
            </a:graphic>
          </wp:inline>
        </w:drawing>
      </w:r>
    </w:p>
    <w:p w:rsidR="00E87704" w:rsidRDefault="00E87704">
      <w:pPr>
        <w:rPr>
          <w:rFonts w:ascii="Calibri" w:hAnsi="Calibri"/>
          <w:b/>
          <w:sz w:val="22"/>
          <w:szCs w:val="22"/>
        </w:rPr>
      </w:pPr>
      <w:r>
        <w:rPr>
          <w:noProof/>
        </w:rPr>
        <w:lastRenderedPageBreak/>
        <w:drawing>
          <wp:inline distT="0" distB="0" distL="0" distR="0" wp14:anchorId="6D42C166" wp14:editId="333487A6">
            <wp:extent cx="9925050" cy="6266546"/>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3"/>
                    <a:srcRect l="54809" t="14046" r="1282" b="12315"/>
                    <a:stretch/>
                  </pic:blipFill>
                  <pic:spPr bwMode="auto">
                    <a:xfrm>
                      <a:off x="0" y="0"/>
                      <a:ext cx="9932622" cy="6271327"/>
                    </a:xfrm>
                    <a:prstGeom prst="rect">
                      <a:avLst/>
                    </a:prstGeom>
                    <a:ln>
                      <a:noFill/>
                    </a:ln>
                    <a:extLst>
                      <a:ext uri="{53640926-AAD7-44D8-BBD7-CCE9431645EC}">
                        <a14:shadowObscured xmlns:a14="http://schemas.microsoft.com/office/drawing/2010/main"/>
                      </a:ext>
                    </a:extLst>
                  </pic:spPr>
                </pic:pic>
              </a:graphicData>
            </a:graphic>
          </wp:inline>
        </w:drawing>
      </w:r>
    </w:p>
    <w:p w:rsidR="0044462B" w:rsidRDefault="0044462B">
      <w:pPr>
        <w:rPr>
          <w:rFonts w:ascii="Calibri" w:hAnsi="Calibri"/>
          <w:b/>
          <w:sz w:val="22"/>
          <w:szCs w:val="22"/>
        </w:rPr>
      </w:pPr>
    </w:p>
    <w:p w:rsidR="0044462B" w:rsidRDefault="0044462B">
      <w:pPr>
        <w:rPr>
          <w:rFonts w:ascii="Calibri" w:hAnsi="Calibri"/>
          <w:b/>
          <w:sz w:val="22"/>
          <w:szCs w:val="22"/>
        </w:rPr>
      </w:pPr>
    </w:p>
    <w:p w:rsidR="0044462B" w:rsidRDefault="0044462B">
      <w:pPr>
        <w:rPr>
          <w:rFonts w:ascii="Calibri" w:hAnsi="Calibri"/>
          <w:b/>
          <w:sz w:val="22"/>
          <w:szCs w:val="22"/>
        </w:rPr>
      </w:pPr>
      <w:r>
        <w:rPr>
          <w:noProof/>
        </w:rPr>
        <w:lastRenderedPageBreak/>
        <w:drawing>
          <wp:inline distT="0" distB="0" distL="0" distR="0" wp14:anchorId="7E9F159A" wp14:editId="571BCC2E">
            <wp:extent cx="9953625" cy="64643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4"/>
                    <a:srcRect l="54968" t="14047" r="1603" b="11038"/>
                    <a:stretch/>
                  </pic:blipFill>
                  <pic:spPr bwMode="auto">
                    <a:xfrm>
                      <a:off x="0" y="0"/>
                      <a:ext cx="9953625" cy="6464347"/>
                    </a:xfrm>
                    <a:prstGeom prst="rect">
                      <a:avLst/>
                    </a:prstGeom>
                    <a:ln>
                      <a:noFill/>
                    </a:ln>
                    <a:extLst>
                      <a:ext uri="{53640926-AAD7-44D8-BBD7-CCE9431645EC}">
                        <a14:shadowObscured xmlns:a14="http://schemas.microsoft.com/office/drawing/2010/main"/>
                      </a:ext>
                    </a:extLst>
                  </pic:spPr>
                </pic:pic>
              </a:graphicData>
            </a:graphic>
          </wp:inline>
        </w:drawing>
      </w:r>
    </w:p>
    <w:p w:rsidR="0044462B" w:rsidRDefault="0044462B">
      <w:pPr>
        <w:rPr>
          <w:rFonts w:ascii="Calibri" w:hAnsi="Calibri"/>
          <w:b/>
          <w:sz w:val="22"/>
          <w:szCs w:val="22"/>
        </w:rPr>
      </w:pPr>
    </w:p>
    <w:p w:rsidR="0044462B" w:rsidRDefault="0044462B">
      <w:pPr>
        <w:rPr>
          <w:rFonts w:ascii="Calibri" w:hAnsi="Calibri"/>
          <w:b/>
          <w:sz w:val="22"/>
          <w:szCs w:val="22"/>
        </w:rPr>
      </w:pPr>
      <w:r>
        <w:rPr>
          <w:noProof/>
        </w:rPr>
        <w:lastRenderedPageBreak/>
        <w:drawing>
          <wp:inline distT="0" distB="0" distL="0" distR="0" wp14:anchorId="095954E9" wp14:editId="04156422">
            <wp:extent cx="9877425" cy="4741164"/>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5"/>
                    <a:srcRect l="54808" t="13195" r="1122" b="30619"/>
                    <a:stretch/>
                  </pic:blipFill>
                  <pic:spPr bwMode="auto">
                    <a:xfrm>
                      <a:off x="0" y="0"/>
                      <a:ext cx="9877425" cy="4741164"/>
                    </a:xfrm>
                    <a:prstGeom prst="rect">
                      <a:avLst/>
                    </a:prstGeom>
                    <a:ln>
                      <a:noFill/>
                    </a:ln>
                    <a:extLst>
                      <a:ext uri="{53640926-AAD7-44D8-BBD7-CCE9431645EC}">
                        <a14:shadowObscured xmlns:a14="http://schemas.microsoft.com/office/drawing/2010/main"/>
                      </a:ext>
                    </a:extLst>
                  </pic:spPr>
                </pic:pic>
              </a:graphicData>
            </a:graphic>
          </wp:inline>
        </w:drawing>
      </w:r>
    </w:p>
    <w:p w:rsidR="0044462B" w:rsidRDefault="0044462B">
      <w:pPr>
        <w:rPr>
          <w:rFonts w:ascii="Calibri" w:hAnsi="Calibri"/>
          <w:b/>
          <w:sz w:val="22"/>
          <w:szCs w:val="22"/>
        </w:rPr>
      </w:pPr>
    </w:p>
    <w:sectPr w:rsidR="0044462B" w:rsidSect="003A0CF4">
      <w:pgSz w:w="16838" w:h="11906" w:orient="landscape"/>
      <w:pgMar w:top="567" w:right="567" w:bottom="567" w:left="567" w:header="709"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7C2" w:rsidRDefault="006447C2">
      <w:r>
        <w:separator/>
      </w:r>
    </w:p>
  </w:endnote>
  <w:endnote w:type="continuationSeparator" w:id="0">
    <w:p w:rsidR="006447C2" w:rsidRDefault="006447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7C2" w:rsidRDefault="006447C2">
    <w:pPr>
      <w:pStyle w:val="Footer"/>
    </w:pPr>
    <w:r>
      <w:fldChar w:fldCharType="begin"/>
    </w:r>
    <w:r>
      <w:instrText xml:space="preserve"> PAGE   \* MERGEFORMAT </w:instrText>
    </w:r>
    <w:r>
      <w:fldChar w:fldCharType="separate"/>
    </w:r>
    <w:r w:rsidR="0059508C">
      <w:rPr>
        <w:noProof/>
      </w:rPr>
      <w:t>17</w:t>
    </w:r>
    <w:r>
      <w:rPr>
        <w:noProof/>
      </w:rPr>
      <w:fldChar w:fldCharType="end"/>
    </w:r>
  </w:p>
  <w:p w:rsidR="006447C2" w:rsidRDefault="006447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7C2" w:rsidRDefault="006447C2">
      <w:r>
        <w:separator/>
      </w:r>
    </w:p>
  </w:footnote>
  <w:footnote w:type="continuationSeparator" w:id="0">
    <w:p w:rsidR="006447C2" w:rsidRDefault="006447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4203"/>
    <w:multiLevelType w:val="multilevel"/>
    <w:tmpl w:val="3F0E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B1573"/>
    <w:multiLevelType w:val="multilevel"/>
    <w:tmpl w:val="09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946C4D"/>
    <w:multiLevelType w:val="multilevel"/>
    <w:tmpl w:val="4AB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FB159F"/>
    <w:multiLevelType w:val="multilevel"/>
    <w:tmpl w:val="4E0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556736"/>
    <w:multiLevelType w:val="multilevel"/>
    <w:tmpl w:val="AFF6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776883"/>
    <w:multiLevelType w:val="multilevel"/>
    <w:tmpl w:val="670A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AF40E9"/>
    <w:multiLevelType w:val="multilevel"/>
    <w:tmpl w:val="CBB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B92726"/>
    <w:multiLevelType w:val="multilevel"/>
    <w:tmpl w:val="4556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9B704E"/>
    <w:multiLevelType w:val="multilevel"/>
    <w:tmpl w:val="608A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DD331B"/>
    <w:multiLevelType w:val="multilevel"/>
    <w:tmpl w:val="C6CC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312455"/>
    <w:multiLevelType w:val="multilevel"/>
    <w:tmpl w:val="3430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D37C78"/>
    <w:multiLevelType w:val="multilevel"/>
    <w:tmpl w:val="ABA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DAD5A35"/>
    <w:multiLevelType w:val="multilevel"/>
    <w:tmpl w:val="EB60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6D0284"/>
    <w:multiLevelType w:val="multilevel"/>
    <w:tmpl w:val="71AA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E913D9"/>
    <w:multiLevelType w:val="multilevel"/>
    <w:tmpl w:val="5D0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CA2B3F"/>
    <w:multiLevelType w:val="multilevel"/>
    <w:tmpl w:val="9606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29A6491"/>
    <w:multiLevelType w:val="multilevel"/>
    <w:tmpl w:val="CDD8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FE5C6E"/>
    <w:multiLevelType w:val="multilevel"/>
    <w:tmpl w:val="4E46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3DC1CC7"/>
    <w:multiLevelType w:val="multilevel"/>
    <w:tmpl w:val="8EB2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3838E6"/>
    <w:multiLevelType w:val="multilevel"/>
    <w:tmpl w:val="27D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DF3DDA"/>
    <w:multiLevelType w:val="hybridMultilevel"/>
    <w:tmpl w:val="F7F89210"/>
    <w:lvl w:ilvl="0" w:tplc="0C090001">
      <w:start w:val="1"/>
      <w:numFmt w:val="bullet"/>
      <w:lvlText w:val=""/>
      <w:lvlJc w:val="left"/>
      <w:pPr>
        <w:tabs>
          <w:tab w:val="num" w:pos="720"/>
        </w:tabs>
        <w:ind w:left="720" w:hanging="360"/>
      </w:pPr>
      <w:rPr>
        <w:rFonts w:ascii="Symbol" w:hAnsi="Symbol" w:hint="default"/>
      </w:rPr>
    </w:lvl>
    <w:lvl w:ilvl="1" w:tplc="D242E942">
      <w:start w:val="1"/>
      <w:numFmt w:val="bullet"/>
      <w:lvlText w:val=""/>
      <w:lvlJc w:val="left"/>
      <w:pPr>
        <w:tabs>
          <w:tab w:val="num" w:pos="57"/>
        </w:tabs>
        <w:ind w:left="57" w:hanging="57"/>
      </w:pPr>
      <w:rPr>
        <w:rFonts w:ascii="Symbol" w:hAnsi="Symbol"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nsid w:val="16784032"/>
    <w:multiLevelType w:val="multilevel"/>
    <w:tmpl w:val="DE1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4C56AD"/>
    <w:multiLevelType w:val="multilevel"/>
    <w:tmpl w:val="056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7C710E"/>
    <w:multiLevelType w:val="multilevel"/>
    <w:tmpl w:val="C94C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8B5239"/>
    <w:multiLevelType w:val="hybridMultilevel"/>
    <w:tmpl w:val="5882C76A"/>
    <w:lvl w:ilvl="0" w:tplc="649E7E84">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nsid w:val="1A462412"/>
    <w:multiLevelType w:val="multilevel"/>
    <w:tmpl w:val="FDE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A947B2"/>
    <w:multiLevelType w:val="multilevel"/>
    <w:tmpl w:val="D818CDB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E043A7C"/>
    <w:multiLevelType w:val="multilevel"/>
    <w:tmpl w:val="C60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AD0FFF"/>
    <w:multiLevelType w:val="multilevel"/>
    <w:tmpl w:val="CFB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2316C8E"/>
    <w:multiLevelType w:val="multilevel"/>
    <w:tmpl w:val="BCD8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2821336"/>
    <w:multiLevelType w:val="multilevel"/>
    <w:tmpl w:val="70E6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005CC5"/>
    <w:multiLevelType w:val="multilevel"/>
    <w:tmpl w:val="769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800E20"/>
    <w:multiLevelType w:val="multilevel"/>
    <w:tmpl w:val="363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5184322"/>
    <w:multiLevelType w:val="multilevel"/>
    <w:tmpl w:val="4E56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DD4FF1"/>
    <w:multiLevelType w:val="multilevel"/>
    <w:tmpl w:val="2218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F1108F"/>
    <w:multiLevelType w:val="multilevel"/>
    <w:tmpl w:val="D14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F835E6"/>
    <w:multiLevelType w:val="multilevel"/>
    <w:tmpl w:val="0438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F076899"/>
    <w:multiLevelType w:val="multilevel"/>
    <w:tmpl w:val="E54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F370E91"/>
    <w:multiLevelType w:val="multilevel"/>
    <w:tmpl w:val="0B1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1012520"/>
    <w:multiLevelType w:val="multilevel"/>
    <w:tmpl w:val="0D3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B65F01"/>
    <w:multiLevelType w:val="multilevel"/>
    <w:tmpl w:val="C4E4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C9C7314"/>
    <w:multiLevelType w:val="multilevel"/>
    <w:tmpl w:val="191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CC16D07"/>
    <w:multiLevelType w:val="multilevel"/>
    <w:tmpl w:val="0F10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580EB5"/>
    <w:multiLevelType w:val="multilevel"/>
    <w:tmpl w:val="DEC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E2C6106"/>
    <w:multiLevelType w:val="multilevel"/>
    <w:tmpl w:val="B9A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11622FE"/>
    <w:multiLevelType w:val="multilevel"/>
    <w:tmpl w:val="4924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0F094E"/>
    <w:multiLevelType w:val="multilevel"/>
    <w:tmpl w:val="3E48B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6D1A37"/>
    <w:multiLevelType w:val="multilevel"/>
    <w:tmpl w:val="DD5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2EE6A50"/>
    <w:multiLevelType w:val="multilevel"/>
    <w:tmpl w:val="7C7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F95A52"/>
    <w:multiLevelType w:val="multilevel"/>
    <w:tmpl w:val="7A00E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46F1ADB"/>
    <w:multiLevelType w:val="multilevel"/>
    <w:tmpl w:val="EFF4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8452FCC"/>
    <w:multiLevelType w:val="multilevel"/>
    <w:tmpl w:val="BD5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857069E"/>
    <w:multiLevelType w:val="multilevel"/>
    <w:tmpl w:val="3C6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30481E"/>
    <w:multiLevelType w:val="multilevel"/>
    <w:tmpl w:val="C5B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D877E87"/>
    <w:multiLevelType w:val="multilevel"/>
    <w:tmpl w:val="C3B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D917A72"/>
    <w:multiLevelType w:val="multilevel"/>
    <w:tmpl w:val="5070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AA3722"/>
    <w:multiLevelType w:val="multilevel"/>
    <w:tmpl w:val="A8B0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E7946A9"/>
    <w:multiLevelType w:val="multilevel"/>
    <w:tmpl w:val="095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1466C7"/>
    <w:multiLevelType w:val="multilevel"/>
    <w:tmpl w:val="74A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0D77DD7"/>
    <w:multiLevelType w:val="hybridMultilevel"/>
    <w:tmpl w:val="C4848852"/>
    <w:lvl w:ilvl="0" w:tplc="1DA0E8B6">
      <w:numFmt w:val="bullet"/>
      <w:lvlText w:val=""/>
      <w:lvlJc w:val="left"/>
      <w:pPr>
        <w:tabs>
          <w:tab w:val="num" w:pos="0"/>
        </w:tabs>
        <w:ind w:left="0" w:firstLine="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0">
    <w:nsid w:val="54406EFD"/>
    <w:multiLevelType w:val="multilevel"/>
    <w:tmpl w:val="470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4CD0ABE"/>
    <w:multiLevelType w:val="multilevel"/>
    <w:tmpl w:val="A3C4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670E43"/>
    <w:multiLevelType w:val="multilevel"/>
    <w:tmpl w:val="8CB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56E23CD"/>
    <w:multiLevelType w:val="multilevel"/>
    <w:tmpl w:val="2CC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77916B2"/>
    <w:multiLevelType w:val="multilevel"/>
    <w:tmpl w:val="CE6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36784C"/>
    <w:multiLevelType w:val="multilevel"/>
    <w:tmpl w:val="A5E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CB66EDB"/>
    <w:multiLevelType w:val="multilevel"/>
    <w:tmpl w:val="0D88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2854A93"/>
    <w:multiLevelType w:val="multilevel"/>
    <w:tmpl w:val="703E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33E00D1"/>
    <w:multiLevelType w:val="multilevel"/>
    <w:tmpl w:val="029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5BC3005"/>
    <w:multiLevelType w:val="multilevel"/>
    <w:tmpl w:val="ED74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6261C29"/>
    <w:multiLevelType w:val="multilevel"/>
    <w:tmpl w:val="F02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635496E"/>
    <w:multiLevelType w:val="multilevel"/>
    <w:tmpl w:val="6DDE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71F4CF1"/>
    <w:multiLevelType w:val="multilevel"/>
    <w:tmpl w:val="122C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78F27F8"/>
    <w:multiLevelType w:val="multilevel"/>
    <w:tmpl w:val="00D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8B77801"/>
    <w:multiLevelType w:val="multilevel"/>
    <w:tmpl w:val="FE0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8BF2A32"/>
    <w:multiLevelType w:val="multilevel"/>
    <w:tmpl w:val="E2C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C8919C3"/>
    <w:multiLevelType w:val="multilevel"/>
    <w:tmpl w:val="23E6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0181BEB"/>
    <w:multiLevelType w:val="multilevel"/>
    <w:tmpl w:val="991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18960BF"/>
    <w:multiLevelType w:val="multilevel"/>
    <w:tmpl w:val="9FA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43E2D26"/>
    <w:multiLevelType w:val="multilevel"/>
    <w:tmpl w:val="7FA8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55D5115"/>
    <w:multiLevelType w:val="multilevel"/>
    <w:tmpl w:val="BE4E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5FF7E38"/>
    <w:multiLevelType w:val="multilevel"/>
    <w:tmpl w:val="FF9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7D913C0"/>
    <w:multiLevelType w:val="multilevel"/>
    <w:tmpl w:val="C64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8441B9E"/>
    <w:multiLevelType w:val="hybridMultilevel"/>
    <w:tmpl w:val="8486769E"/>
    <w:lvl w:ilvl="0" w:tplc="958ED9E0">
      <w:numFmt w:val="bullet"/>
      <w:lvlText w:val=""/>
      <w:lvlJc w:val="left"/>
      <w:pPr>
        <w:tabs>
          <w:tab w:val="num" w:pos="113"/>
        </w:tabs>
        <w:ind w:left="170" w:hanging="17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4">
    <w:nsid w:val="7B703BE1"/>
    <w:multiLevelType w:val="multilevel"/>
    <w:tmpl w:val="BB64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FE678B3"/>
    <w:multiLevelType w:val="multilevel"/>
    <w:tmpl w:val="6008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83"/>
  </w:num>
  <w:num w:numId="3">
    <w:abstractNumId w:val="24"/>
  </w:num>
  <w:num w:numId="4">
    <w:abstractNumId w:val="59"/>
  </w:num>
  <w:num w:numId="5">
    <w:abstractNumId w:val="54"/>
  </w:num>
  <w:num w:numId="6">
    <w:abstractNumId w:val="80"/>
  </w:num>
  <w:num w:numId="7">
    <w:abstractNumId w:val="70"/>
  </w:num>
  <w:num w:numId="8">
    <w:abstractNumId w:val="50"/>
  </w:num>
  <w:num w:numId="9">
    <w:abstractNumId w:val="62"/>
  </w:num>
  <w:num w:numId="10">
    <w:abstractNumId w:val="45"/>
  </w:num>
  <w:num w:numId="11">
    <w:abstractNumId w:val="72"/>
  </w:num>
  <w:num w:numId="12">
    <w:abstractNumId w:val="27"/>
  </w:num>
  <w:num w:numId="13">
    <w:abstractNumId w:val="60"/>
  </w:num>
  <w:num w:numId="14">
    <w:abstractNumId w:val="52"/>
  </w:num>
  <w:num w:numId="15">
    <w:abstractNumId w:val="57"/>
  </w:num>
  <w:num w:numId="16">
    <w:abstractNumId w:val="22"/>
  </w:num>
  <w:num w:numId="17">
    <w:abstractNumId w:val="3"/>
  </w:num>
  <w:num w:numId="18">
    <w:abstractNumId w:val="25"/>
  </w:num>
  <w:num w:numId="19">
    <w:abstractNumId w:val="81"/>
  </w:num>
  <w:num w:numId="20">
    <w:abstractNumId w:val="55"/>
  </w:num>
  <w:num w:numId="21">
    <w:abstractNumId w:val="35"/>
  </w:num>
  <w:num w:numId="22">
    <w:abstractNumId w:val="65"/>
  </w:num>
  <w:num w:numId="23">
    <w:abstractNumId w:val="82"/>
  </w:num>
  <w:num w:numId="24">
    <w:abstractNumId w:val="5"/>
  </w:num>
  <w:num w:numId="25">
    <w:abstractNumId w:val="31"/>
  </w:num>
  <w:num w:numId="26">
    <w:abstractNumId w:val="8"/>
  </w:num>
  <w:num w:numId="27">
    <w:abstractNumId w:val="17"/>
  </w:num>
  <w:num w:numId="28">
    <w:abstractNumId w:val="67"/>
  </w:num>
  <w:num w:numId="29">
    <w:abstractNumId w:val="73"/>
  </w:num>
  <w:num w:numId="30">
    <w:abstractNumId w:val="32"/>
  </w:num>
  <w:num w:numId="31">
    <w:abstractNumId w:val="64"/>
  </w:num>
  <w:num w:numId="32">
    <w:abstractNumId w:val="48"/>
  </w:num>
  <w:num w:numId="33">
    <w:abstractNumId w:val="44"/>
  </w:num>
  <w:num w:numId="34">
    <w:abstractNumId w:val="39"/>
  </w:num>
  <w:num w:numId="35">
    <w:abstractNumId w:val="76"/>
  </w:num>
  <w:num w:numId="36">
    <w:abstractNumId w:val="79"/>
  </w:num>
  <w:num w:numId="37">
    <w:abstractNumId w:val="28"/>
  </w:num>
  <w:num w:numId="38">
    <w:abstractNumId w:val="77"/>
  </w:num>
  <w:num w:numId="39">
    <w:abstractNumId w:val="14"/>
  </w:num>
  <w:num w:numId="40">
    <w:abstractNumId w:val="7"/>
  </w:num>
  <w:num w:numId="41">
    <w:abstractNumId w:val="16"/>
  </w:num>
  <w:num w:numId="42">
    <w:abstractNumId w:val="4"/>
  </w:num>
  <w:num w:numId="43">
    <w:abstractNumId w:val="53"/>
  </w:num>
  <w:num w:numId="44">
    <w:abstractNumId w:val="43"/>
  </w:num>
  <w:num w:numId="45">
    <w:abstractNumId w:val="18"/>
  </w:num>
  <w:num w:numId="46">
    <w:abstractNumId w:val="40"/>
  </w:num>
  <w:num w:numId="47">
    <w:abstractNumId w:val="49"/>
  </w:num>
  <w:num w:numId="48">
    <w:abstractNumId w:val="19"/>
  </w:num>
  <w:num w:numId="49">
    <w:abstractNumId w:val="78"/>
  </w:num>
  <w:num w:numId="50">
    <w:abstractNumId w:val="38"/>
  </w:num>
  <w:num w:numId="51">
    <w:abstractNumId w:val="61"/>
  </w:num>
  <w:num w:numId="52">
    <w:abstractNumId w:val="2"/>
  </w:num>
  <w:num w:numId="53">
    <w:abstractNumId w:val="58"/>
  </w:num>
  <w:num w:numId="54">
    <w:abstractNumId w:val="56"/>
  </w:num>
  <w:num w:numId="55">
    <w:abstractNumId w:val="74"/>
  </w:num>
  <w:num w:numId="56">
    <w:abstractNumId w:val="68"/>
  </w:num>
  <w:num w:numId="57">
    <w:abstractNumId w:val="42"/>
  </w:num>
  <w:num w:numId="58">
    <w:abstractNumId w:val="33"/>
  </w:num>
  <w:num w:numId="59">
    <w:abstractNumId w:val="34"/>
  </w:num>
  <w:num w:numId="60">
    <w:abstractNumId w:val="6"/>
  </w:num>
  <w:num w:numId="61">
    <w:abstractNumId w:val="69"/>
  </w:num>
  <w:num w:numId="62">
    <w:abstractNumId w:val="47"/>
  </w:num>
  <w:num w:numId="63">
    <w:abstractNumId w:val="37"/>
  </w:num>
  <w:num w:numId="64">
    <w:abstractNumId w:val="21"/>
  </w:num>
  <w:num w:numId="65">
    <w:abstractNumId w:val="63"/>
  </w:num>
  <w:num w:numId="66">
    <w:abstractNumId w:val="10"/>
  </w:num>
  <w:num w:numId="67">
    <w:abstractNumId w:val="36"/>
  </w:num>
  <w:num w:numId="68">
    <w:abstractNumId w:val="23"/>
  </w:num>
  <w:num w:numId="69">
    <w:abstractNumId w:val="51"/>
  </w:num>
  <w:num w:numId="70">
    <w:abstractNumId w:val="84"/>
  </w:num>
  <w:num w:numId="71">
    <w:abstractNumId w:val="0"/>
  </w:num>
  <w:num w:numId="72">
    <w:abstractNumId w:val="13"/>
  </w:num>
  <w:num w:numId="73">
    <w:abstractNumId w:val="46"/>
  </w:num>
  <w:num w:numId="74">
    <w:abstractNumId w:val="66"/>
  </w:num>
  <w:num w:numId="75">
    <w:abstractNumId w:val="1"/>
  </w:num>
  <w:num w:numId="76">
    <w:abstractNumId w:val="12"/>
  </w:num>
  <w:num w:numId="77">
    <w:abstractNumId w:val="71"/>
  </w:num>
  <w:num w:numId="78">
    <w:abstractNumId w:val="15"/>
  </w:num>
  <w:num w:numId="79">
    <w:abstractNumId w:val="29"/>
  </w:num>
  <w:num w:numId="80">
    <w:abstractNumId w:val="41"/>
  </w:num>
  <w:num w:numId="81">
    <w:abstractNumId w:val="30"/>
  </w:num>
  <w:num w:numId="82">
    <w:abstractNumId w:val="85"/>
  </w:num>
  <w:num w:numId="83">
    <w:abstractNumId w:val="26"/>
  </w:num>
  <w:num w:numId="84">
    <w:abstractNumId w:val="75"/>
  </w:num>
  <w:num w:numId="85">
    <w:abstractNumId w:val="11"/>
  </w:num>
  <w:num w:numId="86">
    <w:abstractNumId w:val="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4E97"/>
    <w:rsid w:val="000054CA"/>
    <w:rsid w:val="00017682"/>
    <w:rsid w:val="000321BF"/>
    <w:rsid w:val="0005201D"/>
    <w:rsid w:val="00074A1F"/>
    <w:rsid w:val="000A3CFC"/>
    <w:rsid w:val="000B16A2"/>
    <w:rsid w:val="000C320E"/>
    <w:rsid w:val="000C6566"/>
    <w:rsid w:val="000F1E52"/>
    <w:rsid w:val="00144F78"/>
    <w:rsid w:val="00161B49"/>
    <w:rsid w:val="001764EF"/>
    <w:rsid w:val="0018179E"/>
    <w:rsid w:val="00195051"/>
    <w:rsid w:val="001F22C0"/>
    <w:rsid w:val="002047EC"/>
    <w:rsid w:val="00213DA2"/>
    <w:rsid w:val="00224C59"/>
    <w:rsid w:val="00236081"/>
    <w:rsid w:val="00264AF4"/>
    <w:rsid w:val="002C0FBC"/>
    <w:rsid w:val="00316910"/>
    <w:rsid w:val="00321E4F"/>
    <w:rsid w:val="00322FB7"/>
    <w:rsid w:val="00354258"/>
    <w:rsid w:val="003571E0"/>
    <w:rsid w:val="00383738"/>
    <w:rsid w:val="00394E97"/>
    <w:rsid w:val="003A0CF4"/>
    <w:rsid w:val="003C0F7E"/>
    <w:rsid w:val="00413A1B"/>
    <w:rsid w:val="00430194"/>
    <w:rsid w:val="0044462B"/>
    <w:rsid w:val="00453299"/>
    <w:rsid w:val="0047752D"/>
    <w:rsid w:val="0049118B"/>
    <w:rsid w:val="004C60BB"/>
    <w:rsid w:val="004E7D18"/>
    <w:rsid w:val="00506608"/>
    <w:rsid w:val="00510AB3"/>
    <w:rsid w:val="00517C16"/>
    <w:rsid w:val="00547323"/>
    <w:rsid w:val="00560664"/>
    <w:rsid w:val="00583BEE"/>
    <w:rsid w:val="0059508C"/>
    <w:rsid w:val="005E4594"/>
    <w:rsid w:val="00620309"/>
    <w:rsid w:val="00632006"/>
    <w:rsid w:val="00636A57"/>
    <w:rsid w:val="006447C2"/>
    <w:rsid w:val="006456E2"/>
    <w:rsid w:val="0064635D"/>
    <w:rsid w:val="00662E80"/>
    <w:rsid w:val="00681B47"/>
    <w:rsid w:val="006A63FB"/>
    <w:rsid w:val="006B3ADB"/>
    <w:rsid w:val="006C1ED1"/>
    <w:rsid w:val="00734FC7"/>
    <w:rsid w:val="0077608A"/>
    <w:rsid w:val="00791D2D"/>
    <w:rsid w:val="007C4081"/>
    <w:rsid w:val="007F190B"/>
    <w:rsid w:val="007F38D2"/>
    <w:rsid w:val="008B25C2"/>
    <w:rsid w:val="008C07FE"/>
    <w:rsid w:val="008E0703"/>
    <w:rsid w:val="00905721"/>
    <w:rsid w:val="00927262"/>
    <w:rsid w:val="00930443"/>
    <w:rsid w:val="00954507"/>
    <w:rsid w:val="00973A4E"/>
    <w:rsid w:val="00A23348"/>
    <w:rsid w:val="00A40C08"/>
    <w:rsid w:val="00A44DB0"/>
    <w:rsid w:val="00A654F1"/>
    <w:rsid w:val="00A807CD"/>
    <w:rsid w:val="00A90BAB"/>
    <w:rsid w:val="00AF5939"/>
    <w:rsid w:val="00B30EB3"/>
    <w:rsid w:val="00B6027C"/>
    <w:rsid w:val="00B70222"/>
    <w:rsid w:val="00BE3563"/>
    <w:rsid w:val="00C04453"/>
    <w:rsid w:val="00C11439"/>
    <w:rsid w:val="00C1308E"/>
    <w:rsid w:val="00C24F39"/>
    <w:rsid w:val="00C35A0F"/>
    <w:rsid w:val="00C36840"/>
    <w:rsid w:val="00C82246"/>
    <w:rsid w:val="00C85E64"/>
    <w:rsid w:val="00C971B2"/>
    <w:rsid w:val="00CA63AB"/>
    <w:rsid w:val="00D365B0"/>
    <w:rsid w:val="00D37B6E"/>
    <w:rsid w:val="00D665F1"/>
    <w:rsid w:val="00DB19DB"/>
    <w:rsid w:val="00DE7060"/>
    <w:rsid w:val="00DF2257"/>
    <w:rsid w:val="00E16B99"/>
    <w:rsid w:val="00E705AD"/>
    <w:rsid w:val="00E85FD6"/>
    <w:rsid w:val="00E87704"/>
    <w:rsid w:val="00E918A2"/>
    <w:rsid w:val="00EA1B90"/>
    <w:rsid w:val="00EB6A42"/>
    <w:rsid w:val="00ED4257"/>
    <w:rsid w:val="00EF211B"/>
    <w:rsid w:val="00F24A0B"/>
    <w:rsid w:val="00F32731"/>
    <w:rsid w:val="00F65556"/>
    <w:rsid w:val="00F67F46"/>
    <w:rsid w:val="00F93C31"/>
    <w:rsid w:val="00F97695"/>
    <w:rsid w:val="00FA0B95"/>
    <w:rsid w:val="00FA7E2B"/>
    <w:rsid w:val="00FD1F02"/>
    <w:rsid w:val="00FD2705"/>
    <w:rsid w:val="00FD3F38"/>
    <w:rsid w:val="00FF7D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4E97"/>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uiPriority w:val="20"/>
    <w:qFormat/>
    <w:rsid w:val="00394E97"/>
    <w:rPr>
      <w:i/>
      <w:iCs/>
    </w:rPr>
  </w:style>
  <w:style w:type="paragraph" w:styleId="NormalWeb">
    <w:name w:val="Normal (Web)"/>
    <w:basedOn w:val="Normal"/>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basedOn w:val="TableNormal"/>
    <w:rsid w:val="00394E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paragraph" w:styleId="Header">
    <w:name w:val="header"/>
    <w:basedOn w:val="Normal"/>
    <w:link w:val="HeaderChar"/>
    <w:rsid w:val="003A0CF4"/>
    <w:pPr>
      <w:tabs>
        <w:tab w:val="center" w:pos="4513"/>
        <w:tab w:val="right" w:pos="9026"/>
      </w:tabs>
    </w:pPr>
  </w:style>
  <w:style w:type="character" w:customStyle="1" w:styleId="HeaderChar">
    <w:name w:val="Header Char"/>
    <w:link w:val="Header"/>
    <w:rsid w:val="003A0CF4"/>
    <w:rPr>
      <w:sz w:val="24"/>
      <w:szCs w:val="24"/>
    </w:rPr>
  </w:style>
  <w:style w:type="character" w:customStyle="1" w:styleId="FooterChar">
    <w:name w:val="Footer Char"/>
    <w:link w:val="Footer"/>
    <w:uiPriority w:val="99"/>
    <w:rsid w:val="003A0CF4"/>
    <w:rPr>
      <w:sz w:val="24"/>
      <w:szCs w:val="24"/>
    </w:rPr>
  </w:style>
  <w:style w:type="paragraph" w:styleId="BalloonText">
    <w:name w:val="Balloon Text"/>
    <w:basedOn w:val="Normal"/>
    <w:link w:val="BalloonTextChar"/>
    <w:rsid w:val="00017682"/>
    <w:rPr>
      <w:rFonts w:ascii="Tahoma" w:hAnsi="Tahoma" w:cs="Tahoma"/>
      <w:sz w:val="16"/>
      <w:szCs w:val="16"/>
    </w:rPr>
  </w:style>
  <w:style w:type="character" w:customStyle="1" w:styleId="BalloonTextChar">
    <w:name w:val="Balloon Text Char"/>
    <w:link w:val="BalloonText"/>
    <w:rsid w:val="00017682"/>
    <w:rPr>
      <w:rFonts w:ascii="Tahoma" w:hAnsi="Tahoma" w:cs="Tahoma"/>
      <w:sz w:val="16"/>
      <w:szCs w:val="16"/>
    </w:rPr>
  </w:style>
  <w:style w:type="character" w:styleId="CommentReference">
    <w:name w:val="annotation reference"/>
    <w:rsid w:val="00C85E64"/>
    <w:rPr>
      <w:sz w:val="16"/>
      <w:szCs w:val="16"/>
    </w:rPr>
  </w:style>
  <w:style w:type="paragraph" w:styleId="CommentText">
    <w:name w:val="annotation text"/>
    <w:basedOn w:val="Normal"/>
    <w:link w:val="CommentTextChar"/>
    <w:rsid w:val="00C85E64"/>
    <w:rPr>
      <w:sz w:val="20"/>
      <w:szCs w:val="20"/>
    </w:rPr>
  </w:style>
  <w:style w:type="character" w:customStyle="1" w:styleId="CommentTextChar">
    <w:name w:val="Comment Text Char"/>
    <w:basedOn w:val="DefaultParagraphFont"/>
    <w:link w:val="CommentText"/>
    <w:rsid w:val="00C85E64"/>
  </w:style>
  <w:style w:type="paragraph" w:styleId="CommentSubject">
    <w:name w:val="annotation subject"/>
    <w:basedOn w:val="CommentText"/>
    <w:next w:val="CommentText"/>
    <w:link w:val="CommentSubjectChar"/>
    <w:rsid w:val="00C85E64"/>
    <w:rPr>
      <w:b/>
      <w:bCs/>
    </w:rPr>
  </w:style>
  <w:style w:type="character" w:customStyle="1" w:styleId="CommentSubjectChar">
    <w:name w:val="Comment Subject Char"/>
    <w:link w:val="CommentSubject"/>
    <w:rsid w:val="00C85E64"/>
    <w:rPr>
      <w:b/>
      <w:bCs/>
    </w:rPr>
  </w:style>
  <w:style w:type="character" w:customStyle="1" w:styleId="Heading3Char">
    <w:name w:val="Heading 3 Char"/>
    <w:link w:val="Heading3"/>
    <w:uiPriority w:val="9"/>
    <w:rsid w:val="00662E80"/>
    <w:rPr>
      <w:b/>
      <w:bCs/>
      <w:sz w:val="27"/>
      <w:szCs w:val="27"/>
    </w:rPr>
  </w:style>
  <w:style w:type="character" w:customStyle="1" w:styleId="apple-converted-space">
    <w:name w:val="apple-converted-space"/>
    <w:rsid w:val="00662E80"/>
  </w:style>
  <w:style w:type="character" w:customStyle="1" w:styleId="visuallyhidden">
    <w:name w:val="visuallyhidden"/>
    <w:rsid w:val="00662E80"/>
  </w:style>
  <w:style w:type="character" w:styleId="Strong">
    <w:name w:val="Strong"/>
    <w:basedOn w:val="DefaultParagraphFont"/>
    <w:uiPriority w:val="22"/>
    <w:qFormat/>
    <w:rsid w:val="00F97695"/>
    <w:rPr>
      <w:b/>
      <w:bCs/>
    </w:rPr>
  </w:style>
  <w:style w:type="character" w:customStyle="1" w:styleId="inline-block">
    <w:name w:val="inline-block"/>
    <w:basedOn w:val="DefaultParagraphFont"/>
    <w:rsid w:val="00F97695"/>
  </w:style>
  <w:style w:type="character" w:customStyle="1" w:styleId="visuallyhidden1">
    <w:name w:val="visuallyhidden1"/>
    <w:basedOn w:val="DefaultParagraphFont"/>
    <w:rsid w:val="00144F78"/>
    <w:rPr>
      <w:bdr w:val="none" w:sz="0" w:space="0" w:color="auto" w:frame="1"/>
    </w:rPr>
  </w:style>
  <w:style w:type="paragraph" w:styleId="ListParagraph">
    <w:name w:val="List Paragraph"/>
    <w:basedOn w:val="Normal"/>
    <w:uiPriority w:val="34"/>
    <w:qFormat/>
    <w:rsid w:val="005473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94E97"/>
    <w:rPr>
      <w:sz w:val="24"/>
      <w:szCs w:val="24"/>
    </w:rPr>
  </w:style>
  <w:style w:type="paragraph" w:styleId="Heading3">
    <w:name w:val="heading 3"/>
    <w:basedOn w:val="Normal"/>
    <w:link w:val="Heading3Char"/>
    <w:uiPriority w:val="9"/>
    <w:qFormat/>
    <w:rsid w:val="00394E97"/>
    <w:pPr>
      <w:spacing w:before="100" w:beforeAutospacing="1" w:after="100" w:afterAutospacing="1"/>
      <w:outlineLvl w:val="2"/>
    </w:pPr>
    <w:rPr>
      <w:b/>
      <w:bCs/>
      <w:sz w:val="27"/>
      <w:szCs w:val="27"/>
    </w:rPr>
  </w:style>
  <w:style w:type="paragraph" w:styleId="Heading4">
    <w:name w:val="heading 4"/>
    <w:basedOn w:val="Normal"/>
    <w:next w:val="Normal"/>
    <w:qFormat/>
    <w:rsid w:val="00394E9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94E97"/>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uiPriority w:val="20"/>
    <w:qFormat/>
    <w:rsid w:val="00394E97"/>
    <w:rPr>
      <w:i/>
      <w:iCs/>
    </w:rPr>
  </w:style>
  <w:style w:type="paragraph" w:styleId="NormalWeb">
    <w:name w:val="Normal (Web)"/>
    <w:basedOn w:val="Normal"/>
    <w:uiPriority w:val="99"/>
    <w:rsid w:val="00394E97"/>
    <w:pPr>
      <w:spacing w:before="100" w:beforeAutospacing="1" w:after="100" w:afterAutospacing="1"/>
    </w:pPr>
  </w:style>
  <w:style w:type="character" w:customStyle="1" w:styleId="readmore2">
    <w:name w:val="readmore2"/>
    <w:basedOn w:val="DefaultParagraphFont"/>
    <w:rsid w:val="00394E97"/>
  </w:style>
  <w:style w:type="table" w:styleId="TableGrid">
    <w:name w:val="Table Grid"/>
    <w:basedOn w:val="TableNormal"/>
    <w:rsid w:val="00394E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rsid w:val="00F65556"/>
    <w:rPr>
      <w:color w:val="800080"/>
      <w:u w:val="single"/>
    </w:rPr>
  </w:style>
  <w:style w:type="paragraph" w:styleId="Footer">
    <w:name w:val="footer"/>
    <w:basedOn w:val="Normal"/>
    <w:link w:val="FooterChar"/>
    <w:uiPriority w:val="99"/>
    <w:rsid w:val="0077608A"/>
    <w:pPr>
      <w:tabs>
        <w:tab w:val="center" w:pos="4153"/>
        <w:tab w:val="right" w:pos="8306"/>
      </w:tabs>
    </w:pPr>
  </w:style>
  <w:style w:type="character" w:styleId="PageNumber">
    <w:name w:val="page number"/>
    <w:basedOn w:val="DefaultParagraphFont"/>
    <w:rsid w:val="0077608A"/>
  </w:style>
  <w:style w:type="paragraph" w:styleId="Header">
    <w:name w:val="header"/>
    <w:basedOn w:val="Normal"/>
    <w:link w:val="HeaderChar"/>
    <w:rsid w:val="003A0CF4"/>
    <w:pPr>
      <w:tabs>
        <w:tab w:val="center" w:pos="4513"/>
        <w:tab w:val="right" w:pos="9026"/>
      </w:tabs>
    </w:pPr>
  </w:style>
  <w:style w:type="character" w:customStyle="1" w:styleId="HeaderChar">
    <w:name w:val="Header Char"/>
    <w:link w:val="Header"/>
    <w:rsid w:val="003A0CF4"/>
    <w:rPr>
      <w:sz w:val="24"/>
      <w:szCs w:val="24"/>
    </w:rPr>
  </w:style>
  <w:style w:type="character" w:customStyle="1" w:styleId="FooterChar">
    <w:name w:val="Footer Char"/>
    <w:link w:val="Footer"/>
    <w:uiPriority w:val="99"/>
    <w:rsid w:val="003A0CF4"/>
    <w:rPr>
      <w:sz w:val="24"/>
      <w:szCs w:val="24"/>
    </w:rPr>
  </w:style>
  <w:style w:type="paragraph" w:styleId="BalloonText">
    <w:name w:val="Balloon Text"/>
    <w:basedOn w:val="Normal"/>
    <w:link w:val="BalloonTextChar"/>
    <w:rsid w:val="00017682"/>
    <w:rPr>
      <w:rFonts w:ascii="Tahoma" w:hAnsi="Tahoma" w:cs="Tahoma"/>
      <w:sz w:val="16"/>
      <w:szCs w:val="16"/>
    </w:rPr>
  </w:style>
  <w:style w:type="character" w:customStyle="1" w:styleId="BalloonTextChar">
    <w:name w:val="Balloon Text Char"/>
    <w:link w:val="BalloonText"/>
    <w:rsid w:val="00017682"/>
    <w:rPr>
      <w:rFonts w:ascii="Tahoma" w:hAnsi="Tahoma" w:cs="Tahoma"/>
      <w:sz w:val="16"/>
      <w:szCs w:val="16"/>
    </w:rPr>
  </w:style>
  <w:style w:type="character" w:styleId="CommentReference">
    <w:name w:val="annotation reference"/>
    <w:rsid w:val="00C85E64"/>
    <w:rPr>
      <w:sz w:val="16"/>
      <w:szCs w:val="16"/>
    </w:rPr>
  </w:style>
  <w:style w:type="paragraph" w:styleId="CommentText">
    <w:name w:val="annotation text"/>
    <w:basedOn w:val="Normal"/>
    <w:link w:val="CommentTextChar"/>
    <w:rsid w:val="00C85E64"/>
    <w:rPr>
      <w:sz w:val="20"/>
      <w:szCs w:val="20"/>
    </w:rPr>
  </w:style>
  <w:style w:type="character" w:customStyle="1" w:styleId="CommentTextChar">
    <w:name w:val="Comment Text Char"/>
    <w:basedOn w:val="DefaultParagraphFont"/>
    <w:link w:val="CommentText"/>
    <w:rsid w:val="00C85E64"/>
  </w:style>
  <w:style w:type="paragraph" w:styleId="CommentSubject">
    <w:name w:val="annotation subject"/>
    <w:basedOn w:val="CommentText"/>
    <w:next w:val="CommentText"/>
    <w:link w:val="CommentSubjectChar"/>
    <w:rsid w:val="00C85E64"/>
    <w:rPr>
      <w:b/>
      <w:bCs/>
    </w:rPr>
  </w:style>
  <w:style w:type="character" w:customStyle="1" w:styleId="CommentSubjectChar">
    <w:name w:val="Comment Subject Char"/>
    <w:link w:val="CommentSubject"/>
    <w:rsid w:val="00C85E64"/>
    <w:rPr>
      <w:b/>
      <w:bCs/>
    </w:rPr>
  </w:style>
  <w:style w:type="character" w:customStyle="1" w:styleId="Heading3Char">
    <w:name w:val="Heading 3 Char"/>
    <w:link w:val="Heading3"/>
    <w:uiPriority w:val="9"/>
    <w:rsid w:val="00662E80"/>
    <w:rPr>
      <w:b/>
      <w:bCs/>
      <w:sz w:val="27"/>
      <w:szCs w:val="27"/>
    </w:rPr>
  </w:style>
  <w:style w:type="character" w:customStyle="1" w:styleId="apple-converted-space">
    <w:name w:val="apple-converted-space"/>
    <w:rsid w:val="00662E80"/>
  </w:style>
  <w:style w:type="character" w:customStyle="1" w:styleId="visuallyhidden">
    <w:name w:val="visuallyhidden"/>
    <w:rsid w:val="00662E80"/>
  </w:style>
  <w:style w:type="character" w:styleId="Strong">
    <w:name w:val="Strong"/>
    <w:basedOn w:val="DefaultParagraphFont"/>
    <w:uiPriority w:val="22"/>
    <w:qFormat/>
    <w:rsid w:val="00F97695"/>
    <w:rPr>
      <w:b/>
      <w:bCs/>
    </w:rPr>
  </w:style>
  <w:style w:type="character" w:customStyle="1" w:styleId="inline-block">
    <w:name w:val="inline-block"/>
    <w:basedOn w:val="DefaultParagraphFont"/>
    <w:rsid w:val="00F97695"/>
  </w:style>
  <w:style w:type="character" w:customStyle="1" w:styleId="visuallyhidden1">
    <w:name w:val="visuallyhidden1"/>
    <w:basedOn w:val="DefaultParagraphFont"/>
    <w:rsid w:val="00144F78"/>
    <w:rPr>
      <w:bdr w:val="none" w:sz="0" w:space="0" w:color="auto" w:frame="1"/>
    </w:rPr>
  </w:style>
  <w:style w:type="paragraph" w:styleId="ListParagraph">
    <w:name w:val="List Paragraph"/>
    <w:basedOn w:val="Normal"/>
    <w:uiPriority w:val="34"/>
    <w:qFormat/>
    <w:rsid w:val="005473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212934">
      <w:bodyDiv w:val="1"/>
      <w:marLeft w:val="0"/>
      <w:marRight w:val="0"/>
      <w:marTop w:val="0"/>
      <w:marBottom w:val="0"/>
      <w:divBdr>
        <w:top w:val="none" w:sz="0" w:space="0" w:color="auto"/>
        <w:left w:val="none" w:sz="0" w:space="0" w:color="auto"/>
        <w:bottom w:val="none" w:sz="0" w:space="0" w:color="auto"/>
        <w:right w:val="none" w:sz="0" w:space="0" w:color="auto"/>
      </w:divBdr>
    </w:div>
    <w:div w:id="128132504">
      <w:bodyDiv w:val="1"/>
      <w:marLeft w:val="0"/>
      <w:marRight w:val="0"/>
      <w:marTop w:val="0"/>
      <w:marBottom w:val="0"/>
      <w:divBdr>
        <w:top w:val="none" w:sz="0" w:space="0" w:color="auto"/>
        <w:left w:val="none" w:sz="0" w:space="0" w:color="auto"/>
        <w:bottom w:val="none" w:sz="0" w:space="0" w:color="auto"/>
        <w:right w:val="none" w:sz="0" w:space="0" w:color="auto"/>
      </w:divBdr>
    </w:div>
    <w:div w:id="182792681">
      <w:bodyDiv w:val="1"/>
      <w:marLeft w:val="0"/>
      <w:marRight w:val="0"/>
      <w:marTop w:val="0"/>
      <w:marBottom w:val="0"/>
      <w:divBdr>
        <w:top w:val="none" w:sz="0" w:space="0" w:color="auto"/>
        <w:left w:val="none" w:sz="0" w:space="0" w:color="auto"/>
        <w:bottom w:val="none" w:sz="0" w:space="0" w:color="auto"/>
        <w:right w:val="none" w:sz="0" w:space="0" w:color="auto"/>
      </w:divBdr>
    </w:div>
    <w:div w:id="215312913">
      <w:bodyDiv w:val="1"/>
      <w:marLeft w:val="0"/>
      <w:marRight w:val="0"/>
      <w:marTop w:val="0"/>
      <w:marBottom w:val="0"/>
      <w:divBdr>
        <w:top w:val="none" w:sz="0" w:space="0" w:color="auto"/>
        <w:left w:val="none" w:sz="0" w:space="0" w:color="auto"/>
        <w:bottom w:val="none" w:sz="0" w:space="0" w:color="auto"/>
        <w:right w:val="none" w:sz="0" w:space="0" w:color="auto"/>
      </w:divBdr>
      <w:divsChild>
        <w:div w:id="1526400712">
          <w:marLeft w:val="0"/>
          <w:marRight w:val="0"/>
          <w:marTop w:val="0"/>
          <w:marBottom w:val="0"/>
          <w:divBdr>
            <w:top w:val="none" w:sz="0" w:space="0" w:color="auto"/>
            <w:left w:val="none" w:sz="0" w:space="0" w:color="auto"/>
            <w:bottom w:val="none" w:sz="0" w:space="0" w:color="auto"/>
            <w:right w:val="none" w:sz="0" w:space="0" w:color="auto"/>
          </w:divBdr>
          <w:divsChild>
            <w:div w:id="2558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26310">
      <w:bodyDiv w:val="1"/>
      <w:marLeft w:val="0"/>
      <w:marRight w:val="0"/>
      <w:marTop w:val="0"/>
      <w:marBottom w:val="0"/>
      <w:divBdr>
        <w:top w:val="none" w:sz="0" w:space="0" w:color="auto"/>
        <w:left w:val="none" w:sz="0" w:space="0" w:color="auto"/>
        <w:bottom w:val="none" w:sz="0" w:space="0" w:color="auto"/>
        <w:right w:val="none" w:sz="0" w:space="0" w:color="auto"/>
      </w:divBdr>
      <w:divsChild>
        <w:div w:id="865214180">
          <w:marLeft w:val="0"/>
          <w:marRight w:val="0"/>
          <w:marTop w:val="0"/>
          <w:marBottom w:val="0"/>
          <w:divBdr>
            <w:top w:val="none" w:sz="0" w:space="0" w:color="auto"/>
            <w:left w:val="none" w:sz="0" w:space="0" w:color="auto"/>
            <w:bottom w:val="none" w:sz="0" w:space="0" w:color="auto"/>
            <w:right w:val="none" w:sz="0" w:space="0" w:color="auto"/>
          </w:divBdr>
          <w:divsChild>
            <w:div w:id="1699039652">
              <w:marLeft w:val="0"/>
              <w:marRight w:val="0"/>
              <w:marTop w:val="0"/>
              <w:marBottom w:val="0"/>
              <w:divBdr>
                <w:top w:val="none" w:sz="0" w:space="0" w:color="auto"/>
                <w:left w:val="none" w:sz="0" w:space="0" w:color="auto"/>
                <w:bottom w:val="none" w:sz="0" w:space="0" w:color="auto"/>
                <w:right w:val="none" w:sz="0" w:space="0" w:color="auto"/>
              </w:divBdr>
              <w:divsChild>
                <w:div w:id="513228784">
                  <w:marLeft w:val="0"/>
                  <w:marRight w:val="0"/>
                  <w:marTop w:val="0"/>
                  <w:marBottom w:val="0"/>
                  <w:divBdr>
                    <w:top w:val="none" w:sz="0" w:space="0" w:color="auto"/>
                    <w:left w:val="none" w:sz="0" w:space="0" w:color="auto"/>
                    <w:bottom w:val="none" w:sz="0" w:space="0" w:color="auto"/>
                    <w:right w:val="none" w:sz="0" w:space="0" w:color="auto"/>
                  </w:divBdr>
                  <w:divsChild>
                    <w:div w:id="166482957">
                      <w:marLeft w:val="0"/>
                      <w:marRight w:val="0"/>
                      <w:marTop w:val="0"/>
                      <w:marBottom w:val="0"/>
                      <w:divBdr>
                        <w:top w:val="none" w:sz="0" w:space="0" w:color="auto"/>
                        <w:left w:val="none" w:sz="0" w:space="0" w:color="auto"/>
                        <w:bottom w:val="none" w:sz="0" w:space="0" w:color="auto"/>
                        <w:right w:val="none" w:sz="0" w:space="0" w:color="auto"/>
                      </w:divBdr>
                      <w:divsChild>
                        <w:div w:id="2143617258">
                          <w:marLeft w:val="300"/>
                          <w:marRight w:val="0"/>
                          <w:marTop w:val="0"/>
                          <w:marBottom w:val="0"/>
                          <w:divBdr>
                            <w:top w:val="none" w:sz="0" w:space="0" w:color="auto"/>
                            <w:left w:val="none" w:sz="0" w:space="0" w:color="auto"/>
                            <w:bottom w:val="none" w:sz="0" w:space="0" w:color="auto"/>
                            <w:right w:val="none" w:sz="0" w:space="0" w:color="auto"/>
                          </w:divBdr>
                          <w:divsChild>
                            <w:div w:id="12409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4927859">
      <w:bodyDiv w:val="1"/>
      <w:marLeft w:val="0"/>
      <w:marRight w:val="0"/>
      <w:marTop w:val="0"/>
      <w:marBottom w:val="0"/>
      <w:divBdr>
        <w:top w:val="none" w:sz="0" w:space="0" w:color="auto"/>
        <w:left w:val="none" w:sz="0" w:space="0" w:color="auto"/>
        <w:bottom w:val="none" w:sz="0" w:space="0" w:color="auto"/>
        <w:right w:val="none" w:sz="0" w:space="0" w:color="auto"/>
      </w:divBdr>
      <w:divsChild>
        <w:div w:id="2126843385">
          <w:marLeft w:val="0"/>
          <w:marRight w:val="0"/>
          <w:marTop w:val="0"/>
          <w:marBottom w:val="0"/>
          <w:divBdr>
            <w:top w:val="none" w:sz="0" w:space="0" w:color="auto"/>
            <w:left w:val="none" w:sz="0" w:space="0" w:color="auto"/>
            <w:bottom w:val="none" w:sz="0" w:space="0" w:color="auto"/>
            <w:right w:val="none" w:sz="0" w:space="0" w:color="auto"/>
          </w:divBdr>
          <w:divsChild>
            <w:div w:id="1969507550">
              <w:marLeft w:val="0"/>
              <w:marRight w:val="0"/>
              <w:marTop w:val="0"/>
              <w:marBottom w:val="0"/>
              <w:divBdr>
                <w:top w:val="none" w:sz="0" w:space="0" w:color="auto"/>
                <w:left w:val="none" w:sz="0" w:space="0" w:color="auto"/>
                <w:bottom w:val="none" w:sz="0" w:space="0" w:color="auto"/>
                <w:right w:val="none" w:sz="0" w:space="0" w:color="auto"/>
              </w:divBdr>
              <w:divsChild>
                <w:div w:id="259601772">
                  <w:marLeft w:val="0"/>
                  <w:marRight w:val="0"/>
                  <w:marTop w:val="0"/>
                  <w:marBottom w:val="0"/>
                  <w:divBdr>
                    <w:top w:val="none" w:sz="0" w:space="0" w:color="auto"/>
                    <w:left w:val="none" w:sz="0" w:space="0" w:color="auto"/>
                    <w:bottom w:val="none" w:sz="0" w:space="0" w:color="auto"/>
                    <w:right w:val="none" w:sz="0" w:space="0" w:color="auto"/>
                  </w:divBdr>
                  <w:divsChild>
                    <w:div w:id="1392730276">
                      <w:marLeft w:val="0"/>
                      <w:marRight w:val="0"/>
                      <w:marTop w:val="0"/>
                      <w:marBottom w:val="0"/>
                      <w:divBdr>
                        <w:top w:val="none" w:sz="0" w:space="0" w:color="auto"/>
                        <w:left w:val="none" w:sz="0" w:space="0" w:color="auto"/>
                        <w:bottom w:val="none" w:sz="0" w:space="0" w:color="auto"/>
                        <w:right w:val="none" w:sz="0" w:space="0" w:color="auto"/>
                      </w:divBdr>
                      <w:divsChild>
                        <w:div w:id="163205908">
                          <w:marLeft w:val="300"/>
                          <w:marRight w:val="0"/>
                          <w:marTop w:val="0"/>
                          <w:marBottom w:val="0"/>
                          <w:divBdr>
                            <w:top w:val="none" w:sz="0" w:space="0" w:color="auto"/>
                            <w:left w:val="none" w:sz="0" w:space="0" w:color="auto"/>
                            <w:bottom w:val="none" w:sz="0" w:space="0" w:color="auto"/>
                            <w:right w:val="none" w:sz="0" w:space="0" w:color="auto"/>
                          </w:divBdr>
                          <w:divsChild>
                            <w:div w:id="15789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518729">
      <w:bodyDiv w:val="1"/>
      <w:marLeft w:val="0"/>
      <w:marRight w:val="0"/>
      <w:marTop w:val="0"/>
      <w:marBottom w:val="0"/>
      <w:divBdr>
        <w:top w:val="none" w:sz="0" w:space="0" w:color="auto"/>
        <w:left w:val="none" w:sz="0" w:space="0" w:color="auto"/>
        <w:bottom w:val="none" w:sz="0" w:space="0" w:color="auto"/>
        <w:right w:val="none" w:sz="0" w:space="0" w:color="auto"/>
      </w:divBdr>
      <w:divsChild>
        <w:div w:id="706833973">
          <w:marLeft w:val="0"/>
          <w:marRight w:val="0"/>
          <w:marTop w:val="0"/>
          <w:marBottom w:val="0"/>
          <w:divBdr>
            <w:top w:val="none" w:sz="0" w:space="0" w:color="auto"/>
            <w:left w:val="none" w:sz="0" w:space="0" w:color="auto"/>
            <w:bottom w:val="none" w:sz="0" w:space="0" w:color="auto"/>
            <w:right w:val="none" w:sz="0" w:space="0" w:color="auto"/>
          </w:divBdr>
          <w:divsChild>
            <w:div w:id="1030498418">
              <w:marLeft w:val="0"/>
              <w:marRight w:val="0"/>
              <w:marTop w:val="0"/>
              <w:marBottom w:val="0"/>
              <w:divBdr>
                <w:top w:val="none" w:sz="0" w:space="0" w:color="auto"/>
                <w:left w:val="none" w:sz="0" w:space="0" w:color="auto"/>
                <w:bottom w:val="none" w:sz="0" w:space="0" w:color="auto"/>
                <w:right w:val="none" w:sz="0" w:space="0" w:color="auto"/>
              </w:divBdr>
              <w:divsChild>
                <w:div w:id="640429871">
                  <w:marLeft w:val="0"/>
                  <w:marRight w:val="0"/>
                  <w:marTop w:val="0"/>
                  <w:marBottom w:val="0"/>
                  <w:divBdr>
                    <w:top w:val="none" w:sz="0" w:space="0" w:color="auto"/>
                    <w:left w:val="none" w:sz="0" w:space="0" w:color="auto"/>
                    <w:bottom w:val="none" w:sz="0" w:space="0" w:color="auto"/>
                    <w:right w:val="none" w:sz="0" w:space="0" w:color="auto"/>
                  </w:divBdr>
                  <w:divsChild>
                    <w:div w:id="1230071970">
                      <w:marLeft w:val="0"/>
                      <w:marRight w:val="0"/>
                      <w:marTop w:val="0"/>
                      <w:marBottom w:val="0"/>
                      <w:divBdr>
                        <w:top w:val="none" w:sz="0" w:space="0" w:color="auto"/>
                        <w:left w:val="none" w:sz="0" w:space="0" w:color="auto"/>
                        <w:bottom w:val="none" w:sz="0" w:space="0" w:color="auto"/>
                        <w:right w:val="none" w:sz="0" w:space="0" w:color="auto"/>
                      </w:divBdr>
                      <w:divsChild>
                        <w:div w:id="566231599">
                          <w:marLeft w:val="300"/>
                          <w:marRight w:val="0"/>
                          <w:marTop w:val="0"/>
                          <w:marBottom w:val="0"/>
                          <w:divBdr>
                            <w:top w:val="none" w:sz="0" w:space="0" w:color="auto"/>
                            <w:left w:val="none" w:sz="0" w:space="0" w:color="auto"/>
                            <w:bottom w:val="none" w:sz="0" w:space="0" w:color="auto"/>
                            <w:right w:val="none" w:sz="0" w:space="0" w:color="auto"/>
                          </w:divBdr>
                          <w:divsChild>
                            <w:div w:id="5215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465296">
      <w:bodyDiv w:val="1"/>
      <w:marLeft w:val="0"/>
      <w:marRight w:val="0"/>
      <w:marTop w:val="0"/>
      <w:marBottom w:val="0"/>
      <w:divBdr>
        <w:top w:val="none" w:sz="0" w:space="0" w:color="auto"/>
        <w:left w:val="none" w:sz="0" w:space="0" w:color="auto"/>
        <w:bottom w:val="none" w:sz="0" w:space="0" w:color="auto"/>
        <w:right w:val="none" w:sz="0" w:space="0" w:color="auto"/>
      </w:divBdr>
      <w:divsChild>
        <w:div w:id="202986534">
          <w:marLeft w:val="0"/>
          <w:marRight w:val="0"/>
          <w:marTop w:val="0"/>
          <w:marBottom w:val="0"/>
          <w:divBdr>
            <w:top w:val="none" w:sz="0" w:space="0" w:color="auto"/>
            <w:left w:val="none" w:sz="0" w:space="0" w:color="auto"/>
            <w:bottom w:val="none" w:sz="0" w:space="0" w:color="auto"/>
            <w:right w:val="none" w:sz="0" w:space="0" w:color="auto"/>
          </w:divBdr>
          <w:divsChild>
            <w:div w:id="161359340">
              <w:marLeft w:val="0"/>
              <w:marRight w:val="0"/>
              <w:marTop w:val="0"/>
              <w:marBottom w:val="0"/>
              <w:divBdr>
                <w:top w:val="none" w:sz="0" w:space="0" w:color="auto"/>
                <w:left w:val="none" w:sz="0" w:space="0" w:color="auto"/>
                <w:bottom w:val="none" w:sz="0" w:space="0" w:color="auto"/>
                <w:right w:val="none" w:sz="0" w:space="0" w:color="auto"/>
              </w:divBdr>
            </w:div>
            <w:div w:id="1337994443">
              <w:marLeft w:val="0"/>
              <w:marRight w:val="0"/>
              <w:marTop w:val="0"/>
              <w:marBottom w:val="0"/>
              <w:divBdr>
                <w:top w:val="none" w:sz="0" w:space="0" w:color="auto"/>
                <w:left w:val="none" w:sz="0" w:space="0" w:color="auto"/>
                <w:bottom w:val="none" w:sz="0" w:space="0" w:color="auto"/>
                <w:right w:val="none" w:sz="0" w:space="0" w:color="auto"/>
              </w:divBdr>
            </w:div>
            <w:div w:id="1645356272">
              <w:marLeft w:val="0"/>
              <w:marRight w:val="0"/>
              <w:marTop w:val="0"/>
              <w:marBottom w:val="0"/>
              <w:divBdr>
                <w:top w:val="none" w:sz="0" w:space="0" w:color="auto"/>
                <w:left w:val="none" w:sz="0" w:space="0" w:color="auto"/>
                <w:bottom w:val="none" w:sz="0" w:space="0" w:color="auto"/>
                <w:right w:val="none" w:sz="0" w:space="0" w:color="auto"/>
              </w:divBdr>
            </w:div>
          </w:divsChild>
        </w:div>
        <w:div w:id="1877113537">
          <w:marLeft w:val="0"/>
          <w:marRight w:val="0"/>
          <w:marTop w:val="0"/>
          <w:marBottom w:val="0"/>
          <w:divBdr>
            <w:top w:val="none" w:sz="0" w:space="0" w:color="auto"/>
            <w:left w:val="none" w:sz="0" w:space="0" w:color="auto"/>
            <w:bottom w:val="none" w:sz="0" w:space="0" w:color="auto"/>
            <w:right w:val="none" w:sz="0" w:space="0" w:color="auto"/>
          </w:divBdr>
          <w:divsChild>
            <w:div w:id="61876845">
              <w:marLeft w:val="0"/>
              <w:marRight w:val="0"/>
              <w:marTop w:val="0"/>
              <w:marBottom w:val="0"/>
              <w:divBdr>
                <w:top w:val="none" w:sz="0" w:space="0" w:color="auto"/>
                <w:left w:val="none" w:sz="0" w:space="0" w:color="auto"/>
                <w:bottom w:val="none" w:sz="0" w:space="0" w:color="auto"/>
                <w:right w:val="none" w:sz="0" w:space="0" w:color="auto"/>
              </w:divBdr>
            </w:div>
            <w:div w:id="282271926">
              <w:marLeft w:val="0"/>
              <w:marRight w:val="0"/>
              <w:marTop w:val="0"/>
              <w:marBottom w:val="0"/>
              <w:divBdr>
                <w:top w:val="none" w:sz="0" w:space="0" w:color="auto"/>
                <w:left w:val="none" w:sz="0" w:space="0" w:color="auto"/>
                <w:bottom w:val="none" w:sz="0" w:space="0" w:color="auto"/>
                <w:right w:val="none" w:sz="0" w:space="0" w:color="auto"/>
              </w:divBdr>
            </w:div>
            <w:div w:id="357856496">
              <w:marLeft w:val="0"/>
              <w:marRight w:val="0"/>
              <w:marTop w:val="0"/>
              <w:marBottom w:val="0"/>
              <w:divBdr>
                <w:top w:val="none" w:sz="0" w:space="0" w:color="auto"/>
                <w:left w:val="none" w:sz="0" w:space="0" w:color="auto"/>
                <w:bottom w:val="none" w:sz="0" w:space="0" w:color="auto"/>
                <w:right w:val="none" w:sz="0" w:space="0" w:color="auto"/>
              </w:divBdr>
            </w:div>
            <w:div w:id="426080207">
              <w:marLeft w:val="0"/>
              <w:marRight w:val="0"/>
              <w:marTop w:val="0"/>
              <w:marBottom w:val="0"/>
              <w:divBdr>
                <w:top w:val="none" w:sz="0" w:space="0" w:color="auto"/>
                <w:left w:val="none" w:sz="0" w:space="0" w:color="auto"/>
                <w:bottom w:val="none" w:sz="0" w:space="0" w:color="auto"/>
                <w:right w:val="none" w:sz="0" w:space="0" w:color="auto"/>
              </w:divBdr>
            </w:div>
            <w:div w:id="118725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8526">
      <w:bodyDiv w:val="1"/>
      <w:marLeft w:val="0"/>
      <w:marRight w:val="0"/>
      <w:marTop w:val="0"/>
      <w:marBottom w:val="0"/>
      <w:divBdr>
        <w:top w:val="none" w:sz="0" w:space="0" w:color="auto"/>
        <w:left w:val="none" w:sz="0" w:space="0" w:color="auto"/>
        <w:bottom w:val="none" w:sz="0" w:space="0" w:color="auto"/>
        <w:right w:val="none" w:sz="0" w:space="0" w:color="auto"/>
      </w:divBdr>
      <w:divsChild>
        <w:div w:id="1443528249">
          <w:marLeft w:val="0"/>
          <w:marRight w:val="0"/>
          <w:marTop w:val="0"/>
          <w:marBottom w:val="150"/>
          <w:divBdr>
            <w:top w:val="none" w:sz="0" w:space="0" w:color="F69764"/>
            <w:left w:val="none" w:sz="0" w:space="0" w:color="F69764"/>
            <w:bottom w:val="single" w:sz="6" w:space="8" w:color="F69764"/>
            <w:right w:val="none" w:sz="0" w:space="0" w:color="F69764"/>
          </w:divBdr>
          <w:divsChild>
            <w:div w:id="1547449954">
              <w:marLeft w:val="0"/>
              <w:marRight w:val="0"/>
              <w:marTop w:val="0"/>
              <w:marBottom w:val="0"/>
              <w:divBdr>
                <w:top w:val="none" w:sz="0" w:space="0" w:color="auto"/>
                <w:left w:val="none" w:sz="0" w:space="0" w:color="auto"/>
                <w:bottom w:val="none" w:sz="0" w:space="0" w:color="auto"/>
                <w:right w:val="none" w:sz="0" w:space="0" w:color="auto"/>
              </w:divBdr>
            </w:div>
          </w:divsChild>
        </w:div>
        <w:div w:id="1995454945">
          <w:marLeft w:val="0"/>
          <w:marRight w:val="0"/>
          <w:marTop w:val="0"/>
          <w:marBottom w:val="150"/>
          <w:divBdr>
            <w:top w:val="none" w:sz="0" w:space="0" w:color="F69764"/>
            <w:left w:val="none" w:sz="0" w:space="0" w:color="F69764"/>
            <w:bottom w:val="single" w:sz="6" w:space="8" w:color="F69764"/>
            <w:right w:val="none" w:sz="0" w:space="0" w:color="F69764"/>
          </w:divBdr>
        </w:div>
      </w:divsChild>
    </w:div>
    <w:div w:id="294802033">
      <w:bodyDiv w:val="1"/>
      <w:marLeft w:val="0"/>
      <w:marRight w:val="0"/>
      <w:marTop w:val="0"/>
      <w:marBottom w:val="0"/>
      <w:divBdr>
        <w:top w:val="none" w:sz="0" w:space="0" w:color="auto"/>
        <w:left w:val="none" w:sz="0" w:space="0" w:color="auto"/>
        <w:bottom w:val="none" w:sz="0" w:space="0" w:color="auto"/>
        <w:right w:val="none" w:sz="0" w:space="0" w:color="auto"/>
      </w:divBdr>
    </w:div>
    <w:div w:id="383455499">
      <w:bodyDiv w:val="1"/>
      <w:marLeft w:val="0"/>
      <w:marRight w:val="0"/>
      <w:marTop w:val="0"/>
      <w:marBottom w:val="0"/>
      <w:divBdr>
        <w:top w:val="none" w:sz="0" w:space="0" w:color="auto"/>
        <w:left w:val="none" w:sz="0" w:space="0" w:color="auto"/>
        <w:bottom w:val="none" w:sz="0" w:space="0" w:color="auto"/>
        <w:right w:val="none" w:sz="0" w:space="0" w:color="auto"/>
      </w:divBdr>
    </w:div>
    <w:div w:id="408113284">
      <w:bodyDiv w:val="1"/>
      <w:marLeft w:val="0"/>
      <w:marRight w:val="0"/>
      <w:marTop w:val="0"/>
      <w:marBottom w:val="0"/>
      <w:divBdr>
        <w:top w:val="none" w:sz="0" w:space="0" w:color="auto"/>
        <w:left w:val="none" w:sz="0" w:space="0" w:color="auto"/>
        <w:bottom w:val="none" w:sz="0" w:space="0" w:color="auto"/>
        <w:right w:val="none" w:sz="0" w:space="0" w:color="auto"/>
      </w:divBdr>
    </w:div>
    <w:div w:id="450441318">
      <w:bodyDiv w:val="1"/>
      <w:marLeft w:val="0"/>
      <w:marRight w:val="0"/>
      <w:marTop w:val="0"/>
      <w:marBottom w:val="0"/>
      <w:divBdr>
        <w:top w:val="none" w:sz="0" w:space="0" w:color="auto"/>
        <w:left w:val="none" w:sz="0" w:space="0" w:color="auto"/>
        <w:bottom w:val="none" w:sz="0" w:space="0" w:color="auto"/>
        <w:right w:val="none" w:sz="0" w:space="0" w:color="auto"/>
      </w:divBdr>
      <w:divsChild>
        <w:div w:id="1015882038">
          <w:marLeft w:val="0"/>
          <w:marRight w:val="0"/>
          <w:marTop w:val="0"/>
          <w:marBottom w:val="0"/>
          <w:divBdr>
            <w:top w:val="none" w:sz="0" w:space="0" w:color="auto"/>
            <w:left w:val="none" w:sz="0" w:space="0" w:color="auto"/>
            <w:bottom w:val="none" w:sz="0" w:space="0" w:color="auto"/>
            <w:right w:val="none" w:sz="0" w:space="0" w:color="auto"/>
          </w:divBdr>
          <w:divsChild>
            <w:div w:id="1633751443">
              <w:marLeft w:val="0"/>
              <w:marRight w:val="0"/>
              <w:marTop w:val="0"/>
              <w:marBottom w:val="0"/>
              <w:divBdr>
                <w:top w:val="none" w:sz="0" w:space="0" w:color="auto"/>
                <w:left w:val="none" w:sz="0" w:space="0" w:color="auto"/>
                <w:bottom w:val="none" w:sz="0" w:space="0" w:color="auto"/>
                <w:right w:val="none" w:sz="0" w:space="0" w:color="auto"/>
              </w:divBdr>
              <w:divsChild>
                <w:div w:id="1715077723">
                  <w:marLeft w:val="0"/>
                  <w:marRight w:val="0"/>
                  <w:marTop w:val="0"/>
                  <w:marBottom w:val="0"/>
                  <w:divBdr>
                    <w:top w:val="none" w:sz="0" w:space="0" w:color="auto"/>
                    <w:left w:val="none" w:sz="0" w:space="0" w:color="auto"/>
                    <w:bottom w:val="none" w:sz="0" w:space="0" w:color="auto"/>
                    <w:right w:val="none" w:sz="0" w:space="0" w:color="auto"/>
                  </w:divBdr>
                  <w:divsChild>
                    <w:div w:id="1960062815">
                      <w:marLeft w:val="0"/>
                      <w:marRight w:val="0"/>
                      <w:marTop w:val="0"/>
                      <w:marBottom w:val="0"/>
                      <w:divBdr>
                        <w:top w:val="none" w:sz="0" w:space="0" w:color="auto"/>
                        <w:left w:val="none" w:sz="0" w:space="0" w:color="auto"/>
                        <w:bottom w:val="none" w:sz="0" w:space="0" w:color="auto"/>
                        <w:right w:val="none" w:sz="0" w:space="0" w:color="auto"/>
                      </w:divBdr>
                      <w:divsChild>
                        <w:div w:id="1985236236">
                          <w:marLeft w:val="300"/>
                          <w:marRight w:val="0"/>
                          <w:marTop w:val="0"/>
                          <w:marBottom w:val="0"/>
                          <w:divBdr>
                            <w:top w:val="none" w:sz="0" w:space="0" w:color="auto"/>
                            <w:left w:val="none" w:sz="0" w:space="0" w:color="auto"/>
                            <w:bottom w:val="none" w:sz="0" w:space="0" w:color="auto"/>
                            <w:right w:val="none" w:sz="0" w:space="0" w:color="auto"/>
                          </w:divBdr>
                          <w:divsChild>
                            <w:div w:id="159424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418912">
      <w:bodyDiv w:val="1"/>
      <w:marLeft w:val="0"/>
      <w:marRight w:val="0"/>
      <w:marTop w:val="0"/>
      <w:marBottom w:val="0"/>
      <w:divBdr>
        <w:top w:val="none" w:sz="0" w:space="0" w:color="auto"/>
        <w:left w:val="none" w:sz="0" w:space="0" w:color="auto"/>
        <w:bottom w:val="none" w:sz="0" w:space="0" w:color="auto"/>
        <w:right w:val="none" w:sz="0" w:space="0" w:color="auto"/>
      </w:divBdr>
      <w:divsChild>
        <w:div w:id="765614777">
          <w:marLeft w:val="0"/>
          <w:marRight w:val="0"/>
          <w:marTop w:val="0"/>
          <w:marBottom w:val="0"/>
          <w:divBdr>
            <w:top w:val="none" w:sz="0" w:space="0" w:color="auto"/>
            <w:left w:val="none" w:sz="0" w:space="0" w:color="auto"/>
            <w:bottom w:val="none" w:sz="0" w:space="0" w:color="auto"/>
            <w:right w:val="none" w:sz="0" w:space="0" w:color="auto"/>
          </w:divBdr>
          <w:divsChild>
            <w:div w:id="362368624">
              <w:marLeft w:val="0"/>
              <w:marRight w:val="0"/>
              <w:marTop w:val="0"/>
              <w:marBottom w:val="0"/>
              <w:divBdr>
                <w:top w:val="none" w:sz="0" w:space="0" w:color="auto"/>
                <w:left w:val="none" w:sz="0" w:space="0" w:color="auto"/>
                <w:bottom w:val="none" w:sz="0" w:space="0" w:color="auto"/>
                <w:right w:val="none" w:sz="0" w:space="0" w:color="auto"/>
              </w:divBdr>
              <w:divsChild>
                <w:div w:id="1413429075">
                  <w:marLeft w:val="0"/>
                  <w:marRight w:val="0"/>
                  <w:marTop w:val="0"/>
                  <w:marBottom w:val="0"/>
                  <w:divBdr>
                    <w:top w:val="none" w:sz="0" w:space="0" w:color="auto"/>
                    <w:left w:val="none" w:sz="0" w:space="0" w:color="auto"/>
                    <w:bottom w:val="none" w:sz="0" w:space="0" w:color="auto"/>
                    <w:right w:val="none" w:sz="0" w:space="0" w:color="auto"/>
                  </w:divBdr>
                  <w:divsChild>
                    <w:div w:id="1051030882">
                      <w:marLeft w:val="0"/>
                      <w:marRight w:val="0"/>
                      <w:marTop w:val="0"/>
                      <w:marBottom w:val="0"/>
                      <w:divBdr>
                        <w:top w:val="none" w:sz="0" w:space="0" w:color="auto"/>
                        <w:left w:val="none" w:sz="0" w:space="0" w:color="auto"/>
                        <w:bottom w:val="none" w:sz="0" w:space="0" w:color="auto"/>
                        <w:right w:val="none" w:sz="0" w:space="0" w:color="auto"/>
                      </w:divBdr>
                      <w:divsChild>
                        <w:div w:id="1513106413">
                          <w:marLeft w:val="300"/>
                          <w:marRight w:val="0"/>
                          <w:marTop w:val="0"/>
                          <w:marBottom w:val="0"/>
                          <w:divBdr>
                            <w:top w:val="none" w:sz="0" w:space="0" w:color="auto"/>
                            <w:left w:val="none" w:sz="0" w:space="0" w:color="auto"/>
                            <w:bottom w:val="none" w:sz="0" w:space="0" w:color="auto"/>
                            <w:right w:val="none" w:sz="0" w:space="0" w:color="auto"/>
                          </w:divBdr>
                          <w:divsChild>
                            <w:div w:id="20017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545624">
      <w:bodyDiv w:val="1"/>
      <w:marLeft w:val="0"/>
      <w:marRight w:val="0"/>
      <w:marTop w:val="0"/>
      <w:marBottom w:val="0"/>
      <w:divBdr>
        <w:top w:val="none" w:sz="0" w:space="0" w:color="auto"/>
        <w:left w:val="none" w:sz="0" w:space="0" w:color="auto"/>
        <w:bottom w:val="none" w:sz="0" w:space="0" w:color="auto"/>
        <w:right w:val="none" w:sz="0" w:space="0" w:color="auto"/>
      </w:divBdr>
    </w:div>
    <w:div w:id="603612414">
      <w:bodyDiv w:val="1"/>
      <w:marLeft w:val="0"/>
      <w:marRight w:val="0"/>
      <w:marTop w:val="0"/>
      <w:marBottom w:val="0"/>
      <w:divBdr>
        <w:top w:val="none" w:sz="0" w:space="0" w:color="auto"/>
        <w:left w:val="none" w:sz="0" w:space="0" w:color="auto"/>
        <w:bottom w:val="none" w:sz="0" w:space="0" w:color="auto"/>
        <w:right w:val="none" w:sz="0" w:space="0" w:color="auto"/>
      </w:divBdr>
    </w:div>
    <w:div w:id="604776273">
      <w:bodyDiv w:val="1"/>
      <w:marLeft w:val="0"/>
      <w:marRight w:val="0"/>
      <w:marTop w:val="0"/>
      <w:marBottom w:val="0"/>
      <w:divBdr>
        <w:top w:val="none" w:sz="0" w:space="0" w:color="auto"/>
        <w:left w:val="none" w:sz="0" w:space="0" w:color="auto"/>
        <w:bottom w:val="none" w:sz="0" w:space="0" w:color="auto"/>
        <w:right w:val="none" w:sz="0" w:space="0" w:color="auto"/>
      </w:divBdr>
    </w:div>
    <w:div w:id="638267759">
      <w:bodyDiv w:val="1"/>
      <w:marLeft w:val="0"/>
      <w:marRight w:val="0"/>
      <w:marTop w:val="0"/>
      <w:marBottom w:val="0"/>
      <w:divBdr>
        <w:top w:val="none" w:sz="0" w:space="0" w:color="auto"/>
        <w:left w:val="none" w:sz="0" w:space="0" w:color="auto"/>
        <w:bottom w:val="none" w:sz="0" w:space="0" w:color="auto"/>
        <w:right w:val="none" w:sz="0" w:space="0" w:color="auto"/>
      </w:divBdr>
      <w:divsChild>
        <w:div w:id="499779940">
          <w:marLeft w:val="0"/>
          <w:marRight w:val="0"/>
          <w:marTop w:val="0"/>
          <w:marBottom w:val="150"/>
          <w:divBdr>
            <w:top w:val="none" w:sz="0" w:space="0" w:color="F69764"/>
            <w:left w:val="none" w:sz="0" w:space="0" w:color="F69764"/>
            <w:bottom w:val="single" w:sz="6" w:space="8" w:color="F69764"/>
            <w:right w:val="none" w:sz="0" w:space="0" w:color="F69764"/>
          </w:divBdr>
          <w:divsChild>
            <w:div w:id="933710410">
              <w:marLeft w:val="0"/>
              <w:marRight w:val="0"/>
              <w:marTop w:val="0"/>
              <w:marBottom w:val="0"/>
              <w:divBdr>
                <w:top w:val="none" w:sz="0" w:space="0" w:color="auto"/>
                <w:left w:val="none" w:sz="0" w:space="0" w:color="auto"/>
                <w:bottom w:val="none" w:sz="0" w:space="0" w:color="auto"/>
                <w:right w:val="none" w:sz="0" w:space="0" w:color="auto"/>
              </w:divBdr>
            </w:div>
          </w:divsChild>
        </w:div>
        <w:div w:id="1303997015">
          <w:marLeft w:val="0"/>
          <w:marRight w:val="0"/>
          <w:marTop w:val="0"/>
          <w:marBottom w:val="150"/>
          <w:divBdr>
            <w:top w:val="none" w:sz="0" w:space="0" w:color="F69764"/>
            <w:left w:val="none" w:sz="0" w:space="0" w:color="F69764"/>
            <w:bottom w:val="single" w:sz="6" w:space="8" w:color="F69764"/>
            <w:right w:val="none" w:sz="0" w:space="0" w:color="F69764"/>
          </w:divBdr>
          <w:divsChild>
            <w:div w:id="628048586">
              <w:marLeft w:val="0"/>
              <w:marRight w:val="0"/>
              <w:marTop w:val="0"/>
              <w:marBottom w:val="0"/>
              <w:divBdr>
                <w:top w:val="none" w:sz="0" w:space="0" w:color="auto"/>
                <w:left w:val="none" w:sz="0" w:space="0" w:color="auto"/>
                <w:bottom w:val="none" w:sz="0" w:space="0" w:color="auto"/>
                <w:right w:val="none" w:sz="0" w:space="0" w:color="auto"/>
              </w:divBdr>
            </w:div>
          </w:divsChild>
        </w:div>
        <w:div w:id="1381788347">
          <w:marLeft w:val="0"/>
          <w:marRight w:val="0"/>
          <w:marTop w:val="0"/>
          <w:marBottom w:val="150"/>
          <w:divBdr>
            <w:top w:val="none" w:sz="0" w:space="0" w:color="auto"/>
            <w:left w:val="none" w:sz="0" w:space="0" w:color="auto"/>
            <w:bottom w:val="none" w:sz="0" w:space="0" w:color="auto"/>
            <w:right w:val="none" w:sz="0" w:space="0" w:color="auto"/>
          </w:divBdr>
        </w:div>
      </w:divsChild>
    </w:div>
    <w:div w:id="662900362">
      <w:bodyDiv w:val="1"/>
      <w:marLeft w:val="0"/>
      <w:marRight w:val="0"/>
      <w:marTop w:val="0"/>
      <w:marBottom w:val="0"/>
      <w:divBdr>
        <w:top w:val="none" w:sz="0" w:space="0" w:color="auto"/>
        <w:left w:val="none" w:sz="0" w:space="0" w:color="auto"/>
        <w:bottom w:val="none" w:sz="0" w:space="0" w:color="auto"/>
        <w:right w:val="none" w:sz="0" w:space="0" w:color="auto"/>
      </w:divBdr>
      <w:divsChild>
        <w:div w:id="347290312">
          <w:marLeft w:val="0"/>
          <w:marRight w:val="0"/>
          <w:marTop w:val="0"/>
          <w:marBottom w:val="0"/>
          <w:divBdr>
            <w:top w:val="none" w:sz="0" w:space="0" w:color="auto"/>
            <w:left w:val="none" w:sz="0" w:space="0" w:color="auto"/>
            <w:bottom w:val="none" w:sz="0" w:space="0" w:color="auto"/>
            <w:right w:val="none" w:sz="0" w:space="0" w:color="auto"/>
          </w:divBdr>
          <w:divsChild>
            <w:div w:id="8318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81652">
      <w:bodyDiv w:val="1"/>
      <w:marLeft w:val="0"/>
      <w:marRight w:val="0"/>
      <w:marTop w:val="0"/>
      <w:marBottom w:val="0"/>
      <w:divBdr>
        <w:top w:val="none" w:sz="0" w:space="0" w:color="auto"/>
        <w:left w:val="none" w:sz="0" w:space="0" w:color="auto"/>
        <w:bottom w:val="none" w:sz="0" w:space="0" w:color="auto"/>
        <w:right w:val="none" w:sz="0" w:space="0" w:color="auto"/>
      </w:divBdr>
      <w:divsChild>
        <w:div w:id="1751999956">
          <w:marLeft w:val="0"/>
          <w:marRight w:val="0"/>
          <w:marTop w:val="0"/>
          <w:marBottom w:val="150"/>
          <w:divBdr>
            <w:top w:val="none" w:sz="0" w:space="0" w:color="auto"/>
            <w:left w:val="none" w:sz="0" w:space="0" w:color="auto"/>
            <w:bottom w:val="none" w:sz="0" w:space="0" w:color="auto"/>
            <w:right w:val="none" w:sz="0" w:space="0" w:color="auto"/>
          </w:divBdr>
        </w:div>
        <w:div w:id="2086416480">
          <w:marLeft w:val="0"/>
          <w:marRight w:val="0"/>
          <w:marTop w:val="0"/>
          <w:marBottom w:val="150"/>
          <w:divBdr>
            <w:top w:val="none" w:sz="0" w:space="0" w:color="F69764"/>
            <w:left w:val="none" w:sz="0" w:space="0" w:color="F69764"/>
            <w:bottom w:val="single" w:sz="6" w:space="8" w:color="F69764"/>
            <w:right w:val="none" w:sz="0" w:space="0" w:color="F69764"/>
          </w:divBdr>
          <w:divsChild>
            <w:div w:id="16596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7599">
      <w:bodyDiv w:val="1"/>
      <w:marLeft w:val="0"/>
      <w:marRight w:val="0"/>
      <w:marTop w:val="0"/>
      <w:marBottom w:val="0"/>
      <w:divBdr>
        <w:top w:val="none" w:sz="0" w:space="0" w:color="auto"/>
        <w:left w:val="none" w:sz="0" w:space="0" w:color="auto"/>
        <w:bottom w:val="none" w:sz="0" w:space="0" w:color="auto"/>
        <w:right w:val="none" w:sz="0" w:space="0" w:color="auto"/>
      </w:divBdr>
    </w:div>
    <w:div w:id="886259992">
      <w:bodyDiv w:val="1"/>
      <w:marLeft w:val="0"/>
      <w:marRight w:val="0"/>
      <w:marTop w:val="0"/>
      <w:marBottom w:val="0"/>
      <w:divBdr>
        <w:top w:val="none" w:sz="0" w:space="0" w:color="auto"/>
        <w:left w:val="none" w:sz="0" w:space="0" w:color="auto"/>
        <w:bottom w:val="none" w:sz="0" w:space="0" w:color="auto"/>
        <w:right w:val="none" w:sz="0" w:space="0" w:color="auto"/>
      </w:divBdr>
      <w:divsChild>
        <w:div w:id="122307540">
          <w:marLeft w:val="0"/>
          <w:marRight w:val="0"/>
          <w:marTop w:val="0"/>
          <w:marBottom w:val="0"/>
          <w:divBdr>
            <w:top w:val="none" w:sz="0" w:space="0" w:color="auto"/>
            <w:left w:val="none" w:sz="0" w:space="0" w:color="auto"/>
            <w:bottom w:val="none" w:sz="0" w:space="0" w:color="auto"/>
            <w:right w:val="none" w:sz="0" w:space="0" w:color="auto"/>
          </w:divBdr>
          <w:divsChild>
            <w:div w:id="1839613473">
              <w:marLeft w:val="0"/>
              <w:marRight w:val="0"/>
              <w:marTop w:val="0"/>
              <w:marBottom w:val="0"/>
              <w:divBdr>
                <w:top w:val="none" w:sz="0" w:space="0" w:color="auto"/>
                <w:left w:val="none" w:sz="0" w:space="0" w:color="auto"/>
                <w:bottom w:val="none" w:sz="0" w:space="0" w:color="auto"/>
                <w:right w:val="none" w:sz="0" w:space="0" w:color="auto"/>
              </w:divBdr>
            </w:div>
            <w:div w:id="1869249311">
              <w:marLeft w:val="0"/>
              <w:marRight w:val="0"/>
              <w:marTop w:val="0"/>
              <w:marBottom w:val="0"/>
              <w:divBdr>
                <w:top w:val="none" w:sz="0" w:space="0" w:color="auto"/>
                <w:left w:val="none" w:sz="0" w:space="0" w:color="auto"/>
                <w:bottom w:val="none" w:sz="0" w:space="0" w:color="auto"/>
                <w:right w:val="none" w:sz="0" w:space="0" w:color="auto"/>
              </w:divBdr>
            </w:div>
            <w:div w:id="1968275121">
              <w:marLeft w:val="0"/>
              <w:marRight w:val="0"/>
              <w:marTop w:val="0"/>
              <w:marBottom w:val="0"/>
              <w:divBdr>
                <w:top w:val="none" w:sz="0" w:space="0" w:color="auto"/>
                <w:left w:val="none" w:sz="0" w:space="0" w:color="auto"/>
                <w:bottom w:val="none" w:sz="0" w:space="0" w:color="auto"/>
                <w:right w:val="none" w:sz="0" w:space="0" w:color="auto"/>
              </w:divBdr>
            </w:div>
          </w:divsChild>
        </w:div>
        <w:div w:id="1613707480">
          <w:marLeft w:val="0"/>
          <w:marRight w:val="0"/>
          <w:marTop w:val="0"/>
          <w:marBottom w:val="0"/>
          <w:divBdr>
            <w:top w:val="none" w:sz="0" w:space="0" w:color="auto"/>
            <w:left w:val="none" w:sz="0" w:space="0" w:color="auto"/>
            <w:bottom w:val="none" w:sz="0" w:space="0" w:color="auto"/>
            <w:right w:val="none" w:sz="0" w:space="0" w:color="auto"/>
          </w:divBdr>
          <w:divsChild>
            <w:div w:id="240875524">
              <w:marLeft w:val="0"/>
              <w:marRight w:val="0"/>
              <w:marTop w:val="0"/>
              <w:marBottom w:val="0"/>
              <w:divBdr>
                <w:top w:val="none" w:sz="0" w:space="0" w:color="auto"/>
                <w:left w:val="none" w:sz="0" w:space="0" w:color="auto"/>
                <w:bottom w:val="none" w:sz="0" w:space="0" w:color="auto"/>
                <w:right w:val="none" w:sz="0" w:space="0" w:color="auto"/>
              </w:divBdr>
            </w:div>
            <w:div w:id="1511137366">
              <w:marLeft w:val="0"/>
              <w:marRight w:val="0"/>
              <w:marTop w:val="0"/>
              <w:marBottom w:val="0"/>
              <w:divBdr>
                <w:top w:val="none" w:sz="0" w:space="0" w:color="auto"/>
                <w:left w:val="none" w:sz="0" w:space="0" w:color="auto"/>
                <w:bottom w:val="none" w:sz="0" w:space="0" w:color="auto"/>
                <w:right w:val="none" w:sz="0" w:space="0" w:color="auto"/>
              </w:divBdr>
            </w:div>
            <w:div w:id="1803648675">
              <w:marLeft w:val="0"/>
              <w:marRight w:val="0"/>
              <w:marTop w:val="0"/>
              <w:marBottom w:val="0"/>
              <w:divBdr>
                <w:top w:val="none" w:sz="0" w:space="0" w:color="auto"/>
                <w:left w:val="none" w:sz="0" w:space="0" w:color="auto"/>
                <w:bottom w:val="none" w:sz="0" w:space="0" w:color="auto"/>
                <w:right w:val="none" w:sz="0" w:space="0" w:color="auto"/>
              </w:divBdr>
            </w:div>
          </w:divsChild>
        </w:div>
        <w:div w:id="1618684502">
          <w:marLeft w:val="0"/>
          <w:marRight w:val="0"/>
          <w:marTop w:val="0"/>
          <w:marBottom w:val="0"/>
          <w:divBdr>
            <w:top w:val="none" w:sz="0" w:space="0" w:color="auto"/>
            <w:left w:val="none" w:sz="0" w:space="0" w:color="auto"/>
            <w:bottom w:val="none" w:sz="0" w:space="0" w:color="auto"/>
            <w:right w:val="none" w:sz="0" w:space="0" w:color="auto"/>
          </w:divBdr>
          <w:divsChild>
            <w:div w:id="334187845">
              <w:marLeft w:val="0"/>
              <w:marRight w:val="0"/>
              <w:marTop w:val="0"/>
              <w:marBottom w:val="0"/>
              <w:divBdr>
                <w:top w:val="none" w:sz="0" w:space="0" w:color="auto"/>
                <w:left w:val="none" w:sz="0" w:space="0" w:color="auto"/>
                <w:bottom w:val="none" w:sz="0" w:space="0" w:color="auto"/>
                <w:right w:val="none" w:sz="0" w:space="0" w:color="auto"/>
              </w:divBdr>
            </w:div>
            <w:div w:id="12288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841542">
      <w:bodyDiv w:val="1"/>
      <w:marLeft w:val="0"/>
      <w:marRight w:val="0"/>
      <w:marTop w:val="0"/>
      <w:marBottom w:val="0"/>
      <w:divBdr>
        <w:top w:val="none" w:sz="0" w:space="0" w:color="auto"/>
        <w:left w:val="none" w:sz="0" w:space="0" w:color="auto"/>
        <w:bottom w:val="none" w:sz="0" w:space="0" w:color="auto"/>
        <w:right w:val="none" w:sz="0" w:space="0" w:color="auto"/>
      </w:divBdr>
      <w:divsChild>
        <w:div w:id="790707919">
          <w:marLeft w:val="0"/>
          <w:marRight w:val="0"/>
          <w:marTop w:val="0"/>
          <w:marBottom w:val="1710"/>
          <w:divBdr>
            <w:top w:val="none" w:sz="0" w:space="0" w:color="auto"/>
            <w:left w:val="none" w:sz="0" w:space="0" w:color="auto"/>
            <w:bottom w:val="none" w:sz="0" w:space="0" w:color="auto"/>
            <w:right w:val="none" w:sz="0" w:space="0" w:color="auto"/>
          </w:divBdr>
          <w:divsChild>
            <w:div w:id="850416020">
              <w:marLeft w:val="0"/>
              <w:marRight w:val="0"/>
              <w:marTop w:val="0"/>
              <w:marBottom w:val="0"/>
              <w:divBdr>
                <w:top w:val="none" w:sz="0" w:space="0" w:color="auto"/>
                <w:left w:val="none" w:sz="0" w:space="0" w:color="auto"/>
                <w:bottom w:val="none" w:sz="0" w:space="0" w:color="auto"/>
                <w:right w:val="none" w:sz="0" w:space="0" w:color="auto"/>
              </w:divBdr>
              <w:divsChild>
                <w:div w:id="1406487602">
                  <w:marLeft w:val="-225"/>
                  <w:marRight w:val="-225"/>
                  <w:marTop w:val="0"/>
                  <w:marBottom w:val="0"/>
                  <w:divBdr>
                    <w:top w:val="none" w:sz="0" w:space="0" w:color="auto"/>
                    <w:left w:val="none" w:sz="0" w:space="0" w:color="auto"/>
                    <w:bottom w:val="none" w:sz="0" w:space="0" w:color="auto"/>
                    <w:right w:val="none" w:sz="0" w:space="0" w:color="auto"/>
                  </w:divBdr>
                  <w:divsChild>
                    <w:div w:id="1953509171">
                      <w:marLeft w:val="0"/>
                      <w:marRight w:val="0"/>
                      <w:marTop w:val="0"/>
                      <w:marBottom w:val="0"/>
                      <w:divBdr>
                        <w:top w:val="none" w:sz="0" w:space="0" w:color="auto"/>
                        <w:left w:val="none" w:sz="0" w:space="0" w:color="auto"/>
                        <w:bottom w:val="none" w:sz="0" w:space="0" w:color="auto"/>
                        <w:right w:val="none" w:sz="0" w:space="0" w:color="auto"/>
                      </w:divBdr>
                      <w:divsChild>
                        <w:div w:id="156389112">
                          <w:marLeft w:val="0"/>
                          <w:marRight w:val="0"/>
                          <w:marTop w:val="0"/>
                          <w:marBottom w:val="0"/>
                          <w:divBdr>
                            <w:top w:val="none" w:sz="0" w:space="0" w:color="auto"/>
                            <w:left w:val="none" w:sz="0" w:space="0" w:color="auto"/>
                            <w:bottom w:val="none" w:sz="0" w:space="0" w:color="auto"/>
                            <w:right w:val="none" w:sz="0" w:space="0" w:color="auto"/>
                          </w:divBdr>
                          <w:divsChild>
                            <w:div w:id="103310373">
                              <w:marLeft w:val="0"/>
                              <w:marRight w:val="0"/>
                              <w:marTop w:val="0"/>
                              <w:marBottom w:val="300"/>
                              <w:divBdr>
                                <w:top w:val="none" w:sz="0" w:space="0" w:color="auto"/>
                                <w:left w:val="none" w:sz="0" w:space="0" w:color="auto"/>
                                <w:bottom w:val="none" w:sz="0" w:space="0" w:color="auto"/>
                                <w:right w:val="none" w:sz="0" w:space="0" w:color="auto"/>
                              </w:divBdr>
                              <w:divsChild>
                                <w:div w:id="1038429838">
                                  <w:marLeft w:val="0"/>
                                  <w:marRight w:val="0"/>
                                  <w:marTop w:val="0"/>
                                  <w:marBottom w:val="0"/>
                                  <w:divBdr>
                                    <w:top w:val="none" w:sz="0" w:space="0" w:color="auto"/>
                                    <w:left w:val="none" w:sz="0" w:space="0" w:color="auto"/>
                                    <w:bottom w:val="none" w:sz="0" w:space="0" w:color="auto"/>
                                    <w:right w:val="none" w:sz="0" w:space="0" w:color="auto"/>
                                  </w:divBdr>
                                  <w:divsChild>
                                    <w:div w:id="1301494523">
                                      <w:marLeft w:val="-225"/>
                                      <w:marRight w:val="-225"/>
                                      <w:marTop w:val="0"/>
                                      <w:marBottom w:val="0"/>
                                      <w:divBdr>
                                        <w:top w:val="none" w:sz="0" w:space="0" w:color="auto"/>
                                        <w:left w:val="none" w:sz="0" w:space="0" w:color="auto"/>
                                        <w:bottom w:val="none" w:sz="0" w:space="0" w:color="auto"/>
                                        <w:right w:val="none" w:sz="0" w:space="0" w:color="auto"/>
                                      </w:divBdr>
                                      <w:divsChild>
                                        <w:div w:id="799421156">
                                          <w:marLeft w:val="0"/>
                                          <w:marRight w:val="0"/>
                                          <w:marTop w:val="0"/>
                                          <w:marBottom w:val="0"/>
                                          <w:divBdr>
                                            <w:top w:val="none" w:sz="0" w:space="0" w:color="auto"/>
                                            <w:left w:val="none" w:sz="0" w:space="0" w:color="auto"/>
                                            <w:bottom w:val="none" w:sz="0" w:space="0" w:color="auto"/>
                                            <w:right w:val="none" w:sz="0" w:space="0" w:color="auto"/>
                                          </w:divBdr>
                                        </w:div>
                                        <w:div w:id="1600139450">
                                          <w:marLeft w:val="0"/>
                                          <w:marRight w:val="0"/>
                                          <w:marTop w:val="0"/>
                                          <w:marBottom w:val="0"/>
                                          <w:divBdr>
                                            <w:top w:val="none" w:sz="0" w:space="0" w:color="auto"/>
                                            <w:left w:val="none" w:sz="0" w:space="0" w:color="auto"/>
                                            <w:bottom w:val="none" w:sz="0" w:space="0" w:color="auto"/>
                                            <w:right w:val="none" w:sz="0" w:space="0" w:color="auto"/>
                                          </w:divBdr>
                                        </w:div>
                                        <w:div w:id="18161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7198">
                          <w:marLeft w:val="0"/>
                          <w:marRight w:val="0"/>
                          <w:marTop w:val="0"/>
                          <w:marBottom w:val="0"/>
                          <w:divBdr>
                            <w:top w:val="none" w:sz="0" w:space="0" w:color="auto"/>
                            <w:left w:val="none" w:sz="0" w:space="0" w:color="auto"/>
                            <w:bottom w:val="none" w:sz="0" w:space="0" w:color="auto"/>
                            <w:right w:val="none" w:sz="0" w:space="0" w:color="auto"/>
                          </w:divBdr>
                          <w:divsChild>
                            <w:div w:id="587352377">
                              <w:marLeft w:val="0"/>
                              <w:marRight w:val="0"/>
                              <w:marTop w:val="0"/>
                              <w:marBottom w:val="300"/>
                              <w:divBdr>
                                <w:top w:val="none" w:sz="0" w:space="0" w:color="auto"/>
                                <w:left w:val="none" w:sz="0" w:space="0" w:color="auto"/>
                                <w:bottom w:val="none" w:sz="0" w:space="0" w:color="auto"/>
                                <w:right w:val="none" w:sz="0" w:space="0" w:color="auto"/>
                              </w:divBdr>
                              <w:divsChild>
                                <w:div w:id="57713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163451">
      <w:bodyDiv w:val="1"/>
      <w:marLeft w:val="0"/>
      <w:marRight w:val="0"/>
      <w:marTop w:val="0"/>
      <w:marBottom w:val="0"/>
      <w:divBdr>
        <w:top w:val="none" w:sz="0" w:space="0" w:color="auto"/>
        <w:left w:val="none" w:sz="0" w:space="0" w:color="auto"/>
        <w:bottom w:val="none" w:sz="0" w:space="0" w:color="auto"/>
        <w:right w:val="none" w:sz="0" w:space="0" w:color="auto"/>
      </w:divBdr>
      <w:divsChild>
        <w:div w:id="329867656">
          <w:marLeft w:val="0"/>
          <w:marRight w:val="0"/>
          <w:marTop w:val="0"/>
          <w:marBottom w:val="0"/>
          <w:divBdr>
            <w:top w:val="none" w:sz="0" w:space="0" w:color="auto"/>
            <w:left w:val="none" w:sz="0" w:space="0" w:color="auto"/>
            <w:bottom w:val="none" w:sz="0" w:space="0" w:color="auto"/>
            <w:right w:val="none" w:sz="0" w:space="0" w:color="auto"/>
          </w:divBdr>
          <w:divsChild>
            <w:div w:id="750741101">
              <w:marLeft w:val="0"/>
              <w:marRight w:val="0"/>
              <w:marTop w:val="0"/>
              <w:marBottom w:val="0"/>
              <w:divBdr>
                <w:top w:val="none" w:sz="0" w:space="0" w:color="auto"/>
                <w:left w:val="none" w:sz="0" w:space="0" w:color="auto"/>
                <w:bottom w:val="none" w:sz="0" w:space="0" w:color="auto"/>
                <w:right w:val="none" w:sz="0" w:space="0" w:color="auto"/>
              </w:divBdr>
            </w:div>
          </w:divsChild>
        </w:div>
        <w:div w:id="920989485">
          <w:marLeft w:val="0"/>
          <w:marRight w:val="0"/>
          <w:marTop w:val="0"/>
          <w:marBottom w:val="0"/>
          <w:divBdr>
            <w:top w:val="none" w:sz="0" w:space="0" w:color="auto"/>
            <w:left w:val="none" w:sz="0" w:space="0" w:color="auto"/>
            <w:bottom w:val="none" w:sz="0" w:space="0" w:color="auto"/>
            <w:right w:val="none" w:sz="0" w:space="0" w:color="auto"/>
          </w:divBdr>
          <w:divsChild>
            <w:div w:id="20362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94504">
      <w:bodyDiv w:val="1"/>
      <w:marLeft w:val="0"/>
      <w:marRight w:val="0"/>
      <w:marTop w:val="0"/>
      <w:marBottom w:val="0"/>
      <w:divBdr>
        <w:top w:val="none" w:sz="0" w:space="0" w:color="auto"/>
        <w:left w:val="none" w:sz="0" w:space="0" w:color="auto"/>
        <w:bottom w:val="none" w:sz="0" w:space="0" w:color="auto"/>
        <w:right w:val="none" w:sz="0" w:space="0" w:color="auto"/>
      </w:divBdr>
    </w:div>
    <w:div w:id="933780960">
      <w:bodyDiv w:val="1"/>
      <w:marLeft w:val="0"/>
      <w:marRight w:val="0"/>
      <w:marTop w:val="0"/>
      <w:marBottom w:val="0"/>
      <w:divBdr>
        <w:top w:val="none" w:sz="0" w:space="0" w:color="auto"/>
        <w:left w:val="none" w:sz="0" w:space="0" w:color="auto"/>
        <w:bottom w:val="none" w:sz="0" w:space="0" w:color="auto"/>
        <w:right w:val="none" w:sz="0" w:space="0" w:color="auto"/>
      </w:divBdr>
      <w:divsChild>
        <w:div w:id="2084333269">
          <w:marLeft w:val="0"/>
          <w:marRight w:val="0"/>
          <w:marTop w:val="0"/>
          <w:marBottom w:val="0"/>
          <w:divBdr>
            <w:top w:val="none" w:sz="0" w:space="0" w:color="auto"/>
            <w:left w:val="none" w:sz="0" w:space="0" w:color="auto"/>
            <w:bottom w:val="none" w:sz="0" w:space="0" w:color="auto"/>
            <w:right w:val="none" w:sz="0" w:space="0" w:color="auto"/>
          </w:divBdr>
          <w:divsChild>
            <w:div w:id="186412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4121">
      <w:bodyDiv w:val="1"/>
      <w:marLeft w:val="0"/>
      <w:marRight w:val="0"/>
      <w:marTop w:val="0"/>
      <w:marBottom w:val="0"/>
      <w:divBdr>
        <w:top w:val="none" w:sz="0" w:space="0" w:color="auto"/>
        <w:left w:val="none" w:sz="0" w:space="0" w:color="auto"/>
        <w:bottom w:val="none" w:sz="0" w:space="0" w:color="auto"/>
        <w:right w:val="none" w:sz="0" w:space="0" w:color="auto"/>
      </w:divBdr>
    </w:div>
    <w:div w:id="961694265">
      <w:bodyDiv w:val="1"/>
      <w:marLeft w:val="0"/>
      <w:marRight w:val="0"/>
      <w:marTop w:val="0"/>
      <w:marBottom w:val="0"/>
      <w:divBdr>
        <w:top w:val="none" w:sz="0" w:space="0" w:color="auto"/>
        <w:left w:val="none" w:sz="0" w:space="0" w:color="auto"/>
        <w:bottom w:val="none" w:sz="0" w:space="0" w:color="auto"/>
        <w:right w:val="none" w:sz="0" w:space="0" w:color="auto"/>
      </w:divBdr>
    </w:div>
    <w:div w:id="1004012133">
      <w:bodyDiv w:val="1"/>
      <w:marLeft w:val="0"/>
      <w:marRight w:val="0"/>
      <w:marTop w:val="0"/>
      <w:marBottom w:val="0"/>
      <w:divBdr>
        <w:top w:val="none" w:sz="0" w:space="0" w:color="auto"/>
        <w:left w:val="none" w:sz="0" w:space="0" w:color="auto"/>
        <w:bottom w:val="none" w:sz="0" w:space="0" w:color="auto"/>
        <w:right w:val="none" w:sz="0" w:space="0" w:color="auto"/>
      </w:divBdr>
    </w:div>
    <w:div w:id="1009336604">
      <w:bodyDiv w:val="1"/>
      <w:marLeft w:val="0"/>
      <w:marRight w:val="0"/>
      <w:marTop w:val="0"/>
      <w:marBottom w:val="0"/>
      <w:divBdr>
        <w:top w:val="none" w:sz="0" w:space="0" w:color="auto"/>
        <w:left w:val="none" w:sz="0" w:space="0" w:color="auto"/>
        <w:bottom w:val="none" w:sz="0" w:space="0" w:color="auto"/>
        <w:right w:val="none" w:sz="0" w:space="0" w:color="auto"/>
      </w:divBdr>
    </w:div>
    <w:div w:id="1044987442">
      <w:bodyDiv w:val="1"/>
      <w:marLeft w:val="0"/>
      <w:marRight w:val="0"/>
      <w:marTop w:val="0"/>
      <w:marBottom w:val="0"/>
      <w:divBdr>
        <w:top w:val="none" w:sz="0" w:space="0" w:color="auto"/>
        <w:left w:val="none" w:sz="0" w:space="0" w:color="auto"/>
        <w:bottom w:val="none" w:sz="0" w:space="0" w:color="auto"/>
        <w:right w:val="none" w:sz="0" w:space="0" w:color="auto"/>
      </w:divBdr>
      <w:divsChild>
        <w:div w:id="1202477144">
          <w:marLeft w:val="0"/>
          <w:marRight w:val="0"/>
          <w:marTop w:val="0"/>
          <w:marBottom w:val="150"/>
          <w:divBdr>
            <w:top w:val="none" w:sz="0" w:space="0" w:color="auto"/>
            <w:left w:val="none" w:sz="0" w:space="0" w:color="auto"/>
            <w:bottom w:val="none" w:sz="0" w:space="0" w:color="auto"/>
            <w:right w:val="none" w:sz="0" w:space="0" w:color="auto"/>
          </w:divBdr>
        </w:div>
        <w:div w:id="1660575175">
          <w:marLeft w:val="0"/>
          <w:marRight w:val="0"/>
          <w:marTop w:val="0"/>
          <w:marBottom w:val="150"/>
          <w:divBdr>
            <w:top w:val="none" w:sz="0" w:space="0" w:color="F69764"/>
            <w:left w:val="none" w:sz="0" w:space="0" w:color="F69764"/>
            <w:bottom w:val="single" w:sz="6" w:space="8" w:color="F69764"/>
            <w:right w:val="none" w:sz="0" w:space="0" w:color="F69764"/>
          </w:divBdr>
          <w:divsChild>
            <w:div w:id="3234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9077">
      <w:bodyDiv w:val="1"/>
      <w:marLeft w:val="0"/>
      <w:marRight w:val="0"/>
      <w:marTop w:val="0"/>
      <w:marBottom w:val="0"/>
      <w:divBdr>
        <w:top w:val="none" w:sz="0" w:space="0" w:color="auto"/>
        <w:left w:val="none" w:sz="0" w:space="0" w:color="auto"/>
        <w:bottom w:val="none" w:sz="0" w:space="0" w:color="auto"/>
        <w:right w:val="none" w:sz="0" w:space="0" w:color="auto"/>
      </w:divBdr>
      <w:divsChild>
        <w:div w:id="2127692888">
          <w:marLeft w:val="0"/>
          <w:marRight w:val="0"/>
          <w:marTop w:val="0"/>
          <w:marBottom w:val="0"/>
          <w:divBdr>
            <w:top w:val="none" w:sz="0" w:space="0" w:color="auto"/>
            <w:left w:val="none" w:sz="0" w:space="0" w:color="auto"/>
            <w:bottom w:val="none" w:sz="0" w:space="0" w:color="auto"/>
            <w:right w:val="none" w:sz="0" w:space="0" w:color="auto"/>
          </w:divBdr>
          <w:divsChild>
            <w:div w:id="794906750">
              <w:marLeft w:val="0"/>
              <w:marRight w:val="0"/>
              <w:marTop w:val="0"/>
              <w:marBottom w:val="0"/>
              <w:divBdr>
                <w:top w:val="none" w:sz="0" w:space="0" w:color="auto"/>
                <w:left w:val="none" w:sz="0" w:space="0" w:color="auto"/>
                <w:bottom w:val="none" w:sz="0" w:space="0" w:color="auto"/>
                <w:right w:val="none" w:sz="0" w:space="0" w:color="auto"/>
              </w:divBdr>
              <w:divsChild>
                <w:div w:id="1516651769">
                  <w:marLeft w:val="0"/>
                  <w:marRight w:val="0"/>
                  <w:marTop w:val="0"/>
                  <w:marBottom w:val="0"/>
                  <w:divBdr>
                    <w:top w:val="none" w:sz="0" w:space="0" w:color="auto"/>
                    <w:left w:val="none" w:sz="0" w:space="0" w:color="auto"/>
                    <w:bottom w:val="none" w:sz="0" w:space="0" w:color="auto"/>
                    <w:right w:val="none" w:sz="0" w:space="0" w:color="auto"/>
                  </w:divBdr>
                  <w:divsChild>
                    <w:div w:id="439955475">
                      <w:marLeft w:val="0"/>
                      <w:marRight w:val="0"/>
                      <w:marTop w:val="0"/>
                      <w:marBottom w:val="0"/>
                      <w:divBdr>
                        <w:top w:val="none" w:sz="0" w:space="0" w:color="auto"/>
                        <w:left w:val="none" w:sz="0" w:space="0" w:color="auto"/>
                        <w:bottom w:val="none" w:sz="0" w:space="0" w:color="auto"/>
                        <w:right w:val="none" w:sz="0" w:space="0" w:color="auto"/>
                      </w:divBdr>
                      <w:divsChild>
                        <w:div w:id="330718015">
                          <w:marLeft w:val="300"/>
                          <w:marRight w:val="0"/>
                          <w:marTop w:val="0"/>
                          <w:marBottom w:val="0"/>
                          <w:divBdr>
                            <w:top w:val="none" w:sz="0" w:space="0" w:color="auto"/>
                            <w:left w:val="none" w:sz="0" w:space="0" w:color="auto"/>
                            <w:bottom w:val="none" w:sz="0" w:space="0" w:color="auto"/>
                            <w:right w:val="none" w:sz="0" w:space="0" w:color="auto"/>
                          </w:divBdr>
                          <w:divsChild>
                            <w:div w:id="9049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83990">
      <w:bodyDiv w:val="1"/>
      <w:marLeft w:val="0"/>
      <w:marRight w:val="0"/>
      <w:marTop w:val="0"/>
      <w:marBottom w:val="0"/>
      <w:divBdr>
        <w:top w:val="none" w:sz="0" w:space="0" w:color="auto"/>
        <w:left w:val="none" w:sz="0" w:space="0" w:color="auto"/>
        <w:bottom w:val="none" w:sz="0" w:space="0" w:color="auto"/>
        <w:right w:val="none" w:sz="0" w:space="0" w:color="auto"/>
      </w:divBdr>
      <w:divsChild>
        <w:div w:id="696278077">
          <w:marLeft w:val="0"/>
          <w:marRight w:val="0"/>
          <w:marTop w:val="0"/>
          <w:marBottom w:val="150"/>
          <w:divBdr>
            <w:top w:val="none" w:sz="0" w:space="0" w:color="F69764"/>
            <w:left w:val="none" w:sz="0" w:space="0" w:color="F69764"/>
            <w:bottom w:val="single" w:sz="6" w:space="8" w:color="F69764"/>
            <w:right w:val="none" w:sz="0" w:space="0" w:color="F69764"/>
          </w:divBdr>
          <w:divsChild>
            <w:div w:id="477697317">
              <w:marLeft w:val="0"/>
              <w:marRight w:val="0"/>
              <w:marTop w:val="0"/>
              <w:marBottom w:val="0"/>
              <w:divBdr>
                <w:top w:val="none" w:sz="0" w:space="0" w:color="auto"/>
                <w:left w:val="none" w:sz="0" w:space="0" w:color="auto"/>
                <w:bottom w:val="none" w:sz="0" w:space="0" w:color="auto"/>
                <w:right w:val="none" w:sz="0" w:space="0" w:color="auto"/>
              </w:divBdr>
            </w:div>
          </w:divsChild>
        </w:div>
        <w:div w:id="1126703675">
          <w:marLeft w:val="0"/>
          <w:marRight w:val="0"/>
          <w:marTop w:val="0"/>
          <w:marBottom w:val="150"/>
          <w:divBdr>
            <w:top w:val="none" w:sz="0" w:space="0" w:color="auto"/>
            <w:left w:val="none" w:sz="0" w:space="0" w:color="auto"/>
            <w:bottom w:val="none" w:sz="0" w:space="0" w:color="auto"/>
            <w:right w:val="none" w:sz="0" w:space="0" w:color="auto"/>
          </w:divBdr>
        </w:div>
        <w:div w:id="1455174780">
          <w:marLeft w:val="0"/>
          <w:marRight w:val="0"/>
          <w:marTop w:val="0"/>
          <w:marBottom w:val="150"/>
          <w:divBdr>
            <w:top w:val="none" w:sz="0" w:space="0" w:color="F69764"/>
            <w:left w:val="none" w:sz="0" w:space="0" w:color="F69764"/>
            <w:bottom w:val="single" w:sz="6" w:space="8" w:color="F69764"/>
            <w:right w:val="none" w:sz="0" w:space="0" w:color="F69764"/>
          </w:divBdr>
          <w:divsChild>
            <w:div w:id="13315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9261">
      <w:bodyDiv w:val="1"/>
      <w:marLeft w:val="0"/>
      <w:marRight w:val="0"/>
      <w:marTop w:val="0"/>
      <w:marBottom w:val="0"/>
      <w:divBdr>
        <w:top w:val="none" w:sz="0" w:space="0" w:color="auto"/>
        <w:left w:val="none" w:sz="0" w:space="0" w:color="auto"/>
        <w:bottom w:val="none" w:sz="0" w:space="0" w:color="auto"/>
        <w:right w:val="none" w:sz="0" w:space="0" w:color="auto"/>
      </w:divBdr>
      <w:divsChild>
        <w:div w:id="753745111">
          <w:marLeft w:val="0"/>
          <w:marRight w:val="0"/>
          <w:marTop w:val="0"/>
          <w:marBottom w:val="150"/>
          <w:divBdr>
            <w:top w:val="none" w:sz="0" w:space="0" w:color="F69764"/>
            <w:left w:val="none" w:sz="0" w:space="0" w:color="F69764"/>
            <w:bottom w:val="single" w:sz="6" w:space="8" w:color="F69764"/>
            <w:right w:val="none" w:sz="0" w:space="0" w:color="F69764"/>
          </w:divBdr>
          <w:divsChild>
            <w:div w:id="1242832292">
              <w:marLeft w:val="0"/>
              <w:marRight w:val="0"/>
              <w:marTop w:val="0"/>
              <w:marBottom w:val="0"/>
              <w:divBdr>
                <w:top w:val="none" w:sz="0" w:space="0" w:color="auto"/>
                <w:left w:val="none" w:sz="0" w:space="0" w:color="auto"/>
                <w:bottom w:val="none" w:sz="0" w:space="0" w:color="auto"/>
                <w:right w:val="none" w:sz="0" w:space="0" w:color="auto"/>
              </w:divBdr>
            </w:div>
          </w:divsChild>
        </w:div>
        <w:div w:id="1030641685">
          <w:marLeft w:val="0"/>
          <w:marRight w:val="0"/>
          <w:marTop w:val="0"/>
          <w:marBottom w:val="150"/>
          <w:divBdr>
            <w:top w:val="none" w:sz="0" w:space="0" w:color="F69764"/>
            <w:left w:val="none" w:sz="0" w:space="0" w:color="F69764"/>
            <w:bottom w:val="single" w:sz="6" w:space="8" w:color="F69764"/>
            <w:right w:val="none" w:sz="0" w:space="0" w:color="F69764"/>
          </w:divBdr>
        </w:div>
        <w:div w:id="1198858894">
          <w:marLeft w:val="0"/>
          <w:marRight w:val="0"/>
          <w:marTop w:val="0"/>
          <w:marBottom w:val="150"/>
          <w:divBdr>
            <w:top w:val="none" w:sz="0" w:space="0" w:color="F69764"/>
            <w:left w:val="none" w:sz="0" w:space="0" w:color="F69764"/>
            <w:bottom w:val="single" w:sz="6" w:space="8" w:color="F69764"/>
            <w:right w:val="none" w:sz="0" w:space="0" w:color="F69764"/>
          </w:divBdr>
          <w:divsChild>
            <w:div w:id="6509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3209">
      <w:bodyDiv w:val="1"/>
      <w:marLeft w:val="0"/>
      <w:marRight w:val="0"/>
      <w:marTop w:val="0"/>
      <w:marBottom w:val="0"/>
      <w:divBdr>
        <w:top w:val="none" w:sz="0" w:space="0" w:color="auto"/>
        <w:left w:val="none" w:sz="0" w:space="0" w:color="auto"/>
        <w:bottom w:val="none" w:sz="0" w:space="0" w:color="auto"/>
        <w:right w:val="none" w:sz="0" w:space="0" w:color="auto"/>
      </w:divBdr>
      <w:divsChild>
        <w:div w:id="160780859">
          <w:marLeft w:val="0"/>
          <w:marRight w:val="0"/>
          <w:marTop w:val="0"/>
          <w:marBottom w:val="0"/>
          <w:divBdr>
            <w:top w:val="none" w:sz="0" w:space="0" w:color="auto"/>
            <w:left w:val="none" w:sz="0" w:space="0" w:color="auto"/>
            <w:bottom w:val="none" w:sz="0" w:space="0" w:color="auto"/>
            <w:right w:val="none" w:sz="0" w:space="0" w:color="auto"/>
          </w:divBdr>
          <w:divsChild>
            <w:div w:id="1648584808">
              <w:marLeft w:val="0"/>
              <w:marRight w:val="0"/>
              <w:marTop w:val="0"/>
              <w:marBottom w:val="0"/>
              <w:divBdr>
                <w:top w:val="none" w:sz="0" w:space="0" w:color="auto"/>
                <w:left w:val="none" w:sz="0" w:space="0" w:color="auto"/>
                <w:bottom w:val="none" w:sz="0" w:space="0" w:color="auto"/>
                <w:right w:val="none" w:sz="0" w:space="0" w:color="auto"/>
              </w:divBdr>
              <w:divsChild>
                <w:div w:id="402723614">
                  <w:marLeft w:val="0"/>
                  <w:marRight w:val="0"/>
                  <w:marTop w:val="0"/>
                  <w:marBottom w:val="0"/>
                  <w:divBdr>
                    <w:top w:val="none" w:sz="0" w:space="0" w:color="auto"/>
                    <w:left w:val="none" w:sz="0" w:space="0" w:color="auto"/>
                    <w:bottom w:val="none" w:sz="0" w:space="0" w:color="auto"/>
                    <w:right w:val="none" w:sz="0" w:space="0" w:color="auto"/>
                  </w:divBdr>
                  <w:divsChild>
                    <w:div w:id="1172918205">
                      <w:marLeft w:val="0"/>
                      <w:marRight w:val="0"/>
                      <w:marTop w:val="0"/>
                      <w:marBottom w:val="0"/>
                      <w:divBdr>
                        <w:top w:val="none" w:sz="0" w:space="0" w:color="auto"/>
                        <w:left w:val="none" w:sz="0" w:space="0" w:color="auto"/>
                        <w:bottom w:val="none" w:sz="0" w:space="0" w:color="auto"/>
                        <w:right w:val="none" w:sz="0" w:space="0" w:color="auto"/>
                      </w:divBdr>
                      <w:divsChild>
                        <w:div w:id="1923031031">
                          <w:marLeft w:val="300"/>
                          <w:marRight w:val="0"/>
                          <w:marTop w:val="0"/>
                          <w:marBottom w:val="0"/>
                          <w:divBdr>
                            <w:top w:val="none" w:sz="0" w:space="0" w:color="auto"/>
                            <w:left w:val="none" w:sz="0" w:space="0" w:color="auto"/>
                            <w:bottom w:val="none" w:sz="0" w:space="0" w:color="auto"/>
                            <w:right w:val="none" w:sz="0" w:space="0" w:color="auto"/>
                          </w:divBdr>
                          <w:divsChild>
                            <w:div w:id="145104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379047">
      <w:bodyDiv w:val="1"/>
      <w:marLeft w:val="0"/>
      <w:marRight w:val="0"/>
      <w:marTop w:val="0"/>
      <w:marBottom w:val="0"/>
      <w:divBdr>
        <w:top w:val="none" w:sz="0" w:space="0" w:color="auto"/>
        <w:left w:val="none" w:sz="0" w:space="0" w:color="auto"/>
        <w:bottom w:val="none" w:sz="0" w:space="0" w:color="auto"/>
        <w:right w:val="none" w:sz="0" w:space="0" w:color="auto"/>
      </w:divBdr>
    </w:div>
    <w:div w:id="1261141959">
      <w:bodyDiv w:val="1"/>
      <w:marLeft w:val="0"/>
      <w:marRight w:val="0"/>
      <w:marTop w:val="0"/>
      <w:marBottom w:val="0"/>
      <w:divBdr>
        <w:top w:val="none" w:sz="0" w:space="0" w:color="auto"/>
        <w:left w:val="none" w:sz="0" w:space="0" w:color="auto"/>
        <w:bottom w:val="none" w:sz="0" w:space="0" w:color="auto"/>
        <w:right w:val="none" w:sz="0" w:space="0" w:color="auto"/>
      </w:divBdr>
      <w:divsChild>
        <w:div w:id="287518585">
          <w:marLeft w:val="0"/>
          <w:marRight w:val="0"/>
          <w:marTop w:val="0"/>
          <w:marBottom w:val="0"/>
          <w:divBdr>
            <w:top w:val="none" w:sz="0" w:space="0" w:color="auto"/>
            <w:left w:val="none" w:sz="0" w:space="0" w:color="auto"/>
            <w:bottom w:val="none" w:sz="0" w:space="0" w:color="auto"/>
            <w:right w:val="none" w:sz="0" w:space="0" w:color="auto"/>
          </w:divBdr>
          <w:divsChild>
            <w:div w:id="1640958520">
              <w:marLeft w:val="0"/>
              <w:marRight w:val="0"/>
              <w:marTop w:val="0"/>
              <w:marBottom w:val="0"/>
              <w:divBdr>
                <w:top w:val="none" w:sz="0" w:space="0" w:color="auto"/>
                <w:left w:val="none" w:sz="0" w:space="0" w:color="auto"/>
                <w:bottom w:val="none" w:sz="0" w:space="0" w:color="auto"/>
                <w:right w:val="none" w:sz="0" w:space="0" w:color="auto"/>
              </w:divBdr>
              <w:divsChild>
                <w:div w:id="2094083595">
                  <w:marLeft w:val="0"/>
                  <w:marRight w:val="0"/>
                  <w:marTop w:val="0"/>
                  <w:marBottom w:val="0"/>
                  <w:divBdr>
                    <w:top w:val="none" w:sz="0" w:space="0" w:color="auto"/>
                    <w:left w:val="none" w:sz="0" w:space="0" w:color="auto"/>
                    <w:bottom w:val="none" w:sz="0" w:space="0" w:color="auto"/>
                    <w:right w:val="none" w:sz="0" w:space="0" w:color="auto"/>
                  </w:divBdr>
                  <w:divsChild>
                    <w:div w:id="1117220388">
                      <w:marLeft w:val="0"/>
                      <w:marRight w:val="0"/>
                      <w:marTop w:val="0"/>
                      <w:marBottom w:val="0"/>
                      <w:divBdr>
                        <w:top w:val="none" w:sz="0" w:space="0" w:color="auto"/>
                        <w:left w:val="none" w:sz="0" w:space="0" w:color="auto"/>
                        <w:bottom w:val="none" w:sz="0" w:space="0" w:color="auto"/>
                        <w:right w:val="none" w:sz="0" w:space="0" w:color="auto"/>
                      </w:divBdr>
                      <w:divsChild>
                        <w:div w:id="838889928">
                          <w:marLeft w:val="300"/>
                          <w:marRight w:val="0"/>
                          <w:marTop w:val="0"/>
                          <w:marBottom w:val="0"/>
                          <w:divBdr>
                            <w:top w:val="none" w:sz="0" w:space="0" w:color="auto"/>
                            <w:left w:val="none" w:sz="0" w:space="0" w:color="auto"/>
                            <w:bottom w:val="none" w:sz="0" w:space="0" w:color="auto"/>
                            <w:right w:val="none" w:sz="0" w:space="0" w:color="auto"/>
                          </w:divBdr>
                          <w:divsChild>
                            <w:div w:id="15566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397592">
      <w:bodyDiv w:val="1"/>
      <w:marLeft w:val="0"/>
      <w:marRight w:val="0"/>
      <w:marTop w:val="0"/>
      <w:marBottom w:val="0"/>
      <w:divBdr>
        <w:top w:val="none" w:sz="0" w:space="0" w:color="auto"/>
        <w:left w:val="none" w:sz="0" w:space="0" w:color="auto"/>
        <w:bottom w:val="none" w:sz="0" w:space="0" w:color="auto"/>
        <w:right w:val="none" w:sz="0" w:space="0" w:color="auto"/>
      </w:divBdr>
      <w:divsChild>
        <w:div w:id="2123062481">
          <w:marLeft w:val="0"/>
          <w:marRight w:val="0"/>
          <w:marTop w:val="0"/>
          <w:marBottom w:val="0"/>
          <w:divBdr>
            <w:top w:val="none" w:sz="0" w:space="0" w:color="auto"/>
            <w:left w:val="none" w:sz="0" w:space="0" w:color="auto"/>
            <w:bottom w:val="none" w:sz="0" w:space="0" w:color="auto"/>
            <w:right w:val="none" w:sz="0" w:space="0" w:color="auto"/>
          </w:divBdr>
          <w:divsChild>
            <w:div w:id="150368098">
              <w:marLeft w:val="0"/>
              <w:marRight w:val="0"/>
              <w:marTop w:val="0"/>
              <w:marBottom w:val="0"/>
              <w:divBdr>
                <w:top w:val="none" w:sz="0" w:space="0" w:color="auto"/>
                <w:left w:val="none" w:sz="0" w:space="0" w:color="auto"/>
                <w:bottom w:val="none" w:sz="0" w:space="0" w:color="auto"/>
                <w:right w:val="none" w:sz="0" w:space="0" w:color="auto"/>
              </w:divBdr>
            </w:div>
            <w:div w:id="322858899">
              <w:marLeft w:val="0"/>
              <w:marRight w:val="0"/>
              <w:marTop w:val="0"/>
              <w:marBottom w:val="0"/>
              <w:divBdr>
                <w:top w:val="none" w:sz="0" w:space="0" w:color="auto"/>
                <w:left w:val="none" w:sz="0" w:space="0" w:color="auto"/>
                <w:bottom w:val="none" w:sz="0" w:space="0" w:color="auto"/>
                <w:right w:val="none" w:sz="0" w:space="0" w:color="auto"/>
              </w:divBdr>
            </w:div>
            <w:div w:id="1855269187">
              <w:marLeft w:val="0"/>
              <w:marRight w:val="0"/>
              <w:marTop w:val="0"/>
              <w:marBottom w:val="0"/>
              <w:divBdr>
                <w:top w:val="none" w:sz="0" w:space="0" w:color="auto"/>
                <w:left w:val="none" w:sz="0" w:space="0" w:color="auto"/>
                <w:bottom w:val="none" w:sz="0" w:space="0" w:color="auto"/>
                <w:right w:val="none" w:sz="0" w:space="0" w:color="auto"/>
              </w:divBdr>
            </w:div>
            <w:div w:id="198943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53263">
      <w:bodyDiv w:val="1"/>
      <w:marLeft w:val="0"/>
      <w:marRight w:val="0"/>
      <w:marTop w:val="0"/>
      <w:marBottom w:val="0"/>
      <w:divBdr>
        <w:top w:val="none" w:sz="0" w:space="0" w:color="auto"/>
        <w:left w:val="none" w:sz="0" w:space="0" w:color="auto"/>
        <w:bottom w:val="none" w:sz="0" w:space="0" w:color="auto"/>
        <w:right w:val="none" w:sz="0" w:space="0" w:color="auto"/>
      </w:divBdr>
      <w:divsChild>
        <w:div w:id="514392906">
          <w:marLeft w:val="0"/>
          <w:marRight w:val="0"/>
          <w:marTop w:val="0"/>
          <w:marBottom w:val="0"/>
          <w:divBdr>
            <w:top w:val="none" w:sz="0" w:space="0" w:color="auto"/>
            <w:left w:val="none" w:sz="0" w:space="0" w:color="auto"/>
            <w:bottom w:val="none" w:sz="0" w:space="0" w:color="auto"/>
            <w:right w:val="none" w:sz="0" w:space="0" w:color="auto"/>
          </w:divBdr>
          <w:divsChild>
            <w:div w:id="627856634">
              <w:marLeft w:val="0"/>
              <w:marRight w:val="0"/>
              <w:marTop w:val="0"/>
              <w:marBottom w:val="0"/>
              <w:divBdr>
                <w:top w:val="none" w:sz="0" w:space="0" w:color="auto"/>
                <w:left w:val="none" w:sz="0" w:space="0" w:color="auto"/>
                <w:bottom w:val="none" w:sz="0" w:space="0" w:color="auto"/>
                <w:right w:val="none" w:sz="0" w:space="0" w:color="auto"/>
              </w:divBdr>
            </w:div>
            <w:div w:id="919145700">
              <w:marLeft w:val="0"/>
              <w:marRight w:val="0"/>
              <w:marTop w:val="0"/>
              <w:marBottom w:val="0"/>
              <w:divBdr>
                <w:top w:val="none" w:sz="0" w:space="0" w:color="auto"/>
                <w:left w:val="none" w:sz="0" w:space="0" w:color="auto"/>
                <w:bottom w:val="none" w:sz="0" w:space="0" w:color="auto"/>
                <w:right w:val="none" w:sz="0" w:space="0" w:color="auto"/>
              </w:divBdr>
            </w:div>
          </w:divsChild>
        </w:div>
        <w:div w:id="2032417338">
          <w:marLeft w:val="0"/>
          <w:marRight w:val="0"/>
          <w:marTop w:val="0"/>
          <w:marBottom w:val="0"/>
          <w:divBdr>
            <w:top w:val="none" w:sz="0" w:space="0" w:color="auto"/>
            <w:left w:val="none" w:sz="0" w:space="0" w:color="auto"/>
            <w:bottom w:val="none" w:sz="0" w:space="0" w:color="auto"/>
            <w:right w:val="none" w:sz="0" w:space="0" w:color="auto"/>
          </w:divBdr>
          <w:divsChild>
            <w:div w:id="13999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33935">
      <w:bodyDiv w:val="1"/>
      <w:marLeft w:val="0"/>
      <w:marRight w:val="0"/>
      <w:marTop w:val="0"/>
      <w:marBottom w:val="0"/>
      <w:divBdr>
        <w:top w:val="none" w:sz="0" w:space="0" w:color="auto"/>
        <w:left w:val="none" w:sz="0" w:space="0" w:color="auto"/>
        <w:bottom w:val="none" w:sz="0" w:space="0" w:color="auto"/>
        <w:right w:val="none" w:sz="0" w:space="0" w:color="auto"/>
      </w:divBdr>
      <w:divsChild>
        <w:div w:id="883368140">
          <w:marLeft w:val="0"/>
          <w:marRight w:val="0"/>
          <w:marTop w:val="0"/>
          <w:marBottom w:val="0"/>
          <w:divBdr>
            <w:top w:val="none" w:sz="0" w:space="0" w:color="auto"/>
            <w:left w:val="none" w:sz="0" w:space="0" w:color="auto"/>
            <w:bottom w:val="none" w:sz="0" w:space="0" w:color="auto"/>
            <w:right w:val="none" w:sz="0" w:space="0" w:color="auto"/>
          </w:divBdr>
          <w:divsChild>
            <w:div w:id="355040039">
              <w:marLeft w:val="0"/>
              <w:marRight w:val="0"/>
              <w:marTop w:val="0"/>
              <w:marBottom w:val="0"/>
              <w:divBdr>
                <w:top w:val="none" w:sz="0" w:space="0" w:color="auto"/>
                <w:left w:val="none" w:sz="0" w:space="0" w:color="auto"/>
                <w:bottom w:val="none" w:sz="0" w:space="0" w:color="auto"/>
                <w:right w:val="none" w:sz="0" w:space="0" w:color="auto"/>
              </w:divBdr>
              <w:divsChild>
                <w:div w:id="357707656">
                  <w:marLeft w:val="0"/>
                  <w:marRight w:val="0"/>
                  <w:marTop w:val="0"/>
                  <w:marBottom w:val="0"/>
                  <w:divBdr>
                    <w:top w:val="none" w:sz="0" w:space="0" w:color="auto"/>
                    <w:left w:val="none" w:sz="0" w:space="0" w:color="auto"/>
                    <w:bottom w:val="none" w:sz="0" w:space="0" w:color="auto"/>
                    <w:right w:val="none" w:sz="0" w:space="0" w:color="auto"/>
                  </w:divBdr>
                  <w:divsChild>
                    <w:div w:id="770318112">
                      <w:marLeft w:val="0"/>
                      <w:marRight w:val="0"/>
                      <w:marTop w:val="0"/>
                      <w:marBottom w:val="0"/>
                      <w:divBdr>
                        <w:top w:val="none" w:sz="0" w:space="0" w:color="auto"/>
                        <w:left w:val="none" w:sz="0" w:space="0" w:color="auto"/>
                        <w:bottom w:val="none" w:sz="0" w:space="0" w:color="auto"/>
                        <w:right w:val="none" w:sz="0" w:space="0" w:color="auto"/>
                      </w:divBdr>
                      <w:divsChild>
                        <w:div w:id="1044132935">
                          <w:marLeft w:val="300"/>
                          <w:marRight w:val="0"/>
                          <w:marTop w:val="0"/>
                          <w:marBottom w:val="0"/>
                          <w:divBdr>
                            <w:top w:val="none" w:sz="0" w:space="0" w:color="auto"/>
                            <w:left w:val="none" w:sz="0" w:space="0" w:color="auto"/>
                            <w:bottom w:val="none" w:sz="0" w:space="0" w:color="auto"/>
                            <w:right w:val="none" w:sz="0" w:space="0" w:color="auto"/>
                          </w:divBdr>
                          <w:divsChild>
                            <w:div w:id="39728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41474">
      <w:bodyDiv w:val="1"/>
      <w:marLeft w:val="0"/>
      <w:marRight w:val="0"/>
      <w:marTop w:val="0"/>
      <w:marBottom w:val="0"/>
      <w:divBdr>
        <w:top w:val="none" w:sz="0" w:space="0" w:color="auto"/>
        <w:left w:val="none" w:sz="0" w:space="0" w:color="auto"/>
        <w:bottom w:val="none" w:sz="0" w:space="0" w:color="auto"/>
        <w:right w:val="none" w:sz="0" w:space="0" w:color="auto"/>
      </w:divBdr>
    </w:div>
    <w:div w:id="1509829677">
      <w:bodyDiv w:val="1"/>
      <w:marLeft w:val="0"/>
      <w:marRight w:val="0"/>
      <w:marTop w:val="0"/>
      <w:marBottom w:val="0"/>
      <w:divBdr>
        <w:top w:val="none" w:sz="0" w:space="0" w:color="auto"/>
        <w:left w:val="none" w:sz="0" w:space="0" w:color="auto"/>
        <w:bottom w:val="none" w:sz="0" w:space="0" w:color="auto"/>
        <w:right w:val="none" w:sz="0" w:space="0" w:color="auto"/>
      </w:divBdr>
      <w:divsChild>
        <w:div w:id="1108039860">
          <w:marLeft w:val="0"/>
          <w:marRight w:val="0"/>
          <w:marTop w:val="0"/>
          <w:marBottom w:val="150"/>
          <w:divBdr>
            <w:top w:val="none" w:sz="0" w:space="0" w:color="F69764"/>
            <w:left w:val="none" w:sz="0" w:space="0" w:color="F69764"/>
            <w:bottom w:val="single" w:sz="6" w:space="8" w:color="F69764"/>
            <w:right w:val="none" w:sz="0" w:space="0" w:color="F69764"/>
          </w:divBdr>
          <w:divsChild>
            <w:div w:id="68965530">
              <w:marLeft w:val="0"/>
              <w:marRight w:val="0"/>
              <w:marTop w:val="0"/>
              <w:marBottom w:val="0"/>
              <w:divBdr>
                <w:top w:val="none" w:sz="0" w:space="0" w:color="auto"/>
                <w:left w:val="none" w:sz="0" w:space="0" w:color="auto"/>
                <w:bottom w:val="none" w:sz="0" w:space="0" w:color="auto"/>
                <w:right w:val="none" w:sz="0" w:space="0" w:color="auto"/>
              </w:divBdr>
            </w:div>
          </w:divsChild>
        </w:div>
        <w:div w:id="1256593149">
          <w:marLeft w:val="0"/>
          <w:marRight w:val="0"/>
          <w:marTop w:val="0"/>
          <w:marBottom w:val="150"/>
          <w:divBdr>
            <w:top w:val="none" w:sz="0" w:space="0" w:color="F69764"/>
            <w:left w:val="none" w:sz="0" w:space="0" w:color="F69764"/>
            <w:bottom w:val="single" w:sz="6" w:space="8" w:color="F69764"/>
            <w:right w:val="none" w:sz="0" w:space="0" w:color="F69764"/>
          </w:divBdr>
          <w:divsChild>
            <w:div w:id="124854736">
              <w:marLeft w:val="0"/>
              <w:marRight w:val="0"/>
              <w:marTop w:val="0"/>
              <w:marBottom w:val="0"/>
              <w:divBdr>
                <w:top w:val="none" w:sz="0" w:space="0" w:color="auto"/>
                <w:left w:val="none" w:sz="0" w:space="0" w:color="auto"/>
                <w:bottom w:val="none" w:sz="0" w:space="0" w:color="auto"/>
                <w:right w:val="none" w:sz="0" w:space="0" w:color="auto"/>
              </w:divBdr>
            </w:div>
          </w:divsChild>
        </w:div>
        <w:div w:id="2010254786">
          <w:marLeft w:val="0"/>
          <w:marRight w:val="0"/>
          <w:marTop w:val="0"/>
          <w:marBottom w:val="150"/>
          <w:divBdr>
            <w:top w:val="none" w:sz="0" w:space="0" w:color="auto"/>
            <w:left w:val="none" w:sz="0" w:space="0" w:color="auto"/>
            <w:bottom w:val="none" w:sz="0" w:space="0" w:color="auto"/>
            <w:right w:val="none" w:sz="0" w:space="0" w:color="auto"/>
          </w:divBdr>
        </w:div>
      </w:divsChild>
    </w:div>
    <w:div w:id="1526017626">
      <w:bodyDiv w:val="1"/>
      <w:marLeft w:val="0"/>
      <w:marRight w:val="0"/>
      <w:marTop w:val="0"/>
      <w:marBottom w:val="0"/>
      <w:divBdr>
        <w:top w:val="none" w:sz="0" w:space="0" w:color="auto"/>
        <w:left w:val="none" w:sz="0" w:space="0" w:color="auto"/>
        <w:bottom w:val="none" w:sz="0" w:space="0" w:color="auto"/>
        <w:right w:val="none" w:sz="0" w:space="0" w:color="auto"/>
      </w:divBdr>
      <w:divsChild>
        <w:div w:id="60451409">
          <w:marLeft w:val="0"/>
          <w:marRight w:val="0"/>
          <w:marTop w:val="0"/>
          <w:marBottom w:val="0"/>
          <w:divBdr>
            <w:top w:val="none" w:sz="0" w:space="0" w:color="auto"/>
            <w:left w:val="none" w:sz="0" w:space="0" w:color="auto"/>
            <w:bottom w:val="none" w:sz="0" w:space="0" w:color="auto"/>
            <w:right w:val="none" w:sz="0" w:space="0" w:color="auto"/>
          </w:divBdr>
          <w:divsChild>
            <w:div w:id="1355424252">
              <w:marLeft w:val="0"/>
              <w:marRight w:val="0"/>
              <w:marTop w:val="0"/>
              <w:marBottom w:val="0"/>
              <w:divBdr>
                <w:top w:val="none" w:sz="0" w:space="0" w:color="auto"/>
                <w:left w:val="none" w:sz="0" w:space="0" w:color="auto"/>
                <w:bottom w:val="none" w:sz="0" w:space="0" w:color="auto"/>
                <w:right w:val="none" w:sz="0" w:space="0" w:color="auto"/>
              </w:divBdr>
            </w:div>
            <w:div w:id="1629430590">
              <w:marLeft w:val="0"/>
              <w:marRight w:val="0"/>
              <w:marTop w:val="0"/>
              <w:marBottom w:val="0"/>
              <w:divBdr>
                <w:top w:val="none" w:sz="0" w:space="0" w:color="auto"/>
                <w:left w:val="none" w:sz="0" w:space="0" w:color="auto"/>
                <w:bottom w:val="none" w:sz="0" w:space="0" w:color="auto"/>
                <w:right w:val="none" w:sz="0" w:space="0" w:color="auto"/>
              </w:divBdr>
            </w:div>
            <w:div w:id="17390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10624">
      <w:bodyDiv w:val="1"/>
      <w:marLeft w:val="0"/>
      <w:marRight w:val="0"/>
      <w:marTop w:val="0"/>
      <w:marBottom w:val="0"/>
      <w:divBdr>
        <w:top w:val="none" w:sz="0" w:space="0" w:color="auto"/>
        <w:left w:val="none" w:sz="0" w:space="0" w:color="auto"/>
        <w:bottom w:val="none" w:sz="0" w:space="0" w:color="auto"/>
        <w:right w:val="none" w:sz="0" w:space="0" w:color="auto"/>
      </w:divBdr>
    </w:div>
    <w:div w:id="1623027750">
      <w:bodyDiv w:val="1"/>
      <w:marLeft w:val="0"/>
      <w:marRight w:val="0"/>
      <w:marTop w:val="0"/>
      <w:marBottom w:val="0"/>
      <w:divBdr>
        <w:top w:val="none" w:sz="0" w:space="0" w:color="auto"/>
        <w:left w:val="none" w:sz="0" w:space="0" w:color="auto"/>
        <w:bottom w:val="none" w:sz="0" w:space="0" w:color="auto"/>
        <w:right w:val="none" w:sz="0" w:space="0" w:color="auto"/>
      </w:divBdr>
      <w:divsChild>
        <w:div w:id="515920794">
          <w:marLeft w:val="0"/>
          <w:marRight w:val="0"/>
          <w:marTop w:val="0"/>
          <w:marBottom w:val="0"/>
          <w:divBdr>
            <w:top w:val="none" w:sz="0" w:space="0" w:color="auto"/>
            <w:left w:val="none" w:sz="0" w:space="0" w:color="auto"/>
            <w:bottom w:val="none" w:sz="0" w:space="0" w:color="auto"/>
            <w:right w:val="none" w:sz="0" w:space="0" w:color="auto"/>
          </w:divBdr>
          <w:divsChild>
            <w:div w:id="493645639">
              <w:marLeft w:val="0"/>
              <w:marRight w:val="0"/>
              <w:marTop w:val="0"/>
              <w:marBottom w:val="0"/>
              <w:divBdr>
                <w:top w:val="none" w:sz="0" w:space="0" w:color="auto"/>
                <w:left w:val="none" w:sz="0" w:space="0" w:color="auto"/>
                <w:bottom w:val="none" w:sz="0" w:space="0" w:color="auto"/>
                <w:right w:val="none" w:sz="0" w:space="0" w:color="auto"/>
              </w:divBdr>
            </w:div>
            <w:div w:id="693730423">
              <w:marLeft w:val="0"/>
              <w:marRight w:val="0"/>
              <w:marTop w:val="0"/>
              <w:marBottom w:val="0"/>
              <w:divBdr>
                <w:top w:val="none" w:sz="0" w:space="0" w:color="auto"/>
                <w:left w:val="none" w:sz="0" w:space="0" w:color="auto"/>
                <w:bottom w:val="none" w:sz="0" w:space="0" w:color="auto"/>
                <w:right w:val="none" w:sz="0" w:space="0" w:color="auto"/>
              </w:divBdr>
            </w:div>
            <w:div w:id="1898315940">
              <w:marLeft w:val="0"/>
              <w:marRight w:val="0"/>
              <w:marTop w:val="0"/>
              <w:marBottom w:val="0"/>
              <w:divBdr>
                <w:top w:val="none" w:sz="0" w:space="0" w:color="auto"/>
                <w:left w:val="none" w:sz="0" w:space="0" w:color="auto"/>
                <w:bottom w:val="none" w:sz="0" w:space="0" w:color="auto"/>
                <w:right w:val="none" w:sz="0" w:space="0" w:color="auto"/>
              </w:divBdr>
            </w:div>
          </w:divsChild>
        </w:div>
        <w:div w:id="1868789094">
          <w:marLeft w:val="0"/>
          <w:marRight w:val="0"/>
          <w:marTop w:val="0"/>
          <w:marBottom w:val="0"/>
          <w:divBdr>
            <w:top w:val="none" w:sz="0" w:space="0" w:color="auto"/>
            <w:left w:val="none" w:sz="0" w:space="0" w:color="auto"/>
            <w:bottom w:val="none" w:sz="0" w:space="0" w:color="auto"/>
            <w:right w:val="none" w:sz="0" w:space="0" w:color="auto"/>
          </w:divBdr>
          <w:divsChild>
            <w:div w:id="1002589599">
              <w:marLeft w:val="0"/>
              <w:marRight w:val="0"/>
              <w:marTop w:val="0"/>
              <w:marBottom w:val="0"/>
              <w:divBdr>
                <w:top w:val="none" w:sz="0" w:space="0" w:color="auto"/>
                <w:left w:val="none" w:sz="0" w:space="0" w:color="auto"/>
                <w:bottom w:val="none" w:sz="0" w:space="0" w:color="auto"/>
                <w:right w:val="none" w:sz="0" w:space="0" w:color="auto"/>
              </w:divBdr>
            </w:div>
            <w:div w:id="1295797353">
              <w:marLeft w:val="0"/>
              <w:marRight w:val="0"/>
              <w:marTop w:val="0"/>
              <w:marBottom w:val="0"/>
              <w:divBdr>
                <w:top w:val="none" w:sz="0" w:space="0" w:color="auto"/>
                <w:left w:val="none" w:sz="0" w:space="0" w:color="auto"/>
                <w:bottom w:val="none" w:sz="0" w:space="0" w:color="auto"/>
                <w:right w:val="none" w:sz="0" w:space="0" w:color="auto"/>
              </w:divBdr>
            </w:div>
            <w:div w:id="1807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033124">
      <w:bodyDiv w:val="1"/>
      <w:marLeft w:val="0"/>
      <w:marRight w:val="0"/>
      <w:marTop w:val="0"/>
      <w:marBottom w:val="0"/>
      <w:divBdr>
        <w:top w:val="none" w:sz="0" w:space="0" w:color="auto"/>
        <w:left w:val="none" w:sz="0" w:space="0" w:color="auto"/>
        <w:bottom w:val="none" w:sz="0" w:space="0" w:color="auto"/>
        <w:right w:val="none" w:sz="0" w:space="0" w:color="auto"/>
      </w:divBdr>
    </w:div>
    <w:div w:id="1652061304">
      <w:bodyDiv w:val="1"/>
      <w:marLeft w:val="0"/>
      <w:marRight w:val="0"/>
      <w:marTop w:val="0"/>
      <w:marBottom w:val="0"/>
      <w:divBdr>
        <w:top w:val="none" w:sz="0" w:space="0" w:color="auto"/>
        <w:left w:val="none" w:sz="0" w:space="0" w:color="auto"/>
        <w:bottom w:val="none" w:sz="0" w:space="0" w:color="auto"/>
        <w:right w:val="none" w:sz="0" w:space="0" w:color="auto"/>
      </w:divBdr>
    </w:div>
    <w:div w:id="1658802651">
      <w:bodyDiv w:val="1"/>
      <w:marLeft w:val="0"/>
      <w:marRight w:val="0"/>
      <w:marTop w:val="0"/>
      <w:marBottom w:val="0"/>
      <w:divBdr>
        <w:top w:val="none" w:sz="0" w:space="0" w:color="auto"/>
        <w:left w:val="none" w:sz="0" w:space="0" w:color="auto"/>
        <w:bottom w:val="none" w:sz="0" w:space="0" w:color="auto"/>
        <w:right w:val="none" w:sz="0" w:space="0" w:color="auto"/>
      </w:divBdr>
    </w:div>
    <w:div w:id="1713580230">
      <w:bodyDiv w:val="1"/>
      <w:marLeft w:val="0"/>
      <w:marRight w:val="0"/>
      <w:marTop w:val="0"/>
      <w:marBottom w:val="0"/>
      <w:divBdr>
        <w:top w:val="none" w:sz="0" w:space="0" w:color="auto"/>
        <w:left w:val="none" w:sz="0" w:space="0" w:color="auto"/>
        <w:bottom w:val="none" w:sz="0" w:space="0" w:color="auto"/>
        <w:right w:val="none" w:sz="0" w:space="0" w:color="auto"/>
      </w:divBdr>
    </w:div>
    <w:div w:id="1730765933">
      <w:bodyDiv w:val="1"/>
      <w:marLeft w:val="0"/>
      <w:marRight w:val="0"/>
      <w:marTop w:val="0"/>
      <w:marBottom w:val="0"/>
      <w:divBdr>
        <w:top w:val="none" w:sz="0" w:space="0" w:color="auto"/>
        <w:left w:val="none" w:sz="0" w:space="0" w:color="auto"/>
        <w:bottom w:val="none" w:sz="0" w:space="0" w:color="auto"/>
        <w:right w:val="none" w:sz="0" w:space="0" w:color="auto"/>
      </w:divBdr>
    </w:div>
    <w:div w:id="1751536047">
      <w:bodyDiv w:val="1"/>
      <w:marLeft w:val="0"/>
      <w:marRight w:val="0"/>
      <w:marTop w:val="0"/>
      <w:marBottom w:val="0"/>
      <w:divBdr>
        <w:top w:val="none" w:sz="0" w:space="0" w:color="auto"/>
        <w:left w:val="none" w:sz="0" w:space="0" w:color="auto"/>
        <w:bottom w:val="none" w:sz="0" w:space="0" w:color="auto"/>
        <w:right w:val="none" w:sz="0" w:space="0" w:color="auto"/>
      </w:divBdr>
      <w:divsChild>
        <w:div w:id="7490371">
          <w:marLeft w:val="0"/>
          <w:marRight w:val="0"/>
          <w:marTop w:val="0"/>
          <w:marBottom w:val="0"/>
          <w:divBdr>
            <w:top w:val="none" w:sz="0" w:space="0" w:color="auto"/>
            <w:left w:val="none" w:sz="0" w:space="0" w:color="auto"/>
            <w:bottom w:val="none" w:sz="0" w:space="0" w:color="auto"/>
            <w:right w:val="none" w:sz="0" w:space="0" w:color="auto"/>
          </w:divBdr>
          <w:divsChild>
            <w:div w:id="597832514">
              <w:marLeft w:val="0"/>
              <w:marRight w:val="0"/>
              <w:marTop w:val="0"/>
              <w:marBottom w:val="0"/>
              <w:divBdr>
                <w:top w:val="none" w:sz="0" w:space="0" w:color="auto"/>
                <w:left w:val="none" w:sz="0" w:space="0" w:color="auto"/>
                <w:bottom w:val="none" w:sz="0" w:space="0" w:color="auto"/>
                <w:right w:val="none" w:sz="0" w:space="0" w:color="auto"/>
              </w:divBdr>
              <w:divsChild>
                <w:div w:id="1843272306">
                  <w:marLeft w:val="0"/>
                  <w:marRight w:val="0"/>
                  <w:marTop w:val="0"/>
                  <w:marBottom w:val="0"/>
                  <w:divBdr>
                    <w:top w:val="none" w:sz="0" w:space="0" w:color="auto"/>
                    <w:left w:val="none" w:sz="0" w:space="0" w:color="auto"/>
                    <w:bottom w:val="none" w:sz="0" w:space="0" w:color="auto"/>
                    <w:right w:val="none" w:sz="0" w:space="0" w:color="auto"/>
                  </w:divBdr>
                  <w:divsChild>
                    <w:div w:id="818304859">
                      <w:marLeft w:val="0"/>
                      <w:marRight w:val="0"/>
                      <w:marTop w:val="0"/>
                      <w:marBottom w:val="0"/>
                      <w:divBdr>
                        <w:top w:val="none" w:sz="0" w:space="0" w:color="auto"/>
                        <w:left w:val="none" w:sz="0" w:space="0" w:color="auto"/>
                        <w:bottom w:val="none" w:sz="0" w:space="0" w:color="auto"/>
                        <w:right w:val="none" w:sz="0" w:space="0" w:color="auto"/>
                      </w:divBdr>
                      <w:divsChild>
                        <w:div w:id="920719052">
                          <w:marLeft w:val="300"/>
                          <w:marRight w:val="0"/>
                          <w:marTop w:val="0"/>
                          <w:marBottom w:val="0"/>
                          <w:divBdr>
                            <w:top w:val="none" w:sz="0" w:space="0" w:color="auto"/>
                            <w:left w:val="none" w:sz="0" w:space="0" w:color="auto"/>
                            <w:bottom w:val="none" w:sz="0" w:space="0" w:color="auto"/>
                            <w:right w:val="none" w:sz="0" w:space="0" w:color="auto"/>
                          </w:divBdr>
                          <w:divsChild>
                            <w:div w:id="5225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1559775">
      <w:bodyDiv w:val="1"/>
      <w:marLeft w:val="0"/>
      <w:marRight w:val="0"/>
      <w:marTop w:val="0"/>
      <w:marBottom w:val="0"/>
      <w:divBdr>
        <w:top w:val="none" w:sz="0" w:space="0" w:color="auto"/>
        <w:left w:val="none" w:sz="0" w:space="0" w:color="auto"/>
        <w:bottom w:val="none" w:sz="0" w:space="0" w:color="auto"/>
        <w:right w:val="none" w:sz="0" w:space="0" w:color="auto"/>
      </w:divBdr>
    </w:div>
    <w:div w:id="1769619181">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sChild>
        <w:div w:id="1610158183">
          <w:marLeft w:val="0"/>
          <w:marRight w:val="0"/>
          <w:marTop w:val="0"/>
          <w:marBottom w:val="0"/>
          <w:divBdr>
            <w:top w:val="none" w:sz="0" w:space="0" w:color="auto"/>
            <w:left w:val="none" w:sz="0" w:space="0" w:color="auto"/>
            <w:bottom w:val="none" w:sz="0" w:space="0" w:color="auto"/>
            <w:right w:val="none" w:sz="0" w:space="0" w:color="auto"/>
          </w:divBdr>
          <w:divsChild>
            <w:div w:id="424690768">
              <w:marLeft w:val="0"/>
              <w:marRight w:val="0"/>
              <w:marTop w:val="0"/>
              <w:marBottom w:val="0"/>
              <w:divBdr>
                <w:top w:val="none" w:sz="0" w:space="0" w:color="auto"/>
                <w:left w:val="none" w:sz="0" w:space="0" w:color="auto"/>
                <w:bottom w:val="none" w:sz="0" w:space="0" w:color="auto"/>
                <w:right w:val="none" w:sz="0" w:space="0" w:color="auto"/>
              </w:divBdr>
            </w:div>
            <w:div w:id="160603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7243">
      <w:bodyDiv w:val="1"/>
      <w:marLeft w:val="0"/>
      <w:marRight w:val="0"/>
      <w:marTop w:val="0"/>
      <w:marBottom w:val="0"/>
      <w:divBdr>
        <w:top w:val="none" w:sz="0" w:space="0" w:color="auto"/>
        <w:left w:val="none" w:sz="0" w:space="0" w:color="auto"/>
        <w:bottom w:val="none" w:sz="0" w:space="0" w:color="auto"/>
        <w:right w:val="none" w:sz="0" w:space="0" w:color="auto"/>
      </w:divBdr>
      <w:divsChild>
        <w:div w:id="1484616607">
          <w:marLeft w:val="0"/>
          <w:marRight w:val="0"/>
          <w:marTop w:val="0"/>
          <w:marBottom w:val="0"/>
          <w:divBdr>
            <w:top w:val="none" w:sz="0" w:space="0" w:color="auto"/>
            <w:left w:val="none" w:sz="0" w:space="0" w:color="auto"/>
            <w:bottom w:val="none" w:sz="0" w:space="0" w:color="auto"/>
            <w:right w:val="none" w:sz="0" w:space="0" w:color="auto"/>
          </w:divBdr>
          <w:divsChild>
            <w:div w:id="102655225">
              <w:marLeft w:val="0"/>
              <w:marRight w:val="0"/>
              <w:marTop w:val="0"/>
              <w:marBottom w:val="0"/>
              <w:divBdr>
                <w:top w:val="none" w:sz="0" w:space="0" w:color="auto"/>
                <w:left w:val="none" w:sz="0" w:space="0" w:color="auto"/>
                <w:bottom w:val="none" w:sz="0" w:space="0" w:color="auto"/>
                <w:right w:val="none" w:sz="0" w:space="0" w:color="auto"/>
              </w:divBdr>
            </w:div>
          </w:divsChild>
        </w:div>
        <w:div w:id="1817407458">
          <w:marLeft w:val="0"/>
          <w:marRight w:val="0"/>
          <w:marTop w:val="0"/>
          <w:marBottom w:val="0"/>
          <w:divBdr>
            <w:top w:val="none" w:sz="0" w:space="0" w:color="auto"/>
            <w:left w:val="none" w:sz="0" w:space="0" w:color="auto"/>
            <w:bottom w:val="none" w:sz="0" w:space="0" w:color="auto"/>
            <w:right w:val="none" w:sz="0" w:space="0" w:color="auto"/>
          </w:divBdr>
          <w:divsChild>
            <w:div w:id="773288397">
              <w:marLeft w:val="0"/>
              <w:marRight w:val="0"/>
              <w:marTop w:val="0"/>
              <w:marBottom w:val="0"/>
              <w:divBdr>
                <w:top w:val="none" w:sz="0" w:space="0" w:color="auto"/>
                <w:left w:val="none" w:sz="0" w:space="0" w:color="auto"/>
                <w:bottom w:val="none" w:sz="0" w:space="0" w:color="auto"/>
                <w:right w:val="none" w:sz="0" w:space="0" w:color="auto"/>
              </w:divBdr>
            </w:div>
            <w:div w:id="2087192394">
              <w:marLeft w:val="0"/>
              <w:marRight w:val="0"/>
              <w:marTop w:val="0"/>
              <w:marBottom w:val="0"/>
              <w:divBdr>
                <w:top w:val="none" w:sz="0" w:space="0" w:color="auto"/>
                <w:left w:val="none" w:sz="0" w:space="0" w:color="auto"/>
                <w:bottom w:val="none" w:sz="0" w:space="0" w:color="auto"/>
                <w:right w:val="none" w:sz="0" w:space="0" w:color="auto"/>
              </w:divBdr>
            </w:div>
            <w:div w:id="2121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60836">
      <w:bodyDiv w:val="1"/>
      <w:marLeft w:val="0"/>
      <w:marRight w:val="0"/>
      <w:marTop w:val="0"/>
      <w:marBottom w:val="0"/>
      <w:divBdr>
        <w:top w:val="none" w:sz="0" w:space="0" w:color="auto"/>
        <w:left w:val="none" w:sz="0" w:space="0" w:color="auto"/>
        <w:bottom w:val="none" w:sz="0" w:space="0" w:color="auto"/>
        <w:right w:val="none" w:sz="0" w:space="0" w:color="auto"/>
      </w:divBdr>
    </w:div>
    <w:div w:id="1829324354">
      <w:bodyDiv w:val="1"/>
      <w:marLeft w:val="0"/>
      <w:marRight w:val="0"/>
      <w:marTop w:val="0"/>
      <w:marBottom w:val="0"/>
      <w:divBdr>
        <w:top w:val="none" w:sz="0" w:space="0" w:color="auto"/>
        <w:left w:val="none" w:sz="0" w:space="0" w:color="auto"/>
        <w:bottom w:val="none" w:sz="0" w:space="0" w:color="auto"/>
        <w:right w:val="none" w:sz="0" w:space="0" w:color="auto"/>
      </w:divBdr>
      <w:divsChild>
        <w:div w:id="145167247">
          <w:marLeft w:val="0"/>
          <w:marRight w:val="0"/>
          <w:marTop w:val="0"/>
          <w:marBottom w:val="150"/>
          <w:divBdr>
            <w:top w:val="none" w:sz="0" w:space="0" w:color="F69764"/>
            <w:left w:val="none" w:sz="0" w:space="0" w:color="F69764"/>
            <w:bottom w:val="single" w:sz="6" w:space="8" w:color="F69764"/>
            <w:right w:val="none" w:sz="0" w:space="0" w:color="F69764"/>
          </w:divBdr>
          <w:divsChild>
            <w:div w:id="598487621">
              <w:marLeft w:val="0"/>
              <w:marRight w:val="0"/>
              <w:marTop w:val="0"/>
              <w:marBottom w:val="0"/>
              <w:divBdr>
                <w:top w:val="none" w:sz="0" w:space="0" w:color="auto"/>
                <w:left w:val="none" w:sz="0" w:space="0" w:color="auto"/>
                <w:bottom w:val="none" w:sz="0" w:space="0" w:color="auto"/>
                <w:right w:val="none" w:sz="0" w:space="0" w:color="auto"/>
              </w:divBdr>
            </w:div>
          </w:divsChild>
        </w:div>
        <w:div w:id="1592542245">
          <w:marLeft w:val="0"/>
          <w:marRight w:val="0"/>
          <w:marTop w:val="0"/>
          <w:marBottom w:val="150"/>
          <w:divBdr>
            <w:top w:val="none" w:sz="0" w:space="0" w:color="auto"/>
            <w:left w:val="none" w:sz="0" w:space="0" w:color="auto"/>
            <w:bottom w:val="none" w:sz="0" w:space="0" w:color="auto"/>
            <w:right w:val="none" w:sz="0" w:space="0" w:color="auto"/>
          </w:divBdr>
        </w:div>
        <w:div w:id="1950236440">
          <w:marLeft w:val="0"/>
          <w:marRight w:val="0"/>
          <w:marTop w:val="0"/>
          <w:marBottom w:val="150"/>
          <w:divBdr>
            <w:top w:val="none" w:sz="0" w:space="0" w:color="F69764"/>
            <w:left w:val="none" w:sz="0" w:space="0" w:color="F69764"/>
            <w:bottom w:val="single" w:sz="6" w:space="8" w:color="F69764"/>
            <w:right w:val="none" w:sz="0" w:space="0" w:color="F69764"/>
          </w:divBdr>
          <w:divsChild>
            <w:div w:id="176961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77403">
      <w:bodyDiv w:val="1"/>
      <w:marLeft w:val="0"/>
      <w:marRight w:val="0"/>
      <w:marTop w:val="0"/>
      <w:marBottom w:val="0"/>
      <w:divBdr>
        <w:top w:val="none" w:sz="0" w:space="0" w:color="auto"/>
        <w:left w:val="none" w:sz="0" w:space="0" w:color="auto"/>
        <w:bottom w:val="none" w:sz="0" w:space="0" w:color="auto"/>
        <w:right w:val="none" w:sz="0" w:space="0" w:color="auto"/>
      </w:divBdr>
    </w:div>
    <w:div w:id="1845590049">
      <w:bodyDiv w:val="1"/>
      <w:marLeft w:val="0"/>
      <w:marRight w:val="0"/>
      <w:marTop w:val="0"/>
      <w:marBottom w:val="0"/>
      <w:divBdr>
        <w:top w:val="none" w:sz="0" w:space="0" w:color="auto"/>
        <w:left w:val="none" w:sz="0" w:space="0" w:color="auto"/>
        <w:bottom w:val="none" w:sz="0" w:space="0" w:color="auto"/>
        <w:right w:val="none" w:sz="0" w:space="0" w:color="auto"/>
      </w:divBdr>
      <w:divsChild>
        <w:div w:id="1932814236">
          <w:marLeft w:val="0"/>
          <w:marRight w:val="0"/>
          <w:marTop w:val="0"/>
          <w:marBottom w:val="0"/>
          <w:divBdr>
            <w:top w:val="none" w:sz="0" w:space="0" w:color="auto"/>
            <w:left w:val="none" w:sz="0" w:space="0" w:color="auto"/>
            <w:bottom w:val="none" w:sz="0" w:space="0" w:color="auto"/>
            <w:right w:val="none" w:sz="0" w:space="0" w:color="auto"/>
          </w:divBdr>
          <w:divsChild>
            <w:div w:id="578099021">
              <w:marLeft w:val="0"/>
              <w:marRight w:val="0"/>
              <w:marTop w:val="0"/>
              <w:marBottom w:val="0"/>
              <w:divBdr>
                <w:top w:val="none" w:sz="0" w:space="0" w:color="auto"/>
                <w:left w:val="none" w:sz="0" w:space="0" w:color="auto"/>
                <w:bottom w:val="none" w:sz="0" w:space="0" w:color="auto"/>
                <w:right w:val="none" w:sz="0" w:space="0" w:color="auto"/>
              </w:divBdr>
              <w:divsChild>
                <w:div w:id="949967035">
                  <w:marLeft w:val="0"/>
                  <w:marRight w:val="0"/>
                  <w:marTop w:val="0"/>
                  <w:marBottom w:val="0"/>
                  <w:divBdr>
                    <w:top w:val="none" w:sz="0" w:space="0" w:color="auto"/>
                    <w:left w:val="none" w:sz="0" w:space="0" w:color="auto"/>
                    <w:bottom w:val="none" w:sz="0" w:space="0" w:color="auto"/>
                    <w:right w:val="none" w:sz="0" w:space="0" w:color="auto"/>
                  </w:divBdr>
                  <w:divsChild>
                    <w:div w:id="2136216599">
                      <w:marLeft w:val="0"/>
                      <w:marRight w:val="0"/>
                      <w:marTop w:val="0"/>
                      <w:marBottom w:val="0"/>
                      <w:divBdr>
                        <w:top w:val="none" w:sz="0" w:space="0" w:color="auto"/>
                        <w:left w:val="none" w:sz="0" w:space="0" w:color="auto"/>
                        <w:bottom w:val="none" w:sz="0" w:space="0" w:color="auto"/>
                        <w:right w:val="none" w:sz="0" w:space="0" w:color="auto"/>
                      </w:divBdr>
                      <w:divsChild>
                        <w:div w:id="581377003">
                          <w:marLeft w:val="300"/>
                          <w:marRight w:val="0"/>
                          <w:marTop w:val="0"/>
                          <w:marBottom w:val="0"/>
                          <w:divBdr>
                            <w:top w:val="none" w:sz="0" w:space="0" w:color="auto"/>
                            <w:left w:val="none" w:sz="0" w:space="0" w:color="auto"/>
                            <w:bottom w:val="none" w:sz="0" w:space="0" w:color="auto"/>
                            <w:right w:val="none" w:sz="0" w:space="0" w:color="auto"/>
                          </w:divBdr>
                          <w:divsChild>
                            <w:div w:id="2094426400">
                              <w:marLeft w:val="0"/>
                              <w:marRight w:val="0"/>
                              <w:marTop w:val="0"/>
                              <w:marBottom w:val="0"/>
                              <w:divBdr>
                                <w:top w:val="none" w:sz="0" w:space="0" w:color="auto"/>
                                <w:left w:val="none" w:sz="0" w:space="0" w:color="auto"/>
                                <w:bottom w:val="none" w:sz="0" w:space="0" w:color="auto"/>
                                <w:right w:val="none" w:sz="0" w:space="0" w:color="auto"/>
                              </w:divBdr>
                            </w:div>
                          </w:divsChild>
                        </w:div>
                        <w:div w:id="2098279908">
                          <w:marLeft w:val="300"/>
                          <w:marRight w:val="0"/>
                          <w:marTop w:val="0"/>
                          <w:marBottom w:val="0"/>
                          <w:divBdr>
                            <w:top w:val="none" w:sz="0" w:space="0" w:color="auto"/>
                            <w:left w:val="none" w:sz="0" w:space="0" w:color="auto"/>
                            <w:bottom w:val="none" w:sz="0" w:space="0" w:color="auto"/>
                            <w:right w:val="none" w:sz="0" w:space="0" w:color="auto"/>
                          </w:divBdr>
                          <w:divsChild>
                            <w:div w:id="500853664">
                              <w:marLeft w:val="0"/>
                              <w:marRight w:val="0"/>
                              <w:marTop w:val="0"/>
                              <w:marBottom w:val="0"/>
                              <w:divBdr>
                                <w:top w:val="none" w:sz="0" w:space="0" w:color="auto"/>
                                <w:left w:val="none" w:sz="0" w:space="0" w:color="auto"/>
                                <w:bottom w:val="none" w:sz="0" w:space="0" w:color="auto"/>
                                <w:right w:val="none" w:sz="0" w:space="0" w:color="auto"/>
                              </w:divBdr>
                              <w:divsChild>
                                <w:div w:id="143270195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720708">
      <w:bodyDiv w:val="1"/>
      <w:marLeft w:val="0"/>
      <w:marRight w:val="0"/>
      <w:marTop w:val="0"/>
      <w:marBottom w:val="0"/>
      <w:divBdr>
        <w:top w:val="none" w:sz="0" w:space="0" w:color="auto"/>
        <w:left w:val="none" w:sz="0" w:space="0" w:color="auto"/>
        <w:bottom w:val="none" w:sz="0" w:space="0" w:color="auto"/>
        <w:right w:val="none" w:sz="0" w:space="0" w:color="auto"/>
      </w:divBdr>
    </w:div>
    <w:div w:id="1952474962">
      <w:bodyDiv w:val="1"/>
      <w:marLeft w:val="0"/>
      <w:marRight w:val="0"/>
      <w:marTop w:val="0"/>
      <w:marBottom w:val="0"/>
      <w:divBdr>
        <w:top w:val="none" w:sz="0" w:space="0" w:color="auto"/>
        <w:left w:val="none" w:sz="0" w:space="0" w:color="auto"/>
        <w:bottom w:val="none" w:sz="0" w:space="0" w:color="auto"/>
        <w:right w:val="none" w:sz="0" w:space="0" w:color="auto"/>
      </w:divBdr>
      <w:divsChild>
        <w:div w:id="268394172">
          <w:marLeft w:val="0"/>
          <w:marRight w:val="0"/>
          <w:marTop w:val="0"/>
          <w:marBottom w:val="0"/>
          <w:divBdr>
            <w:top w:val="none" w:sz="0" w:space="0" w:color="auto"/>
            <w:left w:val="none" w:sz="0" w:space="0" w:color="auto"/>
            <w:bottom w:val="none" w:sz="0" w:space="0" w:color="auto"/>
            <w:right w:val="none" w:sz="0" w:space="0" w:color="auto"/>
          </w:divBdr>
          <w:divsChild>
            <w:div w:id="235631604">
              <w:marLeft w:val="0"/>
              <w:marRight w:val="0"/>
              <w:marTop w:val="0"/>
              <w:marBottom w:val="0"/>
              <w:divBdr>
                <w:top w:val="none" w:sz="0" w:space="0" w:color="auto"/>
                <w:left w:val="none" w:sz="0" w:space="0" w:color="auto"/>
                <w:bottom w:val="none" w:sz="0" w:space="0" w:color="auto"/>
                <w:right w:val="none" w:sz="0" w:space="0" w:color="auto"/>
              </w:divBdr>
            </w:div>
          </w:divsChild>
        </w:div>
        <w:div w:id="937371857">
          <w:marLeft w:val="0"/>
          <w:marRight w:val="0"/>
          <w:marTop w:val="0"/>
          <w:marBottom w:val="0"/>
          <w:divBdr>
            <w:top w:val="none" w:sz="0" w:space="0" w:color="auto"/>
            <w:left w:val="none" w:sz="0" w:space="0" w:color="auto"/>
            <w:bottom w:val="none" w:sz="0" w:space="0" w:color="auto"/>
            <w:right w:val="none" w:sz="0" w:space="0" w:color="auto"/>
          </w:divBdr>
          <w:divsChild>
            <w:div w:id="292256886">
              <w:marLeft w:val="0"/>
              <w:marRight w:val="0"/>
              <w:marTop w:val="0"/>
              <w:marBottom w:val="0"/>
              <w:divBdr>
                <w:top w:val="none" w:sz="0" w:space="0" w:color="auto"/>
                <w:left w:val="none" w:sz="0" w:space="0" w:color="auto"/>
                <w:bottom w:val="none" w:sz="0" w:space="0" w:color="auto"/>
                <w:right w:val="none" w:sz="0" w:space="0" w:color="auto"/>
              </w:divBdr>
            </w:div>
            <w:div w:id="1828743500">
              <w:marLeft w:val="0"/>
              <w:marRight w:val="0"/>
              <w:marTop w:val="0"/>
              <w:marBottom w:val="0"/>
              <w:divBdr>
                <w:top w:val="none" w:sz="0" w:space="0" w:color="auto"/>
                <w:left w:val="none" w:sz="0" w:space="0" w:color="auto"/>
                <w:bottom w:val="none" w:sz="0" w:space="0" w:color="auto"/>
                <w:right w:val="none" w:sz="0" w:space="0" w:color="auto"/>
              </w:divBdr>
            </w:div>
            <w:div w:id="205515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95137">
      <w:bodyDiv w:val="1"/>
      <w:marLeft w:val="0"/>
      <w:marRight w:val="0"/>
      <w:marTop w:val="0"/>
      <w:marBottom w:val="0"/>
      <w:divBdr>
        <w:top w:val="none" w:sz="0" w:space="0" w:color="auto"/>
        <w:left w:val="none" w:sz="0" w:space="0" w:color="auto"/>
        <w:bottom w:val="none" w:sz="0" w:space="0" w:color="auto"/>
        <w:right w:val="none" w:sz="0" w:space="0" w:color="auto"/>
      </w:divBdr>
    </w:div>
    <w:div w:id="1997606436">
      <w:bodyDiv w:val="1"/>
      <w:marLeft w:val="0"/>
      <w:marRight w:val="0"/>
      <w:marTop w:val="0"/>
      <w:marBottom w:val="0"/>
      <w:divBdr>
        <w:top w:val="none" w:sz="0" w:space="0" w:color="auto"/>
        <w:left w:val="none" w:sz="0" w:space="0" w:color="auto"/>
        <w:bottom w:val="none" w:sz="0" w:space="0" w:color="auto"/>
        <w:right w:val="none" w:sz="0" w:space="0" w:color="auto"/>
      </w:divBdr>
    </w:div>
    <w:div w:id="2009745025">
      <w:bodyDiv w:val="1"/>
      <w:marLeft w:val="0"/>
      <w:marRight w:val="0"/>
      <w:marTop w:val="0"/>
      <w:marBottom w:val="0"/>
      <w:divBdr>
        <w:top w:val="none" w:sz="0" w:space="0" w:color="auto"/>
        <w:left w:val="none" w:sz="0" w:space="0" w:color="auto"/>
        <w:bottom w:val="none" w:sz="0" w:space="0" w:color="auto"/>
        <w:right w:val="none" w:sz="0" w:space="0" w:color="auto"/>
      </w:divBdr>
      <w:divsChild>
        <w:div w:id="1570576164">
          <w:marLeft w:val="0"/>
          <w:marRight w:val="0"/>
          <w:marTop w:val="0"/>
          <w:marBottom w:val="0"/>
          <w:divBdr>
            <w:top w:val="none" w:sz="0" w:space="0" w:color="auto"/>
            <w:left w:val="none" w:sz="0" w:space="0" w:color="auto"/>
            <w:bottom w:val="none" w:sz="0" w:space="0" w:color="auto"/>
            <w:right w:val="none" w:sz="0" w:space="0" w:color="auto"/>
          </w:divBdr>
          <w:divsChild>
            <w:div w:id="1086197079">
              <w:marLeft w:val="0"/>
              <w:marRight w:val="0"/>
              <w:marTop w:val="0"/>
              <w:marBottom w:val="0"/>
              <w:divBdr>
                <w:top w:val="none" w:sz="0" w:space="0" w:color="auto"/>
                <w:left w:val="none" w:sz="0" w:space="0" w:color="auto"/>
                <w:bottom w:val="none" w:sz="0" w:space="0" w:color="auto"/>
                <w:right w:val="none" w:sz="0" w:space="0" w:color="auto"/>
              </w:divBdr>
            </w:div>
            <w:div w:id="1453984944">
              <w:marLeft w:val="0"/>
              <w:marRight w:val="0"/>
              <w:marTop w:val="0"/>
              <w:marBottom w:val="0"/>
              <w:divBdr>
                <w:top w:val="none" w:sz="0" w:space="0" w:color="auto"/>
                <w:left w:val="none" w:sz="0" w:space="0" w:color="auto"/>
                <w:bottom w:val="none" w:sz="0" w:space="0" w:color="auto"/>
                <w:right w:val="none" w:sz="0" w:space="0" w:color="auto"/>
              </w:divBdr>
            </w:div>
            <w:div w:id="1536691653">
              <w:marLeft w:val="0"/>
              <w:marRight w:val="0"/>
              <w:marTop w:val="0"/>
              <w:marBottom w:val="0"/>
              <w:divBdr>
                <w:top w:val="none" w:sz="0" w:space="0" w:color="auto"/>
                <w:left w:val="none" w:sz="0" w:space="0" w:color="auto"/>
                <w:bottom w:val="none" w:sz="0" w:space="0" w:color="auto"/>
                <w:right w:val="none" w:sz="0" w:space="0" w:color="auto"/>
              </w:divBdr>
            </w:div>
            <w:div w:id="192448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520">
      <w:bodyDiv w:val="1"/>
      <w:marLeft w:val="0"/>
      <w:marRight w:val="0"/>
      <w:marTop w:val="0"/>
      <w:marBottom w:val="0"/>
      <w:divBdr>
        <w:top w:val="none" w:sz="0" w:space="0" w:color="auto"/>
        <w:left w:val="none" w:sz="0" w:space="0" w:color="auto"/>
        <w:bottom w:val="none" w:sz="0" w:space="0" w:color="auto"/>
        <w:right w:val="none" w:sz="0" w:space="0" w:color="auto"/>
      </w:divBdr>
    </w:div>
    <w:div w:id="2045326489">
      <w:bodyDiv w:val="1"/>
      <w:marLeft w:val="0"/>
      <w:marRight w:val="0"/>
      <w:marTop w:val="0"/>
      <w:marBottom w:val="0"/>
      <w:divBdr>
        <w:top w:val="none" w:sz="0" w:space="0" w:color="auto"/>
        <w:left w:val="none" w:sz="0" w:space="0" w:color="auto"/>
        <w:bottom w:val="none" w:sz="0" w:space="0" w:color="auto"/>
        <w:right w:val="none" w:sz="0" w:space="0" w:color="auto"/>
      </w:divBdr>
    </w:div>
    <w:div w:id="207291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vocabulary.curriculum.edu.au/scot/981" TargetMode="External"/><Relationship Id="rId117" Type="http://schemas.openxmlformats.org/officeDocument/2006/relationships/hyperlink" Target="http://vocabulary.curriculum.edu.au/scot/7537" TargetMode="External"/><Relationship Id="rId21" Type="http://schemas.openxmlformats.org/officeDocument/2006/relationships/hyperlink" Target="http://wacurriculum.scsa.wa.edu.au/Glossary?a=&amp;t=Solve" TargetMode="External"/><Relationship Id="rId42" Type="http://schemas.openxmlformats.org/officeDocument/2006/relationships/hyperlink" Target="http://www.australiancurriculum.edu.au/curriculum/contentdescription/ACMMG242" TargetMode="External"/><Relationship Id="rId47" Type="http://schemas.openxmlformats.org/officeDocument/2006/relationships/hyperlink" Target="http://vocabulary.curriculum.edu.au/scot/4729" TargetMode="External"/><Relationship Id="rId63" Type="http://schemas.openxmlformats.org/officeDocument/2006/relationships/hyperlink" Target="http://vocabulary.curriculum.edu.au/scot/12416" TargetMode="External"/><Relationship Id="rId68" Type="http://schemas.openxmlformats.org/officeDocument/2006/relationships/hyperlink" Target="http://vocabulary.curriculum.edu.au/scot/1624" TargetMode="External"/><Relationship Id="rId84" Type="http://schemas.openxmlformats.org/officeDocument/2006/relationships/hyperlink" Target="http://www.australiancurriculum.edu.au/curriculum/contentdescription/ACMMG245" TargetMode="External"/><Relationship Id="rId89" Type="http://schemas.openxmlformats.org/officeDocument/2006/relationships/hyperlink" Target="http://www.australiancurriculum.edu.au/curriculum/contentdescription/ACMSP250" TargetMode="External"/><Relationship Id="rId112" Type="http://schemas.openxmlformats.org/officeDocument/2006/relationships/hyperlink" Target="http://vocabulary.curriculum.edu.au/scot/977" TargetMode="External"/><Relationship Id="rId133" Type="http://schemas.openxmlformats.org/officeDocument/2006/relationships/hyperlink" Target="http://vocabulary.curriculum.edu.au/scot/7608" TargetMode="External"/><Relationship Id="rId138" Type="http://schemas.openxmlformats.org/officeDocument/2006/relationships/hyperlink" Target="http://vocabulary.curriculum.edu.au/scot/3699" TargetMode="External"/><Relationship Id="rId154" Type="http://schemas.openxmlformats.org/officeDocument/2006/relationships/hyperlink" Target="http://www.australiancurriculum.edu.au/curriculum/contentdescription/ACMMG276" TargetMode="External"/><Relationship Id="rId159" Type="http://schemas.openxmlformats.org/officeDocument/2006/relationships/hyperlink" Target="http://vocabulary.curriculum.edu.au/scot/11944" TargetMode="External"/><Relationship Id="rId16" Type="http://schemas.openxmlformats.org/officeDocument/2006/relationships/hyperlink" Target="http://wacurriculum.scsa.wa.edu.au/Glossary?a=&amp;t=Apply" TargetMode="External"/><Relationship Id="rId107" Type="http://schemas.openxmlformats.org/officeDocument/2006/relationships/hyperlink" Target="http://vocabulary.curriculum.edu.au/scot/15154" TargetMode="External"/><Relationship Id="rId11" Type="http://schemas.openxmlformats.org/officeDocument/2006/relationships/hyperlink" Target="http://www.australiancurriculum.edu.au/Glossary?a=M&amp;t=Probability" TargetMode="External"/><Relationship Id="rId32" Type="http://schemas.openxmlformats.org/officeDocument/2006/relationships/hyperlink" Target="http://vocabulary.curriculum.edu.au/scot/1624" TargetMode="External"/><Relationship Id="rId37" Type="http://schemas.openxmlformats.org/officeDocument/2006/relationships/hyperlink" Target="http://vocabulary.curriculum.edu.au/scot/13884" TargetMode="External"/><Relationship Id="rId53" Type="http://schemas.openxmlformats.org/officeDocument/2006/relationships/image" Target="media/image2.png"/><Relationship Id="rId58" Type="http://schemas.openxmlformats.org/officeDocument/2006/relationships/hyperlink" Target="http://vocabulary.curriculum.edu.au/scot/11905" TargetMode="External"/><Relationship Id="rId74" Type="http://schemas.openxmlformats.org/officeDocument/2006/relationships/hyperlink" Target="http://www.australiancurriculum.edu.au/curriculum/contentdescription/ACMSP277" TargetMode="External"/><Relationship Id="rId79" Type="http://schemas.openxmlformats.org/officeDocument/2006/relationships/hyperlink" Target="http://vocabulary.curriculum.edu.au/scot/4831" TargetMode="External"/><Relationship Id="rId102" Type="http://schemas.openxmlformats.org/officeDocument/2006/relationships/hyperlink" Target="http://www.australiancurriculum.edu.au/curriculum/contentdescription/ACMNA269" TargetMode="External"/><Relationship Id="rId123" Type="http://schemas.openxmlformats.org/officeDocument/2006/relationships/hyperlink" Target="http://www.australiancurriculum.edu.au/curriculum/contentdescription/ACMMG244" TargetMode="External"/><Relationship Id="rId128" Type="http://schemas.openxmlformats.org/officeDocument/2006/relationships/hyperlink" Target="http://vocabulary.curriculum.edu.au/scot/624" TargetMode="External"/><Relationship Id="rId144" Type="http://schemas.openxmlformats.org/officeDocument/2006/relationships/hyperlink" Target="http://vocabulary.curriculum.edu.au/scot/6682" TargetMode="External"/><Relationship Id="rId149" Type="http://schemas.openxmlformats.org/officeDocument/2006/relationships/hyperlink" Target="http://vocabulary.curriculum.edu.au/scot/2569" TargetMode="External"/><Relationship Id="rId5" Type="http://schemas.openxmlformats.org/officeDocument/2006/relationships/settings" Target="settings.xml"/><Relationship Id="rId90" Type="http://schemas.openxmlformats.org/officeDocument/2006/relationships/hyperlink" Target="http://www.australiancurriculum.edu.au/curriculum/contentdescription/ACMSP278" TargetMode="External"/><Relationship Id="rId95" Type="http://schemas.openxmlformats.org/officeDocument/2006/relationships/hyperlink" Target="http://vocabulary.curriculum.edu.au/scot/4027" TargetMode="External"/><Relationship Id="rId160" Type="http://schemas.openxmlformats.org/officeDocument/2006/relationships/hyperlink" Target="http://vocabulary.curriculum.edu.au/scot/8601" TargetMode="External"/><Relationship Id="rId165"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yperlink" Target="http://vocabulary.curriculum.edu.au/scot/15116" TargetMode="External"/><Relationship Id="rId43" Type="http://schemas.openxmlformats.org/officeDocument/2006/relationships/hyperlink" Target="http://www.australiancurriculum.edu.au/curriculum/contentdescription/ACMMG271" TargetMode="External"/><Relationship Id="rId48" Type="http://schemas.openxmlformats.org/officeDocument/2006/relationships/hyperlink" Target="http://vocabulary.curriculum.edu.au/scot/1603" TargetMode="External"/><Relationship Id="rId64" Type="http://schemas.openxmlformats.org/officeDocument/2006/relationships/hyperlink" Target="http://vocabulary.curriculum.edu.au/scot/13884" TargetMode="External"/><Relationship Id="rId69" Type="http://schemas.openxmlformats.org/officeDocument/2006/relationships/hyperlink" Target="http://vocabulary.curriculum.edu.au/scot/5824" TargetMode="External"/><Relationship Id="rId113" Type="http://schemas.openxmlformats.org/officeDocument/2006/relationships/hyperlink" Target="http://vocabulary.curriculum.edu.au/scot/5931" TargetMode="External"/><Relationship Id="rId118" Type="http://schemas.openxmlformats.org/officeDocument/2006/relationships/hyperlink" Target="http://vocabulary.curriculum.edu.au/scot/3868" TargetMode="External"/><Relationship Id="rId134" Type="http://schemas.openxmlformats.org/officeDocument/2006/relationships/hyperlink" Target="http://vocabulary.curriculum.edu.au/scot/4285" TargetMode="External"/><Relationship Id="rId139" Type="http://schemas.openxmlformats.org/officeDocument/2006/relationships/hyperlink" Target="http://www.australiancurriculum.edu.au/curriculum/contentdescription/ACMSP251" TargetMode="External"/><Relationship Id="rId80" Type="http://schemas.openxmlformats.org/officeDocument/2006/relationships/hyperlink" Target="http://www.australiancurriculum.edu.au/curriculum/contentdescription/ACMNA266" TargetMode="External"/><Relationship Id="rId85" Type="http://schemas.openxmlformats.org/officeDocument/2006/relationships/hyperlink" Target="http://vocabulary.curriculum.edu.au/scot/624" TargetMode="External"/><Relationship Id="rId150" Type="http://schemas.openxmlformats.org/officeDocument/2006/relationships/hyperlink" Target="http://vocabulary.curriculum.edu.au/scot/11931" TargetMode="External"/><Relationship Id="rId155" Type="http://schemas.openxmlformats.org/officeDocument/2006/relationships/hyperlink" Target="http://vocabulary.curriculum.edu.au/scot/1601" TargetMode="External"/><Relationship Id="rId12" Type="http://schemas.openxmlformats.org/officeDocument/2006/relationships/hyperlink" Target="http://wacurriculum.scsa.wa.edu.au/Glossary?a=&amp;t=Recognise" TargetMode="External"/><Relationship Id="rId17" Type="http://schemas.openxmlformats.org/officeDocument/2006/relationships/hyperlink" Target="http://wacurriculum.scsa.wa.edu.au/Glossary?a=&amp;t=Compare" TargetMode="External"/><Relationship Id="rId33" Type="http://schemas.openxmlformats.org/officeDocument/2006/relationships/hyperlink" Target="http://www.australiancurriculum.edu.au/curriculum/contentdescription/ACMNA235" TargetMode="External"/><Relationship Id="rId38" Type="http://schemas.openxmlformats.org/officeDocument/2006/relationships/hyperlink" Target="http://vocabulary.curriculum.edu.au/scot/5138" TargetMode="External"/><Relationship Id="rId59" Type="http://schemas.openxmlformats.org/officeDocument/2006/relationships/hyperlink" Target="http://vocabulary.curriculum.edu.au/scot/7066" TargetMode="External"/><Relationship Id="rId103" Type="http://schemas.openxmlformats.org/officeDocument/2006/relationships/hyperlink" Target="http://www.australiancurriculum.edu.au/curriculum/contentdescription/ACMNA270" TargetMode="External"/><Relationship Id="rId108" Type="http://schemas.openxmlformats.org/officeDocument/2006/relationships/hyperlink" Target="http://vocabulary.curriculum.edu.au/scot/7780" TargetMode="External"/><Relationship Id="rId124" Type="http://schemas.openxmlformats.org/officeDocument/2006/relationships/hyperlink" Target="http://www.australiancurriculum.edu.au/glossary/popup?a=M&amp;t=Angle" TargetMode="External"/><Relationship Id="rId129" Type="http://schemas.openxmlformats.org/officeDocument/2006/relationships/hyperlink" Target="http://vocabulary.curriculum.edu.au/scot/7777" TargetMode="External"/><Relationship Id="rId54" Type="http://schemas.openxmlformats.org/officeDocument/2006/relationships/hyperlink" Target="http://www.australiancurriculum.edu.au/curriculum/contentdescription/ACMNA264" TargetMode="External"/><Relationship Id="rId70" Type="http://schemas.openxmlformats.org/officeDocument/2006/relationships/hyperlink" Target="http://vocabulary.curriculum.edu.au/scot/11950" TargetMode="External"/><Relationship Id="rId75" Type="http://schemas.openxmlformats.org/officeDocument/2006/relationships/hyperlink" Target="http://vocabulary.curriculum.edu.au/scot/13880" TargetMode="External"/><Relationship Id="rId91" Type="http://schemas.openxmlformats.org/officeDocument/2006/relationships/hyperlink" Target="http://vocabulary.curriculum.edu.au/scot/11863" TargetMode="External"/><Relationship Id="rId96" Type="http://schemas.openxmlformats.org/officeDocument/2006/relationships/hyperlink" Target="http://vocabulary.curriculum.edu.au/scot/4834" TargetMode="External"/><Relationship Id="rId140" Type="http://schemas.openxmlformats.org/officeDocument/2006/relationships/hyperlink" Target="http://www.australiancurriculum.edu.au/curriculum/contentdescription/ACMSP252" TargetMode="External"/><Relationship Id="rId145" Type="http://schemas.openxmlformats.org/officeDocument/2006/relationships/hyperlink" Target="http://vocabulary.curriculum.edu.au/scot/2569" TargetMode="External"/><Relationship Id="rId161" Type="http://schemas.openxmlformats.org/officeDocument/2006/relationships/image" Target="media/image3.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acurriculum.scsa.wa.edu.au/Glossary?a=&amp;t=Recognise" TargetMode="External"/><Relationship Id="rId23" Type="http://schemas.openxmlformats.org/officeDocument/2006/relationships/hyperlink" Target="http://www.australiancurriculum.edu.au/curriculum/contentdescription/ACMNA230" TargetMode="External"/><Relationship Id="rId28" Type="http://schemas.openxmlformats.org/officeDocument/2006/relationships/hyperlink" Target="http://vocabulary.curriculum.edu.au/scot/5934" TargetMode="External"/><Relationship Id="rId36" Type="http://schemas.openxmlformats.org/officeDocument/2006/relationships/hyperlink" Target="http://vocabulary.curriculum.edu.au/scot/5824" TargetMode="External"/><Relationship Id="rId49" Type="http://schemas.openxmlformats.org/officeDocument/2006/relationships/hyperlink" Target="http://vocabulary.curriculum.edu.au/scot/1523" TargetMode="External"/><Relationship Id="rId57" Type="http://schemas.openxmlformats.org/officeDocument/2006/relationships/hyperlink" Target="http://vocabulary.curriculum.edu.au/scot/8644" TargetMode="External"/><Relationship Id="rId106" Type="http://schemas.openxmlformats.org/officeDocument/2006/relationships/hyperlink" Target="http://vocabulary.curriculum.edu.au/scot/15179" TargetMode="External"/><Relationship Id="rId114" Type="http://schemas.openxmlformats.org/officeDocument/2006/relationships/hyperlink" Target="http://www.australiancurriculum.edu.au/curriculum/contentdescription/ACMNA238" TargetMode="External"/><Relationship Id="rId119" Type="http://schemas.openxmlformats.org/officeDocument/2006/relationships/hyperlink" Target="http://vocabulary.curriculum.edu.au/scot/5931" TargetMode="External"/><Relationship Id="rId127" Type="http://schemas.openxmlformats.org/officeDocument/2006/relationships/hyperlink" Target="http://vocabulary.curriculum.edu.au/scot/622" TargetMode="External"/><Relationship Id="rId10" Type="http://schemas.openxmlformats.org/officeDocument/2006/relationships/hyperlink" Target="http://www.australiancurriculum.edu.au/Glossary?a=M&amp;t=Number" TargetMode="External"/><Relationship Id="rId31" Type="http://schemas.openxmlformats.org/officeDocument/2006/relationships/hyperlink" Target="http://vocabulary.curriculum.edu.au/scot/7529" TargetMode="External"/><Relationship Id="rId44" Type="http://schemas.openxmlformats.org/officeDocument/2006/relationships/hyperlink" Target="http://vocabulary.curriculum.edu.au/scot/1603" TargetMode="External"/><Relationship Id="rId52" Type="http://schemas.openxmlformats.org/officeDocument/2006/relationships/hyperlink" Target="http://vocabulary.curriculum.edu.au/scot/8903" TargetMode="External"/><Relationship Id="rId60" Type="http://schemas.openxmlformats.org/officeDocument/2006/relationships/hyperlink" Target="http://www.australiancurriculum.edu.au/curriculum/contentdescription/ACMNA233" TargetMode="External"/><Relationship Id="rId65" Type="http://schemas.openxmlformats.org/officeDocument/2006/relationships/hyperlink" Target="http://www.australiancurriculum.edu.au/curriculum/contentdescription/ACMNA240" TargetMode="External"/><Relationship Id="rId73" Type="http://schemas.openxmlformats.org/officeDocument/2006/relationships/hyperlink" Target="http://www.australiancurriculum.edu.au/curriculum/contentdescription/ACMSP247" TargetMode="External"/><Relationship Id="rId78" Type="http://schemas.openxmlformats.org/officeDocument/2006/relationships/hyperlink" Target="http://vocabulary.curriculum.edu.au/scot/4825" TargetMode="External"/><Relationship Id="rId81" Type="http://schemas.openxmlformats.org/officeDocument/2006/relationships/hyperlink" Target="http://vocabulary.curriculum.edu.au/scot/13452" TargetMode="External"/><Relationship Id="rId86" Type="http://schemas.openxmlformats.org/officeDocument/2006/relationships/hyperlink" Target="http://vocabulary.curriculum.edu.au/scot/8716" TargetMode="External"/><Relationship Id="rId94" Type="http://schemas.openxmlformats.org/officeDocument/2006/relationships/hyperlink" Target="http://vocabulary.curriculum.edu.au/scot/2767" TargetMode="External"/><Relationship Id="rId99" Type="http://schemas.openxmlformats.org/officeDocument/2006/relationships/hyperlink" Target="http://vocabulary.curriculum.edu.au/scot/10851" TargetMode="External"/><Relationship Id="rId101" Type="http://schemas.openxmlformats.org/officeDocument/2006/relationships/hyperlink" Target="http://www.australiancurriculum.edu.au/curriculum/contentdescription/ACMNA268" TargetMode="External"/><Relationship Id="rId122" Type="http://schemas.openxmlformats.org/officeDocument/2006/relationships/hyperlink" Target="http://www.australiancurriculum.edu.au/curriculum/contentdescription/ACMMG243" TargetMode="External"/><Relationship Id="rId130" Type="http://schemas.openxmlformats.org/officeDocument/2006/relationships/hyperlink" Target="http://vocabulary.curriculum.edu.au/scot/4285" TargetMode="External"/><Relationship Id="rId135" Type="http://schemas.openxmlformats.org/officeDocument/2006/relationships/hyperlink" Target="http://vocabulary.curriculum.edu.au/scot/12419" TargetMode="External"/><Relationship Id="rId143" Type="http://schemas.openxmlformats.org/officeDocument/2006/relationships/hyperlink" Target="http://vocabulary.curriculum.edu.au/scot/4825" TargetMode="External"/><Relationship Id="rId148" Type="http://schemas.openxmlformats.org/officeDocument/2006/relationships/hyperlink" Target="http://vocabulary.curriculum.edu.au/scot/4586" TargetMode="External"/><Relationship Id="rId151" Type="http://schemas.openxmlformats.org/officeDocument/2006/relationships/hyperlink" Target="http://www.australiancurriculum.edu.au/curriculum/contentdescription/ACMMG273" TargetMode="External"/><Relationship Id="rId156" Type="http://schemas.openxmlformats.org/officeDocument/2006/relationships/hyperlink" Target="http://vocabulary.curriculum.edu.au/scot/3071" TargetMode="External"/><Relationship Id="rId164"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hyperlink" Target="http://wacurriculum.scsa.wa.edu.au/Glossary?a=&amp;t=Solve" TargetMode="External"/><Relationship Id="rId18" Type="http://schemas.openxmlformats.org/officeDocument/2006/relationships/hyperlink" Target="http://wacurriculum.scsa.wa.edu.au/Glossary?a=&amp;t=Describe" TargetMode="External"/><Relationship Id="rId39" Type="http://schemas.openxmlformats.org/officeDocument/2006/relationships/hyperlink" Target="http://vocabulary.curriculum.edu.au/scot/979" TargetMode="External"/><Relationship Id="rId109" Type="http://schemas.openxmlformats.org/officeDocument/2006/relationships/hyperlink" Target="http://vocabulary.curriculum.edu.au/scot/3879" TargetMode="External"/><Relationship Id="rId34" Type="http://schemas.openxmlformats.org/officeDocument/2006/relationships/hyperlink" Target="http://www.australiancurriculum.edu.au/curriculum/contentdescription/ACMNA236" TargetMode="External"/><Relationship Id="rId50" Type="http://schemas.openxmlformats.org/officeDocument/2006/relationships/hyperlink" Target="http://vocabulary.curriculum.edu.au/scot/6559" TargetMode="External"/><Relationship Id="rId55" Type="http://schemas.openxmlformats.org/officeDocument/2006/relationships/hyperlink" Target="http://www.australiancurriculum.edu.au/curriculum/contentdescription/ACMNA265" TargetMode="External"/><Relationship Id="rId76" Type="http://schemas.openxmlformats.org/officeDocument/2006/relationships/hyperlink" Target="http://vocabulary.curriculum.edu.au/scot/4586" TargetMode="External"/><Relationship Id="rId97" Type="http://schemas.openxmlformats.org/officeDocument/2006/relationships/hyperlink" Target="http://vocabulary.curriculum.edu.au/scot/1630" TargetMode="External"/><Relationship Id="rId104" Type="http://schemas.openxmlformats.org/officeDocument/2006/relationships/hyperlink" Target="http://vocabulary.curriculum.edu.au/scot/5931" TargetMode="External"/><Relationship Id="rId120" Type="http://schemas.openxmlformats.org/officeDocument/2006/relationships/hyperlink" Target="http://vocabulary.curriculum.edu.au/scot/11889" TargetMode="External"/><Relationship Id="rId125" Type="http://schemas.openxmlformats.org/officeDocument/2006/relationships/hyperlink" Target="http://www.australiancurriculum.edu.au/glossary/popup?a=M&amp;t=Chord" TargetMode="External"/><Relationship Id="rId141" Type="http://schemas.openxmlformats.org/officeDocument/2006/relationships/hyperlink" Target="http://www.australiancurriculum.edu.au/curriculum/contentdescription/ACMSP253" TargetMode="External"/><Relationship Id="rId146" Type="http://schemas.openxmlformats.org/officeDocument/2006/relationships/hyperlink" Target="http://vocabulary.curriculum.edu.au/scot/1335" TargetMode="External"/><Relationship Id="rId16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vocabulary.curriculum.edu.au/scot/13671" TargetMode="External"/><Relationship Id="rId92" Type="http://schemas.openxmlformats.org/officeDocument/2006/relationships/hyperlink" Target="http://vocabulary.curriculum.edu.au/scot/4825" TargetMode="External"/><Relationship Id="rId162" Type="http://schemas.openxmlformats.org/officeDocument/2006/relationships/image" Target="media/image4.png"/><Relationship Id="rId2" Type="http://schemas.openxmlformats.org/officeDocument/2006/relationships/numbering" Target="numbering.xml"/><Relationship Id="rId29" Type="http://schemas.openxmlformats.org/officeDocument/2006/relationships/hyperlink" Target="http://vocabulary.curriculum.edu.au/scot/15116" TargetMode="External"/><Relationship Id="rId24" Type="http://schemas.openxmlformats.org/officeDocument/2006/relationships/hyperlink" Target="http://www.australiancurriculum.edu.au/curriculum/contentdescription/ACMNA231" TargetMode="External"/><Relationship Id="rId40" Type="http://schemas.openxmlformats.org/officeDocument/2006/relationships/hyperlink" Target="http://vocabulary.curriculum.edu.au/scot/5824" TargetMode="External"/><Relationship Id="rId45" Type="http://schemas.openxmlformats.org/officeDocument/2006/relationships/hyperlink" Target="http://vocabulary.curriculum.edu.au/scot/6559" TargetMode="External"/><Relationship Id="rId66" Type="http://schemas.openxmlformats.org/officeDocument/2006/relationships/hyperlink" Target="http://www.australiancurriculum.edu.au/curriculum/contentdescription/ACMNA241" TargetMode="External"/><Relationship Id="rId87" Type="http://schemas.openxmlformats.org/officeDocument/2006/relationships/hyperlink" Target="http://www.australiancurriculum.edu.au/curriculum/contentdescription/ACMSP248" TargetMode="External"/><Relationship Id="rId110" Type="http://schemas.openxmlformats.org/officeDocument/2006/relationships/hyperlink" Target="http://vocabulary.curriculum.edu.au/scot/981" TargetMode="External"/><Relationship Id="rId115" Type="http://schemas.openxmlformats.org/officeDocument/2006/relationships/hyperlink" Target="http://www.australiancurriculum.edu.au/curriculum/contentdescription/ACMNA239" TargetMode="External"/><Relationship Id="rId131" Type="http://schemas.openxmlformats.org/officeDocument/2006/relationships/hyperlink" Target="http://vocabulary.curriculum.edu.au/scot/7777" TargetMode="External"/><Relationship Id="rId136" Type="http://schemas.openxmlformats.org/officeDocument/2006/relationships/hyperlink" Target="http://vocabulary.curriculum.edu.au/scot/624" TargetMode="External"/><Relationship Id="rId157" Type="http://schemas.openxmlformats.org/officeDocument/2006/relationships/hyperlink" Target="http://vocabulary.curriculum.edu.au/scot/11944" TargetMode="External"/><Relationship Id="rId61" Type="http://schemas.openxmlformats.org/officeDocument/2006/relationships/hyperlink" Target="http://www.australiancurriculum.edu.au/curriculum/contentdescription/ACMNA234" TargetMode="External"/><Relationship Id="rId82" Type="http://schemas.openxmlformats.org/officeDocument/2006/relationships/hyperlink" Target="http://www.australiancurriculum.edu.au/curriculum/contentdescription/ACMNA229" TargetMode="External"/><Relationship Id="rId152" Type="http://schemas.openxmlformats.org/officeDocument/2006/relationships/hyperlink" Target="http://www.australiancurriculum.edu.au/curriculum/contentdescription/ACMMG274" TargetMode="External"/><Relationship Id="rId19" Type="http://schemas.openxmlformats.org/officeDocument/2006/relationships/hyperlink" Target="http://wacurriculum.scsa.wa.edu.au/Glossary?a=&amp;t=Describe" TargetMode="External"/><Relationship Id="rId14" Type="http://schemas.openxmlformats.org/officeDocument/2006/relationships/hyperlink" Target="http://wacurriculum.scsa.wa.edu.au/Glossary?a=&amp;t=Solve" TargetMode="External"/><Relationship Id="rId30" Type="http://schemas.openxmlformats.org/officeDocument/2006/relationships/hyperlink" Target="http://vocabulary.curriculum.edu.au/scot/641" TargetMode="External"/><Relationship Id="rId35" Type="http://schemas.openxmlformats.org/officeDocument/2006/relationships/hyperlink" Target="http://www.australiancurriculum.edu.au/curriculum/contentdescription/ACMNA237" TargetMode="External"/><Relationship Id="rId56" Type="http://schemas.openxmlformats.org/officeDocument/2006/relationships/hyperlink" Target="http://vocabulary.curriculum.edu.au/scot/5418" TargetMode="External"/><Relationship Id="rId77" Type="http://schemas.openxmlformats.org/officeDocument/2006/relationships/hyperlink" Target="http://vocabulary.curriculum.edu.au/scot/13445" TargetMode="External"/><Relationship Id="rId100" Type="http://schemas.openxmlformats.org/officeDocument/2006/relationships/hyperlink" Target="http://www.australiancurriculum.edu.au/curriculum/contentdescription/ACMNA267" TargetMode="External"/><Relationship Id="rId105" Type="http://schemas.openxmlformats.org/officeDocument/2006/relationships/hyperlink" Target="http://vocabulary.curriculum.edu.au/scot/7792" TargetMode="External"/><Relationship Id="rId126" Type="http://schemas.openxmlformats.org/officeDocument/2006/relationships/hyperlink" Target="http://www.australiancurriculum.edu.au/curriculum/contentdescription/ACMMG272" TargetMode="External"/><Relationship Id="rId147" Type="http://schemas.openxmlformats.org/officeDocument/2006/relationships/hyperlink" Target="http://vocabulary.curriculum.edu.au/scot/1656" TargetMode="External"/><Relationship Id="rId8" Type="http://schemas.openxmlformats.org/officeDocument/2006/relationships/endnotes" Target="endnotes.xml"/><Relationship Id="rId51" Type="http://schemas.openxmlformats.org/officeDocument/2006/relationships/hyperlink" Target="http://vocabulary.curriculum.edu.au/scot/4266" TargetMode="External"/><Relationship Id="rId72" Type="http://schemas.openxmlformats.org/officeDocument/2006/relationships/hyperlink" Target="http://www.australiancurriculum.edu.au/curriculum/contentdescription/ACMSP246" TargetMode="External"/><Relationship Id="rId93" Type="http://schemas.openxmlformats.org/officeDocument/2006/relationships/hyperlink" Target="http://vocabulary.curriculum.edu.au/scot/2767" TargetMode="External"/><Relationship Id="rId98" Type="http://schemas.openxmlformats.org/officeDocument/2006/relationships/hyperlink" Target="http://vocabulary.curriculum.edu.au/scot/4831" TargetMode="External"/><Relationship Id="rId121" Type="http://schemas.openxmlformats.org/officeDocument/2006/relationships/hyperlink" Target="http://vocabulary.curriculum.edu.au/scot/11950" TargetMode="External"/><Relationship Id="rId142" Type="http://schemas.openxmlformats.org/officeDocument/2006/relationships/hyperlink" Target="http://www.australiancurriculum.edu.au/curriculum/contentdescription/ACMSP279" TargetMode="External"/><Relationship Id="rId163" Type="http://schemas.openxmlformats.org/officeDocument/2006/relationships/image" Target="media/image5.png"/><Relationship Id="rId3" Type="http://schemas.openxmlformats.org/officeDocument/2006/relationships/styles" Target="styles.xml"/><Relationship Id="rId25" Type="http://schemas.openxmlformats.org/officeDocument/2006/relationships/hyperlink" Target="http://www.australiancurriculum.edu.au/curriculum/contentdescription/ACMNA232" TargetMode="External"/><Relationship Id="rId46" Type="http://schemas.openxmlformats.org/officeDocument/2006/relationships/hyperlink" Target="http://vocabulary.curriculum.edu.au/scot/8550" TargetMode="External"/><Relationship Id="rId67" Type="http://schemas.openxmlformats.org/officeDocument/2006/relationships/hyperlink" Target="http://vocabulary.curriculum.edu.au/scot/7529" TargetMode="External"/><Relationship Id="rId116" Type="http://schemas.openxmlformats.org/officeDocument/2006/relationships/hyperlink" Target="http://vocabulary.curriculum.edu.au/scot/7538" TargetMode="External"/><Relationship Id="rId137" Type="http://schemas.openxmlformats.org/officeDocument/2006/relationships/hyperlink" Target="http://vocabulary.curriculum.edu.au/scot/7777" TargetMode="External"/><Relationship Id="rId158" Type="http://schemas.openxmlformats.org/officeDocument/2006/relationships/hyperlink" Target="http://vocabulary.curriculum.edu.au/scot/12421" TargetMode="External"/><Relationship Id="rId20" Type="http://schemas.openxmlformats.org/officeDocument/2006/relationships/hyperlink" Target="http://wacurriculum.scsa.wa.edu.au/Glossary?a=&amp;t=Evaluate" TargetMode="External"/><Relationship Id="rId41" Type="http://schemas.openxmlformats.org/officeDocument/2006/relationships/hyperlink" Target="http://vocabulary.curriculum.edu.au/scot/5827" TargetMode="External"/><Relationship Id="rId62" Type="http://schemas.openxmlformats.org/officeDocument/2006/relationships/hyperlink" Target="http://vocabulary.curriculum.edu.au/scot/7780" TargetMode="External"/><Relationship Id="rId83" Type="http://schemas.openxmlformats.org/officeDocument/2006/relationships/hyperlink" Target="http://vocabulary.curriculum.edu.au/scot/4185" TargetMode="External"/><Relationship Id="rId88" Type="http://schemas.openxmlformats.org/officeDocument/2006/relationships/hyperlink" Target="http://www.australiancurriculum.edu.au/curriculum/contentdescription/ACMSP249" TargetMode="External"/><Relationship Id="rId111" Type="http://schemas.openxmlformats.org/officeDocument/2006/relationships/hyperlink" Target="http://vocabulary.curriculum.edu.au/scot/11950" TargetMode="External"/><Relationship Id="rId132" Type="http://schemas.openxmlformats.org/officeDocument/2006/relationships/hyperlink" Target="http://vocabulary.curriculum.edu.au/scot/2274" TargetMode="External"/><Relationship Id="rId153" Type="http://schemas.openxmlformats.org/officeDocument/2006/relationships/hyperlink" Target="http://www.australiancurriculum.edu.au/curriculum/contentdescription/ACMMG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8158E2-0C16-496B-8668-800BDD0D7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C844D7B7</Template>
  <TotalTime>547</TotalTime>
  <Pages>22</Pages>
  <Words>3762</Words>
  <Characters>43426</Characters>
  <Application>Microsoft Office Word</Application>
  <DocSecurity>0</DocSecurity>
  <Lines>361</Lines>
  <Paragraphs>94</Paragraphs>
  <ScaleCrop>false</ScaleCrop>
  <HeadingPairs>
    <vt:vector size="2" baseType="variant">
      <vt:variant>
        <vt:lpstr>Title</vt:lpstr>
      </vt:variant>
      <vt:variant>
        <vt:i4>1</vt:i4>
      </vt:variant>
    </vt:vector>
  </HeadingPairs>
  <TitlesOfParts>
    <vt:vector size="1" baseType="lpstr">
      <vt:lpstr>Year 8 Program 2014</vt:lpstr>
    </vt:vector>
  </TitlesOfParts>
  <Company>DET</Company>
  <LinksUpToDate>false</LinksUpToDate>
  <CharactersWithSpaces>47094</CharactersWithSpaces>
  <SharedDoc>false</SharedDoc>
  <HLinks>
    <vt:vector size="648" baseType="variant">
      <vt:variant>
        <vt:i4>5308428</vt:i4>
      </vt:variant>
      <vt:variant>
        <vt:i4>321</vt:i4>
      </vt:variant>
      <vt:variant>
        <vt:i4>0</vt:i4>
      </vt:variant>
      <vt:variant>
        <vt:i4>5</vt:i4>
      </vt:variant>
      <vt:variant>
        <vt:lpwstr>http://www.australiancurriculum.edu.au/curriculum/contentdescription/ACMSP227</vt:lpwstr>
      </vt:variant>
      <vt:variant>
        <vt:lpwstr/>
      </vt:variant>
      <vt:variant>
        <vt:i4>7733364</vt:i4>
      </vt:variant>
      <vt:variant>
        <vt:i4>318</vt:i4>
      </vt:variant>
      <vt:variant>
        <vt:i4>0</vt:i4>
      </vt:variant>
      <vt:variant>
        <vt:i4>5</vt:i4>
      </vt:variant>
      <vt:variant>
        <vt:lpwstr>http://www.australiancurriculum.edu.au/glossary/popup?a=M&amp;t=Population</vt:lpwstr>
      </vt:variant>
      <vt:variant>
        <vt:lpwstr/>
      </vt:variant>
      <vt:variant>
        <vt:i4>1310731</vt:i4>
      </vt:variant>
      <vt:variant>
        <vt:i4>315</vt:i4>
      </vt:variant>
      <vt:variant>
        <vt:i4>0</vt:i4>
      </vt:variant>
      <vt:variant>
        <vt:i4>5</vt:i4>
      </vt:variant>
      <vt:variant>
        <vt:lpwstr>http://www.australiancurriculum.edu.au/glossary/popup?a=M&amp;t=Estimate</vt:lpwstr>
      </vt:variant>
      <vt:variant>
        <vt:lpwstr/>
      </vt:variant>
      <vt:variant>
        <vt:i4>655379</vt:i4>
      </vt:variant>
      <vt:variant>
        <vt:i4>312</vt:i4>
      </vt:variant>
      <vt:variant>
        <vt:i4>0</vt:i4>
      </vt:variant>
      <vt:variant>
        <vt:i4>5</vt:i4>
      </vt:variant>
      <vt:variant>
        <vt:lpwstr>http://www.australiancurriculum.edu.au/glossary/popup?a=M&amp;t=Data</vt:lpwstr>
      </vt:variant>
      <vt:variant>
        <vt:lpwstr/>
      </vt:variant>
      <vt:variant>
        <vt:i4>4390929</vt:i4>
      </vt:variant>
      <vt:variant>
        <vt:i4>309</vt:i4>
      </vt:variant>
      <vt:variant>
        <vt:i4>0</vt:i4>
      </vt:variant>
      <vt:variant>
        <vt:i4>5</vt:i4>
      </vt:variant>
      <vt:variant>
        <vt:lpwstr>http://www.australiancurriculum.edu.au/curriculum/contentdescription/ACMNA212</vt:lpwstr>
      </vt:variant>
      <vt:variant>
        <vt:lpwstr/>
      </vt:variant>
      <vt:variant>
        <vt:i4>4390929</vt:i4>
      </vt:variant>
      <vt:variant>
        <vt:i4>306</vt:i4>
      </vt:variant>
      <vt:variant>
        <vt:i4>0</vt:i4>
      </vt:variant>
      <vt:variant>
        <vt:i4>5</vt:i4>
      </vt:variant>
      <vt:variant>
        <vt:lpwstr>http://www.australiancurriculum.edu.au/curriculum/contentdescription/ACMNA213</vt:lpwstr>
      </vt:variant>
      <vt:variant>
        <vt:lpwstr/>
      </vt:variant>
      <vt:variant>
        <vt:i4>458758</vt:i4>
      </vt:variant>
      <vt:variant>
        <vt:i4>303</vt:i4>
      </vt:variant>
      <vt:variant>
        <vt:i4>0</vt:i4>
      </vt:variant>
      <vt:variant>
        <vt:i4>5</vt:i4>
      </vt:variant>
      <vt:variant>
        <vt:lpwstr>http://www.australiancurriculum.edu.au/glossary/popup?a=M&amp;t=Distributive+</vt:lpwstr>
      </vt:variant>
      <vt:variant>
        <vt:lpwstr/>
      </vt:variant>
      <vt:variant>
        <vt:i4>4915218</vt:i4>
      </vt:variant>
      <vt:variant>
        <vt:i4>300</vt:i4>
      </vt:variant>
      <vt:variant>
        <vt:i4>0</vt:i4>
      </vt:variant>
      <vt:variant>
        <vt:i4>5</vt:i4>
      </vt:variant>
      <vt:variant>
        <vt:lpwstr>http://www.australiancurriculum.edu.au/curriculum/contentdescription/ACMNA190</vt:lpwstr>
      </vt:variant>
      <vt:variant>
        <vt:lpwstr/>
      </vt:variant>
      <vt:variant>
        <vt:i4>458758</vt:i4>
      </vt:variant>
      <vt:variant>
        <vt:i4>297</vt:i4>
      </vt:variant>
      <vt:variant>
        <vt:i4>0</vt:i4>
      </vt:variant>
      <vt:variant>
        <vt:i4>5</vt:i4>
      </vt:variant>
      <vt:variant>
        <vt:lpwstr>http://www.australiancurriculum.edu.au/glossary/popup?a=M&amp;t=Distributive+</vt:lpwstr>
      </vt:variant>
      <vt:variant>
        <vt:lpwstr/>
      </vt:variant>
      <vt:variant>
        <vt:i4>4587538</vt:i4>
      </vt:variant>
      <vt:variant>
        <vt:i4>294</vt:i4>
      </vt:variant>
      <vt:variant>
        <vt:i4>0</vt:i4>
      </vt:variant>
      <vt:variant>
        <vt:i4>5</vt:i4>
      </vt:variant>
      <vt:variant>
        <vt:lpwstr>http://www.australiancurriculum.edu.au/curriculum/contentdescription/ACMMG224</vt:lpwstr>
      </vt:variant>
      <vt:variant>
        <vt:lpwstr/>
      </vt:variant>
      <vt:variant>
        <vt:i4>4915217</vt:i4>
      </vt:variant>
      <vt:variant>
        <vt:i4>291</vt:i4>
      </vt:variant>
      <vt:variant>
        <vt:i4>0</vt:i4>
      </vt:variant>
      <vt:variant>
        <vt:i4>5</vt:i4>
      </vt:variant>
      <vt:variant>
        <vt:lpwstr>http://www.australiancurriculum.edu.au/curriculum/contentdescription/ACMNA294</vt:lpwstr>
      </vt:variant>
      <vt:variant>
        <vt:lpwstr/>
      </vt:variant>
      <vt:variant>
        <vt:i4>1769485</vt:i4>
      </vt:variant>
      <vt:variant>
        <vt:i4>288</vt:i4>
      </vt:variant>
      <vt:variant>
        <vt:i4>0</vt:i4>
      </vt:variant>
      <vt:variant>
        <vt:i4>5</vt:i4>
      </vt:variant>
      <vt:variant>
        <vt:lpwstr>http://www.australiancurriculum.edu.au/glossary/popup?a=M&amp;t=Interval</vt:lpwstr>
      </vt:variant>
      <vt:variant>
        <vt:lpwstr/>
      </vt:variant>
      <vt:variant>
        <vt:i4>851970</vt:i4>
      </vt:variant>
      <vt:variant>
        <vt:i4>285</vt:i4>
      </vt:variant>
      <vt:variant>
        <vt:i4>0</vt:i4>
      </vt:variant>
      <vt:variant>
        <vt:i4>5</vt:i4>
      </vt:variant>
      <vt:variant>
        <vt:lpwstr>http://www.australiancurriculum.edu.au/glossary/popup?a=M&amp;t=Gradient</vt:lpwstr>
      </vt:variant>
      <vt:variant>
        <vt:lpwstr/>
      </vt:variant>
      <vt:variant>
        <vt:i4>917515</vt:i4>
      </vt:variant>
      <vt:variant>
        <vt:i4>282</vt:i4>
      </vt:variant>
      <vt:variant>
        <vt:i4>0</vt:i4>
      </vt:variant>
      <vt:variant>
        <vt:i4>5</vt:i4>
      </vt:variant>
      <vt:variant>
        <vt:lpwstr>http://www.australiancurriculum.edu.au/glossary/popup?a=M&amp;t=Midpoint</vt:lpwstr>
      </vt:variant>
      <vt:variant>
        <vt:lpwstr/>
      </vt:variant>
      <vt:variant>
        <vt:i4>4390929</vt:i4>
      </vt:variant>
      <vt:variant>
        <vt:i4>279</vt:i4>
      </vt:variant>
      <vt:variant>
        <vt:i4>0</vt:i4>
      </vt:variant>
      <vt:variant>
        <vt:i4>5</vt:i4>
      </vt:variant>
      <vt:variant>
        <vt:lpwstr>http://www.australiancurriculum.edu.au/curriculum/contentdescription/ACMNA214</vt:lpwstr>
      </vt:variant>
      <vt:variant>
        <vt:lpwstr/>
      </vt:variant>
      <vt:variant>
        <vt:i4>4915218</vt:i4>
      </vt:variant>
      <vt:variant>
        <vt:i4>276</vt:i4>
      </vt:variant>
      <vt:variant>
        <vt:i4>0</vt:i4>
      </vt:variant>
      <vt:variant>
        <vt:i4>5</vt:i4>
      </vt:variant>
      <vt:variant>
        <vt:lpwstr>http://www.australiancurriculum.edu.au/curriculum/contentdescription/ACMNA193</vt:lpwstr>
      </vt:variant>
      <vt:variant>
        <vt:lpwstr/>
      </vt:variant>
      <vt:variant>
        <vt:i4>4390929</vt:i4>
      </vt:variant>
      <vt:variant>
        <vt:i4>273</vt:i4>
      </vt:variant>
      <vt:variant>
        <vt:i4>0</vt:i4>
      </vt:variant>
      <vt:variant>
        <vt:i4>5</vt:i4>
      </vt:variant>
      <vt:variant>
        <vt:lpwstr>http://www.australiancurriculum.edu.au/curriculum/contentdescription/ACMNA211</vt:lpwstr>
      </vt:variant>
      <vt:variant>
        <vt:lpwstr/>
      </vt:variant>
      <vt:variant>
        <vt:i4>6946868</vt:i4>
      </vt:variant>
      <vt:variant>
        <vt:i4>270</vt:i4>
      </vt:variant>
      <vt:variant>
        <vt:i4>0</vt:i4>
      </vt:variant>
      <vt:variant>
        <vt:i4>5</vt:i4>
      </vt:variant>
      <vt:variant>
        <vt:lpwstr>http://www.australiancurriculum.edu.au/glossary/popup?a=M&amp;t=Simple+interest</vt:lpwstr>
      </vt:variant>
      <vt:variant>
        <vt:lpwstr/>
      </vt:variant>
      <vt:variant>
        <vt:i4>4849682</vt:i4>
      </vt:variant>
      <vt:variant>
        <vt:i4>267</vt:i4>
      </vt:variant>
      <vt:variant>
        <vt:i4>0</vt:i4>
      </vt:variant>
      <vt:variant>
        <vt:i4>5</vt:i4>
      </vt:variant>
      <vt:variant>
        <vt:lpwstr>http://www.australiancurriculum.edu.au/curriculum/contentdescription/ACMNA189</vt:lpwstr>
      </vt:variant>
      <vt:variant>
        <vt:lpwstr/>
      </vt:variant>
      <vt:variant>
        <vt:i4>4849682</vt:i4>
      </vt:variant>
      <vt:variant>
        <vt:i4>264</vt:i4>
      </vt:variant>
      <vt:variant>
        <vt:i4>0</vt:i4>
      </vt:variant>
      <vt:variant>
        <vt:i4>5</vt:i4>
      </vt:variant>
      <vt:variant>
        <vt:lpwstr>http://www.australiancurriculum.edu.au/curriculum/contentdescription/ACMNA187</vt:lpwstr>
      </vt:variant>
      <vt:variant>
        <vt:lpwstr/>
      </vt:variant>
      <vt:variant>
        <vt:i4>6684791</vt:i4>
      </vt:variant>
      <vt:variant>
        <vt:i4>261</vt:i4>
      </vt:variant>
      <vt:variant>
        <vt:i4>0</vt:i4>
      </vt:variant>
      <vt:variant>
        <vt:i4>5</vt:i4>
      </vt:variant>
      <vt:variant>
        <vt:lpwstr>http://www.australiancurriculum.edu.au/glossary/popup?a=M&amp;t=Percentage</vt:lpwstr>
      </vt:variant>
      <vt:variant>
        <vt:lpwstr/>
      </vt:variant>
      <vt:variant>
        <vt:i4>5308428</vt:i4>
      </vt:variant>
      <vt:variant>
        <vt:i4>258</vt:i4>
      </vt:variant>
      <vt:variant>
        <vt:i4>0</vt:i4>
      </vt:variant>
      <vt:variant>
        <vt:i4>5</vt:i4>
      </vt:variant>
      <vt:variant>
        <vt:lpwstr>http://www.australiancurriculum.edu.au/curriculum/contentdescription/ACMSP226</vt:lpwstr>
      </vt:variant>
      <vt:variant>
        <vt:lpwstr/>
      </vt:variant>
      <vt:variant>
        <vt:i4>1310731</vt:i4>
      </vt:variant>
      <vt:variant>
        <vt:i4>255</vt:i4>
      </vt:variant>
      <vt:variant>
        <vt:i4>0</vt:i4>
      </vt:variant>
      <vt:variant>
        <vt:i4>5</vt:i4>
      </vt:variant>
      <vt:variant>
        <vt:lpwstr>http://www.australiancurriculum.edu.au/glossary/popup?a=M&amp;t=Estimate</vt:lpwstr>
      </vt:variant>
      <vt:variant>
        <vt:lpwstr/>
      </vt:variant>
      <vt:variant>
        <vt:i4>655379</vt:i4>
      </vt:variant>
      <vt:variant>
        <vt:i4>252</vt:i4>
      </vt:variant>
      <vt:variant>
        <vt:i4>0</vt:i4>
      </vt:variant>
      <vt:variant>
        <vt:i4>5</vt:i4>
      </vt:variant>
      <vt:variant>
        <vt:lpwstr>http://www.australiancurriculum.edu.au/glossary/popup?a=M&amp;t=Data</vt:lpwstr>
      </vt:variant>
      <vt:variant>
        <vt:lpwstr/>
      </vt:variant>
      <vt:variant>
        <vt:i4>6946930</vt:i4>
      </vt:variant>
      <vt:variant>
        <vt:i4>249</vt:i4>
      </vt:variant>
      <vt:variant>
        <vt:i4>0</vt:i4>
      </vt:variant>
      <vt:variant>
        <vt:i4>5</vt:i4>
      </vt:variant>
      <vt:variant>
        <vt:lpwstr>http://www.australiancurriculum.edu.au/glossary/popup?a=M&amp;t=Frequencies</vt:lpwstr>
      </vt:variant>
      <vt:variant>
        <vt:lpwstr/>
      </vt:variant>
      <vt:variant>
        <vt:i4>5308428</vt:i4>
      </vt:variant>
      <vt:variant>
        <vt:i4>246</vt:i4>
      </vt:variant>
      <vt:variant>
        <vt:i4>0</vt:i4>
      </vt:variant>
      <vt:variant>
        <vt:i4>5</vt:i4>
      </vt:variant>
      <vt:variant>
        <vt:lpwstr>http://www.australiancurriculum.edu.au/curriculum/contentdescription/ACMSP225</vt:lpwstr>
      </vt:variant>
      <vt:variant>
        <vt:lpwstr/>
      </vt:variant>
      <vt:variant>
        <vt:i4>5898252</vt:i4>
      </vt:variant>
      <vt:variant>
        <vt:i4>243</vt:i4>
      </vt:variant>
      <vt:variant>
        <vt:i4>0</vt:i4>
      </vt:variant>
      <vt:variant>
        <vt:i4>5</vt:i4>
      </vt:variant>
      <vt:variant>
        <vt:lpwstr>http://www.australiancurriculum.edu.au/curriculum/contentdescription/ACMSP292</vt:lpwstr>
      </vt:variant>
      <vt:variant>
        <vt:lpwstr/>
      </vt:variant>
      <vt:variant>
        <vt:i4>5439500</vt:i4>
      </vt:variant>
      <vt:variant>
        <vt:i4>240</vt:i4>
      </vt:variant>
      <vt:variant>
        <vt:i4>0</vt:i4>
      </vt:variant>
      <vt:variant>
        <vt:i4>5</vt:i4>
      </vt:variant>
      <vt:variant>
        <vt:lpwstr>http://www.australiancurriculum.edu.au/curriculum/contentdescription/ACMSP205</vt:lpwstr>
      </vt:variant>
      <vt:variant>
        <vt:lpwstr/>
      </vt:variant>
      <vt:variant>
        <vt:i4>5439500</vt:i4>
      </vt:variant>
      <vt:variant>
        <vt:i4>237</vt:i4>
      </vt:variant>
      <vt:variant>
        <vt:i4>0</vt:i4>
      </vt:variant>
      <vt:variant>
        <vt:i4>5</vt:i4>
      </vt:variant>
      <vt:variant>
        <vt:lpwstr>http://www.australiancurriculum.edu.au/curriculum/contentdescription/ACMSP204</vt:lpwstr>
      </vt:variant>
      <vt:variant>
        <vt:lpwstr/>
      </vt:variant>
      <vt:variant>
        <vt:i4>8323184</vt:i4>
      </vt:variant>
      <vt:variant>
        <vt:i4>234</vt:i4>
      </vt:variant>
      <vt:variant>
        <vt:i4>0</vt:i4>
      </vt:variant>
      <vt:variant>
        <vt:i4>5</vt:i4>
      </vt:variant>
      <vt:variant>
        <vt:lpwstr>http://www.australiancurriculum.edu.au/glossary/popup?a=M&amp;t=Sum</vt:lpwstr>
      </vt:variant>
      <vt:variant>
        <vt:lpwstr/>
      </vt:variant>
      <vt:variant>
        <vt:i4>5439502</vt:i4>
      </vt:variant>
      <vt:variant>
        <vt:i4>231</vt:i4>
      </vt:variant>
      <vt:variant>
        <vt:i4>0</vt:i4>
      </vt:variant>
      <vt:variant>
        <vt:i4>5</vt:i4>
      </vt:variant>
      <vt:variant>
        <vt:lpwstr>http://www.australiancurriculum.edu.au/glossary/popup?a=M&amp;t=Complementary+events</vt:lpwstr>
      </vt:variant>
      <vt:variant>
        <vt:lpwstr/>
      </vt:variant>
      <vt:variant>
        <vt:i4>4522002</vt:i4>
      </vt:variant>
      <vt:variant>
        <vt:i4>228</vt:i4>
      </vt:variant>
      <vt:variant>
        <vt:i4>0</vt:i4>
      </vt:variant>
      <vt:variant>
        <vt:i4>5</vt:i4>
      </vt:variant>
      <vt:variant>
        <vt:lpwstr>http://www.australiancurriculum.edu.au/curriculum/contentdescription/ACMMG218</vt:lpwstr>
      </vt:variant>
      <vt:variant>
        <vt:lpwstr/>
      </vt:variant>
      <vt:variant>
        <vt:i4>7667828</vt:i4>
      </vt:variant>
      <vt:variant>
        <vt:i4>225</vt:i4>
      </vt:variant>
      <vt:variant>
        <vt:i4>0</vt:i4>
      </vt:variant>
      <vt:variant>
        <vt:i4>5</vt:i4>
      </vt:variant>
      <vt:variant>
        <vt:lpwstr>http://www.australiancurriculum.edu.au/glossary/popup?a=M&amp;t=Volume</vt:lpwstr>
      </vt:variant>
      <vt:variant>
        <vt:lpwstr/>
      </vt:variant>
      <vt:variant>
        <vt:i4>4522002</vt:i4>
      </vt:variant>
      <vt:variant>
        <vt:i4>222</vt:i4>
      </vt:variant>
      <vt:variant>
        <vt:i4>0</vt:i4>
      </vt:variant>
      <vt:variant>
        <vt:i4>5</vt:i4>
      </vt:variant>
      <vt:variant>
        <vt:lpwstr>http://www.australiancurriculum.edu.au/curriculum/contentdescription/ACMMG217</vt:lpwstr>
      </vt:variant>
      <vt:variant>
        <vt:lpwstr/>
      </vt:variant>
      <vt:variant>
        <vt:i4>7667828</vt:i4>
      </vt:variant>
      <vt:variant>
        <vt:i4>219</vt:i4>
      </vt:variant>
      <vt:variant>
        <vt:i4>0</vt:i4>
      </vt:variant>
      <vt:variant>
        <vt:i4>5</vt:i4>
      </vt:variant>
      <vt:variant>
        <vt:lpwstr>http://www.australiancurriculum.edu.au/glossary/popup?a=M&amp;t=Volume</vt:lpwstr>
      </vt:variant>
      <vt:variant>
        <vt:lpwstr/>
      </vt:variant>
      <vt:variant>
        <vt:i4>5046289</vt:i4>
      </vt:variant>
      <vt:variant>
        <vt:i4>216</vt:i4>
      </vt:variant>
      <vt:variant>
        <vt:i4>0</vt:i4>
      </vt:variant>
      <vt:variant>
        <vt:i4>5</vt:i4>
      </vt:variant>
      <vt:variant>
        <vt:lpwstr>http://www.australiancurriculum.edu.au/curriculum/contentdescription/ACMMG198</vt:lpwstr>
      </vt:variant>
      <vt:variant>
        <vt:lpwstr/>
      </vt:variant>
      <vt:variant>
        <vt:i4>7667828</vt:i4>
      </vt:variant>
      <vt:variant>
        <vt:i4>213</vt:i4>
      </vt:variant>
      <vt:variant>
        <vt:i4>0</vt:i4>
      </vt:variant>
      <vt:variant>
        <vt:i4>5</vt:i4>
      </vt:variant>
      <vt:variant>
        <vt:lpwstr>http://www.australiancurriculum.edu.au/glossary/popup?a=M&amp;t=Volume</vt:lpwstr>
      </vt:variant>
      <vt:variant>
        <vt:lpwstr/>
      </vt:variant>
      <vt:variant>
        <vt:i4>4587538</vt:i4>
      </vt:variant>
      <vt:variant>
        <vt:i4>210</vt:i4>
      </vt:variant>
      <vt:variant>
        <vt:i4>0</vt:i4>
      </vt:variant>
      <vt:variant>
        <vt:i4>5</vt:i4>
      </vt:variant>
      <vt:variant>
        <vt:lpwstr>http://www.australiancurriculum.edu.au/curriculum/contentdescription/ACMMG224</vt:lpwstr>
      </vt:variant>
      <vt:variant>
        <vt:lpwstr/>
      </vt:variant>
      <vt:variant>
        <vt:i4>4587538</vt:i4>
      </vt:variant>
      <vt:variant>
        <vt:i4>207</vt:i4>
      </vt:variant>
      <vt:variant>
        <vt:i4>0</vt:i4>
      </vt:variant>
      <vt:variant>
        <vt:i4>5</vt:i4>
      </vt:variant>
      <vt:variant>
        <vt:lpwstr>http://www.australiancurriculum.edu.au/curriculum/contentdescription/ACMMG223</vt:lpwstr>
      </vt:variant>
      <vt:variant>
        <vt:lpwstr/>
      </vt:variant>
      <vt:variant>
        <vt:i4>524293</vt:i4>
      </vt:variant>
      <vt:variant>
        <vt:i4>204</vt:i4>
      </vt:variant>
      <vt:variant>
        <vt:i4>0</vt:i4>
      </vt:variant>
      <vt:variant>
        <vt:i4>5</vt:i4>
      </vt:variant>
      <vt:variant>
        <vt:lpwstr>http://www.australiancurriculum.edu.au/glossary/popup?a=M&amp;t=Angle</vt:lpwstr>
      </vt:variant>
      <vt:variant>
        <vt:lpwstr/>
      </vt:variant>
      <vt:variant>
        <vt:i4>6422652</vt:i4>
      </vt:variant>
      <vt:variant>
        <vt:i4>201</vt:i4>
      </vt:variant>
      <vt:variant>
        <vt:i4>0</vt:i4>
      </vt:variant>
      <vt:variant>
        <vt:i4>5</vt:i4>
      </vt:variant>
      <vt:variant>
        <vt:lpwstr>http://www.australiancurriculum.edu.au/glossary/popup?a=M&amp;t=Tangent</vt:lpwstr>
      </vt:variant>
      <vt:variant>
        <vt:lpwstr/>
      </vt:variant>
      <vt:variant>
        <vt:i4>6881405</vt:i4>
      </vt:variant>
      <vt:variant>
        <vt:i4>198</vt:i4>
      </vt:variant>
      <vt:variant>
        <vt:i4>0</vt:i4>
      </vt:variant>
      <vt:variant>
        <vt:i4>5</vt:i4>
      </vt:variant>
      <vt:variant>
        <vt:lpwstr>http://www.australiancurriculum.edu.au/glossary/popup?a=M&amp;t=Cosine</vt:lpwstr>
      </vt:variant>
      <vt:variant>
        <vt:lpwstr/>
      </vt:variant>
      <vt:variant>
        <vt:i4>393246</vt:i4>
      </vt:variant>
      <vt:variant>
        <vt:i4>195</vt:i4>
      </vt:variant>
      <vt:variant>
        <vt:i4>0</vt:i4>
      </vt:variant>
      <vt:variant>
        <vt:i4>5</vt:i4>
      </vt:variant>
      <vt:variant>
        <vt:lpwstr>http://www.australiancurriculum.edu.au/glossary/popup?a=M&amp;t=Sine</vt:lpwstr>
      </vt:variant>
      <vt:variant>
        <vt:lpwstr/>
      </vt:variant>
      <vt:variant>
        <vt:i4>8061047</vt:i4>
      </vt:variant>
      <vt:variant>
        <vt:i4>192</vt:i4>
      </vt:variant>
      <vt:variant>
        <vt:i4>0</vt:i4>
      </vt:variant>
      <vt:variant>
        <vt:i4>5</vt:i4>
      </vt:variant>
      <vt:variant>
        <vt:lpwstr>http://www.australiancurriculum.edu.au/glossary/popup?a=M&amp;t=Similarity</vt:lpwstr>
      </vt:variant>
      <vt:variant>
        <vt:lpwstr/>
      </vt:variant>
      <vt:variant>
        <vt:i4>4522002</vt:i4>
      </vt:variant>
      <vt:variant>
        <vt:i4>189</vt:i4>
      </vt:variant>
      <vt:variant>
        <vt:i4>0</vt:i4>
      </vt:variant>
      <vt:variant>
        <vt:i4>5</vt:i4>
      </vt:variant>
      <vt:variant>
        <vt:lpwstr>http://www.australiancurriculum.edu.au/curriculum/contentdescription/ACMMG219</vt:lpwstr>
      </vt:variant>
      <vt:variant>
        <vt:lpwstr/>
      </vt:variant>
      <vt:variant>
        <vt:i4>4390929</vt:i4>
      </vt:variant>
      <vt:variant>
        <vt:i4>186</vt:i4>
      </vt:variant>
      <vt:variant>
        <vt:i4>0</vt:i4>
      </vt:variant>
      <vt:variant>
        <vt:i4>5</vt:i4>
      </vt:variant>
      <vt:variant>
        <vt:lpwstr>http://www.australiancurriculum.edu.au/curriculum/contentdescription/ACMNA210</vt:lpwstr>
      </vt:variant>
      <vt:variant>
        <vt:lpwstr/>
      </vt:variant>
      <vt:variant>
        <vt:i4>8126523</vt:i4>
      </vt:variant>
      <vt:variant>
        <vt:i4>183</vt:i4>
      </vt:variant>
      <vt:variant>
        <vt:i4>0</vt:i4>
      </vt:variant>
      <vt:variant>
        <vt:i4>5</vt:i4>
      </vt:variant>
      <vt:variant>
        <vt:lpwstr>http://www.australiancurriculum.edu.au/glossary/popup?a=M&amp;t=Scientific+notation</vt:lpwstr>
      </vt:variant>
      <vt:variant>
        <vt:lpwstr/>
      </vt:variant>
      <vt:variant>
        <vt:i4>5963788</vt:i4>
      </vt:variant>
      <vt:variant>
        <vt:i4>180</vt:i4>
      </vt:variant>
      <vt:variant>
        <vt:i4>0</vt:i4>
      </vt:variant>
      <vt:variant>
        <vt:i4>5</vt:i4>
      </vt:variant>
      <vt:variant>
        <vt:lpwstr>http://www.australiancurriculum.edu.au/curriculum/contentdescription/ACMSP283</vt:lpwstr>
      </vt:variant>
      <vt:variant>
        <vt:lpwstr/>
      </vt:variant>
      <vt:variant>
        <vt:i4>3735661</vt:i4>
      </vt:variant>
      <vt:variant>
        <vt:i4>177</vt:i4>
      </vt:variant>
      <vt:variant>
        <vt:i4>0</vt:i4>
      </vt:variant>
      <vt:variant>
        <vt:i4>5</vt:i4>
      </vt:variant>
      <vt:variant>
        <vt:lpwstr>http://www.australiancurriculum.edu.au/glossary/popup?a=M&amp;t=Numerical+data</vt:lpwstr>
      </vt:variant>
      <vt:variant>
        <vt:lpwstr/>
      </vt:variant>
      <vt:variant>
        <vt:i4>6815851</vt:i4>
      </vt:variant>
      <vt:variant>
        <vt:i4>174</vt:i4>
      </vt:variant>
      <vt:variant>
        <vt:i4>0</vt:i4>
      </vt:variant>
      <vt:variant>
        <vt:i4>5</vt:i4>
      </vt:variant>
      <vt:variant>
        <vt:lpwstr>http://www.australiancurriculum.edu.au/glossary/popup?a=M&amp;t=Median</vt:lpwstr>
      </vt:variant>
      <vt:variant>
        <vt:lpwstr/>
      </vt:variant>
      <vt:variant>
        <vt:i4>65551</vt:i4>
      </vt:variant>
      <vt:variant>
        <vt:i4>171</vt:i4>
      </vt:variant>
      <vt:variant>
        <vt:i4>0</vt:i4>
      </vt:variant>
      <vt:variant>
        <vt:i4>5</vt:i4>
      </vt:variant>
      <vt:variant>
        <vt:lpwstr>http://www.australiancurriculum.edu.au/glossary/popup?a=M&amp;t=Mean</vt:lpwstr>
      </vt:variant>
      <vt:variant>
        <vt:lpwstr/>
      </vt:variant>
      <vt:variant>
        <vt:i4>655379</vt:i4>
      </vt:variant>
      <vt:variant>
        <vt:i4>168</vt:i4>
      </vt:variant>
      <vt:variant>
        <vt:i4>0</vt:i4>
      </vt:variant>
      <vt:variant>
        <vt:i4>5</vt:i4>
      </vt:variant>
      <vt:variant>
        <vt:lpwstr>http://www.australiancurriculum.edu.au/glossary/popup?a=M&amp;t=Data</vt:lpwstr>
      </vt:variant>
      <vt:variant>
        <vt:lpwstr/>
      </vt:variant>
      <vt:variant>
        <vt:i4>5963788</vt:i4>
      </vt:variant>
      <vt:variant>
        <vt:i4>165</vt:i4>
      </vt:variant>
      <vt:variant>
        <vt:i4>0</vt:i4>
      </vt:variant>
      <vt:variant>
        <vt:i4>5</vt:i4>
      </vt:variant>
      <vt:variant>
        <vt:lpwstr>http://www.australiancurriculum.edu.au/curriculum/contentdescription/ACMSP282</vt:lpwstr>
      </vt:variant>
      <vt:variant>
        <vt:lpwstr/>
      </vt:variant>
      <vt:variant>
        <vt:i4>655379</vt:i4>
      </vt:variant>
      <vt:variant>
        <vt:i4>162</vt:i4>
      </vt:variant>
      <vt:variant>
        <vt:i4>0</vt:i4>
      </vt:variant>
      <vt:variant>
        <vt:i4>5</vt:i4>
      </vt:variant>
      <vt:variant>
        <vt:lpwstr>http://www.australiancurriculum.edu.au/glossary/popup?a=M&amp;t=Data</vt:lpwstr>
      </vt:variant>
      <vt:variant>
        <vt:lpwstr/>
      </vt:variant>
      <vt:variant>
        <vt:i4>5308428</vt:i4>
      </vt:variant>
      <vt:variant>
        <vt:i4>159</vt:i4>
      </vt:variant>
      <vt:variant>
        <vt:i4>0</vt:i4>
      </vt:variant>
      <vt:variant>
        <vt:i4>5</vt:i4>
      </vt:variant>
      <vt:variant>
        <vt:lpwstr>http://www.australiancurriculum.edu.au/curriculum/contentdescription/ACMSP228</vt:lpwstr>
      </vt:variant>
      <vt:variant>
        <vt:lpwstr/>
      </vt:variant>
      <vt:variant>
        <vt:i4>655379</vt:i4>
      </vt:variant>
      <vt:variant>
        <vt:i4>156</vt:i4>
      </vt:variant>
      <vt:variant>
        <vt:i4>0</vt:i4>
      </vt:variant>
      <vt:variant>
        <vt:i4>5</vt:i4>
      </vt:variant>
      <vt:variant>
        <vt:lpwstr>http://www.australiancurriculum.edu.au/glossary/popup?a=M&amp;t=Data</vt:lpwstr>
      </vt:variant>
      <vt:variant>
        <vt:lpwstr/>
      </vt:variant>
      <vt:variant>
        <vt:i4>5046279</vt:i4>
      </vt:variant>
      <vt:variant>
        <vt:i4>153</vt:i4>
      </vt:variant>
      <vt:variant>
        <vt:i4>0</vt:i4>
      </vt:variant>
      <vt:variant>
        <vt:i4>5</vt:i4>
      </vt:variant>
      <vt:variant>
        <vt:lpwstr>http://www.australiancurriculum.edu.au/glossary/popup?a=M&amp;t=Categorical+variable</vt:lpwstr>
      </vt:variant>
      <vt:variant>
        <vt:lpwstr/>
      </vt:variant>
      <vt:variant>
        <vt:i4>5439500</vt:i4>
      </vt:variant>
      <vt:variant>
        <vt:i4>150</vt:i4>
      </vt:variant>
      <vt:variant>
        <vt:i4>0</vt:i4>
      </vt:variant>
      <vt:variant>
        <vt:i4>5</vt:i4>
      </vt:variant>
      <vt:variant>
        <vt:lpwstr>http://www.australiancurriculum.edu.au/curriculum/contentdescription/ACMSP207</vt:lpwstr>
      </vt:variant>
      <vt:variant>
        <vt:lpwstr/>
      </vt:variant>
      <vt:variant>
        <vt:i4>6815851</vt:i4>
      </vt:variant>
      <vt:variant>
        <vt:i4>147</vt:i4>
      </vt:variant>
      <vt:variant>
        <vt:i4>0</vt:i4>
      </vt:variant>
      <vt:variant>
        <vt:i4>5</vt:i4>
      </vt:variant>
      <vt:variant>
        <vt:lpwstr>http://www.australiancurriculum.edu.au/glossary/popup?a=M&amp;t=Median</vt:lpwstr>
      </vt:variant>
      <vt:variant>
        <vt:lpwstr/>
      </vt:variant>
      <vt:variant>
        <vt:i4>65551</vt:i4>
      </vt:variant>
      <vt:variant>
        <vt:i4>144</vt:i4>
      </vt:variant>
      <vt:variant>
        <vt:i4>0</vt:i4>
      </vt:variant>
      <vt:variant>
        <vt:i4>5</vt:i4>
      </vt:variant>
      <vt:variant>
        <vt:lpwstr>http://www.australiancurriculum.edu.au/glossary/popup?a=M&amp;t=Mean</vt:lpwstr>
      </vt:variant>
      <vt:variant>
        <vt:lpwstr/>
      </vt:variant>
      <vt:variant>
        <vt:i4>655379</vt:i4>
      </vt:variant>
      <vt:variant>
        <vt:i4>141</vt:i4>
      </vt:variant>
      <vt:variant>
        <vt:i4>0</vt:i4>
      </vt:variant>
      <vt:variant>
        <vt:i4>5</vt:i4>
      </vt:variant>
      <vt:variant>
        <vt:lpwstr>http://www.australiancurriculum.edu.au/glossary/popup?a=M&amp;t=Data</vt:lpwstr>
      </vt:variant>
      <vt:variant>
        <vt:lpwstr/>
      </vt:variant>
      <vt:variant>
        <vt:i4>5898252</vt:i4>
      </vt:variant>
      <vt:variant>
        <vt:i4>138</vt:i4>
      </vt:variant>
      <vt:variant>
        <vt:i4>0</vt:i4>
      </vt:variant>
      <vt:variant>
        <vt:i4>5</vt:i4>
      </vt:variant>
      <vt:variant>
        <vt:lpwstr>http://www.australiancurriculum.edu.au/curriculum/contentdescription/ACMSP293</vt:lpwstr>
      </vt:variant>
      <vt:variant>
        <vt:lpwstr/>
      </vt:variant>
      <vt:variant>
        <vt:i4>7733364</vt:i4>
      </vt:variant>
      <vt:variant>
        <vt:i4>135</vt:i4>
      </vt:variant>
      <vt:variant>
        <vt:i4>0</vt:i4>
      </vt:variant>
      <vt:variant>
        <vt:i4>5</vt:i4>
      </vt:variant>
      <vt:variant>
        <vt:lpwstr>http://www.australiancurriculum.edu.au/glossary/popup?a=M&amp;t=Population</vt:lpwstr>
      </vt:variant>
      <vt:variant>
        <vt:lpwstr/>
      </vt:variant>
      <vt:variant>
        <vt:i4>5439500</vt:i4>
      </vt:variant>
      <vt:variant>
        <vt:i4>132</vt:i4>
      </vt:variant>
      <vt:variant>
        <vt:i4>0</vt:i4>
      </vt:variant>
      <vt:variant>
        <vt:i4>5</vt:i4>
      </vt:variant>
      <vt:variant>
        <vt:lpwstr>http://www.australiancurriculum.edu.au/curriculum/contentdescription/ACMSP206</vt:lpwstr>
      </vt:variant>
      <vt:variant>
        <vt:lpwstr/>
      </vt:variant>
      <vt:variant>
        <vt:i4>655379</vt:i4>
      </vt:variant>
      <vt:variant>
        <vt:i4>129</vt:i4>
      </vt:variant>
      <vt:variant>
        <vt:i4>0</vt:i4>
      </vt:variant>
      <vt:variant>
        <vt:i4>5</vt:i4>
      </vt:variant>
      <vt:variant>
        <vt:lpwstr>http://www.australiancurriculum.edu.au/glossary/popup?a=M&amp;t=Data</vt:lpwstr>
      </vt:variant>
      <vt:variant>
        <vt:lpwstr/>
      </vt:variant>
      <vt:variant>
        <vt:i4>4587538</vt:i4>
      </vt:variant>
      <vt:variant>
        <vt:i4>126</vt:i4>
      </vt:variant>
      <vt:variant>
        <vt:i4>0</vt:i4>
      </vt:variant>
      <vt:variant>
        <vt:i4>5</vt:i4>
      </vt:variant>
      <vt:variant>
        <vt:lpwstr>http://www.australiancurriculum.edu.au/curriculum/contentdescription/ACMMG221</vt:lpwstr>
      </vt:variant>
      <vt:variant>
        <vt:lpwstr/>
      </vt:variant>
      <vt:variant>
        <vt:i4>7012465</vt:i4>
      </vt:variant>
      <vt:variant>
        <vt:i4>123</vt:i4>
      </vt:variant>
      <vt:variant>
        <vt:i4>0</vt:i4>
      </vt:variant>
      <vt:variant>
        <vt:i4>5</vt:i4>
      </vt:variant>
      <vt:variant>
        <vt:lpwstr>http://www.australiancurriculum.edu.au/glossary/popup?a=M&amp;t=Similar</vt:lpwstr>
      </vt:variant>
      <vt:variant>
        <vt:lpwstr/>
      </vt:variant>
      <vt:variant>
        <vt:i4>131077</vt:i4>
      </vt:variant>
      <vt:variant>
        <vt:i4>120</vt:i4>
      </vt:variant>
      <vt:variant>
        <vt:i4>0</vt:i4>
      </vt:variant>
      <vt:variant>
        <vt:i4>5</vt:i4>
      </vt:variant>
      <vt:variant>
        <vt:lpwstr>http://www.australiancurriculum.edu.au/glossary/popup?a=M&amp;t=Ratio</vt:lpwstr>
      </vt:variant>
      <vt:variant>
        <vt:lpwstr/>
      </vt:variant>
      <vt:variant>
        <vt:i4>4587538</vt:i4>
      </vt:variant>
      <vt:variant>
        <vt:i4>117</vt:i4>
      </vt:variant>
      <vt:variant>
        <vt:i4>0</vt:i4>
      </vt:variant>
      <vt:variant>
        <vt:i4>5</vt:i4>
      </vt:variant>
      <vt:variant>
        <vt:lpwstr>http://www.australiancurriculum.edu.au/curriculum/contentdescription/ACMMG220</vt:lpwstr>
      </vt:variant>
      <vt:variant>
        <vt:lpwstr/>
      </vt:variant>
      <vt:variant>
        <vt:i4>7012465</vt:i4>
      </vt:variant>
      <vt:variant>
        <vt:i4>114</vt:i4>
      </vt:variant>
      <vt:variant>
        <vt:i4>0</vt:i4>
      </vt:variant>
      <vt:variant>
        <vt:i4>5</vt:i4>
      </vt:variant>
      <vt:variant>
        <vt:lpwstr>http://www.australiancurriculum.edu.au/glossary/popup?a=M&amp;t=Similar</vt:lpwstr>
      </vt:variant>
      <vt:variant>
        <vt:lpwstr/>
      </vt:variant>
      <vt:variant>
        <vt:i4>8061047</vt:i4>
      </vt:variant>
      <vt:variant>
        <vt:i4>111</vt:i4>
      </vt:variant>
      <vt:variant>
        <vt:i4>0</vt:i4>
      </vt:variant>
      <vt:variant>
        <vt:i4>5</vt:i4>
      </vt:variant>
      <vt:variant>
        <vt:lpwstr>http://www.australiancurriculum.edu.au/glossary/popup?a=M&amp;t=Similarity</vt:lpwstr>
      </vt:variant>
      <vt:variant>
        <vt:lpwstr/>
      </vt:variant>
      <vt:variant>
        <vt:i4>6553724</vt:i4>
      </vt:variant>
      <vt:variant>
        <vt:i4>108</vt:i4>
      </vt:variant>
      <vt:variant>
        <vt:i4>0</vt:i4>
      </vt:variant>
      <vt:variant>
        <vt:i4>5</vt:i4>
      </vt:variant>
      <vt:variant>
        <vt:lpwstr>http://www.australiancurriculum.edu.au/glossary/popup?a=M&amp;t=Transformation</vt:lpwstr>
      </vt:variant>
      <vt:variant>
        <vt:lpwstr/>
      </vt:variant>
      <vt:variant>
        <vt:i4>4456466</vt:i4>
      </vt:variant>
      <vt:variant>
        <vt:i4>105</vt:i4>
      </vt:variant>
      <vt:variant>
        <vt:i4>0</vt:i4>
      </vt:variant>
      <vt:variant>
        <vt:i4>5</vt:i4>
      </vt:variant>
      <vt:variant>
        <vt:lpwstr>http://www.australiancurriculum.edu.au/curriculum/contentdescription/ACMMG201</vt:lpwstr>
      </vt:variant>
      <vt:variant>
        <vt:lpwstr/>
      </vt:variant>
      <vt:variant>
        <vt:i4>8126586</vt:i4>
      </vt:variant>
      <vt:variant>
        <vt:i4>102</vt:i4>
      </vt:variant>
      <vt:variant>
        <vt:i4>0</vt:i4>
      </vt:variant>
      <vt:variant>
        <vt:i4>5</vt:i4>
      </vt:variant>
      <vt:variant>
        <vt:lpwstr>http://www.australiancurriculum.edu.au/glossary/popup?a=M&amp;t=Congruence</vt:lpwstr>
      </vt:variant>
      <vt:variant>
        <vt:lpwstr/>
      </vt:variant>
      <vt:variant>
        <vt:i4>4390929</vt:i4>
      </vt:variant>
      <vt:variant>
        <vt:i4>99</vt:i4>
      </vt:variant>
      <vt:variant>
        <vt:i4>0</vt:i4>
      </vt:variant>
      <vt:variant>
        <vt:i4>5</vt:i4>
      </vt:variant>
      <vt:variant>
        <vt:lpwstr>http://www.australiancurriculum.edu.au/curriculum/contentdescription/ACMNA214</vt:lpwstr>
      </vt:variant>
      <vt:variant>
        <vt:lpwstr/>
      </vt:variant>
      <vt:variant>
        <vt:i4>8192056</vt:i4>
      </vt:variant>
      <vt:variant>
        <vt:i4>96</vt:i4>
      </vt:variant>
      <vt:variant>
        <vt:i4>0</vt:i4>
      </vt:variant>
      <vt:variant>
        <vt:i4>5</vt:i4>
      </vt:variant>
      <vt:variant>
        <vt:lpwstr>http://www.australiancurriculum.edu.au/glossary/popup?a=M&amp;t=Pythagoras%e2%80%99+theorem</vt:lpwstr>
      </vt:variant>
      <vt:variant>
        <vt:lpwstr/>
      </vt:variant>
      <vt:variant>
        <vt:i4>4325393</vt:i4>
      </vt:variant>
      <vt:variant>
        <vt:i4>93</vt:i4>
      </vt:variant>
      <vt:variant>
        <vt:i4>0</vt:i4>
      </vt:variant>
      <vt:variant>
        <vt:i4>5</vt:i4>
      </vt:variant>
      <vt:variant>
        <vt:lpwstr>http://www.australiancurriculum.edu.au/curriculum/contentdescription/ACMNA208</vt:lpwstr>
      </vt:variant>
      <vt:variant>
        <vt:lpwstr/>
      </vt:variant>
      <vt:variant>
        <vt:i4>917509</vt:i4>
      </vt:variant>
      <vt:variant>
        <vt:i4>90</vt:i4>
      </vt:variant>
      <vt:variant>
        <vt:i4>0</vt:i4>
      </vt:variant>
      <vt:variant>
        <vt:i4>5</vt:i4>
      </vt:variant>
      <vt:variant>
        <vt:lpwstr>http://www.australiancurriculum.edu.au/glossary/popup?a=M&amp;t=Rate</vt:lpwstr>
      </vt:variant>
      <vt:variant>
        <vt:lpwstr/>
      </vt:variant>
      <vt:variant>
        <vt:i4>8192104</vt:i4>
      </vt:variant>
      <vt:variant>
        <vt:i4>87</vt:i4>
      </vt:variant>
      <vt:variant>
        <vt:i4>0</vt:i4>
      </vt:variant>
      <vt:variant>
        <vt:i4>5</vt:i4>
      </vt:variant>
      <vt:variant>
        <vt:lpwstr>http://www.australiancurriculum.edu.au/glossary/popup?a=M&amp;t=Proportion</vt:lpwstr>
      </vt:variant>
      <vt:variant>
        <vt:lpwstr/>
      </vt:variant>
      <vt:variant>
        <vt:i4>4849682</vt:i4>
      </vt:variant>
      <vt:variant>
        <vt:i4>84</vt:i4>
      </vt:variant>
      <vt:variant>
        <vt:i4>0</vt:i4>
      </vt:variant>
      <vt:variant>
        <vt:i4>5</vt:i4>
      </vt:variant>
      <vt:variant>
        <vt:lpwstr>http://www.australiancurriculum.edu.au/curriculum/contentdescription/ACMNA188</vt:lpwstr>
      </vt:variant>
      <vt:variant>
        <vt:lpwstr/>
      </vt:variant>
      <vt:variant>
        <vt:i4>4915217</vt:i4>
      </vt:variant>
      <vt:variant>
        <vt:i4>81</vt:i4>
      </vt:variant>
      <vt:variant>
        <vt:i4>0</vt:i4>
      </vt:variant>
      <vt:variant>
        <vt:i4>5</vt:i4>
      </vt:variant>
      <vt:variant>
        <vt:lpwstr>http://www.australiancurriculum.edu.au/curriculum/contentdescription/ACMNA296</vt:lpwstr>
      </vt:variant>
      <vt:variant>
        <vt:lpwstr/>
      </vt:variant>
      <vt:variant>
        <vt:i4>4390929</vt:i4>
      </vt:variant>
      <vt:variant>
        <vt:i4>78</vt:i4>
      </vt:variant>
      <vt:variant>
        <vt:i4>0</vt:i4>
      </vt:variant>
      <vt:variant>
        <vt:i4>5</vt:i4>
      </vt:variant>
      <vt:variant>
        <vt:lpwstr>http://www.australiancurriculum.edu.au/curriculum/contentdescription/ACMNA215</vt:lpwstr>
      </vt:variant>
      <vt:variant>
        <vt:lpwstr/>
      </vt:variant>
      <vt:variant>
        <vt:i4>2752616</vt:i4>
      </vt:variant>
      <vt:variant>
        <vt:i4>75</vt:i4>
      </vt:variant>
      <vt:variant>
        <vt:i4>0</vt:i4>
      </vt:variant>
      <vt:variant>
        <vt:i4>5</vt:i4>
      </vt:variant>
      <vt:variant>
        <vt:lpwstr>http://www.australiancurriculum.edu.au/Curriculum/Continuum?code=ACMNA193&amp;gcTitle=Information+and+Communication+Technology+(ICT)+Capability&amp;gcUri=http%3a%2f%2fvocabulary.curriculum.edu.au%2fgeneralCapability%2f3</vt:lpwstr>
      </vt:variant>
      <vt:variant>
        <vt:lpwstr/>
      </vt:variant>
      <vt:variant>
        <vt:i4>4915218</vt:i4>
      </vt:variant>
      <vt:variant>
        <vt:i4>72</vt:i4>
      </vt:variant>
      <vt:variant>
        <vt:i4>0</vt:i4>
      </vt:variant>
      <vt:variant>
        <vt:i4>5</vt:i4>
      </vt:variant>
      <vt:variant>
        <vt:lpwstr>http://www.australiancurriculum.edu.au/curriculum/contentdescription/ACMNA193</vt:lpwstr>
      </vt:variant>
      <vt:variant>
        <vt:lpwstr/>
      </vt:variant>
      <vt:variant>
        <vt:i4>4522002</vt:i4>
      </vt:variant>
      <vt:variant>
        <vt:i4>69</vt:i4>
      </vt:variant>
      <vt:variant>
        <vt:i4>0</vt:i4>
      </vt:variant>
      <vt:variant>
        <vt:i4>5</vt:i4>
      </vt:variant>
      <vt:variant>
        <vt:lpwstr>http://www.australiancurriculum.edu.au/curriculum/contentdescription/ACMMG218</vt:lpwstr>
      </vt:variant>
      <vt:variant>
        <vt:lpwstr/>
      </vt:variant>
      <vt:variant>
        <vt:i4>7667828</vt:i4>
      </vt:variant>
      <vt:variant>
        <vt:i4>66</vt:i4>
      </vt:variant>
      <vt:variant>
        <vt:i4>0</vt:i4>
      </vt:variant>
      <vt:variant>
        <vt:i4>5</vt:i4>
      </vt:variant>
      <vt:variant>
        <vt:lpwstr>http://www.australiancurriculum.edu.au/glossary/popup?a=M&amp;t=Volume</vt:lpwstr>
      </vt:variant>
      <vt:variant>
        <vt:lpwstr/>
      </vt:variant>
      <vt:variant>
        <vt:i4>4522002</vt:i4>
      </vt:variant>
      <vt:variant>
        <vt:i4>63</vt:i4>
      </vt:variant>
      <vt:variant>
        <vt:i4>0</vt:i4>
      </vt:variant>
      <vt:variant>
        <vt:i4>5</vt:i4>
      </vt:variant>
      <vt:variant>
        <vt:lpwstr>http://www.australiancurriculum.edu.au/curriculum/contentdescription/ACMMG217</vt:lpwstr>
      </vt:variant>
      <vt:variant>
        <vt:lpwstr/>
      </vt:variant>
      <vt:variant>
        <vt:i4>7667828</vt:i4>
      </vt:variant>
      <vt:variant>
        <vt:i4>60</vt:i4>
      </vt:variant>
      <vt:variant>
        <vt:i4>0</vt:i4>
      </vt:variant>
      <vt:variant>
        <vt:i4>5</vt:i4>
      </vt:variant>
      <vt:variant>
        <vt:lpwstr>http://www.australiancurriculum.edu.au/glossary/popup?a=M&amp;t=Volume</vt:lpwstr>
      </vt:variant>
      <vt:variant>
        <vt:lpwstr/>
      </vt:variant>
      <vt:variant>
        <vt:i4>4522002</vt:i4>
      </vt:variant>
      <vt:variant>
        <vt:i4>57</vt:i4>
      </vt:variant>
      <vt:variant>
        <vt:i4>0</vt:i4>
      </vt:variant>
      <vt:variant>
        <vt:i4>5</vt:i4>
      </vt:variant>
      <vt:variant>
        <vt:lpwstr>http://www.australiancurriculum.edu.au/curriculum/contentdescription/ACMMG216</vt:lpwstr>
      </vt:variant>
      <vt:variant>
        <vt:lpwstr/>
      </vt:variant>
      <vt:variant>
        <vt:i4>5046289</vt:i4>
      </vt:variant>
      <vt:variant>
        <vt:i4>54</vt:i4>
      </vt:variant>
      <vt:variant>
        <vt:i4>0</vt:i4>
      </vt:variant>
      <vt:variant>
        <vt:i4>5</vt:i4>
      </vt:variant>
      <vt:variant>
        <vt:lpwstr>http://www.australiancurriculum.edu.au/curriculum/contentdescription/ACMMG197</vt:lpwstr>
      </vt:variant>
      <vt:variant>
        <vt:lpwstr/>
      </vt:variant>
      <vt:variant>
        <vt:i4>5046289</vt:i4>
      </vt:variant>
      <vt:variant>
        <vt:i4>51</vt:i4>
      </vt:variant>
      <vt:variant>
        <vt:i4>0</vt:i4>
      </vt:variant>
      <vt:variant>
        <vt:i4>5</vt:i4>
      </vt:variant>
      <vt:variant>
        <vt:lpwstr>http://www.australiancurriculum.edu.au/curriculum/contentdescription/ACMMG196</vt:lpwstr>
      </vt:variant>
      <vt:variant>
        <vt:lpwstr/>
      </vt:variant>
      <vt:variant>
        <vt:i4>5046289</vt:i4>
      </vt:variant>
      <vt:variant>
        <vt:i4>48</vt:i4>
      </vt:variant>
      <vt:variant>
        <vt:i4>0</vt:i4>
      </vt:variant>
      <vt:variant>
        <vt:i4>5</vt:i4>
      </vt:variant>
      <vt:variant>
        <vt:lpwstr>http://www.australiancurriculum.edu.au/curriculum/contentdescription/ACMMG195</vt:lpwstr>
      </vt:variant>
      <vt:variant>
        <vt:lpwstr/>
      </vt:variant>
      <vt:variant>
        <vt:i4>7667828</vt:i4>
      </vt:variant>
      <vt:variant>
        <vt:i4>45</vt:i4>
      </vt:variant>
      <vt:variant>
        <vt:i4>0</vt:i4>
      </vt:variant>
      <vt:variant>
        <vt:i4>5</vt:i4>
      </vt:variant>
      <vt:variant>
        <vt:lpwstr>http://www.australiancurriculum.edu.au/glossary/popup?a=M&amp;t=Volume</vt:lpwstr>
      </vt:variant>
      <vt:variant>
        <vt:lpwstr/>
      </vt:variant>
      <vt:variant>
        <vt:i4>4390929</vt:i4>
      </vt:variant>
      <vt:variant>
        <vt:i4>42</vt:i4>
      </vt:variant>
      <vt:variant>
        <vt:i4>0</vt:i4>
      </vt:variant>
      <vt:variant>
        <vt:i4>5</vt:i4>
      </vt:variant>
      <vt:variant>
        <vt:lpwstr>http://www.australiancurriculum.edu.au/curriculum/contentdescription/ACMNA213</vt:lpwstr>
      </vt:variant>
      <vt:variant>
        <vt:lpwstr/>
      </vt:variant>
      <vt:variant>
        <vt:i4>458758</vt:i4>
      </vt:variant>
      <vt:variant>
        <vt:i4>39</vt:i4>
      </vt:variant>
      <vt:variant>
        <vt:i4>0</vt:i4>
      </vt:variant>
      <vt:variant>
        <vt:i4>5</vt:i4>
      </vt:variant>
      <vt:variant>
        <vt:lpwstr>http://www.australiancurriculum.edu.au/glossary/popup?a=M&amp;t=Distributive+</vt:lpwstr>
      </vt:variant>
      <vt:variant>
        <vt:lpwstr/>
      </vt:variant>
      <vt:variant>
        <vt:i4>4915218</vt:i4>
      </vt:variant>
      <vt:variant>
        <vt:i4>36</vt:i4>
      </vt:variant>
      <vt:variant>
        <vt:i4>0</vt:i4>
      </vt:variant>
      <vt:variant>
        <vt:i4>5</vt:i4>
      </vt:variant>
      <vt:variant>
        <vt:lpwstr>http://www.australiancurriculum.edu.au/curriculum/contentdescription/ACMNA192</vt:lpwstr>
      </vt:variant>
      <vt:variant>
        <vt:lpwstr/>
      </vt:variant>
      <vt:variant>
        <vt:i4>4915218</vt:i4>
      </vt:variant>
      <vt:variant>
        <vt:i4>33</vt:i4>
      </vt:variant>
      <vt:variant>
        <vt:i4>0</vt:i4>
      </vt:variant>
      <vt:variant>
        <vt:i4>5</vt:i4>
      </vt:variant>
      <vt:variant>
        <vt:lpwstr>http://www.australiancurriculum.edu.au/curriculum/contentdescription/ACMNA191</vt:lpwstr>
      </vt:variant>
      <vt:variant>
        <vt:lpwstr/>
      </vt:variant>
      <vt:variant>
        <vt:i4>1966080</vt:i4>
      </vt:variant>
      <vt:variant>
        <vt:i4>30</vt:i4>
      </vt:variant>
      <vt:variant>
        <vt:i4>0</vt:i4>
      </vt:variant>
      <vt:variant>
        <vt:i4>5</vt:i4>
      </vt:variant>
      <vt:variant>
        <vt:lpwstr>http://www.australiancurriculum.edu.au/glossary/popup?a=M&amp;t=Factorise</vt:lpwstr>
      </vt:variant>
      <vt:variant>
        <vt:lpwstr/>
      </vt:variant>
      <vt:variant>
        <vt:i4>4915218</vt:i4>
      </vt:variant>
      <vt:variant>
        <vt:i4>27</vt:i4>
      </vt:variant>
      <vt:variant>
        <vt:i4>0</vt:i4>
      </vt:variant>
      <vt:variant>
        <vt:i4>5</vt:i4>
      </vt:variant>
      <vt:variant>
        <vt:lpwstr>http://www.australiancurriculum.edu.au/curriculum/contentdescription/ACMNA190</vt:lpwstr>
      </vt:variant>
      <vt:variant>
        <vt:lpwstr/>
      </vt:variant>
      <vt:variant>
        <vt:i4>458758</vt:i4>
      </vt:variant>
      <vt:variant>
        <vt:i4>24</vt:i4>
      </vt:variant>
      <vt:variant>
        <vt:i4>0</vt:i4>
      </vt:variant>
      <vt:variant>
        <vt:i4>5</vt:i4>
      </vt:variant>
      <vt:variant>
        <vt:lpwstr>http://www.australiancurriculum.edu.au/glossary/popup?a=M&amp;t=Distributive+</vt:lpwstr>
      </vt:variant>
      <vt:variant>
        <vt:lpwstr/>
      </vt:variant>
      <vt:variant>
        <vt:i4>4390929</vt:i4>
      </vt:variant>
      <vt:variant>
        <vt:i4>21</vt:i4>
      </vt:variant>
      <vt:variant>
        <vt:i4>0</vt:i4>
      </vt:variant>
      <vt:variant>
        <vt:i4>5</vt:i4>
      </vt:variant>
      <vt:variant>
        <vt:lpwstr>http://www.australiancurriculum.edu.au/curriculum/contentdescription/ACMNA212</vt:lpwstr>
      </vt:variant>
      <vt:variant>
        <vt:lpwstr/>
      </vt:variant>
      <vt:variant>
        <vt:i4>4325393</vt:i4>
      </vt:variant>
      <vt:variant>
        <vt:i4>18</vt:i4>
      </vt:variant>
      <vt:variant>
        <vt:i4>0</vt:i4>
      </vt:variant>
      <vt:variant>
        <vt:i4>5</vt:i4>
      </vt:variant>
      <vt:variant>
        <vt:lpwstr>http://www.australiancurriculum.edu.au/curriculum/contentdescription/ACMNA209</vt:lpwstr>
      </vt:variant>
      <vt:variant>
        <vt:lpwstr/>
      </vt:variant>
      <vt:variant>
        <vt:i4>4849682</vt:i4>
      </vt:variant>
      <vt:variant>
        <vt:i4>15</vt:i4>
      </vt:variant>
      <vt:variant>
        <vt:i4>0</vt:i4>
      </vt:variant>
      <vt:variant>
        <vt:i4>5</vt:i4>
      </vt:variant>
      <vt:variant>
        <vt:lpwstr>http://www.australiancurriculum.edu.au/curriculum/contentdescription/ACMNA182</vt:lpwstr>
      </vt:variant>
      <vt:variant>
        <vt:lpwstr/>
      </vt:variant>
      <vt:variant>
        <vt:i4>65550</vt:i4>
      </vt:variant>
      <vt:variant>
        <vt:i4>12</vt:i4>
      </vt:variant>
      <vt:variant>
        <vt:i4>0</vt:i4>
      </vt:variant>
      <vt:variant>
        <vt:i4>5</vt:i4>
      </vt:variant>
      <vt:variant>
        <vt:lpwstr>http://www.australiancurriculum.edu.au/glossary/popup?a=M&amp;t=Index</vt:lpwstr>
      </vt:variant>
      <vt:variant>
        <vt:lpwstr/>
      </vt:variant>
      <vt:variant>
        <vt:i4>65550</vt:i4>
      </vt:variant>
      <vt:variant>
        <vt:i4>9</vt:i4>
      </vt:variant>
      <vt:variant>
        <vt:i4>0</vt:i4>
      </vt:variant>
      <vt:variant>
        <vt:i4>5</vt:i4>
      </vt:variant>
      <vt:variant>
        <vt:lpwstr>http://www.australiancurriculum.edu.au/glossary/popup?a=M&amp;t=Index</vt:lpwstr>
      </vt:variant>
      <vt:variant>
        <vt:lpwstr/>
      </vt:variant>
      <vt:variant>
        <vt:i4>65550</vt:i4>
      </vt:variant>
      <vt:variant>
        <vt:i4>6</vt:i4>
      </vt:variant>
      <vt:variant>
        <vt:i4>0</vt:i4>
      </vt:variant>
      <vt:variant>
        <vt:i4>5</vt:i4>
      </vt:variant>
      <vt:variant>
        <vt:lpwstr>http://www.australiancurriculum.edu.au/glossary/popup?a=M&amp;t=Index</vt:lpwstr>
      </vt:variant>
      <vt:variant>
        <vt:lpwstr/>
      </vt:variant>
      <vt:variant>
        <vt:i4>5570573</vt:i4>
      </vt:variant>
      <vt:variant>
        <vt:i4>3</vt:i4>
      </vt:variant>
      <vt:variant>
        <vt:i4>0</vt:i4>
      </vt:variant>
      <vt:variant>
        <vt:i4>5</vt:i4>
      </vt:variant>
      <vt:variant>
        <vt:lpwstr>http://www.australiancurriculum.edu.au/Glossary?a=M&amp;t=Probability</vt:lpwstr>
      </vt:variant>
      <vt:variant>
        <vt:lpwstr/>
      </vt:variant>
      <vt:variant>
        <vt:i4>5898261</vt:i4>
      </vt:variant>
      <vt:variant>
        <vt:i4>0</vt:i4>
      </vt:variant>
      <vt:variant>
        <vt:i4>0</vt:i4>
      </vt:variant>
      <vt:variant>
        <vt:i4>5</vt:i4>
      </vt:variant>
      <vt:variant>
        <vt:lpwstr>http://www.australiancurriculum.edu.au/Glossary?a=M&amp;t=Number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Program 2014</dc:title>
  <dc:creator>DET;Rob Mac</dc:creator>
  <cp:lastModifiedBy>MCALLISTER Robert</cp:lastModifiedBy>
  <cp:revision>27</cp:revision>
  <cp:lastPrinted>2016-01-22T06:52:00Z</cp:lastPrinted>
  <dcterms:created xsi:type="dcterms:W3CDTF">2016-01-03T08:32:00Z</dcterms:created>
  <dcterms:modified xsi:type="dcterms:W3CDTF">2016-01-29T08:19:00Z</dcterms:modified>
</cp:coreProperties>
</file>