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page" w:tblpX="961" w:tblpY="721"/>
        <w:tblW w:w="9612" w:type="dxa"/>
        <w:tblLook w:val="04A0" w:firstRow="1" w:lastRow="0" w:firstColumn="1" w:lastColumn="0" w:noHBand="0" w:noVBand="1"/>
      </w:tblPr>
      <w:tblGrid>
        <w:gridCol w:w="2191"/>
        <w:gridCol w:w="4254"/>
        <w:gridCol w:w="3167"/>
      </w:tblGrid>
      <w:tr w:rsidR="00026EBE" w:rsidRPr="001E34C1" w:rsidTr="005D63DB">
        <w:trPr>
          <w:trHeight w:val="710"/>
        </w:trPr>
        <w:tc>
          <w:tcPr>
            <w:tcW w:w="6445" w:type="dxa"/>
            <w:gridSpan w:val="2"/>
          </w:tcPr>
          <w:p w:rsidR="00026EBE" w:rsidRPr="001E34C1" w:rsidRDefault="00026EBE" w:rsidP="005D63DB">
            <w:pPr>
              <w:rPr>
                <w:rFonts w:ascii="Calibri" w:hAnsi="Calibri" w:cs="Calibri"/>
                <w:b/>
                <w:bCs/>
                <w:sz w:val="28"/>
                <w:szCs w:val="28"/>
              </w:rPr>
            </w:pPr>
            <w:r>
              <w:rPr>
                <w:rFonts w:ascii="Calibri" w:hAnsi="Calibri" w:cs="Calibri"/>
                <w:b/>
                <w:bCs/>
                <w:sz w:val="28"/>
                <w:szCs w:val="28"/>
              </w:rPr>
              <w:t>Name:</w:t>
            </w:r>
          </w:p>
        </w:tc>
        <w:tc>
          <w:tcPr>
            <w:tcW w:w="3167" w:type="dxa"/>
          </w:tcPr>
          <w:p w:rsidR="00026EBE" w:rsidRPr="001E34C1" w:rsidRDefault="00026EBE" w:rsidP="005D63DB">
            <w:pPr>
              <w:rPr>
                <w:rFonts w:ascii="Calibri" w:hAnsi="Calibri" w:cs="Calibri"/>
                <w:b/>
                <w:bCs/>
                <w:sz w:val="28"/>
                <w:szCs w:val="28"/>
              </w:rPr>
            </w:pPr>
            <w:r w:rsidRPr="001E34C1">
              <w:rPr>
                <w:rFonts w:ascii="Calibri" w:hAnsi="Calibri" w:cs="Calibri"/>
                <w:b/>
                <w:bCs/>
                <w:sz w:val="28"/>
                <w:szCs w:val="28"/>
              </w:rPr>
              <w:t>Date:</w:t>
            </w:r>
          </w:p>
        </w:tc>
      </w:tr>
      <w:tr w:rsidR="00026EBE" w:rsidRPr="001E34C1" w:rsidTr="005D63DB">
        <w:trPr>
          <w:trHeight w:val="2106"/>
        </w:trPr>
        <w:tc>
          <w:tcPr>
            <w:tcW w:w="2191" w:type="dxa"/>
          </w:tcPr>
          <w:p w:rsidR="00026EBE" w:rsidRPr="001E34C1" w:rsidRDefault="00026EBE" w:rsidP="005D63DB">
            <w:pPr>
              <w:ind w:firstLine="720"/>
              <w:rPr>
                <w:rFonts w:ascii="Calibri" w:hAnsi="Calibri" w:cs="Calibri"/>
              </w:rPr>
            </w:pPr>
            <w:r w:rsidRPr="001E34C1">
              <w:rPr>
                <w:rFonts w:ascii="Calibri" w:hAnsi="Calibri" w:cs="Calibri"/>
                <w:noProof/>
                <w:lang w:eastAsia="en-AU"/>
              </w:rPr>
              <w:drawing>
                <wp:anchor distT="0" distB="0" distL="114300" distR="114300" simplePos="0" relativeHeight="251659264" behindDoc="1" locked="0" layoutInCell="1" allowOverlap="1" wp14:anchorId="1DEB51AA" wp14:editId="67A8AA1E">
                  <wp:simplePos x="0" y="0"/>
                  <wp:positionH relativeFrom="column">
                    <wp:posOffset>47202</wp:posOffset>
                  </wp:positionH>
                  <wp:positionV relativeFrom="paragraph">
                    <wp:posOffset>2540</wp:posOffset>
                  </wp:positionV>
                  <wp:extent cx="1192087" cy="1240972"/>
                  <wp:effectExtent l="0" t="0" r="1905" b="3810"/>
                  <wp:wrapNone/>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92087" cy="124097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26EBE" w:rsidRPr="001E34C1" w:rsidRDefault="00026EBE" w:rsidP="005D63DB">
            <w:pPr>
              <w:rPr>
                <w:rFonts w:ascii="Calibri" w:hAnsi="Calibri" w:cs="Calibri"/>
              </w:rPr>
            </w:pPr>
          </w:p>
          <w:p w:rsidR="00026EBE" w:rsidRPr="001E34C1" w:rsidRDefault="00026EBE" w:rsidP="005D63DB">
            <w:pPr>
              <w:rPr>
                <w:rFonts w:ascii="Calibri" w:hAnsi="Calibri" w:cs="Calibri"/>
              </w:rPr>
            </w:pPr>
          </w:p>
        </w:tc>
        <w:tc>
          <w:tcPr>
            <w:tcW w:w="4254" w:type="dxa"/>
          </w:tcPr>
          <w:p w:rsidR="00026EBE" w:rsidRPr="001E34C1" w:rsidRDefault="00026EBE" w:rsidP="005D63DB">
            <w:pPr>
              <w:rPr>
                <w:rFonts w:ascii="Calibri" w:hAnsi="Calibri" w:cs="Calibri"/>
                <w:b/>
                <w:bCs/>
              </w:rPr>
            </w:pPr>
            <w:r w:rsidRPr="001E34C1">
              <w:rPr>
                <w:rFonts w:ascii="Calibri" w:hAnsi="Calibri" w:cs="Calibri"/>
                <w:b/>
                <w:bCs/>
              </w:rPr>
              <w:t>Year 7 Mathematics</w:t>
            </w:r>
            <w:r>
              <w:rPr>
                <w:rFonts w:ascii="Calibri" w:hAnsi="Calibri" w:cs="Calibri"/>
                <w:b/>
                <w:bCs/>
              </w:rPr>
              <w:t xml:space="preserve"> </w:t>
            </w:r>
          </w:p>
          <w:p w:rsidR="00026EBE" w:rsidRPr="001E34C1" w:rsidRDefault="00026EBE" w:rsidP="005D63DB">
            <w:pPr>
              <w:rPr>
                <w:rFonts w:ascii="Calibri" w:hAnsi="Calibri" w:cs="Calibri"/>
                <w:b/>
                <w:bCs/>
              </w:rPr>
            </w:pPr>
            <w:r>
              <w:rPr>
                <w:rFonts w:ascii="Calibri" w:hAnsi="Calibri" w:cs="Calibri"/>
                <w:b/>
                <w:bCs/>
              </w:rPr>
              <w:t>Term 4</w:t>
            </w:r>
            <w:r w:rsidRPr="001E34C1">
              <w:rPr>
                <w:rFonts w:ascii="Calibri" w:hAnsi="Calibri" w:cs="Calibri"/>
                <w:b/>
                <w:bCs/>
              </w:rPr>
              <w:t>, 2021</w:t>
            </w:r>
          </w:p>
          <w:p w:rsidR="00026EBE" w:rsidRDefault="00026EBE" w:rsidP="00026EBE">
            <w:pPr>
              <w:rPr>
                <w:rFonts w:ascii="Calibri" w:hAnsi="Calibri" w:cs="Calibri"/>
                <w:b/>
                <w:bCs/>
              </w:rPr>
            </w:pPr>
            <w:r>
              <w:rPr>
                <w:rFonts w:ascii="Calibri" w:hAnsi="Calibri" w:cs="Calibri"/>
                <w:b/>
                <w:bCs/>
              </w:rPr>
              <w:t>Volume</w:t>
            </w:r>
          </w:p>
          <w:p w:rsidR="00026EBE" w:rsidRDefault="00026EBE" w:rsidP="00026EBE">
            <w:pPr>
              <w:rPr>
                <w:rFonts w:ascii="Calibri" w:hAnsi="Calibri" w:cs="Calibri"/>
              </w:rPr>
            </w:pPr>
            <w:r>
              <w:rPr>
                <w:rFonts w:ascii="Calibri" w:hAnsi="Calibri" w:cs="Calibri"/>
              </w:rPr>
              <w:t>Assistance needed</w:t>
            </w:r>
          </w:p>
          <w:p w:rsidR="00026EBE" w:rsidRDefault="00026EBE" w:rsidP="00026EBE">
            <w:pPr>
              <w:pStyle w:val="ListParagraph"/>
              <w:numPr>
                <w:ilvl w:val="0"/>
                <w:numId w:val="2"/>
              </w:numPr>
              <w:rPr>
                <w:rFonts w:ascii="Calibri" w:hAnsi="Calibri" w:cs="Calibri"/>
              </w:rPr>
            </w:pPr>
            <w:r>
              <w:rPr>
                <w:rFonts w:ascii="Calibri" w:hAnsi="Calibri" w:cs="Calibri"/>
              </w:rPr>
              <w:t>Diagrams drawn</w:t>
            </w:r>
          </w:p>
          <w:p w:rsidR="00026EBE" w:rsidRDefault="00026EBE" w:rsidP="00026EBE">
            <w:pPr>
              <w:pStyle w:val="ListParagraph"/>
              <w:numPr>
                <w:ilvl w:val="0"/>
                <w:numId w:val="2"/>
              </w:numPr>
              <w:rPr>
                <w:rFonts w:ascii="Calibri" w:hAnsi="Calibri" w:cs="Calibri"/>
              </w:rPr>
            </w:pPr>
            <w:r>
              <w:rPr>
                <w:rFonts w:ascii="Calibri" w:hAnsi="Calibri" w:cs="Calibri"/>
              </w:rPr>
              <w:t xml:space="preserve">Diagrams </w:t>
            </w:r>
            <w:proofErr w:type="spellStart"/>
            <w:r>
              <w:rPr>
                <w:rFonts w:ascii="Calibri" w:hAnsi="Calibri" w:cs="Calibri"/>
              </w:rPr>
              <w:t>labeled</w:t>
            </w:r>
            <w:proofErr w:type="spellEnd"/>
          </w:p>
          <w:p w:rsidR="00026EBE" w:rsidRDefault="00026EBE" w:rsidP="00026EBE">
            <w:pPr>
              <w:pStyle w:val="ListParagraph"/>
              <w:numPr>
                <w:ilvl w:val="0"/>
                <w:numId w:val="2"/>
              </w:numPr>
              <w:rPr>
                <w:rFonts w:ascii="Calibri" w:hAnsi="Calibri" w:cs="Calibri"/>
              </w:rPr>
            </w:pPr>
            <w:r>
              <w:rPr>
                <w:rFonts w:ascii="Calibri" w:hAnsi="Calibri" w:cs="Calibri"/>
              </w:rPr>
              <w:t>Conversion units</w:t>
            </w:r>
          </w:p>
          <w:p w:rsidR="00026EBE" w:rsidRDefault="00026EBE" w:rsidP="00026EBE">
            <w:pPr>
              <w:pStyle w:val="ListParagraph"/>
              <w:numPr>
                <w:ilvl w:val="0"/>
                <w:numId w:val="2"/>
              </w:numPr>
              <w:rPr>
                <w:rFonts w:ascii="Calibri" w:hAnsi="Calibri" w:cs="Calibri"/>
              </w:rPr>
            </w:pPr>
            <w:r>
              <w:rPr>
                <w:rFonts w:ascii="Calibri" w:hAnsi="Calibri" w:cs="Calibri"/>
              </w:rPr>
              <w:t>Prompting</w:t>
            </w:r>
          </w:p>
          <w:p w:rsidR="00026EBE" w:rsidRPr="00026EBE" w:rsidRDefault="00026EBE" w:rsidP="00026EBE">
            <w:pPr>
              <w:pStyle w:val="ListParagraph"/>
              <w:numPr>
                <w:ilvl w:val="0"/>
                <w:numId w:val="2"/>
              </w:numPr>
              <w:rPr>
                <w:rFonts w:ascii="Calibri" w:hAnsi="Calibri" w:cs="Calibri"/>
              </w:rPr>
            </w:pPr>
            <w:r>
              <w:rPr>
                <w:rFonts w:ascii="Calibri" w:hAnsi="Calibri" w:cs="Calibri"/>
              </w:rPr>
              <w:t xml:space="preserve">Blocks </w:t>
            </w:r>
          </w:p>
        </w:tc>
        <w:tc>
          <w:tcPr>
            <w:tcW w:w="3167" w:type="dxa"/>
          </w:tcPr>
          <w:p w:rsidR="00026EBE" w:rsidRPr="001E34C1" w:rsidRDefault="00026EBE" w:rsidP="005D63DB">
            <w:pPr>
              <w:rPr>
                <w:rFonts w:ascii="Calibri" w:hAnsi="Calibri" w:cs="Calibri"/>
                <w:b/>
                <w:bCs/>
              </w:rPr>
            </w:pPr>
            <w:r w:rsidRPr="001E34C1">
              <w:rPr>
                <w:rFonts w:ascii="Calibri" w:hAnsi="Calibri" w:cs="Calibri"/>
                <w:b/>
                <w:bCs/>
              </w:rPr>
              <w:t>Total Marks:</w:t>
            </w:r>
          </w:p>
        </w:tc>
      </w:tr>
    </w:tbl>
    <w:p w:rsidR="00BD4430" w:rsidRDefault="00BD4430"/>
    <w:p w:rsidR="00026EBE" w:rsidRDefault="00026EBE">
      <w:r>
        <w:t xml:space="preserve">Riley is buying a large fish tank from PetMart and is trying to decide between two final choices. The fish tanks cannot be taller than 90cm or Riley will not be able to reach it easily when it is on the counter at home. Both tanks have the exact same volume. Tank A has a height of 80 cm, length of 1.2 m and a width of 40 cm. Tank B has a length of 1 m, width of 40 cm, but Riley cannot read the height measurement on the tag. </w:t>
      </w:r>
    </w:p>
    <w:p w:rsidR="00026EBE" w:rsidRDefault="00026EBE">
      <w:r>
        <w:t xml:space="preserve">Your task is to help Riley find the volume of these tanks, the missing height, and give Riley advice on which one she should buy. </w:t>
      </w:r>
      <w:bookmarkStart w:id="0" w:name="_GoBack"/>
      <w:bookmarkEnd w:id="0"/>
    </w:p>
    <w:p w:rsidR="00026EBE" w:rsidRDefault="00026EBE"/>
    <w:sectPr w:rsidR="00026EBE" w:rsidSect="00026EB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3F318B"/>
    <w:multiLevelType w:val="hybridMultilevel"/>
    <w:tmpl w:val="A5DC586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8441777"/>
    <w:multiLevelType w:val="hybridMultilevel"/>
    <w:tmpl w:val="BEFC41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EBE"/>
    <w:rsid w:val="00026EBE"/>
    <w:rsid w:val="00BD44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3260D"/>
  <w15:chartTrackingRefBased/>
  <w15:docId w15:val="{5A1985AD-8E70-48C9-A090-066110DB4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6E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6E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107</Words>
  <Characters>611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MCLEOD Alexandria [Baldivis Secondary College]</dc:creator>
  <cp:keywords/>
  <dc:description/>
  <cp:lastModifiedBy>MCLEOD Alexandria [Baldivis Secondary College]</cp:lastModifiedBy>
  <cp:revision>1</cp:revision>
  <dcterms:created xsi:type="dcterms:W3CDTF">2021-11-08T02:37:00Z</dcterms:created>
  <dcterms:modified xsi:type="dcterms:W3CDTF">2021-11-08T02:45:00Z</dcterms:modified>
</cp:coreProperties>
</file>