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189F0" w14:textId="77777777" w:rsidR="004F7B2E" w:rsidRDefault="004F7B2E" w:rsidP="004F7B2E">
      <w:pPr>
        <w:rPr>
          <w:lang w:val="en-GB"/>
        </w:rPr>
      </w:pPr>
      <w:r w:rsidRPr="003412C7">
        <w:rPr>
          <w:lang w:val="en-GB"/>
        </w:rPr>
        <w:t>Name: ________________________________________</w:t>
      </w:r>
    </w:p>
    <w:p w14:paraId="70F57B20" w14:textId="77777777" w:rsidR="004F7B2E" w:rsidRDefault="004F7B2E" w:rsidP="004F7B2E">
      <w:pPr>
        <w:rPr>
          <w:b/>
          <w:bCs/>
          <w:sz w:val="32"/>
          <w:szCs w:val="32"/>
          <w:u w:val="single"/>
          <w:lang w:val="en-GB"/>
        </w:rPr>
      </w:pPr>
    </w:p>
    <w:p w14:paraId="14816AA5" w14:textId="56703698" w:rsidR="004F7B2E" w:rsidRDefault="004F7B2E" w:rsidP="004F7B2E">
      <w:pPr>
        <w:rPr>
          <w:sz w:val="32"/>
          <w:szCs w:val="32"/>
          <w:lang w:val="en-GB"/>
        </w:rPr>
      </w:pPr>
      <w:r w:rsidRPr="00BA498D">
        <w:rPr>
          <w:b/>
          <w:bCs/>
          <w:sz w:val="32"/>
          <w:szCs w:val="32"/>
          <w:u w:val="single"/>
          <w:lang w:val="en-GB"/>
        </w:rPr>
        <w:t xml:space="preserve">RUBRIC </w:t>
      </w:r>
      <w:r w:rsidR="00F43C7F">
        <w:rPr>
          <w:b/>
          <w:bCs/>
          <w:sz w:val="32"/>
          <w:szCs w:val="32"/>
          <w:u w:val="single"/>
          <w:lang w:val="en-GB"/>
        </w:rPr>
        <w:t>3</w:t>
      </w:r>
      <w:r w:rsidRPr="00BA498D">
        <w:rPr>
          <w:b/>
          <w:bCs/>
          <w:sz w:val="32"/>
          <w:szCs w:val="32"/>
          <w:u w:val="single"/>
          <w:lang w:val="en-GB"/>
        </w:rPr>
        <w:t>:</w:t>
      </w:r>
      <w:r w:rsidRPr="00BA498D">
        <w:rPr>
          <w:sz w:val="32"/>
          <w:szCs w:val="32"/>
          <w:lang w:val="en-GB"/>
        </w:rPr>
        <w:t xml:space="preserve"> Topic: </w:t>
      </w:r>
      <w:r w:rsidR="00F43C7F">
        <w:rPr>
          <w:sz w:val="32"/>
          <w:szCs w:val="32"/>
          <w:lang w:val="en-GB"/>
        </w:rPr>
        <w:t>BIDMAS</w:t>
      </w:r>
      <w:r w:rsidRPr="00BA498D">
        <w:rPr>
          <w:sz w:val="32"/>
          <w:szCs w:val="32"/>
          <w:lang w:val="en-GB"/>
        </w:rPr>
        <w:tab/>
      </w:r>
    </w:p>
    <w:p w14:paraId="43E504B2" w14:textId="0F34B8A0" w:rsidR="004F7B2E" w:rsidRDefault="004F7B2E" w:rsidP="004F7B2E">
      <w:pPr>
        <w:rPr>
          <w:sz w:val="32"/>
          <w:szCs w:val="32"/>
          <w:lang w:val="en-GB"/>
        </w:rPr>
      </w:pPr>
      <w:r w:rsidRPr="00BA498D">
        <w:rPr>
          <w:sz w:val="32"/>
          <w:szCs w:val="32"/>
          <w:lang w:val="en-GB"/>
        </w:rPr>
        <w:t xml:space="preserve">Time you </w:t>
      </w:r>
      <w:proofErr w:type="gramStart"/>
      <w:r w:rsidRPr="00BA498D">
        <w:rPr>
          <w:sz w:val="32"/>
          <w:szCs w:val="32"/>
          <w:lang w:val="en-GB"/>
        </w:rPr>
        <w:t>have to</w:t>
      </w:r>
      <w:proofErr w:type="gramEnd"/>
      <w:r w:rsidRPr="00BA498D">
        <w:rPr>
          <w:sz w:val="32"/>
          <w:szCs w:val="32"/>
          <w:lang w:val="en-GB"/>
        </w:rPr>
        <w:t xml:space="preserve"> complete: </w:t>
      </w:r>
      <w:r>
        <w:rPr>
          <w:sz w:val="32"/>
          <w:szCs w:val="32"/>
          <w:lang w:val="en-GB"/>
        </w:rPr>
        <w:t>___________________________</w:t>
      </w:r>
    </w:p>
    <w:p w14:paraId="749B8FA3" w14:textId="77777777" w:rsidR="00F43C7F" w:rsidRPr="00BA498D" w:rsidRDefault="00F43C7F" w:rsidP="004F7B2E">
      <w:pPr>
        <w:rPr>
          <w:sz w:val="32"/>
          <w:szCs w:val="32"/>
          <w:lang w:val="en-GB"/>
        </w:rPr>
      </w:pPr>
    </w:p>
    <w:tbl>
      <w:tblPr>
        <w:tblStyle w:val="TableGrid"/>
        <w:tblW w:w="10632" w:type="dxa"/>
        <w:tblInd w:w="-856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4A0" w:firstRow="1" w:lastRow="0" w:firstColumn="1" w:lastColumn="0" w:noHBand="0" w:noVBand="1"/>
      </w:tblPr>
      <w:tblGrid>
        <w:gridCol w:w="3545"/>
        <w:gridCol w:w="3402"/>
        <w:gridCol w:w="3685"/>
      </w:tblGrid>
      <w:tr w:rsidR="004F7B2E" w14:paraId="0F4C687F" w14:textId="77777777" w:rsidTr="004F7B2E">
        <w:tc>
          <w:tcPr>
            <w:tcW w:w="3545" w:type="dxa"/>
            <w:shd w:val="clear" w:color="auto" w:fill="auto"/>
          </w:tcPr>
          <w:p w14:paraId="43F208D1" w14:textId="1F0EE07E" w:rsidR="004F7B2E" w:rsidRDefault="004F7B2E" w:rsidP="00D86679">
            <w:pPr>
              <w:rPr>
                <w:lang w:val="en-GB"/>
              </w:rPr>
            </w:pPr>
            <w:r>
              <w:rPr>
                <w:lang w:val="en-GB"/>
              </w:rPr>
              <w:t>Lesson 1: Evidence in INB of at least 4 sums using BIDMAS steps</w:t>
            </w:r>
          </w:p>
        </w:tc>
        <w:tc>
          <w:tcPr>
            <w:tcW w:w="3402" w:type="dxa"/>
            <w:shd w:val="clear" w:color="auto" w:fill="auto"/>
          </w:tcPr>
          <w:p w14:paraId="3748FFD6" w14:textId="7AE9A1F6" w:rsidR="004F7B2E" w:rsidRDefault="004F7B2E" w:rsidP="00D86679">
            <w:pPr>
              <w:rPr>
                <w:lang w:val="en-GB"/>
              </w:rPr>
            </w:pPr>
            <w:r>
              <w:rPr>
                <w:lang w:val="en-GB"/>
              </w:rPr>
              <w:t>Lesson 1: Posted on the discussion tab on Connect</w:t>
            </w:r>
          </w:p>
          <w:p w14:paraId="068B7A48" w14:textId="77777777" w:rsidR="004F7B2E" w:rsidRDefault="004F7B2E" w:rsidP="00D86679">
            <w:pPr>
              <w:rPr>
                <w:lang w:val="en-GB"/>
              </w:rPr>
            </w:pPr>
          </w:p>
        </w:tc>
        <w:tc>
          <w:tcPr>
            <w:tcW w:w="3685" w:type="dxa"/>
            <w:shd w:val="clear" w:color="auto" w:fill="auto"/>
          </w:tcPr>
          <w:p w14:paraId="2FDEBED9" w14:textId="2DE1AE1E" w:rsidR="004F7B2E" w:rsidRDefault="004F7B2E" w:rsidP="00D86679">
            <w:pPr>
              <w:rPr>
                <w:lang w:val="en-GB"/>
              </w:rPr>
            </w:pPr>
            <w:r>
              <w:rPr>
                <w:rFonts w:cstheme="minorHAnsi"/>
                <w:lang w:val="en-GB"/>
              </w:rPr>
              <w:t>Lesson 2: Evidence in INB of square numbers</w:t>
            </w:r>
            <w:r>
              <w:rPr>
                <w:lang w:val="en-GB"/>
              </w:rPr>
              <w:t xml:space="preserve"> </w:t>
            </w:r>
          </w:p>
        </w:tc>
      </w:tr>
      <w:tr w:rsidR="004F7B2E" w14:paraId="37BEA671" w14:textId="77777777" w:rsidTr="004F7B2E">
        <w:tc>
          <w:tcPr>
            <w:tcW w:w="3545" w:type="dxa"/>
            <w:shd w:val="clear" w:color="auto" w:fill="auto"/>
          </w:tcPr>
          <w:p w14:paraId="01518591" w14:textId="60FCBAAD" w:rsidR="004F7B2E" w:rsidRDefault="004F7B2E" w:rsidP="00D86679">
            <w:pPr>
              <w:rPr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Lesson 2: Evidence in INB of square </w:t>
            </w:r>
            <w:r>
              <w:rPr>
                <w:rFonts w:cstheme="minorHAnsi"/>
                <w:lang w:val="en-GB"/>
              </w:rPr>
              <w:t>root calculations</w:t>
            </w:r>
          </w:p>
        </w:tc>
        <w:tc>
          <w:tcPr>
            <w:tcW w:w="3402" w:type="dxa"/>
            <w:shd w:val="clear" w:color="auto" w:fill="auto"/>
          </w:tcPr>
          <w:p w14:paraId="5AE7044D" w14:textId="77777777" w:rsidR="004F7B2E" w:rsidRDefault="004F7B2E" w:rsidP="00D86679">
            <w:pPr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Lesson </w:t>
            </w:r>
            <w:r>
              <w:rPr>
                <w:rFonts w:cstheme="minorHAnsi"/>
                <w:lang w:val="en-GB"/>
              </w:rPr>
              <w:t>3</w:t>
            </w:r>
            <w:r>
              <w:rPr>
                <w:rFonts w:cstheme="minorHAnsi"/>
                <w:lang w:val="en-GB"/>
              </w:rPr>
              <w:t xml:space="preserve">: Evidence in INB of </w:t>
            </w:r>
            <w:r>
              <w:rPr>
                <w:rFonts w:cstheme="minorHAnsi"/>
                <w:lang w:val="en-GB"/>
              </w:rPr>
              <w:t>Four Fours activity</w:t>
            </w:r>
          </w:p>
          <w:p w14:paraId="2F7DAC59" w14:textId="15578DC9" w:rsidR="004F7B2E" w:rsidRDefault="004F7B2E" w:rsidP="00D86679">
            <w:pPr>
              <w:rPr>
                <w:lang w:val="en-GB"/>
              </w:rPr>
            </w:pPr>
          </w:p>
        </w:tc>
        <w:tc>
          <w:tcPr>
            <w:tcW w:w="3685" w:type="dxa"/>
            <w:shd w:val="clear" w:color="auto" w:fill="auto"/>
          </w:tcPr>
          <w:p w14:paraId="03498D4E" w14:textId="53FB318F" w:rsidR="004F7B2E" w:rsidRDefault="004F7B2E" w:rsidP="00D86679">
            <w:pPr>
              <w:rPr>
                <w:lang w:val="en-GB"/>
              </w:rPr>
            </w:pPr>
            <w:r>
              <w:rPr>
                <w:lang w:val="en-GB"/>
              </w:rPr>
              <w:t xml:space="preserve">Lesson 3: </w:t>
            </w:r>
            <w:r>
              <w:rPr>
                <w:lang w:val="en-GB"/>
              </w:rPr>
              <w:t>Posted on the discussion tab on Connect</w:t>
            </w:r>
          </w:p>
        </w:tc>
      </w:tr>
      <w:tr w:rsidR="004F7B2E" w14:paraId="12C4A1EA" w14:textId="77777777" w:rsidTr="004F7B2E">
        <w:tc>
          <w:tcPr>
            <w:tcW w:w="3545" w:type="dxa"/>
            <w:shd w:val="clear" w:color="auto" w:fill="auto"/>
          </w:tcPr>
          <w:p w14:paraId="2804089F" w14:textId="030FAA96" w:rsidR="004F7B2E" w:rsidRDefault="004F7B2E" w:rsidP="00D86679">
            <w:pPr>
              <w:rPr>
                <w:lang w:val="en-GB"/>
              </w:rPr>
            </w:pPr>
            <w:r>
              <w:rPr>
                <w:lang w:val="en-GB"/>
              </w:rPr>
              <w:t>Lesson 4: 50 VIVO point worksheet</w:t>
            </w:r>
          </w:p>
        </w:tc>
        <w:tc>
          <w:tcPr>
            <w:tcW w:w="3402" w:type="dxa"/>
            <w:shd w:val="clear" w:color="auto" w:fill="auto"/>
          </w:tcPr>
          <w:p w14:paraId="7D12A115" w14:textId="77777777" w:rsidR="004F7B2E" w:rsidRDefault="004F7B2E" w:rsidP="00D86679">
            <w:pPr>
              <w:rPr>
                <w:lang w:val="en-GB"/>
              </w:rPr>
            </w:pPr>
            <w:r>
              <w:rPr>
                <w:lang w:val="en-GB"/>
              </w:rPr>
              <w:t xml:space="preserve">Lesson 4: </w:t>
            </w:r>
            <w:r>
              <w:rPr>
                <w:lang w:val="en-GB"/>
              </w:rPr>
              <w:t>10</w:t>
            </w:r>
            <w:r>
              <w:rPr>
                <w:lang w:val="en-GB"/>
              </w:rPr>
              <w:t>0 VIVO point worksheet</w:t>
            </w:r>
          </w:p>
          <w:p w14:paraId="3DCB7A1A" w14:textId="6B9CE539" w:rsidR="004F7B2E" w:rsidRDefault="004F7B2E" w:rsidP="00D86679">
            <w:pPr>
              <w:rPr>
                <w:lang w:val="en-GB"/>
              </w:rPr>
            </w:pPr>
          </w:p>
        </w:tc>
        <w:tc>
          <w:tcPr>
            <w:tcW w:w="3685" w:type="dxa"/>
            <w:shd w:val="clear" w:color="auto" w:fill="auto"/>
          </w:tcPr>
          <w:p w14:paraId="6C65A700" w14:textId="60184797" w:rsidR="004F7B2E" w:rsidRDefault="004F7B2E" w:rsidP="00D86679">
            <w:pPr>
              <w:rPr>
                <w:lang w:val="en-GB"/>
              </w:rPr>
            </w:pPr>
            <w:r>
              <w:rPr>
                <w:lang w:val="en-GB"/>
              </w:rPr>
              <w:t xml:space="preserve">Lesson 4: </w:t>
            </w:r>
            <w:r>
              <w:rPr>
                <w:lang w:val="en-GB"/>
              </w:rPr>
              <w:t>20</w:t>
            </w:r>
            <w:r>
              <w:rPr>
                <w:lang w:val="en-GB"/>
              </w:rPr>
              <w:t>0 VIVO point worksheet</w:t>
            </w:r>
            <w:r>
              <w:rPr>
                <w:lang w:val="en-GB"/>
              </w:rPr>
              <w:t xml:space="preserve"> </w:t>
            </w:r>
          </w:p>
        </w:tc>
      </w:tr>
    </w:tbl>
    <w:p w14:paraId="6556A150" w14:textId="77777777" w:rsidR="004F7B2E" w:rsidRDefault="004F7B2E" w:rsidP="004F7B2E">
      <w:pPr>
        <w:rPr>
          <w:lang w:val="en-GB"/>
        </w:rPr>
      </w:pPr>
    </w:p>
    <w:p w14:paraId="49AC41A4" w14:textId="77777777" w:rsidR="004F7B2E" w:rsidRDefault="004F7B2E" w:rsidP="004F7B2E">
      <w:pPr>
        <w:rPr>
          <w:lang w:val="en-GB"/>
        </w:rPr>
      </w:pPr>
    </w:p>
    <w:p w14:paraId="705EFA88" w14:textId="77777777" w:rsidR="004F7B2E" w:rsidRDefault="004F7B2E" w:rsidP="004F7B2E">
      <w:pPr>
        <w:rPr>
          <w:lang w:val="en-GB"/>
        </w:rPr>
      </w:pP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968"/>
        <w:gridCol w:w="6038"/>
      </w:tblGrid>
      <w:tr w:rsidR="004F7B2E" w14:paraId="45AA0937" w14:textId="77777777" w:rsidTr="00D86679">
        <w:tc>
          <w:tcPr>
            <w:tcW w:w="9016" w:type="dxa"/>
            <w:gridSpan w:val="2"/>
          </w:tcPr>
          <w:p w14:paraId="06BE17F7" w14:textId="77777777" w:rsidR="004F7B2E" w:rsidRPr="00C24524" w:rsidRDefault="004F7B2E" w:rsidP="00D86679">
            <w:pPr>
              <w:jc w:val="center"/>
              <w:rPr>
                <w:sz w:val="28"/>
                <w:szCs w:val="28"/>
                <w:lang w:val="en-GB"/>
              </w:rPr>
            </w:pPr>
            <w:r w:rsidRPr="00C24524">
              <w:rPr>
                <w:sz w:val="28"/>
                <w:szCs w:val="28"/>
                <w:lang w:val="en-GB"/>
              </w:rPr>
              <w:t>Grading</w:t>
            </w:r>
          </w:p>
        </w:tc>
      </w:tr>
      <w:tr w:rsidR="004F7B2E" w14:paraId="02A2664F" w14:textId="77777777" w:rsidTr="00F43C7F">
        <w:tc>
          <w:tcPr>
            <w:tcW w:w="2972" w:type="dxa"/>
            <w:shd w:val="clear" w:color="auto" w:fill="auto"/>
          </w:tcPr>
          <w:p w14:paraId="27305C72" w14:textId="78E89F50" w:rsidR="004F7B2E" w:rsidRDefault="00F43C7F" w:rsidP="00D86679">
            <w:pPr>
              <w:rPr>
                <w:lang w:val="en-GB"/>
              </w:rPr>
            </w:pPr>
            <w:r>
              <w:rPr>
                <w:lang w:val="en-GB"/>
              </w:rPr>
              <w:t>E</w:t>
            </w:r>
          </w:p>
        </w:tc>
        <w:tc>
          <w:tcPr>
            <w:tcW w:w="6044" w:type="dxa"/>
          </w:tcPr>
          <w:p w14:paraId="0557569D" w14:textId="7E03F55B" w:rsidR="004F7B2E" w:rsidRDefault="00F43C7F" w:rsidP="00D86679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4F7B2E" w14:paraId="2808E3E4" w14:textId="77777777" w:rsidTr="00D86679">
        <w:tc>
          <w:tcPr>
            <w:tcW w:w="2972" w:type="dxa"/>
          </w:tcPr>
          <w:p w14:paraId="2B3B8AB1" w14:textId="77777777" w:rsidR="004F7B2E" w:rsidRDefault="004F7B2E" w:rsidP="00D86679">
            <w:pPr>
              <w:rPr>
                <w:lang w:val="en-GB"/>
              </w:rPr>
            </w:pPr>
            <w:r>
              <w:rPr>
                <w:lang w:val="en-GB"/>
              </w:rPr>
              <w:t>D</w:t>
            </w:r>
          </w:p>
        </w:tc>
        <w:tc>
          <w:tcPr>
            <w:tcW w:w="6044" w:type="dxa"/>
          </w:tcPr>
          <w:p w14:paraId="26445F4D" w14:textId="2DEEE0B7" w:rsidR="004F7B2E" w:rsidRDefault="00F43C7F" w:rsidP="00D86679">
            <w:pPr>
              <w:rPr>
                <w:lang w:val="en-GB"/>
              </w:rPr>
            </w:pPr>
            <w:r>
              <w:rPr>
                <w:lang w:val="en-GB"/>
              </w:rPr>
              <w:t>3</w:t>
            </w:r>
            <w:r w:rsidR="004F7B2E">
              <w:rPr>
                <w:lang w:val="en-GB"/>
              </w:rPr>
              <w:t xml:space="preserve"> completed satisfactorily</w:t>
            </w:r>
          </w:p>
        </w:tc>
      </w:tr>
      <w:tr w:rsidR="004F7B2E" w14:paraId="0F7C05E8" w14:textId="77777777" w:rsidTr="00D86679">
        <w:tc>
          <w:tcPr>
            <w:tcW w:w="2972" w:type="dxa"/>
          </w:tcPr>
          <w:p w14:paraId="781B7046" w14:textId="77777777" w:rsidR="004F7B2E" w:rsidRDefault="004F7B2E" w:rsidP="00D86679">
            <w:pPr>
              <w:rPr>
                <w:lang w:val="en-GB"/>
              </w:rPr>
            </w:pPr>
            <w:r>
              <w:rPr>
                <w:lang w:val="en-GB"/>
              </w:rPr>
              <w:t>C</w:t>
            </w:r>
          </w:p>
        </w:tc>
        <w:tc>
          <w:tcPr>
            <w:tcW w:w="6044" w:type="dxa"/>
          </w:tcPr>
          <w:p w14:paraId="4FAF3473" w14:textId="0F11A4B9" w:rsidR="004F7B2E" w:rsidRDefault="00F43C7F" w:rsidP="00D86679">
            <w:pPr>
              <w:rPr>
                <w:lang w:val="en-GB"/>
              </w:rPr>
            </w:pPr>
            <w:r>
              <w:rPr>
                <w:lang w:val="en-GB"/>
              </w:rPr>
              <w:t>5</w:t>
            </w:r>
            <w:r w:rsidR="004F7B2E">
              <w:rPr>
                <w:lang w:val="en-GB"/>
              </w:rPr>
              <w:t xml:space="preserve"> completed satisfactorily </w:t>
            </w:r>
          </w:p>
        </w:tc>
      </w:tr>
      <w:tr w:rsidR="004F7B2E" w14:paraId="40B9ECF1" w14:textId="77777777" w:rsidTr="00D86679">
        <w:tc>
          <w:tcPr>
            <w:tcW w:w="2972" w:type="dxa"/>
          </w:tcPr>
          <w:p w14:paraId="23FB5EDD" w14:textId="77777777" w:rsidR="004F7B2E" w:rsidRDefault="004F7B2E" w:rsidP="00D86679">
            <w:pPr>
              <w:rPr>
                <w:lang w:val="en-GB"/>
              </w:rPr>
            </w:pPr>
            <w:r>
              <w:rPr>
                <w:lang w:val="en-GB"/>
              </w:rPr>
              <w:t>B</w:t>
            </w:r>
          </w:p>
        </w:tc>
        <w:tc>
          <w:tcPr>
            <w:tcW w:w="6044" w:type="dxa"/>
          </w:tcPr>
          <w:p w14:paraId="7D7305FE" w14:textId="6BF6D29D" w:rsidR="004F7B2E" w:rsidRDefault="00F43C7F" w:rsidP="00D86679">
            <w:pPr>
              <w:rPr>
                <w:lang w:val="en-GB"/>
              </w:rPr>
            </w:pPr>
            <w:r>
              <w:rPr>
                <w:lang w:val="en-GB"/>
              </w:rPr>
              <w:t>7</w:t>
            </w:r>
            <w:r w:rsidR="004F7B2E">
              <w:rPr>
                <w:lang w:val="en-GB"/>
              </w:rPr>
              <w:t xml:space="preserve"> completed satisfactorily</w:t>
            </w:r>
          </w:p>
        </w:tc>
      </w:tr>
      <w:tr w:rsidR="004F7B2E" w14:paraId="5A1FE201" w14:textId="77777777" w:rsidTr="00D86679">
        <w:tc>
          <w:tcPr>
            <w:tcW w:w="2972" w:type="dxa"/>
          </w:tcPr>
          <w:p w14:paraId="37C3A335" w14:textId="77777777" w:rsidR="004F7B2E" w:rsidRDefault="004F7B2E" w:rsidP="00D86679">
            <w:pPr>
              <w:rPr>
                <w:lang w:val="en-GB"/>
              </w:rPr>
            </w:pPr>
            <w:r>
              <w:rPr>
                <w:lang w:val="en-GB"/>
              </w:rPr>
              <w:t>A</w:t>
            </w:r>
          </w:p>
        </w:tc>
        <w:tc>
          <w:tcPr>
            <w:tcW w:w="6044" w:type="dxa"/>
          </w:tcPr>
          <w:p w14:paraId="6758F0EF" w14:textId="449F08ED" w:rsidR="004F7B2E" w:rsidRDefault="00F43C7F" w:rsidP="00D86679">
            <w:pPr>
              <w:rPr>
                <w:lang w:val="en-GB"/>
              </w:rPr>
            </w:pPr>
            <w:r>
              <w:rPr>
                <w:lang w:val="en-GB"/>
              </w:rPr>
              <w:t>9</w:t>
            </w:r>
            <w:r w:rsidR="004F7B2E">
              <w:rPr>
                <w:lang w:val="en-GB"/>
              </w:rPr>
              <w:t xml:space="preserve"> completed satisfactorily</w:t>
            </w:r>
          </w:p>
        </w:tc>
      </w:tr>
    </w:tbl>
    <w:p w14:paraId="125B82D8" w14:textId="77777777" w:rsidR="002B1776" w:rsidRDefault="00F43C7F"/>
    <w:sectPr w:rsidR="002B1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069E9"/>
    <w:multiLevelType w:val="hybridMultilevel"/>
    <w:tmpl w:val="92A0A0E0"/>
    <w:lvl w:ilvl="0" w:tplc="3B28BF04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B2E"/>
    <w:rsid w:val="004D3053"/>
    <w:rsid w:val="004F7B2E"/>
    <w:rsid w:val="00F43C7F"/>
    <w:rsid w:val="00F9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F0E2E"/>
  <w15:chartTrackingRefBased/>
  <w15:docId w15:val="{EEC29FEF-9395-4A2C-B5BE-1A1715BB9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B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7B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F7B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2021-11-16T13:40:00Z</dcterms:created>
  <dcterms:modified xsi:type="dcterms:W3CDTF">2021-11-16T13:51:00Z</dcterms:modified>
</cp:coreProperties>
</file>