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91333" w:rsidTr="00591333">
        <w:tc>
          <w:tcPr>
            <w:tcW w:w="3485" w:type="dxa"/>
          </w:tcPr>
          <w:p w:rsidR="00591333" w:rsidRP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  <w:vertAlign w:val="superscript"/>
              </w:rPr>
            </w:pPr>
            <w:r>
              <w:rPr>
                <w:sz w:val="144"/>
                <w:szCs w:val="144"/>
              </w:rPr>
              <w:t>1</w:t>
            </w:r>
            <w:r>
              <w:rPr>
                <w:sz w:val="144"/>
                <w:szCs w:val="144"/>
                <w:vertAlign w:val="superscript"/>
              </w:rPr>
              <w:t>2</w:t>
            </w:r>
          </w:p>
        </w:tc>
        <w:tc>
          <w:tcPr>
            <w:tcW w:w="3485" w:type="dxa"/>
          </w:tcPr>
          <w:p w:rsidR="00591333" w:rsidRP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  <w:vertAlign w:val="superscript"/>
              </w:rPr>
            </w:pPr>
            <w:r>
              <w:rPr>
                <w:sz w:val="144"/>
                <w:szCs w:val="144"/>
              </w:rPr>
              <w:t>2</w:t>
            </w:r>
            <w:r>
              <w:rPr>
                <w:sz w:val="144"/>
                <w:szCs w:val="144"/>
                <w:vertAlign w:val="superscript"/>
              </w:rPr>
              <w:t>2</w:t>
            </w:r>
          </w:p>
        </w:tc>
        <w:tc>
          <w:tcPr>
            <w:tcW w:w="3486" w:type="dxa"/>
          </w:tcPr>
          <w:p w:rsidR="00591333" w:rsidRP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  <w:vertAlign w:val="superscript"/>
              </w:rPr>
            </w:pPr>
            <w:r>
              <w:rPr>
                <w:sz w:val="144"/>
                <w:szCs w:val="144"/>
              </w:rPr>
              <w:t>3</w:t>
            </w:r>
            <w:r>
              <w:rPr>
                <w:sz w:val="144"/>
                <w:szCs w:val="144"/>
                <w:vertAlign w:val="superscript"/>
              </w:rPr>
              <w:t>2</w:t>
            </w:r>
          </w:p>
        </w:tc>
      </w:tr>
      <w:tr w:rsidR="00591333" w:rsidTr="00591333">
        <w:tc>
          <w:tcPr>
            <w:tcW w:w="3485" w:type="dxa"/>
          </w:tcPr>
          <w:p w:rsidR="00591333" w:rsidRP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  <w:vertAlign w:val="superscript"/>
              </w:rPr>
            </w:pPr>
            <w:r>
              <w:rPr>
                <w:sz w:val="144"/>
                <w:szCs w:val="144"/>
              </w:rPr>
              <w:t>4</w:t>
            </w:r>
            <w:r>
              <w:rPr>
                <w:sz w:val="144"/>
                <w:szCs w:val="144"/>
                <w:vertAlign w:val="superscript"/>
              </w:rPr>
              <w:t>2</w:t>
            </w:r>
          </w:p>
        </w:tc>
        <w:tc>
          <w:tcPr>
            <w:tcW w:w="3485" w:type="dxa"/>
          </w:tcPr>
          <w:p w:rsidR="00591333" w:rsidRP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  <w:vertAlign w:val="superscript"/>
              </w:rPr>
            </w:pPr>
            <w:r>
              <w:rPr>
                <w:sz w:val="144"/>
                <w:szCs w:val="144"/>
              </w:rPr>
              <w:t>5</w:t>
            </w:r>
            <w:r>
              <w:rPr>
                <w:sz w:val="144"/>
                <w:szCs w:val="144"/>
                <w:vertAlign w:val="superscript"/>
              </w:rPr>
              <w:t>2</w:t>
            </w:r>
          </w:p>
        </w:tc>
        <w:tc>
          <w:tcPr>
            <w:tcW w:w="3486" w:type="dxa"/>
          </w:tcPr>
          <w:p w:rsidR="00591333" w:rsidRP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  <w:vertAlign w:val="superscript"/>
              </w:rPr>
            </w:pPr>
            <w:r>
              <w:rPr>
                <w:sz w:val="144"/>
                <w:szCs w:val="144"/>
              </w:rPr>
              <w:t>6</w:t>
            </w:r>
            <w:r>
              <w:rPr>
                <w:sz w:val="144"/>
                <w:szCs w:val="144"/>
                <w:vertAlign w:val="superscript"/>
              </w:rPr>
              <w:t>2</w:t>
            </w:r>
          </w:p>
        </w:tc>
      </w:tr>
      <w:tr w:rsidR="00591333" w:rsidTr="00591333">
        <w:tc>
          <w:tcPr>
            <w:tcW w:w="3485" w:type="dxa"/>
          </w:tcPr>
          <w:p w:rsidR="00591333" w:rsidRP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  <w:vertAlign w:val="superscript"/>
              </w:rPr>
            </w:pPr>
            <w:r>
              <w:rPr>
                <w:sz w:val="144"/>
                <w:szCs w:val="144"/>
              </w:rPr>
              <w:t>7</w:t>
            </w:r>
            <w:r>
              <w:rPr>
                <w:sz w:val="144"/>
                <w:szCs w:val="144"/>
                <w:vertAlign w:val="superscript"/>
              </w:rPr>
              <w:t>2</w:t>
            </w:r>
          </w:p>
        </w:tc>
        <w:tc>
          <w:tcPr>
            <w:tcW w:w="3485" w:type="dxa"/>
          </w:tcPr>
          <w:p w:rsidR="00591333" w:rsidRP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  <w:vertAlign w:val="superscript"/>
              </w:rPr>
            </w:pPr>
            <w:r>
              <w:rPr>
                <w:sz w:val="144"/>
                <w:szCs w:val="144"/>
              </w:rPr>
              <w:t>8</w:t>
            </w:r>
            <w:r>
              <w:rPr>
                <w:sz w:val="144"/>
                <w:szCs w:val="144"/>
                <w:vertAlign w:val="superscript"/>
              </w:rPr>
              <w:t>2</w:t>
            </w:r>
          </w:p>
        </w:tc>
        <w:tc>
          <w:tcPr>
            <w:tcW w:w="3486" w:type="dxa"/>
          </w:tcPr>
          <w:p w:rsidR="00591333" w:rsidRP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  <w:vertAlign w:val="superscript"/>
              </w:rPr>
            </w:pPr>
            <w:r>
              <w:rPr>
                <w:sz w:val="144"/>
                <w:szCs w:val="144"/>
              </w:rPr>
              <w:t>9</w:t>
            </w:r>
            <w:r>
              <w:rPr>
                <w:sz w:val="144"/>
                <w:szCs w:val="144"/>
                <w:vertAlign w:val="superscript"/>
              </w:rPr>
              <w:t>2</w:t>
            </w:r>
          </w:p>
        </w:tc>
      </w:tr>
      <w:tr w:rsidR="00591333" w:rsidTr="00591333">
        <w:tc>
          <w:tcPr>
            <w:tcW w:w="3485" w:type="dxa"/>
          </w:tcPr>
          <w:p w:rsidR="00591333" w:rsidRP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  <w:vertAlign w:val="superscript"/>
              </w:rPr>
            </w:pPr>
            <w:r>
              <w:rPr>
                <w:sz w:val="144"/>
                <w:szCs w:val="144"/>
              </w:rPr>
              <w:t>10</w:t>
            </w:r>
            <w:r>
              <w:rPr>
                <w:sz w:val="144"/>
                <w:szCs w:val="144"/>
                <w:vertAlign w:val="superscript"/>
              </w:rPr>
              <w:t>2</w:t>
            </w:r>
          </w:p>
        </w:tc>
        <w:tc>
          <w:tcPr>
            <w:tcW w:w="3485" w:type="dxa"/>
          </w:tcPr>
          <w:p w:rsidR="00591333" w:rsidRP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  <w:vertAlign w:val="superscript"/>
              </w:rPr>
            </w:pPr>
            <w:r>
              <w:rPr>
                <w:sz w:val="144"/>
                <w:szCs w:val="144"/>
              </w:rPr>
              <w:t>11</w:t>
            </w:r>
            <w:r>
              <w:rPr>
                <w:sz w:val="144"/>
                <w:szCs w:val="144"/>
                <w:vertAlign w:val="superscript"/>
              </w:rPr>
              <w:t>2</w:t>
            </w:r>
          </w:p>
        </w:tc>
        <w:tc>
          <w:tcPr>
            <w:tcW w:w="3486" w:type="dxa"/>
          </w:tcPr>
          <w:p w:rsidR="00591333" w:rsidRP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  <w:vertAlign w:val="superscript"/>
              </w:rPr>
            </w:pPr>
            <w:r>
              <w:rPr>
                <w:sz w:val="144"/>
                <w:szCs w:val="144"/>
              </w:rPr>
              <w:t>12</w:t>
            </w:r>
            <w:r>
              <w:rPr>
                <w:sz w:val="144"/>
                <w:szCs w:val="144"/>
                <w:vertAlign w:val="superscript"/>
              </w:rPr>
              <w:t>2</w:t>
            </w:r>
          </w:p>
        </w:tc>
      </w:tr>
      <w:tr w:rsidR="00591333" w:rsidTr="00591333">
        <w:tc>
          <w:tcPr>
            <w:tcW w:w="3485" w:type="dxa"/>
          </w:tcPr>
          <w:p w:rsidR="00591333" w:rsidRP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  <w:vertAlign w:val="superscript"/>
              </w:rPr>
            </w:pPr>
            <w:r>
              <w:rPr>
                <w:sz w:val="144"/>
                <w:szCs w:val="144"/>
              </w:rPr>
              <w:t>1</w:t>
            </w:r>
            <w:r>
              <w:rPr>
                <w:sz w:val="144"/>
                <w:szCs w:val="144"/>
                <w:vertAlign w:val="superscript"/>
              </w:rPr>
              <w:t>3</w:t>
            </w:r>
          </w:p>
        </w:tc>
        <w:tc>
          <w:tcPr>
            <w:tcW w:w="3485" w:type="dxa"/>
          </w:tcPr>
          <w:p w:rsidR="00591333" w:rsidRP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  <w:vertAlign w:val="superscript"/>
              </w:rPr>
            </w:pPr>
            <w:r>
              <w:rPr>
                <w:sz w:val="144"/>
                <w:szCs w:val="144"/>
              </w:rPr>
              <w:t>2</w:t>
            </w:r>
            <w:r>
              <w:rPr>
                <w:sz w:val="144"/>
                <w:szCs w:val="144"/>
                <w:vertAlign w:val="superscript"/>
              </w:rPr>
              <w:t>3</w:t>
            </w:r>
          </w:p>
        </w:tc>
        <w:tc>
          <w:tcPr>
            <w:tcW w:w="3486" w:type="dxa"/>
          </w:tcPr>
          <w:p w:rsidR="00591333" w:rsidRP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  <w:vertAlign w:val="superscript"/>
              </w:rPr>
            </w:pPr>
            <w:r>
              <w:rPr>
                <w:sz w:val="144"/>
                <w:szCs w:val="144"/>
              </w:rPr>
              <w:t>3</w:t>
            </w:r>
            <w:r>
              <w:rPr>
                <w:sz w:val="144"/>
                <w:szCs w:val="144"/>
                <w:vertAlign w:val="superscript"/>
              </w:rPr>
              <w:t>3</w:t>
            </w:r>
          </w:p>
        </w:tc>
      </w:tr>
      <w:tr w:rsidR="00591333" w:rsidTr="00591333">
        <w:tc>
          <w:tcPr>
            <w:tcW w:w="3485" w:type="dxa"/>
          </w:tcPr>
          <w:p w:rsidR="00591333" w:rsidRP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  <w:vertAlign w:val="superscript"/>
              </w:rPr>
            </w:pPr>
            <w:r>
              <w:rPr>
                <w:sz w:val="144"/>
                <w:szCs w:val="144"/>
              </w:rPr>
              <w:t>4</w:t>
            </w:r>
            <w:r>
              <w:rPr>
                <w:sz w:val="144"/>
                <w:szCs w:val="144"/>
                <w:vertAlign w:val="superscript"/>
              </w:rPr>
              <w:t>3</w:t>
            </w:r>
          </w:p>
        </w:tc>
        <w:tc>
          <w:tcPr>
            <w:tcW w:w="3485" w:type="dxa"/>
          </w:tcPr>
          <w:p w:rsidR="00591333" w:rsidRP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  <w:vertAlign w:val="superscript"/>
              </w:rPr>
            </w:pPr>
            <w:r>
              <w:rPr>
                <w:sz w:val="144"/>
                <w:szCs w:val="144"/>
              </w:rPr>
              <w:t>5</w:t>
            </w:r>
            <w:r>
              <w:rPr>
                <w:sz w:val="144"/>
                <w:szCs w:val="144"/>
                <w:vertAlign w:val="superscript"/>
              </w:rPr>
              <w:t>3</w:t>
            </w:r>
          </w:p>
        </w:tc>
        <w:tc>
          <w:tcPr>
            <w:tcW w:w="3486" w:type="dxa"/>
          </w:tcPr>
          <w:p w:rsidR="00591333" w:rsidRP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  <w:vertAlign w:val="superscript"/>
              </w:rPr>
            </w:pPr>
            <w:r>
              <w:rPr>
                <w:sz w:val="144"/>
                <w:szCs w:val="144"/>
              </w:rPr>
              <w:t>6</w:t>
            </w:r>
            <w:r>
              <w:rPr>
                <w:sz w:val="144"/>
                <w:szCs w:val="144"/>
                <w:vertAlign w:val="superscript"/>
              </w:rPr>
              <w:t>3</w:t>
            </w:r>
          </w:p>
        </w:tc>
      </w:tr>
      <w:tr w:rsidR="00591333" w:rsidTr="00591333">
        <w:tc>
          <w:tcPr>
            <w:tcW w:w="3485" w:type="dxa"/>
          </w:tcPr>
          <w:p w:rsidR="00591333" w:rsidRP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  <w:vertAlign w:val="superscript"/>
              </w:rPr>
            </w:pPr>
            <w:r>
              <w:rPr>
                <w:sz w:val="144"/>
                <w:szCs w:val="144"/>
              </w:rPr>
              <w:t>7</w:t>
            </w:r>
            <w:r>
              <w:rPr>
                <w:sz w:val="144"/>
                <w:szCs w:val="144"/>
                <w:vertAlign w:val="superscript"/>
              </w:rPr>
              <w:t>3</w:t>
            </w:r>
          </w:p>
        </w:tc>
        <w:tc>
          <w:tcPr>
            <w:tcW w:w="3485" w:type="dxa"/>
          </w:tcPr>
          <w:p w:rsidR="00591333" w:rsidRP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  <w:vertAlign w:val="superscript"/>
              </w:rPr>
            </w:pPr>
            <w:r>
              <w:rPr>
                <w:sz w:val="144"/>
                <w:szCs w:val="144"/>
              </w:rPr>
              <w:t>8</w:t>
            </w:r>
            <w:r>
              <w:rPr>
                <w:sz w:val="144"/>
                <w:szCs w:val="144"/>
                <w:vertAlign w:val="superscript"/>
              </w:rPr>
              <w:t>3</w:t>
            </w:r>
          </w:p>
        </w:tc>
        <w:tc>
          <w:tcPr>
            <w:tcW w:w="3486" w:type="dxa"/>
          </w:tcPr>
          <w:p w:rsidR="00591333" w:rsidRP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  <w:vertAlign w:val="superscript"/>
              </w:rPr>
            </w:pPr>
            <w:r>
              <w:rPr>
                <w:sz w:val="144"/>
                <w:szCs w:val="144"/>
              </w:rPr>
              <w:t>9</w:t>
            </w:r>
            <w:r>
              <w:rPr>
                <w:sz w:val="144"/>
                <w:szCs w:val="144"/>
                <w:vertAlign w:val="superscript"/>
              </w:rPr>
              <w:t>3</w:t>
            </w:r>
          </w:p>
        </w:tc>
      </w:tr>
      <w:tr w:rsidR="00591333" w:rsidTr="00591333">
        <w:tc>
          <w:tcPr>
            <w:tcW w:w="3485" w:type="dxa"/>
          </w:tcPr>
          <w:p w:rsidR="00591333" w:rsidRP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  <w:vertAlign w:val="superscript"/>
              </w:rPr>
            </w:pPr>
            <w:r>
              <w:rPr>
                <w:sz w:val="144"/>
                <w:szCs w:val="144"/>
              </w:rPr>
              <w:lastRenderedPageBreak/>
              <w:t>10</w:t>
            </w:r>
            <w:r>
              <w:rPr>
                <w:sz w:val="144"/>
                <w:szCs w:val="144"/>
                <w:vertAlign w:val="superscript"/>
              </w:rPr>
              <w:t>3</w:t>
            </w:r>
          </w:p>
        </w:tc>
        <w:tc>
          <w:tcPr>
            <w:tcW w:w="3485" w:type="dxa"/>
          </w:tcPr>
          <w:p w:rsidR="00591333" w:rsidRP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  <w:vertAlign w:val="superscript"/>
              </w:rPr>
            </w:pPr>
            <w:r>
              <w:rPr>
                <w:sz w:val="144"/>
                <w:szCs w:val="144"/>
              </w:rPr>
              <w:t>11</w:t>
            </w:r>
            <w:r>
              <w:rPr>
                <w:sz w:val="144"/>
                <w:szCs w:val="144"/>
                <w:vertAlign w:val="superscript"/>
              </w:rPr>
              <w:t>3</w:t>
            </w:r>
          </w:p>
        </w:tc>
        <w:tc>
          <w:tcPr>
            <w:tcW w:w="3486" w:type="dxa"/>
          </w:tcPr>
          <w:p w:rsidR="00591333" w:rsidRP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  <w:vertAlign w:val="superscript"/>
              </w:rPr>
            </w:pPr>
            <w:r>
              <w:rPr>
                <w:sz w:val="144"/>
                <w:szCs w:val="144"/>
              </w:rPr>
              <w:t>12</w:t>
            </w:r>
            <w:r>
              <w:rPr>
                <w:sz w:val="144"/>
                <w:szCs w:val="144"/>
                <w:vertAlign w:val="superscript"/>
              </w:rPr>
              <w:t>3</w:t>
            </w:r>
          </w:p>
        </w:tc>
      </w:tr>
      <w:tr w:rsidR="00591333" w:rsidTr="00591333">
        <w:tc>
          <w:tcPr>
            <w:tcW w:w="3485" w:type="dxa"/>
          </w:tcPr>
          <w:p w:rsidR="00591333" w:rsidRP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  <w:vertAlign w:val="superscript"/>
              </w:rPr>
            </w:pPr>
            <w:r>
              <w:rPr>
                <w:sz w:val="144"/>
                <w:szCs w:val="144"/>
              </w:rPr>
              <w:t>1</w:t>
            </w:r>
          </w:p>
        </w:tc>
        <w:tc>
          <w:tcPr>
            <w:tcW w:w="3485" w:type="dxa"/>
          </w:tcPr>
          <w:p w:rsidR="00591333" w:rsidRP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  <w:vertAlign w:val="superscript"/>
              </w:rPr>
            </w:pPr>
            <w:r>
              <w:rPr>
                <w:sz w:val="144"/>
                <w:szCs w:val="144"/>
              </w:rPr>
              <w:t>4</w:t>
            </w:r>
          </w:p>
        </w:tc>
        <w:tc>
          <w:tcPr>
            <w:tcW w:w="3486" w:type="dxa"/>
          </w:tcPr>
          <w:p w:rsid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</w:rPr>
            </w:pPr>
            <w:r>
              <w:rPr>
                <w:sz w:val="144"/>
                <w:szCs w:val="144"/>
              </w:rPr>
              <w:t>9</w:t>
            </w:r>
          </w:p>
        </w:tc>
      </w:tr>
      <w:tr w:rsidR="00591333" w:rsidTr="00591333">
        <w:tc>
          <w:tcPr>
            <w:tcW w:w="3485" w:type="dxa"/>
          </w:tcPr>
          <w:p w:rsid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</w:rPr>
            </w:pPr>
            <w:r>
              <w:rPr>
                <w:sz w:val="144"/>
                <w:szCs w:val="144"/>
              </w:rPr>
              <w:t>16</w:t>
            </w:r>
          </w:p>
        </w:tc>
        <w:tc>
          <w:tcPr>
            <w:tcW w:w="3485" w:type="dxa"/>
          </w:tcPr>
          <w:p w:rsid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</w:rPr>
            </w:pPr>
            <w:r>
              <w:rPr>
                <w:sz w:val="144"/>
                <w:szCs w:val="144"/>
              </w:rPr>
              <w:t>25</w:t>
            </w:r>
          </w:p>
        </w:tc>
        <w:tc>
          <w:tcPr>
            <w:tcW w:w="3486" w:type="dxa"/>
          </w:tcPr>
          <w:p w:rsid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</w:rPr>
            </w:pPr>
            <w:r>
              <w:rPr>
                <w:sz w:val="144"/>
                <w:szCs w:val="144"/>
              </w:rPr>
              <w:t>36</w:t>
            </w:r>
          </w:p>
        </w:tc>
      </w:tr>
      <w:tr w:rsidR="00591333" w:rsidTr="00591333">
        <w:tc>
          <w:tcPr>
            <w:tcW w:w="3485" w:type="dxa"/>
          </w:tcPr>
          <w:p w:rsid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</w:rPr>
            </w:pPr>
            <w:r>
              <w:rPr>
                <w:sz w:val="144"/>
                <w:szCs w:val="144"/>
              </w:rPr>
              <w:t>49</w:t>
            </w:r>
          </w:p>
        </w:tc>
        <w:tc>
          <w:tcPr>
            <w:tcW w:w="3485" w:type="dxa"/>
          </w:tcPr>
          <w:p w:rsid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</w:rPr>
            </w:pPr>
            <w:r>
              <w:rPr>
                <w:sz w:val="144"/>
                <w:szCs w:val="144"/>
              </w:rPr>
              <w:t>64</w:t>
            </w:r>
          </w:p>
        </w:tc>
        <w:tc>
          <w:tcPr>
            <w:tcW w:w="3486" w:type="dxa"/>
          </w:tcPr>
          <w:p w:rsid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</w:rPr>
            </w:pPr>
            <w:r>
              <w:rPr>
                <w:sz w:val="144"/>
                <w:szCs w:val="144"/>
              </w:rPr>
              <w:t>81</w:t>
            </w:r>
          </w:p>
        </w:tc>
      </w:tr>
      <w:tr w:rsidR="00591333" w:rsidTr="00591333">
        <w:tc>
          <w:tcPr>
            <w:tcW w:w="3485" w:type="dxa"/>
          </w:tcPr>
          <w:p w:rsid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</w:rPr>
            </w:pPr>
            <w:r>
              <w:rPr>
                <w:sz w:val="144"/>
                <w:szCs w:val="144"/>
              </w:rPr>
              <w:t>100</w:t>
            </w:r>
          </w:p>
        </w:tc>
        <w:tc>
          <w:tcPr>
            <w:tcW w:w="3485" w:type="dxa"/>
          </w:tcPr>
          <w:p w:rsid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</w:rPr>
            </w:pPr>
            <w:r>
              <w:rPr>
                <w:sz w:val="144"/>
                <w:szCs w:val="144"/>
              </w:rPr>
              <w:t>121</w:t>
            </w:r>
          </w:p>
        </w:tc>
        <w:tc>
          <w:tcPr>
            <w:tcW w:w="3486" w:type="dxa"/>
          </w:tcPr>
          <w:p w:rsid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</w:rPr>
            </w:pPr>
            <w:r>
              <w:rPr>
                <w:sz w:val="144"/>
                <w:szCs w:val="144"/>
              </w:rPr>
              <w:t>144</w:t>
            </w:r>
          </w:p>
        </w:tc>
      </w:tr>
      <w:tr w:rsidR="00591333" w:rsidTr="00591333">
        <w:tc>
          <w:tcPr>
            <w:tcW w:w="3485" w:type="dxa"/>
          </w:tcPr>
          <w:p w:rsid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</w:rPr>
            </w:pPr>
            <w:r>
              <w:rPr>
                <w:sz w:val="144"/>
                <w:szCs w:val="144"/>
              </w:rPr>
              <w:t>1</w:t>
            </w:r>
          </w:p>
        </w:tc>
        <w:tc>
          <w:tcPr>
            <w:tcW w:w="3485" w:type="dxa"/>
          </w:tcPr>
          <w:p w:rsid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</w:rPr>
            </w:pPr>
            <w:r>
              <w:rPr>
                <w:sz w:val="144"/>
                <w:szCs w:val="144"/>
              </w:rPr>
              <w:t>8</w:t>
            </w:r>
          </w:p>
        </w:tc>
        <w:tc>
          <w:tcPr>
            <w:tcW w:w="3486" w:type="dxa"/>
          </w:tcPr>
          <w:p w:rsid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</w:rPr>
            </w:pPr>
            <w:r>
              <w:rPr>
                <w:sz w:val="144"/>
                <w:szCs w:val="144"/>
              </w:rPr>
              <w:t>27</w:t>
            </w:r>
          </w:p>
        </w:tc>
      </w:tr>
      <w:tr w:rsidR="00591333" w:rsidTr="00591333">
        <w:tc>
          <w:tcPr>
            <w:tcW w:w="3485" w:type="dxa"/>
          </w:tcPr>
          <w:p w:rsid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</w:rPr>
            </w:pPr>
            <w:r>
              <w:rPr>
                <w:sz w:val="144"/>
                <w:szCs w:val="144"/>
              </w:rPr>
              <w:t>64</w:t>
            </w:r>
          </w:p>
        </w:tc>
        <w:tc>
          <w:tcPr>
            <w:tcW w:w="3485" w:type="dxa"/>
          </w:tcPr>
          <w:p w:rsid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</w:rPr>
            </w:pPr>
            <w:r>
              <w:rPr>
                <w:sz w:val="144"/>
                <w:szCs w:val="144"/>
              </w:rPr>
              <w:t>125</w:t>
            </w:r>
          </w:p>
        </w:tc>
        <w:tc>
          <w:tcPr>
            <w:tcW w:w="3486" w:type="dxa"/>
          </w:tcPr>
          <w:p w:rsidR="00591333" w:rsidRDefault="00591333" w:rsidP="00591333">
            <w:pPr>
              <w:spacing w:before="120" w:after="120"/>
              <w:jc w:val="center"/>
              <w:rPr>
                <w:sz w:val="144"/>
                <w:szCs w:val="144"/>
              </w:rPr>
            </w:pPr>
            <w:r>
              <w:rPr>
                <w:sz w:val="144"/>
                <w:szCs w:val="144"/>
              </w:rPr>
              <w:t>1000</w:t>
            </w:r>
          </w:p>
        </w:tc>
      </w:tr>
    </w:tbl>
    <w:p w:rsidR="003D449A" w:rsidRPr="00591333" w:rsidRDefault="003D449A">
      <w:pPr>
        <w:rPr>
          <w:sz w:val="144"/>
          <w:szCs w:val="144"/>
        </w:rPr>
      </w:pPr>
      <w:bookmarkStart w:id="0" w:name="_GoBack"/>
      <w:bookmarkEnd w:id="0"/>
    </w:p>
    <w:sectPr w:rsidR="003D449A" w:rsidRPr="00591333" w:rsidSect="005913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333"/>
    <w:rsid w:val="003D449A"/>
    <w:rsid w:val="00591333"/>
    <w:rsid w:val="00A7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A6A9F"/>
  <w15:chartTrackingRefBased/>
  <w15:docId w15:val="{6D367A0C-409F-4DFD-8120-CEFB4BF63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1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KEEN Stephanie [Baldivis Secondary College]</dc:creator>
  <cp:keywords/>
  <dc:description/>
  <cp:lastModifiedBy>KEEN Stephanie [Baldivis Secondary College]</cp:lastModifiedBy>
  <cp:revision>1</cp:revision>
  <dcterms:created xsi:type="dcterms:W3CDTF">2019-03-24T04:45:00Z</dcterms:created>
  <dcterms:modified xsi:type="dcterms:W3CDTF">2019-03-24T04:52:00Z</dcterms:modified>
</cp:coreProperties>
</file>