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2C15" w:rsidRDefault="00847382" w:rsidP="00F11312">
      <w:pPr>
        <w:tabs>
          <w:tab w:val="center" w:pos="3973"/>
        </w:tabs>
        <w:spacing w:after="0" w:line="240" w:lineRule="auto"/>
        <w:rPr>
          <w:rFonts w:ascii="Arial" w:hAnsi="Arial" w:cs="Arial"/>
          <w:b/>
          <w:sz w:val="24"/>
          <w:szCs w:val="24"/>
        </w:rPr>
      </w:pPr>
      <w:r>
        <w:rPr>
          <w:noProof/>
          <w:sz w:val="32"/>
          <w:szCs w:val="32"/>
          <w:lang w:eastAsia="en-AU"/>
        </w:rPr>
        <w:drawing>
          <wp:anchor distT="0" distB="0" distL="114300" distR="114300" simplePos="0" relativeHeight="251657216" behindDoc="1" locked="0" layoutInCell="1" allowOverlap="1" wp14:anchorId="1AAAA8E5" wp14:editId="201E19C8">
            <wp:simplePos x="0" y="0"/>
            <wp:positionH relativeFrom="column">
              <wp:posOffset>7732395</wp:posOffset>
            </wp:positionH>
            <wp:positionV relativeFrom="paragraph">
              <wp:posOffset>71755</wp:posOffset>
            </wp:positionV>
            <wp:extent cx="655320" cy="821055"/>
            <wp:effectExtent l="0" t="0" r="0" b="0"/>
            <wp:wrapNone/>
            <wp:docPr id="5" name="Picture 5" descr="KOTM SPOT FLAT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OTM SPOT FLAT RG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5320" cy="821055"/>
                    </a:xfrm>
                    <a:prstGeom prst="rect">
                      <a:avLst/>
                    </a:prstGeom>
                    <a:noFill/>
                    <a:ln>
                      <a:noFill/>
                    </a:ln>
                  </pic:spPr>
                </pic:pic>
              </a:graphicData>
            </a:graphic>
          </wp:anchor>
        </w:drawing>
      </w:r>
      <w:r w:rsidR="00E60BD0">
        <w:rPr>
          <w:rFonts w:ascii="Arial" w:hAnsi="Arial" w:cs="Arial"/>
          <w:b/>
          <w:sz w:val="24"/>
          <w:szCs w:val="24"/>
        </w:rPr>
        <w:t xml:space="preserve">                                      </w:t>
      </w:r>
    </w:p>
    <w:p w:rsidR="00242C15" w:rsidRDefault="00242C15" w:rsidP="00242C15">
      <w:pPr>
        <w:tabs>
          <w:tab w:val="center" w:pos="3973"/>
        </w:tabs>
        <w:spacing w:after="0" w:line="240" w:lineRule="auto"/>
        <w:jc w:val="center"/>
        <w:rPr>
          <w:rFonts w:ascii="Arial Narrow" w:hAnsi="Arial Narrow" w:cs="Arial"/>
          <w:b/>
          <w:sz w:val="28"/>
          <w:szCs w:val="28"/>
        </w:rPr>
      </w:pPr>
      <w:r>
        <w:rPr>
          <w:rFonts w:ascii="Arial" w:hAnsi="Arial" w:cs="Arial"/>
          <w:b/>
          <w:noProof/>
          <w:sz w:val="24"/>
          <w:lang w:eastAsia="en-AU"/>
        </w:rPr>
        <w:drawing>
          <wp:anchor distT="0" distB="0" distL="114300" distR="114300" simplePos="0" relativeHeight="251660288" behindDoc="1" locked="0" layoutInCell="1" allowOverlap="1" wp14:anchorId="488FCD49" wp14:editId="4FC3484E">
            <wp:simplePos x="0" y="0"/>
            <wp:positionH relativeFrom="column">
              <wp:posOffset>5165725</wp:posOffset>
            </wp:positionH>
            <wp:positionV relativeFrom="paragraph">
              <wp:posOffset>90170</wp:posOffset>
            </wp:positionV>
            <wp:extent cx="654685" cy="820420"/>
            <wp:effectExtent l="0" t="0" r="0" b="0"/>
            <wp:wrapNone/>
            <wp:docPr id="6" name="Picture 6" descr="KOTM SPOT FLAT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OTM SPOT FLAT RGB"/>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4685" cy="8204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32"/>
          <w:szCs w:val="32"/>
          <w:lang w:eastAsia="en-AU"/>
        </w:rPr>
        <w:drawing>
          <wp:anchor distT="0" distB="0" distL="114300" distR="114300" simplePos="0" relativeHeight="251654144" behindDoc="1" locked="0" layoutInCell="1" allowOverlap="1" wp14:anchorId="533B7BB2" wp14:editId="2C052ACA">
            <wp:simplePos x="0" y="0"/>
            <wp:positionH relativeFrom="column">
              <wp:posOffset>-6350</wp:posOffset>
            </wp:positionH>
            <wp:positionV relativeFrom="paragraph">
              <wp:posOffset>90805</wp:posOffset>
            </wp:positionV>
            <wp:extent cx="611505" cy="874395"/>
            <wp:effectExtent l="0" t="0" r="0" b="1905"/>
            <wp:wrapNone/>
            <wp:docPr id="4" name="Picture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505" cy="8743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47382" w:rsidRPr="007B3477" w:rsidRDefault="0077310A" w:rsidP="00242C15">
      <w:pPr>
        <w:tabs>
          <w:tab w:val="center" w:pos="3973"/>
        </w:tabs>
        <w:spacing w:after="0" w:line="240" w:lineRule="auto"/>
        <w:jc w:val="center"/>
        <w:rPr>
          <w:rFonts w:ascii="Arial Narrow" w:hAnsi="Arial Narrow"/>
          <w:sz w:val="28"/>
          <w:szCs w:val="28"/>
        </w:rPr>
      </w:pPr>
      <w:r w:rsidRPr="007B3477">
        <w:rPr>
          <w:rFonts w:ascii="Arial Narrow" w:hAnsi="Arial Narrow" w:cs="Arial"/>
          <w:b/>
          <w:sz w:val="28"/>
          <w:szCs w:val="28"/>
        </w:rPr>
        <w:t>Newton Moore Senior High School</w:t>
      </w:r>
    </w:p>
    <w:p w:rsidR="00E46777" w:rsidRPr="007B3477" w:rsidRDefault="00B473B4" w:rsidP="007B3477">
      <w:pPr>
        <w:tabs>
          <w:tab w:val="left" w:pos="13031"/>
        </w:tabs>
        <w:spacing w:after="0" w:line="240" w:lineRule="auto"/>
        <w:ind w:left="-142" w:right="-45"/>
        <w:jc w:val="center"/>
        <w:rPr>
          <w:rFonts w:ascii="Arial Narrow" w:hAnsi="Arial Narrow" w:cs="Arial"/>
          <w:b/>
          <w:sz w:val="28"/>
          <w:szCs w:val="28"/>
        </w:rPr>
      </w:pPr>
      <w:r>
        <w:rPr>
          <w:rFonts w:ascii="Arial Narrow" w:hAnsi="Arial Narrow" w:cs="Arial"/>
          <w:b/>
          <w:sz w:val="28"/>
          <w:szCs w:val="28"/>
        </w:rPr>
        <w:t>2019</w:t>
      </w:r>
    </w:p>
    <w:p w:rsidR="0077310A" w:rsidRDefault="00BC0DE3" w:rsidP="00847382">
      <w:pPr>
        <w:tabs>
          <w:tab w:val="left" w:pos="13031"/>
        </w:tabs>
        <w:spacing w:after="0" w:line="240" w:lineRule="auto"/>
        <w:ind w:left="-142" w:right="-46"/>
        <w:jc w:val="center"/>
        <w:rPr>
          <w:rFonts w:ascii="Arial Narrow" w:hAnsi="Arial Narrow" w:cs="Arial"/>
          <w:b/>
          <w:sz w:val="28"/>
          <w:szCs w:val="28"/>
        </w:rPr>
      </w:pPr>
      <w:r>
        <w:rPr>
          <w:rFonts w:ascii="Arial Narrow" w:hAnsi="Arial Narrow" w:cs="Arial"/>
          <w:b/>
          <w:sz w:val="28"/>
          <w:szCs w:val="28"/>
        </w:rPr>
        <w:t>Year 12 ATAR</w:t>
      </w:r>
      <w:r w:rsidR="005E291C">
        <w:rPr>
          <w:rFonts w:ascii="Arial Narrow" w:hAnsi="Arial Narrow" w:cs="Arial"/>
          <w:b/>
          <w:sz w:val="28"/>
          <w:szCs w:val="28"/>
        </w:rPr>
        <w:t xml:space="preserve"> </w:t>
      </w:r>
      <w:r w:rsidR="00791056">
        <w:rPr>
          <w:rFonts w:ascii="Arial Narrow" w:hAnsi="Arial Narrow" w:cs="Arial"/>
          <w:b/>
          <w:sz w:val="28"/>
          <w:szCs w:val="28"/>
        </w:rPr>
        <w:t>Biology</w:t>
      </w:r>
    </w:p>
    <w:p w:rsidR="00242C15" w:rsidRDefault="00242C15" w:rsidP="00F11BE2">
      <w:pPr>
        <w:tabs>
          <w:tab w:val="left" w:pos="13031"/>
        </w:tabs>
        <w:ind w:left="-567" w:right="-613"/>
        <w:jc w:val="both"/>
        <w:rPr>
          <w:rFonts w:ascii="Arial Narrow" w:hAnsi="Arial Narrow" w:cs="Arial"/>
          <w:b/>
          <w:sz w:val="28"/>
          <w:szCs w:val="28"/>
        </w:rPr>
      </w:pPr>
    </w:p>
    <w:p w:rsidR="0077310A" w:rsidRDefault="00CE304A" w:rsidP="00F11BE2">
      <w:pPr>
        <w:tabs>
          <w:tab w:val="left" w:pos="13031"/>
        </w:tabs>
        <w:ind w:left="-567" w:right="-613"/>
        <w:jc w:val="both"/>
        <w:rPr>
          <w:rFonts w:ascii="Arial Narrow" w:hAnsi="Arial Narrow" w:cs="Arial"/>
          <w:b/>
          <w:sz w:val="28"/>
          <w:szCs w:val="28"/>
        </w:rPr>
      </w:pPr>
      <w:r w:rsidRPr="007B3477">
        <w:rPr>
          <w:rFonts w:ascii="Arial Narrow" w:hAnsi="Arial Narrow" w:cs="Arial"/>
          <w:b/>
          <w:sz w:val="28"/>
          <w:szCs w:val="28"/>
        </w:rPr>
        <w:t>Course Description</w:t>
      </w:r>
    </w:p>
    <w:p w:rsidR="005E291C" w:rsidRPr="005E291C" w:rsidRDefault="005E291C" w:rsidP="00BC0DE3">
      <w:pPr>
        <w:tabs>
          <w:tab w:val="left" w:pos="13031"/>
        </w:tabs>
        <w:ind w:left="-567" w:right="-613"/>
        <w:jc w:val="both"/>
        <w:rPr>
          <w:rFonts w:ascii="Arial Narrow" w:hAnsi="Arial Narrow" w:cs="Arial"/>
        </w:rPr>
      </w:pPr>
      <w:r w:rsidRPr="005E291C">
        <w:rPr>
          <w:rFonts w:ascii="Arial Narrow" w:hAnsi="Arial Narrow" w:cs="Arial"/>
          <w:iCs/>
        </w:rPr>
        <w:t>Biology is the study of the fascinating diversity of life as it has evolved and as it interacts and functions. Investigation of biological systems and their interactions, from cellular processes to ecosystem dynamics, has led to biological knowledge and understanding that enable us to explore and explain everyday observations, find solutions to biological issues, and understand the processes of biological continuity and change over time.</w:t>
      </w:r>
    </w:p>
    <w:p w:rsidR="00BC0DE3" w:rsidRDefault="005E291C" w:rsidP="00BC0DE3">
      <w:pPr>
        <w:tabs>
          <w:tab w:val="left" w:pos="13031"/>
        </w:tabs>
        <w:spacing w:after="0"/>
        <w:ind w:left="-567" w:right="-612"/>
        <w:jc w:val="both"/>
        <w:rPr>
          <w:rFonts w:ascii="Arial Narrow" w:hAnsi="Arial Narrow" w:cs="Arial"/>
          <w:b/>
          <w:bCs/>
          <w:i/>
          <w:sz w:val="24"/>
          <w:szCs w:val="24"/>
        </w:rPr>
      </w:pPr>
      <w:r w:rsidRPr="005E291C">
        <w:rPr>
          <w:rFonts w:ascii="Arial Narrow" w:hAnsi="Arial Narrow" w:cs="Arial"/>
          <w:b/>
          <w:bCs/>
          <w:i/>
          <w:sz w:val="24"/>
          <w:szCs w:val="24"/>
        </w:rPr>
        <w:t>Unit 3 – Continuity of species</w:t>
      </w:r>
    </w:p>
    <w:p w:rsidR="00BC0DE3" w:rsidRPr="005E291C" w:rsidRDefault="00BC0DE3" w:rsidP="00BC0DE3">
      <w:pPr>
        <w:tabs>
          <w:tab w:val="left" w:pos="13031"/>
        </w:tabs>
        <w:spacing w:after="0"/>
        <w:ind w:left="-567" w:right="-612"/>
        <w:jc w:val="both"/>
        <w:rPr>
          <w:rFonts w:ascii="Arial Narrow" w:hAnsi="Arial Narrow" w:cs="Arial"/>
          <w:b/>
          <w:bCs/>
          <w:i/>
        </w:rPr>
      </w:pPr>
    </w:p>
    <w:p w:rsidR="005E291C" w:rsidRDefault="005E291C" w:rsidP="005E291C">
      <w:pPr>
        <w:tabs>
          <w:tab w:val="left" w:pos="13031"/>
        </w:tabs>
        <w:spacing w:after="0"/>
        <w:ind w:left="-567" w:right="-612"/>
        <w:jc w:val="both"/>
        <w:rPr>
          <w:rFonts w:ascii="Arial Narrow" w:hAnsi="Arial Narrow" w:cs="Arial"/>
        </w:rPr>
      </w:pPr>
      <w:r w:rsidRPr="005E291C">
        <w:rPr>
          <w:rFonts w:ascii="Arial Narrow" w:hAnsi="Arial Narrow" w:cs="Arial"/>
        </w:rPr>
        <w:t>Heredity is an important biological principle as it explains why offspring (cells or organisms) resemble their parent cell or organism. Organisms require cellular division and differentiation for growth, development, repair and sexual reproduction. In this unit, students investigate the biochemical and cellular systems and processes involved in the transmission of genetic material to the next generation of cells and to offspring. They consider different patterns of inheritance by analysing the possible genotypes and phenotypes of offspring. Students link their observations to explanatory models that describe patterns of inheritance and explore how the use of predictive models of inheritance enables decision making.</w:t>
      </w:r>
    </w:p>
    <w:p w:rsidR="005E291C" w:rsidRPr="005E291C" w:rsidRDefault="005E291C" w:rsidP="005E291C">
      <w:pPr>
        <w:tabs>
          <w:tab w:val="left" w:pos="13031"/>
        </w:tabs>
        <w:spacing w:after="0"/>
        <w:ind w:left="-567" w:right="-612"/>
        <w:jc w:val="both"/>
        <w:rPr>
          <w:rFonts w:ascii="Arial Narrow" w:hAnsi="Arial Narrow" w:cs="Arial"/>
        </w:rPr>
      </w:pPr>
    </w:p>
    <w:p w:rsidR="005E291C" w:rsidRDefault="005E291C" w:rsidP="005E291C">
      <w:pPr>
        <w:tabs>
          <w:tab w:val="left" w:pos="13031"/>
        </w:tabs>
        <w:spacing w:after="0"/>
        <w:ind w:left="-567" w:right="-612"/>
        <w:jc w:val="both"/>
        <w:rPr>
          <w:rFonts w:ascii="Arial Narrow" w:hAnsi="Arial Narrow" w:cs="Arial"/>
        </w:rPr>
      </w:pPr>
      <w:r w:rsidRPr="005E291C">
        <w:rPr>
          <w:rFonts w:ascii="Arial Narrow" w:hAnsi="Arial Narrow" w:cs="Arial"/>
        </w:rPr>
        <w:t>Students investigate the genetic basis for the theory of evolution by natural selection through constructing, using and evaluating explanatory and predictive models for gene pool diversity of populations. They explore genetic variation in gene pools, selection pressures and isolation effects in order to explain speciation and extinction events and to make predictions about future changes to populations.</w:t>
      </w:r>
    </w:p>
    <w:p w:rsidR="005E291C" w:rsidRPr="005E291C" w:rsidRDefault="005E291C" w:rsidP="005E291C">
      <w:pPr>
        <w:tabs>
          <w:tab w:val="left" w:pos="13031"/>
        </w:tabs>
        <w:spacing w:after="0"/>
        <w:ind w:left="-567" w:right="-612"/>
        <w:jc w:val="both"/>
        <w:rPr>
          <w:rFonts w:ascii="Arial Narrow" w:hAnsi="Arial Narrow" w:cs="Arial"/>
        </w:rPr>
      </w:pPr>
    </w:p>
    <w:p w:rsidR="005E291C" w:rsidRPr="005E291C" w:rsidRDefault="005E291C" w:rsidP="005E291C">
      <w:pPr>
        <w:tabs>
          <w:tab w:val="left" w:pos="13031"/>
        </w:tabs>
        <w:spacing w:after="0"/>
        <w:ind w:left="-567" w:right="-612"/>
        <w:jc w:val="both"/>
        <w:rPr>
          <w:rFonts w:ascii="Arial Narrow" w:hAnsi="Arial Narrow" w:cs="Arial"/>
        </w:rPr>
      </w:pPr>
      <w:r w:rsidRPr="005E291C">
        <w:rPr>
          <w:rFonts w:ascii="Arial Narrow" w:hAnsi="Arial Narrow" w:cs="Arial"/>
        </w:rPr>
        <w:t>Through the investigation of appropriate contexts, students explore the ways in which models and theories related to heredity and population genetics, and associated technologies, have developed over time. They investigate the ways in which science contributes to contemporary debate about local, regional and international issues, including evaluation of risk and action for sustainability, and recognise the limitations of science to provide definitive answers in different contexts.</w:t>
      </w:r>
    </w:p>
    <w:p w:rsidR="00585490" w:rsidRPr="005E291C" w:rsidRDefault="005E291C" w:rsidP="005E291C">
      <w:pPr>
        <w:tabs>
          <w:tab w:val="left" w:pos="13031"/>
        </w:tabs>
        <w:spacing w:after="0"/>
        <w:ind w:left="-567" w:right="-612"/>
        <w:jc w:val="both"/>
        <w:rPr>
          <w:rFonts w:ascii="Arial Narrow" w:hAnsi="Arial Narrow" w:cs="Arial"/>
        </w:rPr>
      </w:pPr>
      <w:r w:rsidRPr="005E291C">
        <w:rPr>
          <w:rFonts w:ascii="Arial Narrow" w:hAnsi="Arial Narrow" w:cs="Arial"/>
        </w:rPr>
        <w:t xml:space="preserve">Students use science inquiry skills to design and conduct investigations into how different factors affect cellular processes and gene pools; they construct and use models to analyse the data gathered; and they continue to develop their skills in constructing plausible predictions and valid, reliable conclusions.  </w:t>
      </w:r>
    </w:p>
    <w:p w:rsidR="005E291C" w:rsidRDefault="005E291C" w:rsidP="005E291C">
      <w:pPr>
        <w:tabs>
          <w:tab w:val="left" w:pos="13031"/>
        </w:tabs>
        <w:spacing w:line="240" w:lineRule="auto"/>
        <w:ind w:left="-567" w:right="-613"/>
        <w:jc w:val="both"/>
        <w:rPr>
          <w:rFonts w:ascii="Arial Narrow" w:hAnsi="Arial Narrow" w:cs="Arial"/>
          <w:b/>
          <w:bCs/>
          <w:i/>
          <w:sz w:val="24"/>
          <w:szCs w:val="24"/>
        </w:rPr>
      </w:pPr>
    </w:p>
    <w:p w:rsidR="005E291C" w:rsidRPr="005E291C" w:rsidRDefault="005E291C" w:rsidP="005E291C">
      <w:pPr>
        <w:tabs>
          <w:tab w:val="left" w:pos="13031"/>
        </w:tabs>
        <w:spacing w:line="240" w:lineRule="auto"/>
        <w:ind w:left="-567" w:right="-613"/>
        <w:jc w:val="both"/>
        <w:rPr>
          <w:rFonts w:ascii="Arial Narrow" w:hAnsi="Arial Narrow" w:cs="Arial"/>
          <w:b/>
          <w:bCs/>
          <w:i/>
          <w:sz w:val="24"/>
          <w:szCs w:val="24"/>
        </w:rPr>
      </w:pPr>
      <w:r w:rsidRPr="005E291C">
        <w:rPr>
          <w:rFonts w:ascii="Arial Narrow" w:hAnsi="Arial Narrow" w:cs="Arial"/>
          <w:b/>
          <w:bCs/>
          <w:i/>
          <w:sz w:val="24"/>
          <w:szCs w:val="24"/>
        </w:rPr>
        <w:t>Unit 4 – Surviving in a changing environment</w:t>
      </w:r>
    </w:p>
    <w:p w:rsidR="005E291C" w:rsidRPr="005E291C" w:rsidRDefault="005E291C" w:rsidP="005E291C">
      <w:pPr>
        <w:tabs>
          <w:tab w:val="left" w:pos="13031"/>
        </w:tabs>
        <w:ind w:left="-567" w:right="-613"/>
        <w:jc w:val="both"/>
        <w:rPr>
          <w:rFonts w:ascii="Arial Narrow" w:hAnsi="Arial Narrow" w:cs="Arial"/>
        </w:rPr>
      </w:pPr>
      <w:r w:rsidRPr="005E291C">
        <w:rPr>
          <w:rFonts w:ascii="Arial Narrow" w:hAnsi="Arial Narrow" w:cs="Arial"/>
        </w:rPr>
        <w:t>In order to survive, organisms must be able to maintain system structure and function in the face of changes in their external and internal environments. Changes in temperature and water availability, and the incidence and spread of infectious disease, present significant challenges for organisms and require coordinated system responses. In this unit, students investigate how homeostatic response systems control organisms’ responses to environmental change – internal and external – in order to survive in a variety of environments, as long as the conditions are within their tolerance limits. Students study changes in the global distribution of vector-borne infectious diseases. They consider the factors that contribute to the spread of infectious disease and how outbreaks of infectious disease can be predicted, monitored and contained.</w:t>
      </w:r>
    </w:p>
    <w:p w:rsidR="005E291C" w:rsidRPr="005E291C" w:rsidRDefault="005E291C" w:rsidP="005E291C">
      <w:pPr>
        <w:tabs>
          <w:tab w:val="left" w:pos="13031"/>
        </w:tabs>
        <w:ind w:left="-567" w:right="-613"/>
        <w:jc w:val="both"/>
        <w:rPr>
          <w:rFonts w:ascii="Arial Narrow" w:hAnsi="Arial Narrow" w:cs="Arial"/>
        </w:rPr>
      </w:pPr>
      <w:r w:rsidRPr="005E291C">
        <w:rPr>
          <w:rFonts w:ascii="Arial Narrow" w:hAnsi="Arial Narrow" w:cs="Arial"/>
        </w:rPr>
        <w:t>Through the investigation of appropriate contexts, students explore the ways in which models and theories of organisms’ and populations’ responses to environmental change have developed over time. They investigate the ways in which science contributes to contemporary debate about local, regional and international issues, including evaluation of risk and action for sustainability, and recognise the limitations of science to provide definitive answers in different contexts.</w:t>
      </w:r>
    </w:p>
    <w:p w:rsidR="005E291C" w:rsidRPr="005E291C" w:rsidRDefault="005E291C" w:rsidP="005E291C">
      <w:pPr>
        <w:tabs>
          <w:tab w:val="left" w:pos="13031"/>
        </w:tabs>
        <w:ind w:left="-567" w:right="-613"/>
        <w:jc w:val="both"/>
        <w:rPr>
          <w:rFonts w:ascii="Arial Narrow" w:hAnsi="Arial Narrow" w:cs="Arial"/>
        </w:rPr>
      </w:pPr>
      <w:r w:rsidRPr="005E291C">
        <w:rPr>
          <w:rFonts w:ascii="Arial Narrow" w:hAnsi="Arial Narrow" w:cs="Arial"/>
        </w:rPr>
        <w:t>Students use science inquiry skills to investigate a range of responses by plants and animals to changes in their environments; they construct and use appropriate representations to analyse the data gathered; and they continue to develop their skills in constructing plausible predictions and valid conclusions.</w:t>
      </w:r>
    </w:p>
    <w:p w:rsidR="00242C15" w:rsidRDefault="00242C15" w:rsidP="00F11BE2">
      <w:pPr>
        <w:tabs>
          <w:tab w:val="left" w:pos="13031"/>
        </w:tabs>
        <w:ind w:left="-567" w:right="-613"/>
        <w:jc w:val="both"/>
        <w:rPr>
          <w:rFonts w:ascii="Arial Narrow" w:hAnsi="Arial Narrow" w:cs="Arial"/>
          <w:b/>
          <w:sz w:val="28"/>
          <w:szCs w:val="28"/>
        </w:rPr>
      </w:pPr>
    </w:p>
    <w:p w:rsidR="00791056" w:rsidRPr="00D10B86" w:rsidRDefault="00791056" w:rsidP="00F11BE2">
      <w:pPr>
        <w:tabs>
          <w:tab w:val="left" w:pos="13031"/>
        </w:tabs>
        <w:ind w:left="-567" w:right="-613"/>
        <w:jc w:val="both"/>
        <w:rPr>
          <w:rFonts w:ascii="Arial Narrow" w:hAnsi="Arial Narrow" w:cs="Arial"/>
          <w:b/>
          <w:sz w:val="28"/>
          <w:szCs w:val="28"/>
        </w:rPr>
      </w:pPr>
      <w:r w:rsidRPr="00D10B86">
        <w:rPr>
          <w:rFonts w:ascii="Arial Narrow" w:hAnsi="Arial Narrow" w:cs="Arial"/>
          <w:b/>
          <w:sz w:val="28"/>
          <w:szCs w:val="28"/>
        </w:rPr>
        <w:t>Course Outline</w:t>
      </w:r>
    </w:p>
    <w:tbl>
      <w:tblPr>
        <w:tblStyle w:val="TableGrid"/>
        <w:tblW w:w="10490" w:type="dxa"/>
        <w:tblInd w:w="-459" w:type="dxa"/>
        <w:tblLook w:val="04A0" w:firstRow="1" w:lastRow="0" w:firstColumn="1" w:lastColumn="0" w:noHBand="0" w:noVBand="1"/>
      </w:tblPr>
      <w:tblGrid>
        <w:gridCol w:w="993"/>
        <w:gridCol w:w="9497"/>
      </w:tblGrid>
      <w:tr w:rsidR="00D10B86" w:rsidRPr="00D10B86" w:rsidTr="00607D38">
        <w:tc>
          <w:tcPr>
            <w:tcW w:w="993" w:type="dxa"/>
          </w:tcPr>
          <w:p w:rsidR="00607D38" w:rsidRDefault="00D10B86" w:rsidP="00F11BE2">
            <w:pPr>
              <w:tabs>
                <w:tab w:val="left" w:pos="13031"/>
              </w:tabs>
              <w:ind w:right="-613"/>
              <w:jc w:val="both"/>
              <w:rPr>
                <w:rFonts w:ascii="Arial Narrow" w:hAnsi="Arial Narrow" w:cs="Arial"/>
                <w:b/>
                <w:sz w:val="28"/>
                <w:szCs w:val="28"/>
              </w:rPr>
            </w:pPr>
            <w:r w:rsidRPr="00D10B86">
              <w:rPr>
                <w:rFonts w:ascii="Arial Narrow" w:hAnsi="Arial Narrow" w:cs="Arial"/>
                <w:b/>
                <w:sz w:val="28"/>
                <w:szCs w:val="28"/>
              </w:rPr>
              <w:t>Time</w:t>
            </w:r>
            <w:r w:rsidR="00BB15CF">
              <w:rPr>
                <w:rFonts w:ascii="Arial Narrow" w:hAnsi="Arial Narrow" w:cs="Arial"/>
                <w:b/>
                <w:sz w:val="28"/>
                <w:szCs w:val="28"/>
              </w:rPr>
              <w:t xml:space="preserve"> </w:t>
            </w:r>
          </w:p>
          <w:p w:rsidR="00D10B86" w:rsidRPr="00D10B86" w:rsidRDefault="00BB15CF" w:rsidP="00F11BE2">
            <w:pPr>
              <w:tabs>
                <w:tab w:val="left" w:pos="13031"/>
              </w:tabs>
              <w:ind w:right="-613"/>
              <w:jc w:val="both"/>
              <w:rPr>
                <w:rFonts w:ascii="Arial Narrow" w:hAnsi="Arial Narrow" w:cs="Arial"/>
                <w:b/>
                <w:sz w:val="28"/>
                <w:szCs w:val="28"/>
              </w:rPr>
            </w:pPr>
            <w:r>
              <w:rPr>
                <w:rFonts w:ascii="Arial Narrow" w:hAnsi="Arial Narrow" w:cs="Arial"/>
                <w:b/>
                <w:sz w:val="28"/>
                <w:szCs w:val="28"/>
              </w:rPr>
              <w:t>(weeks)</w:t>
            </w:r>
          </w:p>
        </w:tc>
        <w:tc>
          <w:tcPr>
            <w:tcW w:w="9497" w:type="dxa"/>
          </w:tcPr>
          <w:p w:rsidR="00D10B86" w:rsidRPr="00CF33D3" w:rsidRDefault="00D10B86" w:rsidP="00CF33D3">
            <w:pPr>
              <w:pStyle w:val="ListItem"/>
              <w:numPr>
                <w:ilvl w:val="0"/>
                <w:numId w:val="0"/>
              </w:numPr>
              <w:spacing w:before="0" w:after="0"/>
              <w:ind w:left="720" w:hanging="686"/>
              <w:rPr>
                <w:rFonts w:ascii="Arial Narrow" w:hAnsi="Arial Narrow"/>
                <w:b/>
                <w:sz w:val="28"/>
                <w:szCs w:val="28"/>
              </w:rPr>
            </w:pPr>
            <w:r w:rsidRPr="00CF33D3">
              <w:rPr>
                <w:rFonts w:ascii="Arial Narrow" w:hAnsi="Arial Narrow"/>
                <w:b/>
                <w:sz w:val="28"/>
                <w:szCs w:val="28"/>
              </w:rPr>
              <w:t>Content</w:t>
            </w:r>
          </w:p>
        </w:tc>
      </w:tr>
      <w:tr w:rsidR="00791056" w:rsidRPr="00D10B86" w:rsidTr="00607D38">
        <w:tc>
          <w:tcPr>
            <w:tcW w:w="993" w:type="dxa"/>
          </w:tcPr>
          <w:p w:rsidR="00791056" w:rsidRPr="00D10B86" w:rsidRDefault="00D053B6" w:rsidP="00F11BE2">
            <w:pPr>
              <w:tabs>
                <w:tab w:val="left" w:pos="13031"/>
              </w:tabs>
              <w:ind w:right="-613"/>
              <w:jc w:val="both"/>
              <w:rPr>
                <w:rFonts w:ascii="Arial Narrow" w:hAnsi="Arial Narrow" w:cs="Arial"/>
                <w:b/>
                <w:sz w:val="28"/>
                <w:szCs w:val="28"/>
              </w:rPr>
            </w:pPr>
            <w:r>
              <w:rPr>
                <w:rFonts w:ascii="Arial Narrow" w:hAnsi="Arial Narrow" w:cs="Arial"/>
                <w:b/>
                <w:sz w:val="28"/>
                <w:szCs w:val="28"/>
              </w:rPr>
              <w:t>1-2</w:t>
            </w:r>
          </w:p>
        </w:tc>
        <w:tc>
          <w:tcPr>
            <w:tcW w:w="9497" w:type="dxa"/>
          </w:tcPr>
          <w:p w:rsidR="00D053B6" w:rsidRPr="009D5CF0" w:rsidRDefault="00F42CB8" w:rsidP="00D053B6">
            <w:pPr>
              <w:pStyle w:val="Paragraph"/>
              <w:rPr>
                <w:rFonts w:ascii="Calibri" w:hAnsi="Calibri"/>
                <w:b/>
              </w:rPr>
            </w:pPr>
            <w:r>
              <w:rPr>
                <w:rFonts w:ascii="Calibri" w:hAnsi="Calibri"/>
                <w:b/>
              </w:rPr>
              <w:t>Heredity</w:t>
            </w:r>
          </w:p>
          <w:p w:rsidR="00F30B5D" w:rsidRDefault="00F42CB8" w:rsidP="00F42CB8">
            <w:pPr>
              <w:pStyle w:val="ListItem"/>
              <w:numPr>
                <w:ilvl w:val="0"/>
                <w:numId w:val="0"/>
              </w:numPr>
              <w:ind w:left="34"/>
            </w:pPr>
            <w:r w:rsidRPr="003D14F9">
              <w:rPr>
                <w:rFonts w:ascii="Arial Narrow" w:hAnsi="Arial Narrow"/>
                <w:color w:val="0070C0"/>
              </w:rPr>
              <w:t>2. DNA is a helical double-stranded molecule that occurs bound to proteins in chromosomes in the nucleus, and as unbound circular DNA in the cytosol of prokaryotes, and in the mitochondria and chloroplasts of eukaryotic cells</w:t>
            </w:r>
            <w:r w:rsidRPr="004E2623">
              <w:t xml:space="preserve"> </w:t>
            </w:r>
          </w:p>
          <w:p w:rsidR="00F42CB8" w:rsidRPr="00F42CB8" w:rsidRDefault="00F42CB8" w:rsidP="00F42CB8">
            <w:pPr>
              <w:pStyle w:val="ListItem"/>
              <w:numPr>
                <w:ilvl w:val="0"/>
                <w:numId w:val="0"/>
              </w:numPr>
              <w:ind w:left="34"/>
              <w:rPr>
                <w:rFonts w:ascii="Arial Narrow" w:hAnsi="Arial Narrow"/>
                <w:color w:val="0070C0"/>
              </w:rPr>
            </w:pPr>
            <w:r w:rsidRPr="003D14F9">
              <w:rPr>
                <w:rFonts w:ascii="Arial Narrow" w:hAnsi="Arial Narrow"/>
                <w:color w:val="0070C0"/>
              </w:rPr>
              <w:t>3. the structural properties of the DNA molecule, including nucleotide composition and pairing and the hydrogen bonds between strands of DNA, allow for replication</w:t>
            </w:r>
          </w:p>
        </w:tc>
      </w:tr>
      <w:tr w:rsidR="00791056" w:rsidRPr="00D10B86" w:rsidTr="00607D38">
        <w:tc>
          <w:tcPr>
            <w:tcW w:w="993" w:type="dxa"/>
          </w:tcPr>
          <w:p w:rsidR="00791056" w:rsidRPr="00D10B86" w:rsidRDefault="00F42CB8" w:rsidP="00F11BE2">
            <w:pPr>
              <w:tabs>
                <w:tab w:val="left" w:pos="13031"/>
              </w:tabs>
              <w:ind w:right="-613"/>
              <w:jc w:val="both"/>
              <w:rPr>
                <w:rFonts w:ascii="Arial Narrow" w:hAnsi="Arial Narrow" w:cs="Arial"/>
                <w:b/>
                <w:sz w:val="28"/>
                <w:szCs w:val="28"/>
              </w:rPr>
            </w:pPr>
            <w:r>
              <w:rPr>
                <w:rFonts w:ascii="Arial Narrow" w:hAnsi="Arial Narrow" w:cs="Arial"/>
                <w:b/>
                <w:sz w:val="28"/>
                <w:szCs w:val="28"/>
              </w:rPr>
              <w:t>3</w:t>
            </w:r>
          </w:p>
        </w:tc>
        <w:tc>
          <w:tcPr>
            <w:tcW w:w="9497" w:type="dxa"/>
          </w:tcPr>
          <w:p w:rsidR="00F30B5D" w:rsidRDefault="00F42CB8" w:rsidP="00F42CB8">
            <w:pPr>
              <w:tabs>
                <w:tab w:val="num" w:pos="851"/>
                <w:tab w:val="num" w:pos="2059"/>
              </w:tabs>
              <w:rPr>
                <w:rFonts w:ascii="Arial Narrow" w:hAnsi="Arial Narrow"/>
                <w:color w:val="0070C0"/>
              </w:rPr>
            </w:pPr>
            <w:r w:rsidRPr="003D14F9">
              <w:rPr>
                <w:rFonts w:ascii="Arial Narrow" w:hAnsi="Arial Narrow"/>
                <w:color w:val="0070C0"/>
              </w:rPr>
              <w:t>4. the genetic code is a base triplet code; genes include ‘coding’ and ‘non-coding’ DNA, and many genes contain information for protein production</w:t>
            </w:r>
          </w:p>
          <w:p w:rsidR="00F42CB8" w:rsidRDefault="00F42CB8" w:rsidP="00F42CB8">
            <w:pPr>
              <w:tabs>
                <w:tab w:val="num" w:pos="851"/>
                <w:tab w:val="num" w:pos="2059"/>
              </w:tabs>
              <w:rPr>
                <w:rFonts w:ascii="Arial Narrow" w:hAnsi="Arial Narrow"/>
                <w:color w:val="0070C0"/>
              </w:rPr>
            </w:pPr>
          </w:p>
          <w:p w:rsidR="00F42CB8" w:rsidRDefault="00F42CB8" w:rsidP="00F42CB8">
            <w:pPr>
              <w:tabs>
                <w:tab w:val="num" w:pos="851"/>
                <w:tab w:val="num" w:pos="2059"/>
              </w:tabs>
              <w:rPr>
                <w:rFonts w:ascii="Arial Narrow" w:hAnsi="Arial Narrow"/>
                <w:color w:val="0070C0"/>
              </w:rPr>
            </w:pPr>
            <w:r w:rsidRPr="003D14F9">
              <w:rPr>
                <w:rFonts w:ascii="Arial Narrow" w:hAnsi="Arial Narrow"/>
                <w:color w:val="0070C0"/>
              </w:rPr>
              <w:t>5. protein synthesis involves transcription of a gene into messenger RNA in the nucleus, and translation into an amino acid sequence at the ribosome</w:t>
            </w:r>
          </w:p>
          <w:p w:rsidR="00F42CB8" w:rsidRDefault="00F42CB8" w:rsidP="00F42CB8">
            <w:pPr>
              <w:tabs>
                <w:tab w:val="num" w:pos="851"/>
                <w:tab w:val="num" w:pos="2059"/>
              </w:tabs>
              <w:rPr>
                <w:rFonts w:ascii="Arial Narrow" w:hAnsi="Arial Narrow"/>
                <w:color w:val="0070C0"/>
              </w:rPr>
            </w:pPr>
          </w:p>
          <w:p w:rsidR="00F42CB8" w:rsidRPr="004E2623" w:rsidRDefault="00F42CB8" w:rsidP="00F42CB8">
            <w:pPr>
              <w:tabs>
                <w:tab w:val="num" w:pos="851"/>
                <w:tab w:val="num" w:pos="2059"/>
              </w:tabs>
              <w:rPr>
                <w:rFonts w:cs="Arial"/>
              </w:rPr>
            </w:pPr>
            <w:r w:rsidRPr="003D14F9">
              <w:rPr>
                <w:rFonts w:ascii="Arial Narrow" w:hAnsi="Arial Narrow"/>
                <w:color w:val="0070C0"/>
              </w:rPr>
              <w:t>6. proteins, including enzymes and structural proteins, are essential to cell structure and functioning</w:t>
            </w:r>
          </w:p>
        </w:tc>
      </w:tr>
      <w:tr w:rsidR="00791056" w:rsidRPr="00D10B86" w:rsidTr="00607D38">
        <w:tc>
          <w:tcPr>
            <w:tcW w:w="993" w:type="dxa"/>
          </w:tcPr>
          <w:p w:rsidR="00791056" w:rsidRPr="00D10B86" w:rsidRDefault="00F42CB8" w:rsidP="00F11BE2">
            <w:pPr>
              <w:tabs>
                <w:tab w:val="left" w:pos="13031"/>
              </w:tabs>
              <w:ind w:right="-613"/>
              <w:jc w:val="both"/>
              <w:rPr>
                <w:rFonts w:ascii="Arial Narrow" w:hAnsi="Arial Narrow" w:cs="Arial"/>
                <w:b/>
                <w:sz w:val="28"/>
                <w:szCs w:val="28"/>
              </w:rPr>
            </w:pPr>
            <w:r>
              <w:rPr>
                <w:rFonts w:ascii="Arial Narrow" w:hAnsi="Arial Narrow" w:cs="Arial"/>
                <w:b/>
                <w:sz w:val="28"/>
                <w:szCs w:val="28"/>
              </w:rPr>
              <w:t>4</w:t>
            </w:r>
          </w:p>
        </w:tc>
        <w:tc>
          <w:tcPr>
            <w:tcW w:w="9497" w:type="dxa"/>
          </w:tcPr>
          <w:p w:rsidR="004E2623" w:rsidRDefault="00F42CB8" w:rsidP="00F42CB8">
            <w:pPr>
              <w:pStyle w:val="ListItem"/>
              <w:numPr>
                <w:ilvl w:val="0"/>
                <w:numId w:val="0"/>
              </w:numPr>
              <w:rPr>
                <w:rFonts w:ascii="Arial Narrow" w:hAnsi="Arial Narrow"/>
                <w:color w:val="0070C0"/>
              </w:rPr>
            </w:pPr>
            <w:r w:rsidRPr="003D14F9">
              <w:rPr>
                <w:rFonts w:ascii="Arial Narrow" w:hAnsi="Arial Narrow"/>
                <w:color w:val="0070C0"/>
              </w:rPr>
              <w:t>7. the phenotypic expression of genes depends on the interaction of genes and the environment</w:t>
            </w:r>
          </w:p>
          <w:p w:rsidR="00F42CB8" w:rsidRPr="00F42CB8" w:rsidRDefault="00F42CB8" w:rsidP="00F42CB8">
            <w:pPr>
              <w:pStyle w:val="ListItem"/>
              <w:numPr>
                <w:ilvl w:val="0"/>
                <w:numId w:val="0"/>
              </w:numPr>
              <w:rPr>
                <w:rFonts w:ascii="Arial Narrow" w:hAnsi="Arial Narrow"/>
                <w:color w:val="0070C0"/>
              </w:rPr>
            </w:pPr>
            <w:r w:rsidRPr="003D14F9">
              <w:rPr>
                <w:rFonts w:ascii="Arial Narrow" w:hAnsi="Arial Narrow"/>
                <w:color w:val="0070C0"/>
              </w:rPr>
              <w:t>11. DNA sequencing enables mapping of species genomes; DNA profiling identifies the unique genetic makeup of individuals</w:t>
            </w:r>
          </w:p>
        </w:tc>
      </w:tr>
      <w:tr w:rsidR="00791056" w:rsidRPr="00D10B86" w:rsidTr="00607D38">
        <w:tc>
          <w:tcPr>
            <w:tcW w:w="993" w:type="dxa"/>
          </w:tcPr>
          <w:p w:rsidR="00791056" w:rsidRPr="00D10B86" w:rsidRDefault="00F42CB8" w:rsidP="00F11BE2">
            <w:pPr>
              <w:tabs>
                <w:tab w:val="left" w:pos="13031"/>
              </w:tabs>
              <w:ind w:right="-613"/>
              <w:jc w:val="both"/>
              <w:rPr>
                <w:rFonts w:ascii="Arial Narrow" w:hAnsi="Arial Narrow" w:cs="Arial"/>
                <w:b/>
                <w:sz w:val="28"/>
                <w:szCs w:val="28"/>
              </w:rPr>
            </w:pPr>
            <w:r>
              <w:rPr>
                <w:rFonts w:ascii="Arial Narrow" w:hAnsi="Arial Narrow" w:cs="Arial"/>
                <w:b/>
                <w:sz w:val="28"/>
                <w:szCs w:val="28"/>
              </w:rPr>
              <w:t>5</w:t>
            </w:r>
          </w:p>
        </w:tc>
        <w:tc>
          <w:tcPr>
            <w:tcW w:w="9497" w:type="dxa"/>
          </w:tcPr>
          <w:p w:rsidR="00F42CB8" w:rsidRDefault="00F42CB8" w:rsidP="00F42CB8">
            <w:pPr>
              <w:rPr>
                <w:rFonts w:ascii="Arial Narrow" w:hAnsi="Arial Narrow"/>
                <w:color w:val="0070C0"/>
              </w:rPr>
            </w:pPr>
            <w:r w:rsidRPr="003D14F9">
              <w:rPr>
                <w:rFonts w:ascii="Arial Narrow" w:hAnsi="Arial Narrow"/>
                <w:color w:val="0070C0"/>
              </w:rPr>
              <w:t>12. recombinant DNA technology and DNA identification technologies are applied in agriculture and environmental conservation</w:t>
            </w:r>
          </w:p>
          <w:p w:rsidR="00F42CB8" w:rsidRDefault="00F42CB8" w:rsidP="00F42CB8">
            <w:pPr>
              <w:rPr>
                <w:rFonts w:ascii="Arial Narrow" w:hAnsi="Arial Narrow"/>
                <w:color w:val="0070C0"/>
              </w:rPr>
            </w:pPr>
          </w:p>
          <w:p w:rsidR="00F42CB8" w:rsidRPr="00263825" w:rsidRDefault="00F42CB8" w:rsidP="00F42CB8">
            <w:pPr>
              <w:rPr>
                <w:rFonts w:ascii="Arial Narrow" w:hAnsi="Arial Narrow"/>
                <w:i/>
                <w:color w:val="FF0000"/>
              </w:rPr>
            </w:pPr>
            <w:r w:rsidRPr="00263825">
              <w:rPr>
                <w:rFonts w:ascii="Arial Narrow" w:hAnsi="Arial Narrow"/>
                <w:i/>
                <w:color w:val="FF0000"/>
              </w:rPr>
              <w:t>SHE 1: transgenic organisms have been engineered for desirable traits, including resistance, faster growth rate, greater product quality and yield, and tolerance to adverse environmental conditions</w:t>
            </w:r>
          </w:p>
          <w:p w:rsidR="00F42CB8" w:rsidRPr="00263825" w:rsidRDefault="00F42CB8" w:rsidP="00F42CB8">
            <w:pPr>
              <w:rPr>
                <w:rFonts w:ascii="Arial Narrow" w:hAnsi="Arial Narrow"/>
                <w:i/>
                <w:color w:val="FF0000"/>
              </w:rPr>
            </w:pPr>
          </w:p>
          <w:p w:rsidR="00F42CB8" w:rsidRPr="00263825" w:rsidRDefault="00F42CB8" w:rsidP="00F42CB8">
            <w:pPr>
              <w:widowControl w:val="0"/>
              <w:tabs>
                <w:tab w:val="left" w:pos="426"/>
              </w:tabs>
              <w:autoSpaceDE w:val="0"/>
              <w:autoSpaceDN w:val="0"/>
              <w:adjustRightInd w:val="0"/>
              <w:spacing w:before="120" w:line="276" w:lineRule="auto"/>
              <w:rPr>
                <w:rFonts w:ascii="Arial Narrow" w:hAnsi="Arial Narrow"/>
                <w:i/>
                <w:color w:val="FF0000"/>
              </w:rPr>
            </w:pPr>
            <w:r w:rsidRPr="00263825">
              <w:rPr>
                <w:rFonts w:ascii="Arial Narrow" w:hAnsi="Arial Narrow"/>
                <w:i/>
                <w:color w:val="FF0000"/>
              </w:rPr>
              <w:t>SHE 2: using transgenic organisms may have adverse effects on genetic diversity and the environment, including</w:t>
            </w:r>
          </w:p>
          <w:p w:rsidR="00F42CB8" w:rsidRPr="00263825" w:rsidRDefault="00F42CB8" w:rsidP="00F42CB8">
            <w:pPr>
              <w:numPr>
                <w:ilvl w:val="0"/>
                <w:numId w:val="12"/>
              </w:numPr>
              <w:spacing w:line="276" w:lineRule="auto"/>
              <w:rPr>
                <w:rFonts w:eastAsia="MS PGothic" w:cs="Franklin Gothic Book"/>
                <w:color w:val="FF0000"/>
                <w:sz w:val="20"/>
                <w:szCs w:val="20"/>
                <w:lang w:eastAsia="en-AU"/>
              </w:rPr>
            </w:pPr>
            <w:r w:rsidRPr="00263825">
              <w:rPr>
                <w:rFonts w:eastAsia="MS PGothic" w:cs="Franklin Gothic Book"/>
                <w:color w:val="FF0000"/>
                <w:sz w:val="20"/>
                <w:szCs w:val="20"/>
                <w:lang w:eastAsia="en-AU"/>
              </w:rPr>
              <w:t>the effects on non-target organisms</w:t>
            </w:r>
          </w:p>
          <w:p w:rsidR="00F42CB8" w:rsidRPr="00263825" w:rsidRDefault="00F42CB8" w:rsidP="00F42CB8">
            <w:pPr>
              <w:numPr>
                <w:ilvl w:val="0"/>
                <w:numId w:val="12"/>
              </w:numPr>
              <w:spacing w:line="276" w:lineRule="auto"/>
              <w:rPr>
                <w:rFonts w:eastAsia="MS PGothic" w:cs="Franklin Gothic Book"/>
                <w:color w:val="FF0000"/>
                <w:sz w:val="20"/>
                <w:szCs w:val="20"/>
                <w:lang w:eastAsia="en-AU"/>
              </w:rPr>
            </w:pPr>
            <w:r w:rsidRPr="00263825">
              <w:rPr>
                <w:rFonts w:eastAsia="MS PGothic" w:cs="Franklin Gothic Book"/>
                <w:color w:val="FF0000"/>
                <w:sz w:val="20"/>
                <w:szCs w:val="20"/>
                <w:lang w:eastAsia="en-AU"/>
              </w:rPr>
              <w:t>more rapid evolution of pesticide-resistant species</w:t>
            </w:r>
          </w:p>
          <w:p w:rsidR="00F42CB8" w:rsidRPr="00263825" w:rsidRDefault="00F42CB8" w:rsidP="00F42CB8">
            <w:pPr>
              <w:numPr>
                <w:ilvl w:val="0"/>
                <w:numId w:val="12"/>
              </w:numPr>
              <w:spacing w:after="120" w:line="276" w:lineRule="auto"/>
              <w:rPr>
                <w:rFonts w:eastAsia="MS PGothic" w:cs="Franklin Gothic Book"/>
                <w:color w:val="FF0000"/>
                <w:sz w:val="20"/>
                <w:szCs w:val="20"/>
                <w:lang w:eastAsia="en-AU"/>
              </w:rPr>
            </w:pPr>
            <w:r w:rsidRPr="00263825">
              <w:rPr>
                <w:rFonts w:eastAsia="MS PGothic" w:cs="Franklin Gothic Book"/>
                <w:color w:val="FF0000"/>
                <w:sz w:val="20"/>
                <w:szCs w:val="20"/>
                <w:lang w:eastAsia="en-AU"/>
              </w:rPr>
              <w:t>the possibility of gene flow from crop species to weed species resulting in the emergence of ‘super weeds’</w:t>
            </w:r>
          </w:p>
          <w:p w:rsidR="00F42CB8" w:rsidRPr="00263825" w:rsidRDefault="00F42CB8" w:rsidP="00F42CB8">
            <w:pPr>
              <w:widowControl w:val="0"/>
              <w:tabs>
                <w:tab w:val="left" w:pos="426"/>
              </w:tabs>
              <w:autoSpaceDE w:val="0"/>
              <w:autoSpaceDN w:val="0"/>
              <w:adjustRightInd w:val="0"/>
              <w:spacing w:before="120" w:line="276" w:lineRule="auto"/>
              <w:rPr>
                <w:rFonts w:ascii="Arial Narrow" w:hAnsi="Arial Narrow"/>
                <w:i/>
                <w:color w:val="FF0000"/>
              </w:rPr>
            </w:pPr>
            <w:r w:rsidRPr="00263825">
              <w:rPr>
                <w:rFonts w:ascii="Arial Narrow" w:hAnsi="Arial Narrow"/>
                <w:i/>
                <w:color w:val="FF0000"/>
              </w:rPr>
              <w:t>SHE 3: biotechnology can be used in environmental conservation for</w:t>
            </w:r>
          </w:p>
          <w:p w:rsidR="00F42CB8" w:rsidRPr="00263825" w:rsidRDefault="00F42CB8" w:rsidP="00F42CB8">
            <w:pPr>
              <w:numPr>
                <w:ilvl w:val="0"/>
                <w:numId w:val="12"/>
              </w:numPr>
              <w:spacing w:line="276" w:lineRule="auto"/>
              <w:rPr>
                <w:rFonts w:eastAsia="MS PGothic" w:cs="Franklin Gothic Book"/>
                <w:color w:val="FF0000"/>
                <w:sz w:val="20"/>
                <w:szCs w:val="20"/>
                <w:lang w:eastAsia="en-AU"/>
              </w:rPr>
            </w:pPr>
            <w:r w:rsidRPr="00263825">
              <w:rPr>
                <w:rFonts w:eastAsia="MS PGothic" w:cs="Franklin Gothic Book"/>
                <w:color w:val="FF0000"/>
                <w:sz w:val="20"/>
                <w:szCs w:val="20"/>
                <w:lang w:eastAsia="en-AU"/>
              </w:rPr>
              <w:t xml:space="preserve">monitoring endangered species </w:t>
            </w:r>
          </w:p>
          <w:p w:rsidR="00F42CB8" w:rsidRPr="00263825" w:rsidRDefault="00F42CB8" w:rsidP="00F42CB8">
            <w:pPr>
              <w:numPr>
                <w:ilvl w:val="0"/>
                <w:numId w:val="12"/>
              </w:numPr>
              <w:spacing w:line="276" w:lineRule="auto"/>
              <w:rPr>
                <w:rFonts w:eastAsia="MS PGothic" w:cs="Franklin Gothic Book"/>
                <w:color w:val="FF0000"/>
                <w:sz w:val="20"/>
                <w:szCs w:val="20"/>
                <w:lang w:eastAsia="en-AU"/>
              </w:rPr>
            </w:pPr>
            <w:r w:rsidRPr="00263825">
              <w:rPr>
                <w:rFonts w:eastAsia="MS PGothic" w:cs="Franklin Gothic Book"/>
                <w:color w:val="FF0000"/>
                <w:sz w:val="20"/>
                <w:szCs w:val="20"/>
                <w:lang w:eastAsia="en-AU"/>
              </w:rPr>
              <w:t>assessing gene pools for breeding programs</w:t>
            </w:r>
          </w:p>
          <w:p w:rsidR="00DB2409" w:rsidRPr="00F42CB8" w:rsidRDefault="00F42CB8" w:rsidP="00F42CB8">
            <w:pPr>
              <w:numPr>
                <w:ilvl w:val="0"/>
                <w:numId w:val="12"/>
              </w:numPr>
              <w:spacing w:after="120" w:line="276" w:lineRule="auto"/>
              <w:rPr>
                <w:rFonts w:eastAsia="MS PGothic" w:cs="Franklin Gothic Book"/>
                <w:color w:val="FFC000"/>
                <w:sz w:val="20"/>
                <w:szCs w:val="20"/>
                <w:lang w:eastAsia="en-AU"/>
              </w:rPr>
            </w:pPr>
            <w:r w:rsidRPr="00263825">
              <w:rPr>
                <w:rFonts w:eastAsia="MS PGothic" w:cs="Franklin Gothic Book"/>
                <w:color w:val="FF0000"/>
                <w:sz w:val="20"/>
                <w:szCs w:val="20"/>
                <w:lang w:eastAsia="en-AU"/>
              </w:rPr>
              <w:t>quarantine</w:t>
            </w:r>
          </w:p>
        </w:tc>
      </w:tr>
      <w:tr w:rsidR="00791056" w:rsidRPr="00D10B86" w:rsidTr="00607D38">
        <w:tc>
          <w:tcPr>
            <w:tcW w:w="993" w:type="dxa"/>
          </w:tcPr>
          <w:p w:rsidR="00791056" w:rsidRPr="00D10B86" w:rsidRDefault="00F42CB8" w:rsidP="00F11BE2">
            <w:pPr>
              <w:tabs>
                <w:tab w:val="left" w:pos="13031"/>
              </w:tabs>
              <w:ind w:right="-613"/>
              <w:jc w:val="both"/>
              <w:rPr>
                <w:rFonts w:ascii="Arial Narrow" w:hAnsi="Arial Narrow" w:cs="Arial"/>
                <w:b/>
                <w:sz w:val="28"/>
                <w:szCs w:val="28"/>
              </w:rPr>
            </w:pPr>
            <w:r>
              <w:rPr>
                <w:rFonts w:ascii="Arial Narrow" w:hAnsi="Arial Narrow" w:cs="Arial"/>
                <w:b/>
                <w:sz w:val="28"/>
                <w:szCs w:val="28"/>
              </w:rPr>
              <w:t>6</w:t>
            </w:r>
          </w:p>
        </w:tc>
        <w:tc>
          <w:tcPr>
            <w:tcW w:w="9497" w:type="dxa"/>
          </w:tcPr>
          <w:p w:rsidR="00791056" w:rsidRDefault="00F42CB8" w:rsidP="00F42CB8">
            <w:pPr>
              <w:pStyle w:val="ListItem"/>
              <w:numPr>
                <w:ilvl w:val="0"/>
                <w:numId w:val="0"/>
              </w:numPr>
              <w:rPr>
                <w:rFonts w:ascii="Arial Narrow" w:hAnsi="Arial Narrow"/>
                <w:color w:val="0070C0"/>
              </w:rPr>
            </w:pPr>
            <w:r w:rsidRPr="003D14F9">
              <w:rPr>
                <w:rFonts w:ascii="Arial Narrow" w:hAnsi="Arial Narrow"/>
                <w:color w:val="0070C0"/>
              </w:rPr>
              <w:t xml:space="preserve">1. continuity of life requires the replication of genetic material and its transfer to the next generation through processes, including binary fission, mitosis, meiosis and </w:t>
            </w:r>
            <w:proofErr w:type="spellStart"/>
            <w:r w:rsidRPr="003D14F9">
              <w:rPr>
                <w:rFonts w:ascii="Arial Narrow" w:hAnsi="Arial Narrow"/>
                <w:color w:val="0070C0"/>
              </w:rPr>
              <w:t>fertilisation</w:t>
            </w:r>
            <w:proofErr w:type="spellEnd"/>
          </w:p>
          <w:p w:rsidR="00F42CB8" w:rsidRPr="00D10B86" w:rsidRDefault="00F42CB8" w:rsidP="00F42CB8">
            <w:pPr>
              <w:pStyle w:val="ListItem"/>
              <w:numPr>
                <w:ilvl w:val="0"/>
                <w:numId w:val="0"/>
              </w:numPr>
              <w:rPr>
                <w:rFonts w:ascii="Arial Narrow" w:hAnsi="Arial Narrow"/>
              </w:rPr>
            </w:pPr>
            <w:r w:rsidRPr="00CC45BC">
              <w:rPr>
                <w:rFonts w:ascii="Arial Narrow" w:hAnsi="Arial Narrow"/>
                <w:color w:val="0070C0"/>
              </w:rPr>
              <w:t xml:space="preserve">9. variations in the genotype of offspring arise as a result of the processes of meiosis, including crossing over and random assortment of chromosomes, and </w:t>
            </w:r>
            <w:proofErr w:type="spellStart"/>
            <w:r w:rsidRPr="00CC45BC">
              <w:rPr>
                <w:rFonts w:ascii="Arial Narrow" w:hAnsi="Arial Narrow"/>
                <w:color w:val="0070C0"/>
              </w:rPr>
              <w:t>fertilisation</w:t>
            </w:r>
            <w:proofErr w:type="spellEnd"/>
            <w:r w:rsidRPr="00CC45BC">
              <w:rPr>
                <w:rFonts w:ascii="Arial Narrow" w:hAnsi="Arial Narrow"/>
                <w:color w:val="0070C0"/>
              </w:rPr>
              <w:t>, as well as a result of mutations</w:t>
            </w:r>
          </w:p>
        </w:tc>
      </w:tr>
      <w:tr w:rsidR="00791056" w:rsidRPr="00D10B86" w:rsidTr="00607D38">
        <w:tc>
          <w:tcPr>
            <w:tcW w:w="993" w:type="dxa"/>
          </w:tcPr>
          <w:p w:rsidR="00791056" w:rsidRPr="00D10B86" w:rsidRDefault="00F42CB8" w:rsidP="00F11BE2">
            <w:pPr>
              <w:tabs>
                <w:tab w:val="left" w:pos="13031"/>
              </w:tabs>
              <w:ind w:right="-613"/>
              <w:jc w:val="both"/>
              <w:rPr>
                <w:rFonts w:ascii="Arial Narrow" w:hAnsi="Arial Narrow" w:cs="Arial"/>
                <w:b/>
                <w:sz w:val="28"/>
                <w:szCs w:val="28"/>
              </w:rPr>
            </w:pPr>
            <w:r>
              <w:rPr>
                <w:rFonts w:ascii="Arial Narrow" w:hAnsi="Arial Narrow" w:cs="Arial"/>
                <w:b/>
                <w:sz w:val="28"/>
                <w:szCs w:val="28"/>
              </w:rPr>
              <w:t>7</w:t>
            </w:r>
          </w:p>
        </w:tc>
        <w:tc>
          <w:tcPr>
            <w:tcW w:w="9497" w:type="dxa"/>
          </w:tcPr>
          <w:p w:rsidR="00791056" w:rsidRPr="00D10B86" w:rsidRDefault="00F42CB8" w:rsidP="00F42CB8">
            <w:pPr>
              <w:pStyle w:val="ListItem"/>
              <w:numPr>
                <w:ilvl w:val="0"/>
                <w:numId w:val="0"/>
              </w:numPr>
              <w:rPr>
                <w:rFonts w:ascii="Arial Narrow" w:hAnsi="Arial Narrow"/>
              </w:rPr>
            </w:pPr>
            <w:r w:rsidRPr="00CC45BC">
              <w:rPr>
                <w:rFonts w:ascii="Arial Narrow" w:hAnsi="Arial Narrow"/>
                <w:color w:val="0070C0"/>
              </w:rPr>
              <w:t>8. mutations in genes and chromosomes can result from errors in DNA replication or cell division, or from damage by physical or chemical factors in the environment</w:t>
            </w:r>
          </w:p>
        </w:tc>
      </w:tr>
      <w:tr w:rsidR="00791056" w:rsidRPr="00D10B86" w:rsidTr="00607D38">
        <w:tc>
          <w:tcPr>
            <w:tcW w:w="993" w:type="dxa"/>
          </w:tcPr>
          <w:p w:rsidR="00791056" w:rsidRPr="00D10B86" w:rsidRDefault="00F42CB8" w:rsidP="00F11BE2">
            <w:pPr>
              <w:tabs>
                <w:tab w:val="left" w:pos="13031"/>
              </w:tabs>
              <w:ind w:right="-613"/>
              <w:jc w:val="both"/>
              <w:rPr>
                <w:rFonts w:ascii="Arial Narrow" w:hAnsi="Arial Narrow" w:cs="Arial"/>
                <w:b/>
                <w:sz w:val="28"/>
                <w:szCs w:val="28"/>
              </w:rPr>
            </w:pPr>
            <w:r>
              <w:rPr>
                <w:rFonts w:ascii="Arial Narrow" w:hAnsi="Arial Narrow" w:cs="Arial"/>
                <w:b/>
                <w:sz w:val="28"/>
                <w:szCs w:val="28"/>
              </w:rPr>
              <w:t>8</w:t>
            </w:r>
          </w:p>
        </w:tc>
        <w:tc>
          <w:tcPr>
            <w:tcW w:w="9497" w:type="dxa"/>
          </w:tcPr>
          <w:p w:rsidR="00F42CB8" w:rsidRPr="009D5CF0" w:rsidRDefault="00F42CB8" w:rsidP="00F42CB8">
            <w:pPr>
              <w:pStyle w:val="Paragraph"/>
              <w:rPr>
                <w:rFonts w:ascii="Calibri" w:hAnsi="Calibri"/>
                <w:b/>
              </w:rPr>
            </w:pPr>
            <w:r>
              <w:rPr>
                <w:rFonts w:ascii="Calibri" w:hAnsi="Calibri"/>
                <w:b/>
              </w:rPr>
              <w:t>Continuity of life on Earth</w:t>
            </w:r>
          </w:p>
          <w:p w:rsidR="00F42CB8" w:rsidRPr="00447551" w:rsidRDefault="00F42CB8" w:rsidP="00F42CB8">
            <w:pPr>
              <w:pStyle w:val="ListItem"/>
              <w:numPr>
                <w:ilvl w:val="0"/>
                <w:numId w:val="0"/>
              </w:numPr>
              <w:rPr>
                <w:rFonts w:ascii="Arial Narrow" w:hAnsi="Arial Narrow"/>
                <w:color w:val="0070C0"/>
              </w:rPr>
            </w:pPr>
            <w:r w:rsidRPr="001E557B">
              <w:rPr>
                <w:rFonts w:ascii="Arial Narrow" w:hAnsi="Arial Narrow"/>
                <w:color w:val="0070C0"/>
              </w:rPr>
              <w:t>16. mutation is the ultimate source of genetic variation as it introduces new alleles into a population</w:t>
            </w:r>
          </w:p>
        </w:tc>
      </w:tr>
      <w:tr w:rsidR="00791056" w:rsidRPr="00D10B86" w:rsidTr="00607D38">
        <w:tc>
          <w:tcPr>
            <w:tcW w:w="993" w:type="dxa"/>
          </w:tcPr>
          <w:p w:rsidR="00791056" w:rsidRPr="00D10B86" w:rsidRDefault="00F42CB8" w:rsidP="00F11BE2">
            <w:pPr>
              <w:tabs>
                <w:tab w:val="left" w:pos="13031"/>
              </w:tabs>
              <w:ind w:right="-613"/>
              <w:jc w:val="both"/>
              <w:rPr>
                <w:rFonts w:ascii="Arial Narrow" w:hAnsi="Arial Narrow" w:cs="Arial"/>
                <w:b/>
                <w:sz w:val="28"/>
                <w:szCs w:val="28"/>
              </w:rPr>
            </w:pPr>
            <w:r>
              <w:rPr>
                <w:rFonts w:ascii="Arial Narrow" w:hAnsi="Arial Narrow" w:cs="Arial"/>
                <w:b/>
                <w:sz w:val="28"/>
                <w:szCs w:val="28"/>
              </w:rPr>
              <w:t>9</w:t>
            </w:r>
          </w:p>
        </w:tc>
        <w:tc>
          <w:tcPr>
            <w:tcW w:w="9497" w:type="dxa"/>
          </w:tcPr>
          <w:p w:rsidR="00791056" w:rsidRPr="00D10B86" w:rsidRDefault="00F42CB8" w:rsidP="00F42CB8">
            <w:pPr>
              <w:tabs>
                <w:tab w:val="num" w:pos="851"/>
                <w:tab w:val="num" w:pos="2059"/>
              </w:tabs>
              <w:rPr>
                <w:rFonts w:ascii="Arial Narrow" w:hAnsi="Arial Narrow"/>
              </w:rPr>
            </w:pPr>
            <w:r w:rsidRPr="001E557B">
              <w:rPr>
                <w:rFonts w:ascii="Arial Narrow" w:hAnsi="Arial Narrow"/>
                <w:color w:val="0070C0"/>
              </w:rPr>
              <w:t>10. frequencies of genotypes and phenotypes of offspring are determined by patterns of inheritance, including dominance, autosomal and sex-linked alleles, multiple alleles and polygenes</w:t>
            </w:r>
          </w:p>
        </w:tc>
      </w:tr>
    </w:tbl>
    <w:p w:rsidR="00F30B5D" w:rsidRDefault="00F30B5D">
      <w:r>
        <w:br w:type="page"/>
      </w:r>
    </w:p>
    <w:p w:rsidR="00242C15" w:rsidRDefault="00242C15"/>
    <w:tbl>
      <w:tblPr>
        <w:tblStyle w:val="TableGrid"/>
        <w:tblW w:w="10774" w:type="dxa"/>
        <w:tblInd w:w="-743" w:type="dxa"/>
        <w:tblLook w:val="04A0" w:firstRow="1" w:lastRow="0" w:firstColumn="1" w:lastColumn="0" w:noHBand="0" w:noVBand="1"/>
      </w:tblPr>
      <w:tblGrid>
        <w:gridCol w:w="1135"/>
        <w:gridCol w:w="9639"/>
      </w:tblGrid>
      <w:tr w:rsidR="00DB2409" w:rsidRPr="00D10B86" w:rsidTr="00BF2C71">
        <w:tc>
          <w:tcPr>
            <w:tcW w:w="1135" w:type="dxa"/>
          </w:tcPr>
          <w:p w:rsidR="00DB2409" w:rsidRPr="00D10B86" w:rsidRDefault="00F42CB8" w:rsidP="00F11BE2">
            <w:pPr>
              <w:tabs>
                <w:tab w:val="left" w:pos="13031"/>
              </w:tabs>
              <w:ind w:right="-613"/>
              <w:jc w:val="both"/>
              <w:rPr>
                <w:rFonts w:ascii="Arial Narrow" w:hAnsi="Arial Narrow" w:cs="Arial"/>
                <w:b/>
                <w:sz w:val="28"/>
                <w:szCs w:val="28"/>
              </w:rPr>
            </w:pPr>
            <w:r>
              <w:rPr>
                <w:rFonts w:ascii="Arial Narrow" w:hAnsi="Arial Narrow" w:cs="Arial"/>
                <w:b/>
                <w:sz w:val="28"/>
                <w:szCs w:val="28"/>
              </w:rPr>
              <w:t>10</w:t>
            </w:r>
          </w:p>
        </w:tc>
        <w:tc>
          <w:tcPr>
            <w:tcW w:w="9639" w:type="dxa"/>
          </w:tcPr>
          <w:p w:rsidR="00F42CB8" w:rsidRPr="006310C3" w:rsidRDefault="00F42CB8" w:rsidP="00F42CB8">
            <w:pPr>
              <w:pStyle w:val="ListParagraph"/>
              <w:numPr>
                <w:ilvl w:val="0"/>
                <w:numId w:val="13"/>
              </w:numPr>
              <w:rPr>
                <w:rFonts w:ascii="Arial Narrow" w:hAnsi="Arial Narrow"/>
              </w:rPr>
            </w:pPr>
            <w:r w:rsidRPr="006310C3">
              <w:rPr>
                <w:rFonts w:ascii="Arial Narrow" w:hAnsi="Arial Narrow"/>
              </w:rPr>
              <w:t>life has existed on Earth for approximately 3.5 billion years and has changed and diversified over time</w:t>
            </w:r>
          </w:p>
          <w:p w:rsidR="00F42CB8" w:rsidRPr="006310C3" w:rsidRDefault="00F42CB8" w:rsidP="00F42CB8">
            <w:pPr>
              <w:pStyle w:val="ListParagraph"/>
              <w:numPr>
                <w:ilvl w:val="0"/>
                <w:numId w:val="13"/>
              </w:numPr>
              <w:rPr>
                <w:rFonts w:ascii="Arial Narrow" w:hAnsi="Arial Narrow"/>
              </w:rPr>
            </w:pPr>
            <w:r w:rsidRPr="006310C3">
              <w:rPr>
                <w:rFonts w:ascii="Arial Narrow" w:hAnsi="Arial Narrow"/>
              </w:rPr>
              <w:t>evidence for the theory of evolution includes</w:t>
            </w:r>
          </w:p>
          <w:p w:rsidR="00F42CB8" w:rsidRPr="006310C3" w:rsidRDefault="00F42CB8" w:rsidP="00F42CB8">
            <w:pPr>
              <w:pStyle w:val="ListParagraph"/>
              <w:numPr>
                <w:ilvl w:val="1"/>
                <w:numId w:val="13"/>
              </w:numPr>
              <w:ind w:left="738"/>
              <w:rPr>
                <w:rFonts w:ascii="Arial Narrow" w:hAnsi="Arial Narrow"/>
              </w:rPr>
            </w:pPr>
            <w:r w:rsidRPr="006310C3">
              <w:rPr>
                <w:rFonts w:ascii="Arial Narrow" w:hAnsi="Arial Narrow"/>
              </w:rPr>
              <w:t>comparative genomics (molecular evidence)</w:t>
            </w:r>
          </w:p>
          <w:p w:rsidR="0093158C" w:rsidRDefault="00F42CB8" w:rsidP="0093158C">
            <w:pPr>
              <w:pStyle w:val="ListParagraph"/>
              <w:numPr>
                <w:ilvl w:val="1"/>
                <w:numId w:val="13"/>
              </w:numPr>
              <w:ind w:left="738"/>
              <w:rPr>
                <w:rFonts w:ascii="Arial Narrow" w:hAnsi="Arial Narrow"/>
              </w:rPr>
            </w:pPr>
            <w:r w:rsidRPr="006310C3">
              <w:rPr>
                <w:rFonts w:ascii="Arial Narrow" w:hAnsi="Arial Narrow"/>
              </w:rPr>
              <w:t>the fossil record</w:t>
            </w:r>
          </w:p>
          <w:p w:rsidR="00DB2409" w:rsidRDefault="00F42CB8" w:rsidP="0093158C">
            <w:pPr>
              <w:pStyle w:val="ListParagraph"/>
              <w:numPr>
                <w:ilvl w:val="1"/>
                <w:numId w:val="13"/>
              </w:numPr>
              <w:ind w:left="738"/>
              <w:rPr>
                <w:rFonts w:ascii="Arial Narrow" w:hAnsi="Arial Narrow"/>
              </w:rPr>
            </w:pPr>
            <w:r w:rsidRPr="0093158C">
              <w:rPr>
                <w:rFonts w:ascii="Arial Narrow" w:hAnsi="Arial Narrow"/>
              </w:rPr>
              <w:t>comparative anatomy and embryology</w:t>
            </w:r>
          </w:p>
          <w:p w:rsidR="007F7913" w:rsidRPr="00607D38" w:rsidRDefault="00607D38" w:rsidP="00607D38">
            <w:pPr>
              <w:pStyle w:val="Default"/>
              <w:tabs>
                <w:tab w:val="left" w:pos="426"/>
              </w:tabs>
              <w:spacing w:before="120" w:after="120"/>
              <w:rPr>
                <w:rFonts w:cstheme="minorHAnsi"/>
                <w:color w:val="FFC000"/>
                <w:sz w:val="22"/>
                <w:szCs w:val="22"/>
              </w:rPr>
            </w:pPr>
            <w:r w:rsidRPr="00263825">
              <w:rPr>
                <w:rFonts w:cstheme="minorHAnsi"/>
                <w:color w:val="FF0000"/>
                <w:sz w:val="22"/>
                <w:szCs w:val="22"/>
              </w:rPr>
              <w:t xml:space="preserve">SHE 4:  </w:t>
            </w:r>
            <w:r w:rsidR="007F7913" w:rsidRPr="00263825">
              <w:rPr>
                <w:rFonts w:cstheme="minorHAnsi"/>
                <w:color w:val="FF0000"/>
                <w:sz w:val="22"/>
                <w:szCs w:val="22"/>
              </w:rPr>
              <w:t>technological developments in the fields of comparative genomics, comparative biochemistry and bioinformatics have enabled identification of further evidence for evolutionary relationships</w:t>
            </w:r>
          </w:p>
        </w:tc>
      </w:tr>
      <w:tr w:rsidR="00DB2409" w:rsidRPr="00D10B86" w:rsidTr="00BF2C71">
        <w:tc>
          <w:tcPr>
            <w:tcW w:w="1135" w:type="dxa"/>
          </w:tcPr>
          <w:p w:rsidR="00DB2409" w:rsidRPr="00D10B86" w:rsidRDefault="0093158C" w:rsidP="00F11BE2">
            <w:pPr>
              <w:tabs>
                <w:tab w:val="left" w:pos="13031"/>
              </w:tabs>
              <w:ind w:right="-613"/>
              <w:jc w:val="both"/>
              <w:rPr>
                <w:rFonts w:ascii="Arial Narrow" w:hAnsi="Arial Narrow" w:cs="Arial"/>
                <w:b/>
                <w:sz w:val="28"/>
                <w:szCs w:val="28"/>
              </w:rPr>
            </w:pPr>
            <w:r>
              <w:rPr>
                <w:rFonts w:ascii="Arial Narrow" w:hAnsi="Arial Narrow" w:cs="Arial"/>
                <w:b/>
                <w:sz w:val="28"/>
                <w:szCs w:val="28"/>
              </w:rPr>
              <w:t>11</w:t>
            </w:r>
          </w:p>
        </w:tc>
        <w:tc>
          <w:tcPr>
            <w:tcW w:w="9639" w:type="dxa"/>
          </w:tcPr>
          <w:p w:rsidR="00DB2409" w:rsidRPr="00D10B86" w:rsidRDefault="0093158C" w:rsidP="0093158C">
            <w:pPr>
              <w:pStyle w:val="ListItem"/>
              <w:numPr>
                <w:ilvl w:val="0"/>
                <w:numId w:val="14"/>
              </w:numPr>
              <w:rPr>
                <w:rFonts w:ascii="Arial Narrow" w:hAnsi="Arial Narrow"/>
              </w:rPr>
            </w:pPr>
            <w:r w:rsidRPr="006310C3">
              <w:rPr>
                <w:rFonts w:ascii="Arial Narrow" w:hAnsi="Arial Narrow"/>
              </w:rPr>
              <w:t>evolutionary relationships between groups can be represented using phylogenetic trees</w:t>
            </w:r>
          </w:p>
        </w:tc>
      </w:tr>
      <w:tr w:rsidR="00DB2409" w:rsidRPr="00D10B86" w:rsidTr="00BF2C71">
        <w:tc>
          <w:tcPr>
            <w:tcW w:w="1135" w:type="dxa"/>
          </w:tcPr>
          <w:p w:rsidR="00DB2409" w:rsidRPr="00D10B86" w:rsidRDefault="0093158C" w:rsidP="00F11BE2">
            <w:pPr>
              <w:tabs>
                <w:tab w:val="left" w:pos="13031"/>
              </w:tabs>
              <w:ind w:right="-613"/>
              <w:jc w:val="both"/>
              <w:rPr>
                <w:rFonts w:ascii="Arial Narrow" w:hAnsi="Arial Narrow" w:cs="Arial"/>
                <w:b/>
                <w:sz w:val="28"/>
                <w:szCs w:val="28"/>
              </w:rPr>
            </w:pPr>
            <w:r>
              <w:rPr>
                <w:rFonts w:ascii="Arial Narrow" w:hAnsi="Arial Narrow" w:cs="Arial"/>
                <w:b/>
                <w:sz w:val="28"/>
                <w:szCs w:val="28"/>
              </w:rPr>
              <w:t>12</w:t>
            </w:r>
          </w:p>
        </w:tc>
        <w:tc>
          <w:tcPr>
            <w:tcW w:w="9639" w:type="dxa"/>
          </w:tcPr>
          <w:p w:rsidR="00DB2409" w:rsidRPr="00D10B86" w:rsidRDefault="0093158C" w:rsidP="0093158C">
            <w:pPr>
              <w:pStyle w:val="ListItem"/>
              <w:numPr>
                <w:ilvl w:val="0"/>
                <w:numId w:val="14"/>
              </w:numPr>
              <w:rPr>
                <w:rFonts w:ascii="Arial Narrow" w:hAnsi="Arial Narrow"/>
              </w:rPr>
            </w:pPr>
            <w:r w:rsidRPr="006310C3">
              <w:rPr>
                <w:rFonts w:ascii="Arial Narrow" w:hAnsi="Arial Narrow"/>
              </w:rPr>
              <w:t>natural selection occurs when selection pressures in the environment confer a selective advantage on a specific phenotype to enhance its survival and reproduction; this results in changes in allele frequency in the gene pool of a population</w:t>
            </w:r>
          </w:p>
        </w:tc>
      </w:tr>
      <w:tr w:rsidR="00DB2409" w:rsidRPr="00D10B86" w:rsidTr="00BF2C71">
        <w:tc>
          <w:tcPr>
            <w:tcW w:w="1135" w:type="dxa"/>
          </w:tcPr>
          <w:p w:rsidR="00DB2409" w:rsidRPr="00D10B86" w:rsidRDefault="0093158C" w:rsidP="00F11BE2">
            <w:pPr>
              <w:tabs>
                <w:tab w:val="left" w:pos="13031"/>
              </w:tabs>
              <w:ind w:right="-613"/>
              <w:jc w:val="both"/>
              <w:rPr>
                <w:rFonts w:ascii="Arial Narrow" w:hAnsi="Arial Narrow" w:cs="Arial"/>
                <w:b/>
                <w:sz w:val="28"/>
                <w:szCs w:val="28"/>
              </w:rPr>
            </w:pPr>
            <w:r>
              <w:rPr>
                <w:rFonts w:ascii="Arial Narrow" w:hAnsi="Arial Narrow" w:cs="Arial"/>
                <w:b/>
                <w:sz w:val="28"/>
                <w:szCs w:val="28"/>
              </w:rPr>
              <w:t>13</w:t>
            </w:r>
          </w:p>
        </w:tc>
        <w:tc>
          <w:tcPr>
            <w:tcW w:w="9639" w:type="dxa"/>
          </w:tcPr>
          <w:p w:rsidR="00DB2409" w:rsidRDefault="0093158C" w:rsidP="0093158C">
            <w:pPr>
              <w:pStyle w:val="ListItem"/>
              <w:numPr>
                <w:ilvl w:val="0"/>
                <w:numId w:val="14"/>
              </w:numPr>
              <w:rPr>
                <w:rFonts w:ascii="Arial Narrow" w:hAnsi="Arial Narrow"/>
              </w:rPr>
            </w:pPr>
            <w:r w:rsidRPr="006310C3">
              <w:rPr>
                <w:rFonts w:ascii="Arial Narrow" w:hAnsi="Arial Narrow"/>
              </w:rPr>
              <w:t>in addition to environmental selection pressures, sexual selection, mutation, gene flow and genetic drift can contribute to changes in allele frequency in a population gene pool</w:t>
            </w:r>
          </w:p>
          <w:p w:rsidR="0093158C" w:rsidRPr="00607D38" w:rsidRDefault="0093158C" w:rsidP="00607D38">
            <w:pPr>
              <w:pStyle w:val="ListParagraph"/>
              <w:numPr>
                <w:ilvl w:val="0"/>
                <w:numId w:val="13"/>
              </w:numPr>
              <w:rPr>
                <w:rFonts w:ascii="Arial Narrow" w:hAnsi="Arial Narrow"/>
              </w:rPr>
            </w:pPr>
            <w:r w:rsidRPr="006310C3">
              <w:rPr>
                <w:rFonts w:ascii="Arial Narrow" w:hAnsi="Arial Narrow"/>
              </w:rPr>
              <w:t>speciation and macro-evolutionary changes result from an accumulation of micro-evolutionary changes over time</w:t>
            </w:r>
          </w:p>
        </w:tc>
      </w:tr>
      <w:tr w:rsidR="00DB2409" w:rsidRPr="00D10B86" w:rsidTr="00BF2C71">
        <w:tc>
          <w:tcPr>
            <w:tcW w:w="1135" w:type="dxa"/>
          </w:tcPr>
          <w:p w:rsidR="00DB2409" w:rsidRPr="00D10B86" w:rsidRDefault="0093158C" w:rsidP="00F11BE2">
            <w:pPr>
              <w:tabs>
                <w:tab w:val="left" w:pos="13031"/>
              </w:tabs>
              <w:ind w:right="-613"/>
              <w:jc w:val="both"/>
              <w:rPr>
                <w:rFonts w:ascii="Arial Narrow" w:hAnsi="Arial Narrow" w:cs="Arial"/>
                <w:b/>
                <w:sz w:val="28"/>
                <w:szCs w:val="28"/>
              </w:rPr>
            </w:pPr>
            <w:r>
              <w:rPr>
                <w:rFonts w:ascii="Arial Narrow" w:hAnsi="Arial Narrow" w:cs="Arial"/>
                <w:b/>
                <w:sz w:val="28"/>
                <w:szCs w:val="28"/>
              </w:rPr>
              <w:t>14</w:t>
            </w:r>
          </w:p>
        </w:tc>
        <w:tc>
          <w:tcPr>
            <w:tcW w:w="9639" w:type="dxa"/>
          </w:tcPr>
          <w:p w:rsidR="00DB2409" w:rsidRDefault="0093158C" w:rsidP="0093158C">
            <w:pPr>
              <w:pStyle w:val="ListItem"/>
              <w:numPr>
                <w:ilvl w:val="0"/>
                <w:numId w:val="13"/>
              </w:numPr>
              <w:spacing w:before="0" w:after="0"/>
              <w:rPr>
                <w:rFonts w:ascii="Arial Narrow" w:hAnsi="Arial Narrow"/>
              </w:rPr>
            </w:pPr>
            <w:r w:rsidRPr="006310C3">
              <w:rPr>
                <w:rFonts w:ascii="Arial Narrow" w:hAnsi="Arial Narrow"/>
              </w:rPr>
              <w:t>selective breeding (artificial selection) through the intentional reproduction of individuals with desirable characteristics results in changes in allele frequencies in the gene pools over time</w:t>
            </w:r>
          </w:p>
          <w:p w:rsidR="0093158C" w:rsidRDefault="0093158C" w:rsidP="0093158C">
            <w:pPr>
              <w:pStyle w:val="ListItem"/>
              <w:numPr>
                <w:ilvl w:val="0"/>
                <w:numId w:val="13"/>
              </w:numPr>
              <w:spacing w:before="0" w:after="0"/>
              <w:rPr>
                <w:rFonts w:ascii="Arial Narrow" w:hAnsi="Arial Narrow"/>
              </w:rPr>
            </w:pPr>
            <w:r w:rsidRPr="006310C3">
              <w:rPr>
                <w:rFonts w:ascii="Arial Narrow" w:hAnsi="Arial Narrow"/>
              </w:rPr>
              <w:t>differing selection pressures between geographically isolated populations may lead to allopatric speciation</w:t>
            </w:r>
          </w:p>
          <w:p w:rsidR="007F7913" w:rsidRPr="00607D38" w:rsidRDefault="0093158C" w:rsidP="00607D38">
            <w:pPr>
              <w:pStyle w:val="ListItem"/>
              <w:numPr>
                <w:ilvl w:val="0"/>
                <w:numId w:val="13"/>
              </w:numPr>
              <w:spacing w:before="0" w:after="0"/>
              <w:rPr>
                <w:rFonts w:ascii="Arial Narrow" w:hAnsi="Arial Narrow"/>
              </w:rPr>
            </w:pPr>
            <w:r w:rsidRPr="006310C3">
              <w:rPr>
                <w:rFonts w:ascii="Arial Narrow" w:hAnsi="Arial Narrow"/>
              </w:rPr>
              <w:t>populations with reduced genetic diversity face increased risk of extinction</w:t>
            </w:r>
          </w:p>
          <w:p w:rsidR="007F7913" w:rsidRPr="00263825" w:rsidRDefault="00607D38" w:rsidP="00607D38">
            <w:pPr>
              <w:pStyle w:val="Default"/>
              <w:tabs>
                <w:tab w:val="left" w:pos="426"/>
              </w:tabs>
              <w:spacing w:before="120" w:line="276" w:lineRule="auto"/>
              <w:rPr>
                <w:rFonts w:cstheme="minorHAnsi"/>
                <w:color w:val="FF0000"/>
                <w:sz w:val="22"/>
                <w:szCs w:val="22"/>
              </w:rPr>
            </w:pPr>
            <w:r w:rsidRPr="00263825">
              <w:rPr>
                <w:rFonts w:cstheme="minorHAnsi"/>
                <w:color w:val="FF0000"/>
                <w:sz w:val="22"/>
                <w:szCs w:val="22"/>
              </w:rPr>
              <w:t xml:space="preserve">SHE 5: </w:t>
            </w:r>
            <w:r w:rsidR="007F7913" w:rsidRPr="00263825">
              <w:rPr>
                <w:rFonts w:cstheme="minorHAnsi"/>
                <w:color w:val="FF0000"/>
                <w:sz w:val="22"/>
                <w:szCs w:val="22"/>
              </w:rPr>
              <w:t>conservation planning to maintain viable gene pools includes consideration of</w:t>
            </w:r>
          </w:p>
          <w:p w:rsidR="007F7913" w:rsidRPr="00263825" w:rsidRDefault="007F7913" w:rsidP="007F7913">
            <w:pPr>
              <w:pStyle w:val="Default"/>
              <w:widowControl/>
              <w:numPr>
                <w:ilvl w:val="0"/>
                <w:numId w:val="12"/>
              </w:numPr>
              <w:autoSpaceDE/>
              <w:autoSpaceDN/>
              <w:adjustRightInd/>
              <w:spacing w:line="276" w:lineRule="auto"/>
              <w:rPr>
                <w:rFonts w:cstheme="minorHAnsi"/>
                <w:color w:val="FF0000"/>
                <w:sz w:val="22"/>
                <w:szCs w:val="22"/>
              </w:rPr>
            </w:pPr>
            <w:r w:rsidRPr="00263825">
              <w:rPr>
                <w:rFonts w:cstheme="minorHAnsi"/>
                <w:color w:val="FF0000"/>
                <w:sz w:val="22"/>
                <w:szCs w:val="22"/>
              </w:rPr>
              <w:t>biogeography</w:t>
            </w:r>
          </w:p>
          <w:p w:rsidR="007F7913" w:rsidRPr="00263825" w:rsidRDefault="007F7913" w:rsidP="007F7913">
            <w:pPr>
              <w:pStyle w:val="Default"/>
              <w:widowControl/>
              <w:numPr>
                <w:ilvl w:val="0"/>
                <w:numId w:val="12"/>
              </w:numPr>
              <w:autoSpaceDE/>
              <w:autoSpaceDN/>
              <w:adjustRightInd/>
              <w:spacing w:line="276" w:lineRule="auto"/>
              <w:rPr>
                <w:rFonts w:cstheme="minorHAnsi"/>
                <w:color w:val="FF0000"/>
                <w:sz w:val="22"/>
                <w:szCs w:val="22"/>
              </w:rPr>
            </w:pPr>
            <w:r w:rsidRPr="00263825">
              <w:rPr>
                <w:rFonts w:cstheme="minorHAnsi"/>
                <w:color w:val="FF0000"/>
                <w:sz w:val="22"/>
                <w:szCs w:val="22"/>
              </w:rPr>
              <w:t>reproductive behaviour</w:t>
            </w:r>
          </w:p>
          <w:p w:rsidR="007F7913" w:rsidRPr="00607D38" w:rsidRDefault="007F7913" w:rsidP="00607D38">
            <w:pPr>
              <w:pStyle w:val="Default"/>
              <w:widowControl/>
              <w:numPr>
                <w:ilvl w:val="0"/>
                <w:numId w:val="12"/>
              </w:numPr>
              <w:autoSpaceDE/>
              <w:autoSpaceDN/>
              <w:adjustRightInd/>
              <w:spacing w:after="120" w:line="276" w:lineRule="auto"/>
              <w:rPr>
                <w:rFonts w:cstheme="minorHAnsi"/>
                <w:color w:val="FFC000"/>
                <w:sz w:val="22"/>
                <w:szCs w:val="22"/>
              </w:rPr>
            </w:pPr>
            <w:r w:rsidRPr="00263825">
              <w:rPr>
                <w:rFonts w:cstheme="minorHAnsi"/>
                <w:color w:val="FF0000"/>
                <w:sz w:val="22"/>
                <w:szCs w:val="22"/>
              </w:rPr>
              <w:t>population dynamics</w:t>
            </w:r>
          </w:p>
        </w:tc>
      </w:tr>
      <w:tr w:rsidR="00DB2409" w:rsidRPr="00D10B86" w:rsidTr="00BF2C71">
        <w:tc>
          <w:tcPr>
            <w:tcW w:w="1135" w:type="dxa"/>
          </w:tcPr>
          <w:p w:rsidR="00DB2409" w:rsidRPr="00D10B86" w:rsidRDefault="0093158C" w:rsidP="00F11BE2">
            <w:pPr>
              <w:tabs>
                <w:tab w:val="left" w:pos="13031"/>
              </w:tabs>
              <w:ind w:right="-613"/>
              <w:jc w:val="both"/>
              <w:rPr>
                <w:rFonts w:ascii="Arial Narrow" w:hAnsi="Arial Narrow" w:cs="Arial"/>
                <w:b/>
                <w:sz w:val="28"/>
                <w:szCs w:val="28"/>
              </w:rPr>
            </w:pPr>
            <w:r>
              <w:rPr>
                <w:rFonts w:ascii="Arial Narrow" w:hAnsi="Arial Narrow" w:cs="Arial"/>
                <w:b/>
                <w:sz w:val="28"/>
                <w:szCs w:val="28"/>
              </w:rPr>
              <w:t>15 &amp; 16</w:t>
            </w:r>
          </w:p>
        </w:tc>
        <w:tc>
          <w:tcPr>
            <w:tcW w:w="9639" w:type="dxa"/>
          </w:tcPr>
          <w:p w:rsidR="00DB2409" w:rsidRPr="00D10B86" w:rsidRDefault="0093158C" w:rsidP="0093158C">
            <w:pPr>
              <w:pStyle w:val="ListItem"/>
              <w:numPr>
                <w:ilvl w:val="0"/>
                <w:numId w:val="0"/>
              </w:numPr>
              <w:rPr>
                <w:rFonts w:ascii="Arial Narrow" w:hAnsi="Arial Narrow"/>
              </w:rPr>
            </w:pPr>
            <w:r>
              <w:rPr>
                <w:rFonts w:ascii="Arial Narrow" w:hAnsi="Arial Narrow"/>
              </w:rPr>
              <w:t>Exam Weeks</w:t>
            </w:r>
          </w:p>
        </w:tc>
      </w:tr>
      <w:tr w:rsidR="00DB2409" w:rsidRPr="00D10B86" w:rsidTr="00BF2C71">
        <w:tc>
          <w:tcPr>
            <w:tcW w:w="1135" w:type="dxa"/>
          </w:tcPr>
          <w:p w:rsidR="00DB2409" w:rsidRPr="00D10B86" w:rsidRDefault="00B04804" w:rsidP="00F11BE2">
            <w:pPr>
              <w:tabs>
                <w:tab w:val="left" w:pos="13031"/>
              </w:tabs>
              <w:ind w:right="-613"/>
              <w:jc w:val="both"/>
              <w:rPr>
                <w:rFonts w:ascii="Arial Narrow" w:hAnsi="Arial Narrow" w:cs="Arial"/>
                <w:b/>
                <w:sz w:val="28"/>
                <w:szCs w:val="28"/>
              </w:rPr>
            </w:pPr>
            <w:r>
              <w:rPr>
                <w:rFonts w:ascii="Arial Narrow" w:hAnsi="Arial Narrow" w:cs="Arial"/>
                <w:b/>
                <w:sz w:val="28"/>
                <w:szCs w:val="28"/>
              </w:rPr>
              <w:t>1</w:t>
            </w:r>
            <w:r w:rsidR="0093158C">
              <w:rPr>
                <w:rFonts w:ascii="Arial Narrow" w:hAnsi="Arial Narrow" w:cs="Arial"/>
                <w:b/>
                <w:sz w:val="28"/>
                <w:szCs w:val="28"/>
              </w:rPr>
              <w:t>7</w:t>
            </w:r>
          </w:p>
        </w:tc>
        <w:tc>
          <w:tcPr>
            <w:tcW w:w="9639" w:type="dxa"/>
          </w:tcPr>
          <w:p w:rsidR="004E2623" w:rsidRPr="00DD0146" w:rsidRDefault="0093158C" w:rsidP="004E2623">
            <w:pPr>
              <w:pStyle w:val="Paragraph"/>
              <w:rPr>
                <w:rFonts w:ascii="Calibri" w:hAnsi="Calibri"/>
                <w:b/>
              </w:rPr>
            </w:pPr>
            <w:r>
              <w:rPr>
                <w:rFonts w:ascii="Calibri" w:hAnsi="Calibri"/>
                <w:b/>
              </w:rPr>
              <w:t>Homeostasis</w:t>
            </w:r>
          </w:p>
          <w:p w:rsidR="00F30B5D" w:rsidRDefault="0093158C" w:rsidP="0093158C">
            <w:pPr>
              <w:rPr>
                <w:rFonts w:ascii="Arial Narrow" w:hAnsi="Arial Narrow"/>
              </w:rPr>
            </w:pPr>
            <w:r>
              <w:rPr>
                <w:rFonts w:ascii="Arial Narrow" w:hAnsi="Arial Narrow"/>
              </w:rPr>
              <w:t>1.</w:t>
            </w:r>
            <w:r w:rsidRPr="0066387E">
              <w:rPr>
                <w:rFonts w:ascii="Arial Narrow" w:hAnsi="Arial Narrow"/>
                <w:b/>
              </w:rPr>
              <w:t xml:space="preserve">homeostasis </w:t>
            </w:r>
            <w:r w:rsidRPr="00926116">
              <w:rPr>
                <w:rFonts w:ascii="Arial Narrow" w:hAnsi="Arial Narrow"/>
              </w:rPr>
              <w:t>is the process by which the body maintains a relatively constant internal environment;</w:t>
            </w:r>
            <w:r>
              <w:rPr>
                <w:rFonts w:ascii="Arial Narrow" w:hAnsi="Arial Narrow"/>
              </w:rPr>
              <w:t xml:space="preserve"> </w:t>
            </w:r>
            <w:r w:rsidRPr="00926116">
              <w:rPr>
                <w:rFonts w:ascii="Arial Narrow" w:hAnsi="Arial Narrow"/>
              </w:rPr>
              <w:t xml:space="preserve">it involves a </w:t>
            </w:r>
            <w:r w:rsidRPr="0066387E">
              <w:rPr>
                <w:rFonts w:ascii="Arial Narrow" w:hAnsi="Arial Narrow"/>
                <w:b/>
              </w:rPr>
              <w:t>stimulus-response</w:t>
            </w:r>
            <w:r w:rsidRPr="00926116">
              <w:rPr>
                <w:rFonts w:ascii="Arial Narrow" w:hAnsi="Arial Narrow"/>
              </w:rPr>
              <w:t xml:space="preserve"> model in which change in external or internal environmental conditions is detected and appropriate responses occur via negative feedback</w:t>
            </w:r>
          </w:p>
          <w:p w:rsidR="00F73A76" w:rsidRDefault="00F73A76" w:rsidP="0093158C">
            <w:pPr>
              <w:rPr>
                <w:rFonts w:ascii="Arial Narrow" w:hAnsi="Arial Narrow"/>
              </w:rPr>
            </w:pPr>
          </w:p>
          <w:p w:rsidR="00F73A76" w:rsidRPr="00607D38" w:rsidRDefault="00F73A76" w:rsidP="0093158C">
            <w:pPr>
              <w:rPr>
                <w:rFonts w:ascii="Arial Narrow" w:hAnsi="Arial Narrow"/>
              </w:rPr>
            </w:pPr>
            <w:r>
              <w:rPr>
                <w:rFonts w:ascii="Arial Narrow" w:hAnsi="Arial Narrow"/>
              </w:rPr>
              <w:t xml:space="preserve">2. </w:t>
            </w:r>
            <w:r w:rsidRPr="00926116">
              <w:rPr>
                <w:rFonts w:ascii="Arial Narrow" w:hAnsi="Arial Narrow"/>
              </w:rPr>
              <w:t>changes in an organism’s metabolic activity, in addition to structural features and changes in physiological processes and behaviour, enable the organism to maintain its internal environment within</w:t>
            </w:r>
            <w:r w:rsidRPr="0066387E">
              <w:rPr>
                <w:rFonts w:ascii="Arial Narrow" w:hAnsi="Arial Narrow"/>
                <w:b/>
              </w:rPr>
              <w:t xml:space="preserve"> tolerance limits</w:t>
            </w:r>
            <w:r w:rsidRPr="00926116">
              <w:rPr>
                <w:rFonts w:ascii="Arial Narrow" w:hAnsi="Arial Narrow"/>
              </w:rPr>
              <w:t xml:space="preserve"> (temperature, nitrogenous waste, water, salts, and gases)</w:t>
            </w:r>
          </w:p>
        </w:tc>
      </w:tr>
      <w:tr w:rsidR="00DB2409" w:rsidRPr="00D10B86" w:rsidTr="00BF2C71">
        <w:tc>
          <w:tcPr>
            <w:tcW w:w="1135" w:type="dxa"/>
          </w:tcPr>
          <w:p w:rsidR="00DB2409" w:rsidRPr="00D10B86" w:rsidRDefault="00B04804" w:rsidP="00F11BE2">
            <w:pPr>
              <w:tabs>
                <w:tab w:val="left" w:pos="13031"/>
              </w:tabs>
              <w:ind w:right="-613"/>
              <w:jc w:val="both"/>
              <w:rPr>
                <w:rFonts w:ascii="Arial Narrow" w:hAnsi="Arial Narrow" w:cs="Arial"/>
                <w:b/>
                <w:sz w:val="28"/>
                <w:szCs w:val="28"/>
              </w:rPr>
            </w:pPr>
            <w:r>
              <w:rPr>
                <w:rFonts w:ascii="Arial Narrow" w:hAnsi="Arial Narrow" w:cs="Arial"/>
                <w:b/>
                <w:sz w:val="28"/>
                <w:szCs w:val="28"/>
              </w:rPr>
              <w:t>1</w:t>
            </w:r>
            <w:r w:rsidR="00F73A76">
              <w:rPr>
                <w:rFonts w:ascii="Arial Narrow" w:hAnsi="Arial Narrow" w:cs="Arial"/>
                <w:b/>
                <w:sz w:val="28"/>
                <w:szCs w:val="28"/>
              </w:rPr>
              <w:t>8</w:t>
            </w:r>
          </w:p>
        </w:tc>
        <w:tc>
          <w:tcPr>
            <w:tcW w:w="9639" w:type="dxa"/>
          </w:tcPr>
          <w:p w:rsidR="00DB2409" w:rsidRPr="00D10B86" w:rsidRDefault="00F73A76" w:rsidP="00F30B5D">
            <w:pPr>
              <w:pStyle w:val="ListItem"/>
              <w:numPr>
                <w:ilvl w:val="0"/>
                <w:numId w:val="0"/>
              </w:numPr>
              <w:rPr>
                <w:rFonts w:ascii="Arial Narrow" w:hAnsi="Arial Narrow"/>
              </w:rPr>
            </w:pPr>
            <w:r>
              <w:rPr>
                <w:rFonts w:ascii="Arial Narrow" w:hAnsi="Arial Narrow"/>
              </w:rPr>
              <w:t>3</w:t>
            </w:r>
            <w:r w:rsidRPr="0066387E">
              <w:rPr>
                <w:rFonts w:ascii="Arial Narrow" w:hAnsi="Arial Narrow"/>
                <w:b/>
              </w:rPr>
              <w:t>.thermoregulatory</w:t>
            </w:r>
            <w:r w:rsidRPr="00926116">
              <w:rPr>
                <w:rFonts w:ascii="Arial Narrow" w:hAnsi="Arial Narrow"/>
              </w:rPr>
              <w:t xml:space="preserve"> mechanisms include structural features, </w:t>
            </w:r>
            <w:proofErr w:type="spellStart"/>
            <w:r w:rsidRPr="00926116">
              <w:rPr>
                <w:rFonts w:ascii="Arial Narrow" w:hAnsi="Arial Narrow"/>
              </w:rPr>
              <w:t>behavioural</w:t>
            </w:r>
            <w:proofErr w:type="spellEnd"/>
            <w:r w:rsidRPr="00926116">
              <w:rPr>
                <w:rFonts w:ascii="Arial Narrow" w:hAnsi="Arial Narrow"/>
              </w:rPr>
              <w:t xml:space="preserve"> responses and physiological mechanisms to control heat exchange and metabolic activity;  animals can be endothermic or ectothermic</w:t>
            </w:r>
          </w:p>
        </w:tc>
      </w:tr>
      <w:tr w:rsidR="00DB2409" w:rsidRPr="00D10B86" w:rsidTr="00BF2C71">
        <w:tc>
          <w:tcPr>
            <w:tcW w:w="1135" w:type="dxa"/>
          </w:tcPr>
          <w:p w:rsidR="00DB2409" w:rsidRPr="00D10B86" w:rsidRDefault="00FA2364" w:rsidP="00F11BE2">
            <w:pPr>
              <w:tabs>
                <w:tab w:val="left" w:pos="13031"/>
              </w:tabs>
              <w:ind w:right="-613"/>
              <w:jc w:val="both"/>
              <w:rPr>
                <w:rFonts w:ascii="Arial Narrow" w:hAnsi="Arial Narrow" w:cs="Arial"/>
                <w:b/>
                <w:sz w:val="28"/>
                <w:szCs w:val="28"/>
              </w:rPr>
            </w:pPr>
            <w:r>
              <w:rPr>
                <w:rFonts w:ascii="Arial Narrow" w:hAnsi="Arial Narrow" w:cs="Arial"/>
                <w:b/>
                <w:sz w:val="28"/>
                <w:szCs w:val="28"/>
              </w:rPr>
              <w:t xml:space="preserve">19 </w:t>
            </w:r>
          </w:p>
        </w:tc>
        <w:tc>
          <w:tcPr>
            <w:tcW w:w="9639" w:type="dxa"/>
          </w:tcPr>
          <w:p w:rsidR="00DB2409" w:rsidRPr="00D10B86" w:rsidRDefault="00F73A76" w:rsidP="00F30B5D">
            <w:pPr>
              <w:pStyle w:val="ListItem"/>
              <w:numPr>
                <w:ilvl w:val="0"/>
                <w:numId w:val="0"/>
              </w:numPr>
              <w:rPr>
                <w:rFonts w:ascii="Arial Narrow" w:hAnsi="Arial Narrow"/>
              </w:rPr>
            </w:pPr>
            <w:r>
              <w:rPr>
                <w:rFonts w:ascii="Arial Narrow" w:hAnsi="Arial Narrow"/>
              </w:rPr>
              <w:t>4.</w:t>
            </w:r>
            <w:r w:rsidRPr="00926116">
              <w:rPr>
                <w:rFonts w:ascii="Arial Narrow" w:hAnsi="Arial Narrow"/>
              </w:rPr>
              <w:t>the type of nitrogenous waste produced by different vertebrate groups can be related to the availability of water in the environment</w:t>
            </w:r>
          </w:p>
        </w:tc>
      </w:tr>
      <w:tr w:rsidR="00FA2364" w:rsidRPr="00D10B86" w:rsidTr="00BF2C71">
        <w:tc>
          <w:tcPr>
            <w:tcW w:w="1135" w:type="dxa"/>
          </w:tcPr>
          <w:p w:rsidR="00FA2364" w:rsidRDefault="00FA2364" w:rsidP="00F11BE2">
            <w:pPr>
              <w:tabs>
                <w:tab w:val="left" w:pos="13031"/>
              </w:tabs>
              <w:ind w:right="-613"/>
              <w:jc w:val="both"/>
              <w:rPr>
                <w:rFonts w:ascii="Arial Narrow" w:hAnsi="Arial Narrow" w:cs="Arial"/>
                <w:b/>
                <w:sz w:val="28"/>
                <w:szCs w:val="28"/>
              </w:rPr>
            </w:pPr>
            <w:r>
              <w:rPr>
                <w:rFonts w:ascii="Arial Narrow" w:hAnsi="Arial Narrow" w:cs="Arial"/>
                <w:b/>
                <w:sz w:val="28"/>
                <w:szCs w:val="28"/>
              </w:rPr>
              <w:t>20</w:t>
            </w:r>
          </w:p>
        </w:tc>
        <w:tc>
          <w:tcPr>
            <w:tcW w:w="9639" w:type="dxa"/>
          </w:tcPr>
          <w:p w:rsidR="00FA2364" w:rsidRDefault="00FA2364" w:rsidP="00F30B5D">
            <w:pPr>
              <w:pStyle w:val="ListItem"/>
              <w:numPr>
                <w:ilvl w:val="0"/>
                <w:numId w:val="0"/>
              </w:numPr>
              <w:rPr>
                <w:rFonts w:ascii="Arial Narrow" w:hAnsi="Arial Narrow"/>
              </w:rPr>
            </w:pPr>
            <w:r>
              <w:rPr>
                <w:rFonts w:ascii="Arial Narrow" w:hAnsi="Arial Narrow"/>
              </w:rPr>
              <w:t>COUNTRY WEEK</w:t>
            </w:r>
            <w:bookmarkStart w:id="0" w:name="_GoBack"/>
            <w:bookmarkEnd w:id="0"/>
          </w:p>
        </w:tc>
      </w:tr>
      <w:tr w:rsidR="00F73A76" w:rsidRPr="00D10B86" w:rsidTr="00BF2C71">
        <w:tc>
          <w:tcPr>
            <w:tcW w:w="1135" w:type="dxa"/>
          </w:tcPr>
          <w:p w:rsidR="00F73A76" w:rsidRDefault="00B04804" w:rsidP="00F11BE2">
            <w:pPr>
              <w:tabs>
                <w:tab w:val="left" w:pos="13031"/>
              </w:tabs>
              <w:ind w:right="-613"/>
              <w:jc w:val="both"/>
              <w:rPr>
                <w:rFonts w:ascii="Arial Narrow" w:hAnsi="Arial Narrow" w:cs="Arial"/>
                <w:b/>
                <w:sz w:val="28"/>
                <w:szCs w:val="28"/>
              </w:rPr>
            </w:pPr>
            <w:r>
              <w:rPr>
                <w:rFonts w:ascii="Arial Narrow" w:hAnsi="Arial Narrow" w:cs="Arial"/>
                <w:b/>
                <w:sz w:val="28"/>
                <w:szCs w:val="28"/>
              </w:rPr>
              <w:t>2</w:t>
            </w:r>
            <w:r w:rsidR="00F73A76">
              <w:rPr>
                <w:rFonts w:ascii="Arial Narrow" w:hAnsi="Arial Narrow" w:cs="Arial"/>
                <w:b/>
                <w:sz w:val="28"/>
                <w:szCs w:val="28"/>
              </w:rPr>
              <w:t>1</w:t>
            </w:r>
          </w:p>
        </w:tc>
        <w:tc>
          <w:tcPr>
            <w:tcW w:w="9639" w:type="dxa"/>
          </w:tcPr>
          <w:p w:rsidR="00F73A76" w:rsidRDefault="00F73A76" w:rsidP="00F30B5D">
            <w:pPr>
              <w:pStyle w:val="ListItem"/>
              <w:numPr>
                <w:ilvl w:val="0"/>
                <w:numId w:val="0"/>
              </w:numPr>
              <w:rPr>
                <w:rFonts w:ascii="Arial Narrow" w:hAnsi="Arial Narrow"/>
              </w:rPr>
            </w:pPr>
            <w:r>
              <w:rPr>
                <w:rFonts w:ascii="Arial Narrow" w:hAnsi="Arial Narrow"/>
              </w:rPr>
              <w:t>5.</w:t>
            </w:r>
            <w:r w:rsidRPr="00926116">
              <w:rPr>
                <w:rFonts w:ascii="Arial Narrow" w:hAnsi="Arial Narrow"/>
              </w:rPr>
              <w:t xml:space="preserve">animals have a variety of </w:t>
            </w:r>
            <w:proofErr w:type="spellStart"/>
            <w:r w:rsidRPr="00926116">
              <w:rPr>
                <w:rFonts w:ascii="Arial Narrow" w:hAnsi="Arial Narrow"/>
              </w:rPr>
              <w:t>behavioural</w:t>
            </w:r>
            <w:proofErr w:type="spellEnd"/>
            <w:r w:rsidRPr="00926116">
              <w:rPr>
                <w:rFonts w:ascii="Arial Narrow" w:hAnsi="Arial Narrow"/>
              </w:rPr>
              <w:t xml:space="preserve">, physiological and structural adaptations to maintain </w:t>
            </w:r>
            <w:r w:rsidRPr="00542056">
              <w:rPr>
                <w:rFonts w:ascii="Arial Narrow" w:hAnsi="Arial Narrow"/>
                <w:b/>
              </w:rPr>
              <w:t>water and salt balance</w:t>
            </w:r>
            <w:r w:rsidRPr="00926116">
              <w:rPr>
                <w:rFonts w:ascii="Arial Narrow" w:hAnsi="Arial Narrow"/>
              </w:rPr>
              <w:t xml:space="preserve"> in terrestrial and aquatic environments</w:t>
            </w:r>
          </w:p>
        </w:tc>
      </w:tr>
      <w:tr w:rsidR="00F73A76" w:rsidRPr="00D10B86" w:rsidTr="00BF2C71">
        <w:tc>
          <w:tcPr>
            <w:tcW w:w="1135" w:type="dxa"/>
          </w:tcPr>
          <w:p w:rsidR="00F73A76" w:rsidRDefault="00B04804" w:rsidP="00F73A76">
            <w:pPr>
              <w:tabs>
                <w:tab w:val="left" w:pos="13031"/>
              </w:tabs>
              <w:ind w:right="-613"/>
              <w:rPr>
                <w:rFonts w:ascii="Arial Narrow" w:hAnsi="Arial Narrow" w:cs="Arial"/>
                <w:b/>
                <w:sz w:val="28"/>
                <w:szCs w:val="28"/>
              </w:rPr>
            </w:pPr>
            <w:r>
              <w:rPr>
                <w:rFonts w:ascii="Arial Narrow" w:hAnsi="Arial Narrow" w:cs="Arial"/>
                <w:b/>
                <w:sz w:val="28"/>
                <w:szCs w:val="28"/>
              </w:rPr>
              <w:t>22 &amp; 2</w:t>
            </w:r>
            <w:r w:rsidR="00F73A76">
              <w:rPr>
                <w:rFonts w:ascii="Arial Narrow" w:hAnsi="Arial Narrow" w:cs="Arial"/>
                <w:b/>
                <w:sz w:val="28"/>
                <w:szCs w:val="28"/>
              </w:rPr>
              <w:t>3</w:t>
            </w:r>
          </w:p>
        </w:tc>
        <w:tc>
          <w:tcPr>
            <w:tcW w:w="9639" w:type="dxa"/>
          </w:tcPr>
          <w:p w:rsidR="00F73A76" w:rsidRDefault="00F73A76" w:rsidP="00F30B5D">
            <w:pPr>
              <w:pStyle w:val="ListItem"/>
              <w:numPr>
                <w:ilvl w:val="0"/>
                <w:numId w:val="0"/>
              </w:numPr>
              <w:rPr>
                <w:rFonts w:ascii="Arial Narrow" w:hAnsi="Arial Narrow"/>
              </w:rPr>
            </w:pPr>
            <w:r>
              <w:rPr>
                <w:rFonts w:ascii="Arial Narrow" w:hAnsi="Arial Narrow"/>
              </w:rPr>
              <w:t>6.</w:t>
            </w:r>
            <w:r w:rsidRPr="00926116">
              <w:rPr>
                <w:rFonts w:ascii="Arial Narrow" w:hAnsi="Arial Narrow"/>
              </w:rPr>
              <w:t xml:space="preserve">to maintain water balance and allow for gas exchange, </w:t>
            </w:r>
            <w:r w:rsidRPr="00542056">
              <w:rPr>
                <w:rFonts w:ascii="Arial Narrow" w:hAnsi="Arial Narrow"/>
                <w:b/>
              </w:rPr>
              <w:t>xerophytes and halophytes</w:t>
            </w:r>
            <w:r w:rsidRPr="00926116">
              <w:rPr>
                <w:rFonts w:ascii="Arial Narrow" w:hAnsi="Arial Narrow"/>
              </w:rPr>
              <w:t xml:space="preserve"> have a variety of structural and physiological adaptations</w:t>
            </w:r>
          </w:p>
        </w:tc>
      </w:tr>
      <w:tr w:rsidR="00F73A76" w:rsidRPr="00D10B86" w:rsidTr="00BF2C71">
        <w:tc>
          <w:tcPr>
            <w:tcW w:w="1135" w:type="dxa"/>
          </w:tcPr>
          <w:p w:rsidR="00F73A76" w:rsidRDefault="00B04804" w:rsidP="00F11BE2">
            <w:pPr>
              <w:tabs>
                <w:tab w:val="left" w:pos="13031"/>
              </w:tabs>
              <w:ind w:right="-613"/>
              <w:jc w:val="both"/>
              <w:rPr>
                <w:rFonts w:ascii="Arial Narrow" w:hAnsi="Arial Narrow" w:cs="Arial"/>
                <w:b/>
                <w:sz w:val="28"/>
                <w:szCs w:val="28"/>
              </w:rPr>
            </w:pPr>
            <w:r>
              <w:rPr>
                <w:rFonts w:ascii="Arial Narrow" w:hAnsi="Arial Narrow" w:cs="Arial"/>
                <w:b/>
                <w:sz w:val="28"/>
                <w:szCs w:val="28"/>
              </w:rPr>
              <w:t>2</w:t>
            </w:r>
            <w:r w:rsidR="00F73A76">
              <w:rPr>
                <w:rFonts w:ascii="Arial Narrow" w:hAnsi="Arial Narrow" w:cs="Arial"/>
                <w:b/>
                <w:sz w:val="28"/>
                <w:szCs w:val="28"/>
              </w:rPr>
              <w:t>4</w:t>
            </w:r>
          </w:p>
        </w:tc>
        <w:tc>
          <w:tcPr>
            <w:tcW w:w="9639" w:type="dxa"/>
          </w:tcPr>
          <w:p w:rsidR="00F73A76" w:rsidRPr="009D5CF0" w:rsidRDefault="00F73A76" w:rsidP="00F73A76">
            <w:pPr>
              <w:pStyle w:val="Paragraph"/>
              <w:rPr>
                <w:rFonts w:ascii="Calibri" w:hAnsi="Calibri"/>
                <w:b/>
              </w:rPr>
            </w:pPr>
            <w:r>
              <w:rPr>
                <w:rFonts w:ascii="Calibri" w:hAnsi="Calibri"/>
                <w:b/>
              </w:rPr>
              <w:t>Infectious disease</w:t>
            </w:r>
          </w:p>
          <w:p w:rsidR="00F73A76" w:rsidRDefault="00F73A76" w:rsidP="00F30B5D">
            <w:pPr>
              <w:pStyle w:val="ListItem"/>
              <w:numPr>
                <w:ilvl w:val="0"/>
                <w:numId w:val="0"/>
              </w:numPr>
              <w:rPr>
                <w:rFonts w:ascii="Arial Narrow" w:hAnsi="Arial Narrow"/>
              </w:rPr>
            </w:pPr>
            <w:r>
              <w:rPr>
                <w:rFonts w:ascii="Arial Narrow" w:hAnsi="Arial Narrow"/>
              </w:rPr>
              <w:t>7.</w:t>
            </w:r>
            <w:r w:rsidRPr="00926116">
              <w:rPr>
                <w:rFonts w:ascii="Arial Narrow" w:hAnsi="Arial Narrow"/>
              </w:rPr>
              <w:t>infectious disease differs from other disease in that it is caused by invasion by a pathogen and can be transmitted from one host to another</w:t>
            </w:r>
          </w:p>
          <w:p w:rsidR="00F73A76" w:rsidRDefault="00F73A76" w:rsidP="00F30B5D">
            <w:pPr>
              <w:pStyle w:val="ListItem"/>
              <w:numPr>
                <w:ilvl w:val="0"/>
                <w:numId w:val="0"/>
              </w:numPr>
              <w:rPr>
                <w:rFonts w:ascii="Arial Narrow" w:hAnsi="Arial Narrow"/>
              </w:rPr>
            </w:pPr>
            <w:r>
              <w:rPr>
                <w:rFonts w:ascii="Arial Narrow" w:hAnsi="Arial Narrow"/>
              </w:rPr>
              <w:t>8.</w:t>
            </w:r>
            <w:r w:rsidRPr="00926116">
              <w:rPr>
                <w:rFonts w:ascii="Arial Narrow" w:hAnsi="Arial Narrow"/>
              </w:rPr>
              <w:t>zoonoses, such as influenza, can be transmitted between vertebrate species</w:t>
            </w:r>
          </w:p>
        </w:tc>
      </w:tr>
    </w:tbl>
    <w:p w:rsidR="00242C15" w:rsidRDefault="00242C15">
      <w:r>
        <w:lastRenderedPageBreak/>
        <w:br w:type="page"/>
      </w:r>
    </w:p>
    <w:p w:rsidR="00242C15" w:rsidRDefault="00242C15"/>
    <w:p w:rsidR="00242C15" w:rsidRDefault="00242C15"/>
    <w:tbl>
      <w:tblPr>
        <w:tblStyle w:val="TableGrid"/>
        <w:tblW w:w="10774" w:type="dxa"/>
        <w:tblInd w:w="-743" w:type="dxa"/>
        <w:tblLook w:val="04A0" w:firstRow="1" w:lastRow="0" w:firstColumn="1" w:lastColumn="0" w:noHBand="0" w:noVBand="1"/>
      </w:tblPr>
      <w:tblGrid>
        <w:gridCol w:w="1135"/>
        <w:gridCol w:w="9639"/>
      </w:tblGrid>
      <w:tr w:rsidR="00F73A76" w:rsidRPr="00D10B86" w:rsidTr="00BF2C71">
        <w:tc>
          <w:tcPr>
            <w:tcW w:w="1135" w:type="dxa"/>
          </w:tcPr>
          <w:p w:rsidR="00F73A76" w:rsidRDefault="00B04804" w:rsidP="00F11BE2">
            <w:pPr>
              <w:tabs>
                <w:tab w:val="left" w:pos="13031"/>
              </w:tabs>
              <w:ind w:right="-613"/>
              <w:jc w:val="both"/>
              <w:rPr>
                <w:rFonts w:ascii="Arial Narrow" w:hAnsi="Arial Narrow" w:cs="Arial"/>
                <w:b/>
                <w:sz w:val="28"/>
                <w:szCs w:val="28"/>
              </w:rPr>
            </w:pPr>
            <w:r>
              <w:rPr>
                <w:rFonts w:ascii="Arial Narrow" w:hAnsi="Arial Narrow" w:cs="Arial"/>
                <w:b/>
                <w:sz w:val="28"/>
                <w:szCs w:val="28"/>
              </w:rPr>
              <w:t>2</w:t>
            </w:r>
            <w:r w:rsidR="00F73A76">
              <w:rPr>
                <w:rFonts w:ascii="Arial Narrow" w:hAnsi="Arial Narrow" w:cs="Arial"/>
                <w:b/>
                <w:sz w:val="28"/>
                <w:szCs w:val="28"/>
              </w:rPr>
              <w:t>5</w:t>
            </w:r>
          </w:p>
        </w:tc>
        <w:tc>
          <w:tcPr>
            <w:tcW w:w="9639" w:type="dxa"/>
          </w:tcPr>
          <w:p w:rsidR="00F73A76" w:rsidRDefault="00F73A76" w:rsidP="00F30B5D">
            <w:pPr>
              <w:pStyle w:val="ListItem"/>
              <w:numPr>
                <w:ilvl w:val="0"/>
                <w:numId w:val="0"/>
              </w:numPr>
              <w:rPr>
                <w:rFonts w:ascii="Arial Narrow" w:hAnsi="Arial Narrow"/>
              </w:rPr>
            </w:pPr>
            <w:r>
              <w:rPr>
                <w:rFonts w:ascii="Arial Narrow" w:hAnsi="Arial Narrow"/>
              </w:rPr>
              <w:t>9.</w:t>
            </w:r>
            <w:r w:rsidRPr="00926116">
              <w:rPr>
                <w:rFonts w:ascii="Arial Narrow" w:hAnsi="Arial Narrow"/>
              </w:rPr>
              <w:t xml:space="preserve">the major groups of organisms that cause disease are bacteria, fungi, </w:t>
            </w:r>
            <w:proofErr w:type="spellStart"/>
            <w:r w:rsidRPr="00926116">
              <w:rPr>
                <w:rFonts w:ascii="Arial Narrow" w:hAnsi="Arial Narrow"/>
              </w:rPr>
              <w:t>protists</w:t>
            </w:r>
            <w:proofErr w:type="spellEnd"/>
            <w:r w:rsidRPr="00926116">
              <w:rPr>
                <w:rFonts w:ascii="Arial Narrow" w:hAnsi="Arial Narrow"/>
              </w:rPr>
              <w:t xml:space="preserve"> and viruses; each group can be distinguished by its structural characteristics</w:t>
            </w:r>
          </w:p>
        </w:tc>
      </w:tr>
      <w:tr w:rsidR="00F73A76" w:rsidRPr="00D10B86" w:rsidTr="00BF2C71">
        <w:tc>
          <w:tcPr>
            <w:tcW w:w="1135" w:type="dxa"/>
          </w:tcPr>
          <w:p w:rsidR="00F73A76" w:rsidRDefault="00B04804" w:rsidP="00F11BE2">
            <w:pPr>
              <w:tabs>
                <w:tab w:val="left" w:pos="13031"/>
              </w:tabs>
              <w:ind w:right="-613"/>
              <w:jc w:val="both"/>
              <w:rPr>
                <w:rFonts w:ascii="Arial Narrow" w:hAnsi="Arial Narrow" w:cs="Arial"/>
                <w:b/>
                <w:sz w:val="28"/>
                <w:szCs w:val="28"/>
              </w:rPr>
            </w:pPr>
            <w:r>
              <w:rPr>
                <w:rFonts w:ascii="Arial Narrow" w:hAnsi="Arial Narrow" w:cs="Arial"/>
                <w:b/>
                <w:sz w:val="28"/>
                <w:szCs w:val="28"/>
              </w:rPr>
              <w:t>2</w:t>
            </w:r>
            <w:r w:rsidR="00F73A76">
              <w:rPr>
                <w:rFonts w:ascii="Arial Narrow" w:hAnsi="Arial Narrow" w:cs="Arial"/>
                <w:b/>
                <w:sz w:val="28"/>
                <w:szCs w:val="28"/>
              </w:rPr>
              <w:t>6</w:t>
            </w:r>
          </w:p>
        </w:tc>
        <w:tc>
          <w:tcPr>
            <w:tcW w:w="9639" w:type="dxa"/>
          </w:tcPr>
          <w:p w:rsidR="00F73A76" w:rsidRPr="00926116" w:rsidRDefault="00F73A76" w:rsidP="00F73A76">
            <w:pPr>
              <w:rPr>
                <w:rFonts w:ascii="Arial Narrow" w:hAnsi="Arial Narrow"/>
              </w:rPr>
            </w:pPr>
            <w:r>
              <w:rPr>
                <w:rFonts w:ascii="Arial Narrow" w:hAnsi="Arial Narrow"/>
              </w:rPr>
              <w:t xml:space="preserve">10. </w:t>
            </w:r>
            <w:r w:rsidRPr="00926116">
              <w:rPr>
                <w:rFonts w:ascii="Arial Narrow" w:hAnsi="Arial Narrow"/>
              </w:rPr>
              <w:t>diseases caused by these major pathogen groups include</w:t>
            </w:r>
          </w:p>
          <w:p w:rsidR="00F73A76" w:rsidRPr="005D0A3A" w:rsidRDefault="00F73A76" w:rsidP="00F73A76">
            <w:pPr>
              <w:pStyle w:val="ListParagraph"/>
              <w:numPr>
                <w:ilvl w:val="1"/>
                <w:numId w:val="15"/>
              </w:numPr>
              <w:ind w:left="454"/>
              <w:rPr>
                <w:rFonts w:ascii="Arial Narrow" w:hAnsi="Arial Narrow"/>
              </w:rPr>
            </w:pPr>
            <w:r w:rsidRPr="005D0A3A">
              <w:rPr>
                <w:rFonts w:ascii="Arial Narrow" w:hAnsi="Arial Narrow"/>
              </w:rPr>
              <w:t>tuberculosis, tetanus, crown gall of plants</w:t>
            </w:r>
          </w:p>
          <w:p w:rsidR="00F73A76" w:rsidRPr="005D0A3A" w:rsidRDefault="00F73A76" w:rsidP="00F73A76">
            <w:pPr>
              <w:pStyle w:val="ListParagraph"/>
              <w:numPr>
                <w:ilvl w:val="1"/>
                <w:numId w:val="15"/>
              </w:numPr>
              <w:ind w:left="454"/>
              <w:rPr>
                <w:rFonts w:ascii="Arial Narrow" w:hAnsi="Arial Narrow"/>
              </w:rPr>
            </w:pPr>
            <w:proofErr w:type="spellStart"/>
            <w:r w:rsidRPr="005D0A3A">
              <w:rPr>
                <w:rFonts w:ascii="Arial Narrow" w:hAnsi="Arial Narrow"/>
              </w:rPr>
              <w:t>chytridiomycosis</w:t>
            </w:r>
            <w:proofErr w:type="spellEnd"/>
            <w:r w:rsidRPr="005D0A3A">
              <w:rPr>
                <w:rFonts w:ascii="Arial Narrow" w:hAnsi="Arial Narrow"/>
              </w:rPr>
              <w:t xml:space="preserve"> (amphibian </w:t>
            </w:r>
            <w:proofErr w:type="spellStart"/>
            <w:r w:rsidRPr="005D0A3A">
              <w:rPr>
                <w:rFonts w:ascii="Arial Narrow" w:hAnsi="Arial Narrow"/>
              </w:rPr>
              <w:t>chytrid</w:t>
            </w:r>
            <w:proofErr w:type="spellEnd"/>
            <w:r w:rsidRPr="005D0A3A">
              <w:rPr>
                <w:rFonts w:ascii="Arial Narrow" w:hAnsi="Arial Narrow"/>
              </w:rPr>
              <w:t xml:space="preserve"> fungus disease)</w:t>
            </w:r>
          </w:p>
          <w:p w:rsidR="00F73A76" w:rsidRPr="005D0A3A" w:rsidRDefault="00F73A76" w:rsidP="00F73A76">
            <w:pPr>
              <w:pStyle w:val="ListParagraph"/>
              <w:numPr>
                <w:ilvl w:val="1"/>
                <w:numId w:val="15"/>
              </w:numPr>
              <w:ind w:left="454"/>
              <w:rPr>
                <w:rFonts w:ascii="Arial Narrow" w:hAnsi="Arial Narrow"/>
              </w:rPr>
            </w:pPr>
            <w:r w:rsidRPr="005D0A3A">
              <w:rPr>
                <w:rFonts w:ascii="Arial Narrow" w:hAnsi="Arial Narrow"/>
              </w:rPr>
              <w:t>malaria, Phytophthora dieback (jarrah dieback)*</w:t>
            </w:r>
          </w:p>
          <w:p w:rsidR="00607D38" w:rsidRPr="00607D38" w:rsidRDefault="00F73A76" w:rsidP="00607D38">
            <w:pPr>
              <w:pStyle w:val="ListParagraph"/>
              <w:ind w:left="360"/>
              <w:rPr>
                <w:rFonts w:ascii="Arial Narrow" w:hAnsi="Arial Narrow" w:cs="Calibri"/>
                <w:i/>
              </w:rPr>
            </w:pPr>
            <w:r w:rsidRPr="005D0A3A">
              <w:rPr>
                <w:rFonts w:ascii="Arial Narrow" w:hAnsi="Arial Narrow"/>
              </w:rPr>
              <w:t>*</w:t>
            </w:r>
            <w:r w:rsidRPr="00607D38">
              <w:rPr>
                <w:rFonts w:ascii="Arial Narrow" w:hAnsi="Arial Narrow"/>
                <w:i/>
              </w:rPr>
              <w:t xml:space="preserve">The Phylum </w:t>
            </w:r>
            <w:proofErr w:type="spellStart"/>
            <w:r w:rsidRPr="00607D38">
              <w:rPr>
                <w:rFonts w:ascii="Arial Narrow" w:hAnsi="Arial Narrow"/>
                <w:i/>
              </w:rPr>
              <w:t>Oomycota</w:t>
            </w:r>
            <w:proofErr w:type="spellEnd"/>
            <w:r w:rsidRPr="00607D38">
              <w:rPr>
                <w:rFonts w:ascii="Arial Narrow" w:hAnsi="Arial Narrow"/>
                <w:i/>
              </w:rPr>
              <w:t xml:space="preserve"> containing Phytophthora dieback has been removed from the Fungi Kingdom and placed in the Protista Kingdom</w:t>
            </w:r>
            <w:r w:rsidRPr="00607D38">
              <w:rPr>
                <w:rFonts w:ascii="Arial Narrow" w:hAnsi="Arial Narrow" w:cs="Calibri"/>
                <w:i/>
              </w:rPr>
              <w:t xml:space="preserve"> </w:t>
            </w:r>
          </w:p>
          <w:p w:rsidR="00F73A76" w:rsidRPr="00607D38" w:rsidRDefault="00F73A76" w:rsidP="00607D38">
            <w:pPr>
              <w:pStyle w:val="ListParagraph"/>
              <w:numPr>
                <w:ilvl w:val="0"/>
                <w:numId w:val="21"/>
              </w:numPr>
              <w:rPr>
                <w:rFonts w:ascii="Arial Narrow" w:hAnsi="Arial Narrow" w:cs="Calibri"/>
              </w:rPr>
            </w:pPr>
            <w:r w:rsidRPr="00607D38">
              <w:rPr>
                <w:rFonts w:ascii="Arial Narrow" w:hAnsi="Arial Narrow" w:cs="Calibri"/>
              </w:rPr>
              <w:t>influenza, Ross River virus,</w:t>
            </w:r>
          </w:p>
          <w:p w:rsidR="00607D38" w:rsidRPr="00607D38" w:rsidRDefault="00F73A76" w:rsidP="00607D38">
            <w:pPr>
              <w:pStyle w:val="ListParagraph"/>
              <w:numPr>
                <w:ilvl w:val="0"/>
                <w:numId w:val="19"/>
              </w:numPr>
              <w:autoSpaceDE w:val="0"/>
              <w:autoSpaceDN w:val="0"/>
              <w:adjustRightInd w:val="0"/>
              <w:rPr>
                <w:rFonts w:ascii="Arial Narrow" w:hAnsi="Arial Narrow" w:cs="Calibri"/>
              </w:rPr>
            </w:pPr>
            <w:r w:rsidRPr="00607D38">
              <w:rPr>
                <w:rFonts w:ascii="Arial Narrow" w:hAnsi="Arial Narrow" w:cs="Calibri"/>
              </w:rPr>
              <w:t xml:space="preserve">Viral diseases of honeybees, </w:t>
            </w:r>
          </w:p>
          <w:p w:rsidR="00F73A76" w:rsidRPr="00607D38" w:rsidRDefault="00F73A76" w:rsidP="00607D38">
            <w:pPr>
              <w:pStyle w:val="ListParagraph"/>
              <w:numPr>
                <w:ilvl w:val="0"/>
                <w:numId w:val="18"/>
              </w:numPr>
              <w:autoSpaceDE w:val="0"/>
              <w:autoSpaceDN w:val="0"/>
              <w:adjustRightInd w:val="0"/>
              <w:rPr>
                <w:rFonts w:ascii="Arial Narrow" w:hAnsi="Arial Narrow" w:cs="Calibri"/>
              </w:rPr>
            </w:pPr>
            <w:r w:rsidRPr="00607D38">
              <w:rPr>
                <w:rFonts w:ascii="Arial Narrow" w:hAnsi="Arial Narrow" w:cs="Calibri"/>
              </w:rPr>
              <w:t xml:space="preserve">Australian bat </w:t>
            </w:r>
            <w:proofErr w:type="spellStart"/>
            <w:r w:rsidRPr="00607D38">
              <w:rPr>
                <w:rFonts w:ascii="Arial Narrow" w:hAnsi="Arial Narrow" w:cs="Calibri"/>
              </w:rPr>
              <w:t>lyssavirus</w:t>
            </w:r>
            <w:proofErr w:type="spellEnd"/>
          </w:p>
        </w:tc>
      </w:tr>
      <w:tr w:rsidR="00F73A76" w:rsidRPr="00D10B86" w:rsidTr="00BF2C71">
        <w:tc>
          <w:tcPr>
            <w:tcW w:w="1135" w:type="dxa"/>
          </w:tcPr>
          <w:p w:rsidR="00F73A76" w:rsidRDefault="00B04804" w:rsidP="00F11BE2">
            <w:pPr>
              <w:tabs>
                <w:tab w:val="left" w:pos="13031"/>
              </w:tabs>
              <w:ind w:right="-613"/>
              <w:jc w:val="both"/>
              <w:rPr>
                <w:rFonts w:ascii="Arial Narrow" w:hAnsi="Arial Narrow" w:cs="Arial"/>
                <w:b/>
                <w:sz w:val="28"/>
                <w:szCs w:val="28"/>
              </w:rPr>
            </w:pPr>
            <w:r>
              <w:rPr>
                <w:rFonts w:ascii="Arial Narrow" w:hAnsi="Arial Narrow" w:cs="Arial"/>
                <w:b/>
                <w:sz w:val="28"/>
                <w:szCs w:val="28"/>
              </w:rPr>
              <w:t>2</w:t>
            </w:r>
            <w:r w:rsidR="00F73A76">
              <w:rPr>
                <w:rFonts w:ascii="Arial Narrow" w:hAnsi="Arial Narrow" w:cs="Arial"/>
                <w:b/>
                <w:sz w:val="28"/>
                <w:szCs w:val="28"/>
              </w:rPr>
              <w:t>7</w:t>
            </w:r>
          </w:p>
        </w:tc>
        <w:tc>
          <w:tcPr>
            <w:tcW w:w="9639" w:type="dxa"/>
          </w:tcPr>
          <w:p w:rsidR="00F73A76" w:rsidRDefault="00F73A76" w:rsidP="00F73A76">
            <w:pPr>
              <w:rPr>
                <w:rFonts w:ascii="Arial Narrow" w:hAnsi="Arial Narrow"/>
              </w:rPr>
            </w:pPr>
            <w:r>
              <w:rPr>
                <w:rFonts w:ascii="Arial Narrow" w:hAnsi="Arial Narrow"/>
              </w:rPr>
              <w:t>11.</w:t>
            </w:r>
            <w:r w:rsidRPr="00080877">
              <w:rPr>
                <w:rFonts w:ascii="Arial Narrow" w:hAnsi="Arial Narrow"/>
              </w:rPr>
              <w:t>the life cycle of a pathogen and its associated diseases, including</w:t>
            </w:r>
          </w:p>
          <w:p w:rsidR="00F73A76" w:rsidRDefault="00F73A76" w:rsidP="00F73A76">
            <w:pPr>
              <w:rPr>
                <w:rFonts w:ascii="Arial Narrow" w:hAnsi="Arial Narrow"/>
              </w:rPr>
            </w:pPr>
            <w:r w:rsidRPr="00080877">
              <w:rPr>
                <w:rFonts w:ascii="Arial Narrow" w:hAnsi="Arial Narrow"/>
              </w:rPr>
              <w:t xml:space="preserve"> the method of invading the host,</w:t>
            </w:r>
          </w:p>
          <w:p w:rsidR="00F73A76" w:rsidRDefault="00F73A76" w:rsidP="00F73A76">
            <w:pPr>
              <w:rPr>
                <w:rFonts w:ascii="Arial Narrow" w:hAnsi="Arial Narrow"/>
              </w:rPr>
            </w:pPr>
            <w:r w:rsidRPr="00080877">
              <w:rPr>
                <w:rFonts w:ascii="Arial Narrow" w:hAnsi="Arial Narrow"/>
              </w:rPr>
              <w:t xml:space="preserve"> the impact on the host, and</w:t>
            </w:r>
          </w:p>
          <w:p w:rsidR="00F73A76" w:rsidRDefault="00F73A76" w:rsidP="00F73A76">
            <w:pPr>
              <w:rPr>
                <w:rFonts w:ascii="Arial Narrow" w:hAnsi="Arial Narrow"/>
              </w:rPr>
            </w:pPr>
            <w:r w:rsidRPr="00080877">
              <w:rPr>
                <w:rFonts w:ascii="Arial Narrow" w:hAnsi="Arial Narrow"/>
              </w:rPr>
              <w:t xml:space="preserve"> the mode of transmission (direct or indirect), determines its success for survival</w:t>
            </w:r>
          </w:p>
          <w:p w:rsidR="00F73A76" w:rsidRDefault="00F73A76" w:rsidP="00F73A76">
            <w:pPr>
              <w:rPr>
                <w:rFonts w:ascii="Arial Narrow" w:hAnsi="Arial Narrow"/>
              </w:rPr>
            </w:pPr>
          </w:p>
          <w:p w:rsidR="00F73A76" w:rsidRPr="00080877" w:rsidRDefault="00F73A76" w:rsidP="00F73A76">
            <w:pPr>
              <w:rPr>
                <w:rFonts w:ascii="Arial Narrow" w:hAnsi="Arial Narrow"/>
              </w:rPr>
            </w:pPr>
            <w:r>
              <w:rPr>
                <w:rFonts w:ascii="Arial Narrow" w:hAnsi="Arial Narrow"/>
              </w:rPr>
              <w:t>12.</w:t>
            </w:r>
            <w:r w:rsidRPr="00080877">
              <w:rPr>
                <w:rFonts w:ascii="Arial Narrow" w:hAnsi="Arial Narrow"/>
              </w:rPr>
              <w:t>the spread of a specific disease involves a range of interrelated factors, including SHE1, SHE2</w:t>
            </w:r>
          </w:p>
          <w:p w:rsidR="00F73A76" w:rsidRPr="005D0A3A" w:rsidRDefault="00F73A76" w:rsidP="00F73A76">
            <w:pPr>
              <w:pStyle w:val="ListParagraph"/>
              <w:numPr>
                <w:ilvl w:val="1"/>
                <w:numId w:val="15"/>
              </w:numPr>
              <w:ind w:left="454"/>
              <w:rPr>
                <w:rFonts w:ascii="Arial Narrow" w:hAnsi="Arial Narrow"/>
              </w:rPr>
            </w:pPr>
            <w:r w:rsidRPr="005D0A3A">
              <w:rPr>
                <w:rFonts w:ascii="Arial Narrow" w:hAnsi="Arial Narrow"/>
              </w:rPr>
              <w:t>growth of the pathogen population</w:t>
            </w:r>
          </w:p>
          <w:p w:rsidR="00F73A76" w:rsidRDefault="00F73A76" w:rsidP="00F73A76">
            <w:pPr>
              <w:pStyle w:val="ListParagraph"/>
              <w:numPr>
                <w:ilvl w:val="1"/>
                <w:numId w:val="15"/>
              </w:numPr>
              <w:ind w:left="454"/>
              <w:rPr>
                <w:rFonts w:ascii="Arial Narrow" w:hAnsi="Arial Narrow"/>
              </w:rPr>
            </w:pPr>
            <w:r w:rsidRPr="005D0A3A">
              <w:rPr>
                <w:rFonts w:ascii="Arial Narrow" w:hAnsi="Arial Narrow"/>
              </w:rPr>
              <w:t>density of the host population</w:t>
            </w:r>
          </w:p>
          <w:p w:rsidR="00F73A76" w:rsidRDefault="00F73A76" w:rsidP="00F73A76">
            <w:pPr>
              <w:pStyle w:val="ListParagraph"/>
              <w:numPr>
                <w:ilvl w:val="1"/>
                <w:numId w:val="15"/>
              </w:numPr>
              <w:ind w:left="454"/>
              <w:rPr>
                <w:rFonts w:ascii="Arial Narrow" w:hAnsi="Arial Narrow"/>
              </w:rPr>
            </w:pPr>
            <w:r w:rsidRPr="00F73A76">
              <w:rPr>
                <w:rFonts w:ascii="Arial Narrow" w:hAnsi="Arial Narrow"/>
              </w:rPr>
              <w:t>mode of transmission</w:t>
            </w:r>
          </w:p>
          <w:p w:rsidR="007F7913" w:rsidRPr="007F7913" w:rsidRDefault="00607D38" w:rsidP="00607D38">
            <w:pPr>
              <w:pStyle w:val="Default"/>
              <w:tabs>
                <w:tab w:val="left" w:pos="426"/>
              </w:tabs>
              <w:spacing w:after="120" w:line="276" w:lineRule="auto"/>
              <w:rPr>
                <w:rFonts w:cstheme="minorHAnsi"/>
                <w:color w:val="FFC000"/>
                <w:sz w:val="22"/>
                <w:szCs w:val="22"/>
              </w:rPr>
            </w:pPr>
            <w:r w:rsidRPr="00263825">
              <w:rPr>
                <w:rFonts w:cstheme="minorHAnsi"/>
                <w:color w:val="FF0000"/>
                <w:sz w:val="22"/>
                <w:szCs w:val="22"/>
              </w:rPr>
              <w:t xml:space="preserve">SHE 4: </w:t>
            </w:r>
            <w:r w:rsidR="007F7913" w:rsidRPr="00263825">
              <w:rPr>
                <w:rFonts w:cstheme="minorHAnsi"/>
                <w:color w:val="FF0000"/>
                <w:sz w:val="22"/>
                <w:szCs w:val="22"/>
              </w:rPr>
              <w:t>susceptibility of urban areas to epidemics and pandemics of infectious disease can be due to population density, variation in living conditions and healthcare provisions</w:t>
            </w:r>
          </w:p>
        </w:tc>
      </w:tr>
      <w:tr w:rsidR="00F73A76" w:rsidRPr="00D10B86" w:rsidTr="00BF2C71">
        <w:tc>
          <w:tcPr>
            <w:tcW w:w="1135" w:type="dxa"/>
          </w:tcPr>
          <w:p w:rsidR="00F73A76" w:rsidRDefault="00B04804" w:rsidP="00F11BE2">
            <w:pPr>
              <w:tabs>
                <w:tab w:val="left" w:pos="13031"/>
              </w:tabs>
              <w:ind w:right="-613"/>
              <w:jc w:val="both"/>
              <w:rPr>
                <w:rFonts w:ascii="Arial Narrow" w:hAnsi="Arial Narrow" w:cs="Arial"/>
                <w:b/>
                <w:sz w:val="28"/>
                <w:szCs w:val="28"/>
              </w:rPr>
            </w:pPr>
            <w:r>
              <w:rPr>
                <w:rFonts w:ascii="Arial Narrow" w:hAnsi="Arial Narrow" w:cs="Arial"/>
                <w:b/>
                <w:sz w:val="28"/>
                <w:szCs w:val="28"/>
              </w:rPr>
              <w:t>2</w:t>
            </w:r>
            <w:r w:rsidR="00F73A76">
              <w:rPr>
                <w:rFonts w:ascii="Arial Narrow" w:hAnsi="Arial Narrow" w:cs="Arial"/>
                <w:b/>
                <w:sz w:val="28"/>
                <w:szCs w:val="28"/>
              </w:rPr>
              <w:t>8</w:t>
            </w:r>
          </w:p>
        </w:tc>
        <w:tc>
          <w:tcPr>
            <w:tcW w:w="9639" w:type="dxa"/>
          </w:tcPr>
          <w:p w:rsidR="00F73A76" w:rsidRDefault="00F73A76" w:rsidP="00F30B5D">
            <w:pPr>
              <w:pStyle w:val="ListItem"/>
              <w:numPr>
                <w:ilvl w:val="0"/>
                <w:numId w:val="0"/>
              </w:numPr>
              <w:rPr>
                <w:rFonts w:ascii="Arial Narrow" w:hAnsi="Arial Narrow"/>
              </w:rPr>
            </w:pPr>
            <w:r>
              <w:rPr>
                <w:rFonts w:ascii="Arial Narrow" w:hAnsi="Arial Narrow"/>
              </w:rPr>
              <w:t>13.</w:t>
            </w:r>
            <w:r w:rsidRPr="00A32980">
              <w:rPr>
                <w:rFonts w:ascii="Arial Narrow" w:hAnsi="Arial Narrow"/>
              </w:rPr>
              <w:t>transmission and spread of disease is facilitated by regional and global movement of organisms</w:t>
            </w:r>
          </w:p>
          <w:p w:rsidR="00F73A76" w:rsidRDefault="00F73A76" w:rsidP="00F30B5D">
            <w:pPr>
              <w:pStyle w:val="ListItem"/>
              <w:numPr>
                <w:ilvl w:val="0"/>
                <w:numId w:val="0"/>
              </w:numPr>
              <w:rPr>
                <w:rFonts w:ascii="Arial Narrow" w:hAnsi="Arial Narrow"/>
              </w:rPr>
            </w:pPr>
            <w:r>
              <w:rPr>
                <w:rFonts w:ascii="Arial Narrow" w:hAnsi="Arial Narrow"/>
              </w:rPr>
              <w:t>14.</w:t>
            </w:r>
            <w:r w:rsidRPr="00A32980">
              <w:rPr>
                <w:rFonts w:ascii="Arial Narrow" w:hAnsi="Arial Narrow"/>
              </w:rPr>
              <w:t>the distribution of mosquito-borne diseases may be affected by global climatic changes</w:t>
            </w:r>
          </w:p>
          <w:p w:rsidR="00F73A76" w:rsidRPr="00B75A47" w:rsidRDefault="00F73A76" w:rsidP="00F73A76">
            <w:pPr>
              <w:autoSpaceDE w:val="0"/>
              <w:autoSpaceDN w:val="0"/>
              <w:adjustRightInd w:val="0"/>
              <w:rPr>
                <w:rFonts w:ascii="Arial Narrow" w:hAnsi="Arial Narrow" w:cs="Calibri"/>
                <w:color w:val="000000"/>
              </w:rPr>
            </w:pPr>
            <w:r w:rsidRPr="00317D95">
              <w:rPr>
                <w:rFonts w:ascii="Arial Narrow" w:hAnsi="Arial Narrow" w:cs="Calibri"/>
                <w:b/>
                <w:color w:val="000000"/>
              </w:rPr>
              <w:t>SHE</w:t>
            </w:r>
            <w:r>
              <w:rPr>
                <w:rFonts w:ascii="Arial Narrow" w:hAnsi="Arial Narrow" w:cs="Calibri"/>
                <w:color w:val="000000"/>
              </w:rPr>
              <w:t xml:space="preserve"> </w:t>
            </w:r>
            <w:r w:rsidRPr="00B75A47">
              <w:rPr>
                <w:rFonts w:ascii="Arial Narrow" w:hAnsi="Arial Narrow" w:cs="Calibri"/>
                <w:color w:val="000000"/>
              </w:rPr>
              <w:t xml:space="preserve">Examples of using spatial information technologies for mapping and modelling mosquito borne diseases based on environmental, climatic and socio economic factors and different spatial statistics, temporal risk indices and </w:t>
            </w:r>
          </w:p>
          <w:p w:rsidR="00F73A76" w:rsidRDefault="00F73A76" w:rsidP="00F73A76">
            <w:pPr>
              <w:autoSpaceDE w:val="0"/>
              <w:autoSpaceDN w:val="0"/>
              <w:adjustRightInd w:val="0"/>
              <w:rPr>
                <w:rFonts w:ascii="Arial Narrow" w:hAnsi="Arial Narrow" w:cs="Calibri"/>
                <w:color w:val="000000"/>
              </w:rPr>
            </w:pPr>
            <w:r w:rsidRPr="00B75A47">
              <w:rPr>
                <w:rFonts w:ascii="Arial Narrow" w:hAnsi="Arial Narrow" w:cs="Calibri"/>
                <w:color w:val="000000"/>
              </w:rPr>
              <w:t xml:space="preserve">spatial analysis: </w:t>
            </w:r>
          </w:p>
          <w:p w:rsidR="00F73A76" w:rsidRPr="00F73A76" w:rsidRDefault="00F73A76" w:rsidP="00F73A76">
            <w:pPr>
              <w:autoSpaceDE w:val="0"/>
              <w:autoSpaceDN w:val="0"/>
              <w:adjustRightInd w:val="0"/>
              <w:rPr>
                <w:rFonts w:ascii="Arial Narrow" w:hAnsi="Arial Narrow" w:cs="Calibri"/>
                <w:color w:val="000000"/>
              </w:rPr>
            </w:pPr>
            <w:r>
              <w:rPr>
                <w:rFonts w:ascii="Arial Narrow" w:hAnsi="Arial Narrow"/>
              </w:rPr>
              <w:t>15.</w:t>
            </w:r>
            <w:r w:rsidRPr="006B5DFB">
              <w:rPr>
                <w:rFonts w:ascii="Arial Narrow" w:hAnsi="Arial Narrow"/>
              </w:rPr>
              <w:t>many pathogens evolve rapidly in a changing environment</w:t>
            </w:r>
          </w:p>
        </w:tc>
      </w:tr>
      <w:tr w:rsidR="00F73A76" w:rsidRPr="00D10B86" w:rsidTr="00BF2C71">
        <w:tc>
          <w:tcPr>
            <w:tcW w:w="1135" w:type="dxa"/>
          </w:tcPr>
          <w:p w:rsidR="00F73A76" w:rsidRDefault="00B04804" w:rsidP="00F11BE2">
            <w:pPr>
              <w:tabs>
                <w:tab w:val="left" w:pos="13031"/>
              </w:tabs>
              <w:ind w:right="-613"/>
              <w:jc w:val="both"/>
              <w:rPr>
                <w:rFonts w:ascii="Arial Narrow" w:hAnsi="Arial Narrow" w:cs="Arial"/>
                <w:b/>
                <w:sz w:val="28"/>
                <w:szCs w:val="28"/>
              </w:rPr>
            </w:pPr>
            <w:r>
              <w:rPr>
                <w:rFonts w:ascii="Arial Narrow" w:hAnsi="Arial Narrow" w:cs="Arial"/>
                <w:b/>
                <w:sz w:val="28"/>
                <w:szCs w:val="28"/>
              </w:rPr>
              <w:t>2</w:t>
            </w:r>
            <w:r w:rsidR="00F73A76">
              <w:rPr>
                <w:rFonts w:ascii="Arial Narrow" w:hAnsi="Arial Narrow" w:cs="Arial"/>
                <w:b/>
                <w:sz w:val="28"/>
                <w:szCs w:val="28"/>
              </w:rPr>
              <w:t>9</w:t>
            </w:r>
          </w:p>
        </w:tc>
        <w:tc>
          <w:tcPr>
            <w:tcW w:w="9639" w:type="dxa"/>
          </w:tcPr>
          <w:p w:rsidR="00F73A76" w:rsidRPr="006B5DFB" w:rsidRDefault="00F73A76" w:rsidP="00F73A76">
            <w:pPr>
              <w:rPr>
                <w:rFonts w:ascii="Arial Narrow" w:hAnsi="Arial Narrow"/>
              </w:rPr>
            </w:pPr>
            <w:r>
              <w:rPr>
                <w:rFonts w:ascii="Arial Narrow" w:hAnsi="Arial Narrow"/>
              </w:rPr>
              <w:t>16.</w:t>
            </w:r>
            <w:r w:rsidRPr="006B5DFB">
              <w:rPr>
                <w:rFonts w:ascii="Arial Narrow" w:hAnsi="Arial Narrow"/>
              </w:rPr>
              <w:t xml:space="preserve">management strategies are used to control the spread of infectious diseases, including </w:t>
            </w:r>
          </w:p>
          <w:p w:rsidR="00F73A76" w:rsidRPr="005D0A3A" w:rsidRDefault="00F73A76" w:rsidP="00F73A76">
            <w:pPr>
              <w:pStyle w:val="ListParagraph"/>
              <w:numPr>
                <w:ilvl w:val="1"/>
                <w:numId w:val="15"/>
              </w:numPr>
              <w:ind w:left="454"/>
              <w:rPr>
                <w:rFonts w:ascii="Arial Narrow" w:hAnsi="Arial Narrow"/>
              </w:rPr>
            </w:pPr>
            <w:r w:rsidRPr="005D0A3A">
              <w:rPr>
                <w:rFonts w:ascii="Arial Narrow" w:hAnsi="Arial Narrow"/>
              </w:rPr>
              <w:t>quarantine</w:t>
            </w:r>
          </w:p>
          <w:p w:rsidR="00F73A76" w:rsidRPr="005D0A3A" w:rsidRDefault="00F73A76" w:rsidP="00F73A76">
            <w:pPr>
              <w:pStyle w:val="ListParagraph"/>
              <w:numPr>
                <w:ilvl w:val="1"/>
                <w:numId w:val="15"/>
              </w:numPr>
              <w:ind w:left="454"/>
              <w:rPr>
                <w:rFonts w:ascii="Arial Narrow" w:hAnsi="Arial Narrow"/>
              </w:rPr>
            </w:pPr>
            <w:r w:rsidRPr="005D0A3A">
              <w:rPr>
                <w:rFonts w:ascii="Arial Narrow" w:hAnsi="Arial Narrow"/>
              </w:rPr>
              <w:t>immunisation – herd immunity</w:t>
            </w:r>
          </w:p>
          <w:p w:rsidR="00F73A76" w:rsidRPr="005D0A3A" w:rsidRDefault="00F73A76" w:rsidP="00F73A76">
            <w:pPr>
              <w:pStyle w:val="ListParagraph"/>
              <w:numPr>
                <w:ilvl w:val="1"/>
                <w:numId w:val="15"/>
              </w:numPr>
              <w:ind w:left="454"/>
              <w:rPr>
                <w:rFonts w:ascii="Arial Narrow" w:hAnsi="Arial Narrow"/>
              </w:rPr>
            </w:pPr>
            <w:r w:rsidRPr="005D0A3A">
              <w:rPr>
                <w:rFonts w:ascii="Arial Narrow" w:hAnsi="Arial Narrow"/>
              </w:rPr>
              <w:t>disruption of pathogen life cycle</w:t>
            </w:r>
          </w:p>
          <w:p w:rsidR="00F73A76" w:rsidRDefault="00F73A76" w:rsidP="00F73A76">
            <w:pPr>
              <w:pStyle w:val="ListParagraph"/>
              <w:numPr>
                <w:ilvl w:val="1"/>
                <w:numId w:val="15"/>
              </w:numPr>
              <w:ind w:left="454"/>
              <w:rPr>
                <w:rFonts w:ascii="Arial Narrow" w:hAnsi="Arial Narrow"/>
              </w:rPr>
            </w:pPr>
            <w:r w:rsidRPr="005D0A3A">
              <w:rPr>
                <w:rFonts w:ascii="Arial Narrow" w:hAnsi="Arial Narrow"/>
              </w:rPr>
              <w:t>medications – antibiotics and antivirals</w:t>
            </w:r>
          </w:p>
          <w:p w:rsidR="00F73A76" w:rsidRDefault="00F73A76" w:rsidP="00F73A76">
            <w:pPr>
              <w:pStyle w:val="ListParagraph"/>
              <w:numPr>
                <w:ilvl w:val="1"/>
                <w:numId w:val="15"/>
              </w:numPr>
              <w:ind w:left="454"/>
              <w:rPr>
                <w:rFonts w:ascii="Arial Narrow" w:hAnsi="Arial Narrow"/>
              </w:rPr>
            </w:pPr>
            <w:r w:rsidRPr="00F73A76">
              <w:rPr>
                <w:rFonts w:ascii="Arial Narrow" w:hAnsi="Arial Narrow"/>
              </w:rPr>
              <w:t>physical preventative measures</w:t>
            </w:r>
          </w:p>
          <w:p w:rsidR="007F7913" w:rsidRDefault="007F7913" w:rsidP="007F7913">
            <w:pPr>
              <w:rPr>
                <w:rFonts w:ascii="Arial Narrow" w:hAnsi="Arial Narrow"/>
                <w:b/>
                <w:color w:val="FFC000"/>
              </w:rPr>
            </w:pPr>
          </w:p>
          <w:p w:rsidR="007F7913" w:rsidRPr="00263825" w:rsidRDefault="00607D38" w:rsidP="00607D38">
            <w:pPr>
              <w:pStyle w:val="Default"/>
              <w:tabs>
                <w:tab w:val="left" w:pos="426"/>
              </w:tabs>
              <w:spacing w:after="120" w:line="276" w:lineRule="auto"/>
              <w:rPr>
                <w:rFonts w:cstheme="minorHAnsi"/>
                <w:color w:val="FF0000"/>
                <w:sz w:val="22"/>
                <w:szCs w:val="22"/>
              </w:rPr>
            </w:pPr>
            <w:r w:rsidRPr="00263825">
              <w:rPr>
                <w:rFonts w:cstheme="minorHAnsi"/>
                <w:color w:val="FF0000"/>
                <w:sz w:val="22"/>
                <w:szCs w:val="22"/>
              </w:rPr>
              <w:t xml:space="preserve">SHE 5: </w:t>
            </w:r>
            <w:r w:rsidR="007F7913" w:rsidRPr="00263825">
              <w:rPr>
                <w:rFonts w:cstheme="minorHAnsi"/>
                <w:color w:val="FF0000"/>
                <w:sz w:val="22"/>
                <w:szCs w:val="22"/>
              </w:rPr>
              <w:t>contemporary models can project the spread of disease and simulate the effects of possible interventions. Supercomputing has enabled models to predict the relationships between epidemic frequency and location, and factors such as population size, environmental change, persistence and antibiotic resistance</w:t>
            </w:r>
          </w:p>
          <w:p w:rsidR="007F7913" w:rsidRPr="00263825" w:rsidRDefault="00607D38" w:rsidP="00607D38">
            <w:pPr>
              <w:pStyle w:val="Default"/>
              <w:tabs>
                <w:tab w:val="left" w:pos="426"/>
              </w:tabs>
              <w:spacing w:after="120" w:line="276" w:lineRule="auto"/>
              <w:rPr>
                <w:rFonts w:cstheme="minorHAnsi"/>
                <w:color w:val="FF0000"/>
                <w:sz w:val="22"/>
                <w:szCs w:val="22"/>
              </w:rPr>
            </w:pPr>
            <w:r w:rsidRPr="00263825">
              <w:rPr>
                <w:rFonts w:cstheme="minorHAnsi"/>
                <w:color w:val="FF0000"/>
                <w:sz w:val="22"/>
                <w:szCs w:val="22"/>
              </w:rPr>
              <w:t xml:space="preserve">SHE 6: </w:t>
            </w:r>
            <w:r w:rsidR="007F7913" w:rsidRPr="00263825">
              <w:rPr>
                <w:rFonts w:cstheme="minorHAnsi"/>
                <w:color w:val="FF0000"/>
                <w:sz w:val="22"/>
                <w:szCs w:val="22"/>
              </w:rPr>
              <w:t>international cooperation and communication are needed to evaluate the risk of the spread of disease, including the emergence of new viral diseases</w:t>
            </w:r>
          </w:p>
          <w:p w:rsidR="007F7913" w:rsidRPr="00607D38" w:rsidRDefault="00607D38" w:rsidP="00607D38">
            <w:pPr>
              <w:pStyle w:val="Default"/>
              <w:tabs>
                <w:tab w:val="left" w:pos="426"/>
              </w:tabs>
              <w:spacing w:after="120" w:line="276" w:lineRule="auto"/>
              <w:rPr>
                <w:color w:val="FFC000"/>
                <w:sz w:val="22"/>
                <w:szCs w:val="22"/>
              </w:rPr>
            </w:pPr>
            <w:r w:rsidRPr="00263825">
              <w:rPr>
                <w:rFonts w:cstheme="minorHAnsi"/>
                <w:color w:val="FF0000"/>
                <w:sz w:val="22"/>
                <w:szCs w:val="22"/>
              </w:rPr>
              <w:t xml:space="preserve">SHE 7: </w:t>
            </w:r>
            <w:r w:rsidR="007F7913" w:rsidRPr="00263825">
              <w:rPr>
                <w:rFonts w:cstheme="minorHAnsi"/>
                <w:color w:val="FF0000"/>
                <w:sz w:val="22"/>
                <w:szCs w:val="22"/>
              </w:rPr>
              <w:t>quarantine measures protect Australia’s agriculture industry and environment against the influx of disease-carrying materials and organisms in the face of increasing global trade and travel</w:t>
            </w:r>
          </w:p>
        </w:tc>
      </w:tr>
      <w:tr w:rsidR="00B04804" w:rsidRPr="00D10B86" w:rsidTr="00BF2C71">
        <w:tc>
          <w:tcPr>
            <w:tcW w:w="1135" w:type="dxa"/>
          </w:tcPr>
          <w:p w:rsidR="00B04804" w:rsidRDefault="00B04804" w:rsidP="00F11BE2">
            <w:pPr>
              <w:tabs>
                <w:tab w:val="left" w:pos="13031"/>
              </w:tabs>
              <w:ind w:right="-613"/>
              <w:jc w:val="both"/>
              <w:rPr>
                <w:rFonts w:ascii="Arial Narrow" w:hAnsi="Arial Narrow" w:cs="Arial"/>
                <w:b/>
                <w:sz w:val="28"/>
                <w:szCs w:val="28"/>
              </w:rPr>
            </w:pPr>
            <w:r>
              <w:rPr>
                <w:rFonts w:ascii="Arial Narrow" w:hAnsi="Arial Narrow" w:cs="Arial"/>
                <w:b/>
                <w:sz w:val="28"/>
                <w:szCs w:val="28"/>
              </w:rPr>
              <w:t>30</w:t>
            </w:r>
          </w:p>
        </w:tc>
        <w:tc>
          <w:tcPr>
            <w:tcW w:w="9639" w:type="dxa"/>
          </w:tcPr>
          <w:p w:rsidR="00B04804" w:rsidRDefault="00B04804" w:rsidP="00F73A76">
            <w:pPr>
              <w:rPr>
                <w:rFonts w:ascii="Arial Narrow" w:hAnsi="Arial Narrow"/>
              </w:rPr>
            </w:pPr>
            <w:r>
              <w:rPr>
                <w:rFonts w:ascii="Arial Narrow" w:hAnsi="Arial Narrow"/>
              </w:rPr>
              <w:t>Revision</w:t>
            </w:r>
          </w:p>
        </w:tc>
      </w:tr>
      <w:tr w:rsidR="00B04804" w:rsidRPr="00D10B86" w:rsidTr="00BF2C71">
        <w:tc>
          <w:tcPr>
            <w:tcW w:w="1135" w:type="dxa"/>
          </w:tcPr>
          <w:p w:rsidR="00B04804" w:rsidRDefault="00B04804" w:rsidP="00F11BE2">
            <w:pPr>
              <w:tabs>
                <w:tab w:val="left" w:pos="13031"/>
              </w:tabs>
              <w:ind w:right="-613"/>
              <w:jc w:val="both"/>
              <w:rPr>
                <w:rFonts w:ascii="Arial Narrow" w:hAnsi="Arial Narrow" w:cs="Arial"/>
                <w:b/>
                <w:sz w:val="28"/>
                <w:szCs w:val="28"/>
              </w:rPr>
            </w:pPr>
            <w:r>
              <w:rPr>
                <w:rFonts w:ascii="Arial Narrow" w:hAnsi="Arial Narrow" w:cs="Arial"/>
                <w:b/>
                <w:sz w:val="28"/>
                <w:szCs w:val="28"/>
              </w:rPr>
              <w:t>31 &amp; 32</w:t>
            </w:r>
          </w:p>
        </w:tc>
        <w:tc>
          <w:tcPr>
            <w:tcW w:w="9639" w:type="dxa"/>
          </w:tcPr>
          <w:p w:rsidR="00B04804" w:rsidRDefault="00B04804" w:rsidP="00F73A76">
            <w:pPr>
              <w:rPr>
                <w:rFonts w:ascii="Arial Narrow" w:hAnsi="Arial Narrow"/>
              </w:rPr>
            </w:pPr>
            <w:r>
              <w:rPr>
                <w:rFonts w:ascii="Arial Narrow" w:hAnsi="Arial Narrow"/>
              </w:rPr>
              <w:t>Exam debrief and WACE exam preparation</w:t>
            </w:r>
          </w:p>
        </w:tc>
      </w:tr>
    </w:tbl>
    <w:p w:rsidR="00D10B86" w:rsidRDefault="00D10B86" w:rsidP="00394436"/>
    <w:p w:rsidR="00E93890" w:rsidRDefault="00E93890" w:rsidP="00394436"/>
    <w:sectPr w:rsidR="00E93890" w:rsidSect="00F11312">
      <w:footerReference w:type="default" r:id="rId12"/>
      <w:pgSz w:w="11906" w:h="16838"/>
      <w:pgMar w:top="142" w:right="1440" w:bottom="284"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50C0" w:rsidRDefault="007050C0" w:rsidP="00F11BE2">
      <w:pPr>
        <w:spacing w:after="0" w:line="240" w:lineRule="auto"/>
      </w:pPr>
      <w:r>
        <w:separator/>
      </w:r>
    </w:p>
  </w:endnote>
  <w:endnote w:type="continuationSeparator" w:id="0">
    <w:p w:rsidR="007050C0" w:rsidRDefault="007050C0" w:rsidP="00F11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PGothic">
    <w:altName w:val="ＭＳ Ｐゴシック"/>
    <w:panose1 w:val="020B0600070205080204"/>
    <w:charset w:val="80"/>
    <w:family w:val="swiss"/>
    <w:pitch w:val="variable"/>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BE2" w:rsidRDefault="00B12F9E" w:rsidP="00B12F9E">
    <w:pPr>
      <w:pStyle w:val="Footer"/>
      <w:jc w:val="right"/>
    </w:pPr>
    <w:r>
      <w:fldChar w:fldCharType="begin"/>
    </w:r>
    <w:r>
      <w:instrText xml:space="preserve"> DATE \@ "dddd, d MMMM yyyy" </w:instrText>
    </w:r>
    <w:r>
      <w:fldChar w:fldCharType="separate"/>
    </w:r>
    <w:r w:rsidR="00B473B4">
      <w:rPr>
        <w:noProof/>
      </w:rPr>
      <w:t>Wednesday, 12 December 2018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50C0" w:rsidRDefault="007050C0" w:rsidP="00F11BE2">
      <w:pPr>
        <w:spacing w:after="0" w:line="240" w:lineRule="auto"/>
      </w:pPr>
      <w:r>
        <w:separator/>
      </w:r>
    </w:p>
  </w:footnote>
  <w:footnote w:type="continuationSeparator" w:id="0">
    <w:p w:rsidR="007050C0" w:rsidRDefault="007050C0" w:rsidP="00F11BE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226F2"/>
    <w:multiLevelType w:val="hybridMultilevel"/>
    <w:tmpl w:val="E8F228A6"/>
    <w:lvl w:ilvl="0" w:tplc="DC1A9388">
      <w:start w:val="1"/>
      <w:numFmt w:val="bullet"/>
      <w:lvlText w:val=""/>
      <w:lvlJc w:val="left"/>
      <w:pPr>
        <w:ind w:left="1210" w:hanging="360"/>
      </w:pPr>
      <w:rPr>
        <w:rFonts w:ascii="Wingdings" w:hAnsi="Wingdings"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488099E"/>
    <w:multiLevelType w:val="hybridMultilevel"/>
    <w:tmpl w:val="9DD694A8"/>
    <w:lvl w:ilvl="0" w:tplc="0C090001">
      <w:start w:val="1"/>
      <w:numFmt w:val="bullet"/>
      <w:lvlText w:val=""/>
      <w:lvlJc w:val="left"/>
      <w:pPr>
        <w:ind w:left="436" w:hanging="360"/>
      </w:pPr>
      <w:rPr>
        <w:rFonts w:ascii="Symbol" w:hAnsi="Symbol" w:hint="default"/>
      </w:rPr>
    </w:lvl>
    <w:lvl w:ilvl="1" w:tplc="0C090003" w:tentative="1">
      <w:start w:val="1"/>
      <w:numFmt w:val="bullet"/>
      <w:lvlText w:val="o"/>
      <w:lvlJc w:val="left"/>
      <w:pPr>
        <w:ind w:left="1156" w:hanging="360"/>
      </w:pPr>
      <w:rPr>
        <w:rFonts w:ascii="Courier New" w:hAnsi="Courier New" w:cs="Courier New" w:hint="default"/>
      </w:rPr>
    </w:lvl>
    <w:lvl w:ilvl="2" w:tplc="0C090005" w:tentative="1">
      <w:start w:val="1"/>
      <w:numFmt w:val="bullet"/>
      <w:lvlText w:val=""/>
      <w:lvlJc w:val="left"/>
      <w:pPr>
        <w:ind w:left="1876" w:hanging="360"/>
      </w:pPr>
      <w:rPr>
        <w:rFonts w:ascii="Wingdings" w:hAnsi="Wingdings" w:hint="default"/>
      </w:rPr>
    </w:lvl>
    <w:lvl w:ilvl="3" w:tplc="0C090001" w:tentative="1">
      <w:start w:val="1"/>
      <w:numFmt w:val="bullet"/>
      <w:lvlText w:val=""/>
      <w:lvlJc w:val="left"/>
      <w:pPr>
        <w:ind w:left="2596" w:hanging="360"/>
      </w:pPr>
      <w:rPr>
        <w:rFonts w:ascii="Symbol" w:hAnsi="Symbol" w:hint="default"/>
      </w:rPr>
    </w:lvl>
    <w:lvl w:ilvl="4" w:tplc="0C090003" w:tentative="1">
      <w:start w:val="1"/>
      <w:numFmt w:val="bullet"/>
      <w:lvlText w:val="o"/>
      <w:lvlJc w:val="left"/>
      <w:pPr>
        <w:ind w:left="3316" w:hanging="360"/>
      </w:pPr>
      <w:rPr>
        <w:rFonts w:ascii="Courier New" w:hAnsi="Courier New" w:cs="Courier New" w:hint="default"/>
      </w:rPr>
    </w:lvl>
    <w:lvl w:ilvl="5" w:tplc="0C090005" w:tentative="1">
      <w:start w:val="1"/>
      <w:numFmt w:val="bullet"/>
      <w:lvlText w:val=""/>
      <w:lvlJc w:val="left"/>
      <w:pPr>
        <w:ind w:left="4036" w:hanging="360"/>
      </w:pPr>
      <w:rPr>
        <w:rFonts w:ascii="Wingdings" w:hAnsi="Wingdings" w:hint="default"/>
      </w:rPr>
    </w:lvl>
    <w:lvl w:ilvl="6" w:tplc="0C090001" w:tentative="1">
      <w:start w:val="1"/>
      <w:numFmt w:val="bullet"/>
      <w:lvlText w:val=""/>
      <w:lvlJc w:val="left"/>
      <w:pPr>
        <w:ind w:left="4756" w:hanging="360"/>
      </w:pPr>
      <w:rPr>
        <w:rFonts w:ascii="Symbol" w:hAnsi="Symbol" w:hint="default"/>
      </w:rPr>
    </w:lvl>
    <w:lvl w:ilvl="7" w:tplc="0C090003" w:tentative="1">
      <w:start w:val="1"/>
      <w:numFmt w:val="bullet"/>
      <w:lvlText w:val="o"/>
      <w:lvlJc w:val="left"/>
      <w:pPr>
        <w:ind w:left="5476" w:hanging="360"/>
      </w:pPr>
      <w:rPr>
        <w:rFonts w:ascii="Courier New" w:hAnsi="Courier New" w:cs="Courier New" w:hint="default"/>
      </w:rPr>
    </w:lvl>
    <w:lvl w:ilvl="8" w:tplc="0C090005" w:tentative="1">
      <w:start w:val="1"/>
      <w:numFmt w:val="bullet"/>
      <w:lvlText w:val=""/>
      <w:lvlJc w:val="left"/>
      <w:pPr>
        <w:ind w:left="6196" w:hanging="360"/>
      </w:pPr>
      <w:rPr>
        <w:rFonts w:ascii="Wingdings" w:hAnsi="Wingdings" w:hint="default"/>
      </w:rPr>
    </w:lvl>
  </w:abstractNum>
  <w:abstractNum w:abstractNumId="2">
    <w:nsid w:val="0FA719E8"/>
    <w:multiLevelType w:val="hybridMultilevel"/>
    <w:tmpl w:val="C87E30C6"/>
    <w:lvl w:ilvl="0" w:tplc="669E4164">
      <w:start w:val="1"/>
      <w:numFmt w:val="bullet"/>
      <w:lvlText w:val=""/>
      <w:lvlJc w:val="left"/>
      <w:pPr>
        <w:tabs>
          <w:tab w:val="num" w:pos="357"/>
        </w:tabs>
        <w:ind w:left="357" w:hanging="357"/>
      </w:pPr>
      <w:rPr>
        <w:rFonts w:ascii="Symbol" w:hAnsi="Symbol" w:hint="default"/>
        <w:color w:val="auto"/>
        <w:sz w:val="20"/>
        <w:szCs w:val="20"/>
      </w:rPr>
    </w:lvl>
    <w:lvl w:ilvl="1" w:tplc="9EAA60DC">
      <w:start w:val="1"/>
      <w:numFmt w:val="bullet"/>
      <w:lvlText w:val=""/>
      <w:lvlJc w:val="left"/>
      <w:pPr>
        <w:tabs>
          <w:tab w:val="num" w:pos="1043"/>
        </w:tabs>
        <w:ind w:left="1043" w:hanging="360"/>
      </w:pPr>
      <w:rPr>
        <w:rFonts w:ascii="Wingdings" w:hAnsi="Wingdings" w:hint="default"/>
        <w:sz w:val="20"/>
        <w:szCs w:val="20"/>
      </w:rPr>
    </w:lvl>
    <w:lvl w:ilvl="2" w:tplc="04090005">
      <w:start w:val="1"/>
      <w:numFmt w:val="bullet"/>
      <w:lvlText w:val=""/>
      <w:lvlJc w:val="left"/>
      <w:pPr>
        <w:tabs>
          <w:tab w:val="num" w:pos="1763"/>
        </w:tabs>
        <w:ind w:left="1763" w:hanging="360"/>
      </w:pPr>
      <w:rPr>
        <w:rFonts w:ascii="Wingdings" w:hAnsi="Wingdings" w:hint="default"/>
      </w:rPr>
    </w:lvl>
    <w:lvl w:ilvl="3" w:tplc="04090001" w:tentative="1">
      <w:start w:val="1"/>
      <w:numFmt w:val="bullet"/>
      <w:lvlText w:val=""/>
      <w:lvlJc w:val="left"/>
      <w:pPr>
        <w:tabs>
          <w:tab w:val="num" w:pos="2483"/>
        </w:tabs>
        <w:ind w:left="2483" w:hanging="360"/>
      </w:pPr>
      <w:rPr>
        <w:rFonts w:ascii="Symbol" w:hAnsi="Symbol" w:hint="default"/>
      </w:rPr>
    </w:lvl>
    <w:lvl w:ilvl="4" w:tplc="04090003" w:tentative="1">
      <w:start w:val="1"/>
      <w:numFmt w:val="bullet"/>
      <w:lvlText w:val="o"/>
      <w:lvlJc w:val="left"/>
      <w:pPr>
        <w:tabs>
          <w:tab w:val="num" w:pos="3203"/>
        </w:tabs>
        <w:ind w:left="3203" w:hanging="360"/>
      </w:pPr>
      <w:rPr>
        <w:rFonts w:ascii="Courier New" w:hAnsi="Courier New" w:cs="Courier New" w:hint="default"/>
      </w:rPr>
    </w:lvl>
    <w:lvl w:ilvl="5" w:tplc="04090005" w:tentative="1">
      <w:start w:val="1"/>
      <w:numFmt w:val="bullet"/>
      <w:lvlText w:val=""/>
      <w:lvlJc w:val="left"/>
      <w:pPr>
        <w:tabs>
          <w:tab w:val="num" w:pos="3923"/>
        </w:tabs>
        <w:ind w:left="3923" w:hanging="360"/>
      </w:pPr>
      <w:rPr>
        <w:rFonts w:ascii="Wingdings" w:hAnsi="Wingdings" w:hint="default"/>
      </w:rPr>
    </w:lvl>
    <w:lvl w:ilvl="6" w:tplc="04090001" w:tentative="1">
      <w:start w:val="1"/>
      <w:numFmt w:val="bullet"/>
      <w:lvlText w:val=""/>
      <w:lvlJc w:val="left"/>
      <w:pPr>
        <w:tabs>
          <w:tab w:val="num" w:pos="4643"/>
        </w:tabs>
        <w:ind w:left="4643" w:hanging="360"/>
      </w:pPr>
      <w:rPr>
        <w:rFonts w:ascii="Symbol" w:hAnsi="Symbol" w:hint="default"/>
      </w:rPr>
    </w:lvl>
    <w:lvl w:ilvl="7" w:tplc="04090003" w:tentative="1">
      <w:start w:val="1"/>
      <w:numFmt w:val="bullet"/>
      <w:lvlText w:val="o"/>
      <w:lvlJc w:val="left"/>
      <w:pPr>
        <w:tabs>
          <w:tab w:val="num" w:pos="5363"/>
        </w:tabs>
        <w:ind w:left="5363" w:hanging="360"/>
      </w:pPr>
      <w:rPr>
        <w:rFonts w:ascii="Courier New" w:hAnsi="Courier New" w:cs="Courier New" w:hint="default"/>
      </w:rPr>
    </w:lvl>
    <w:lvl w:ilvl="8" w:tplc="04090005" w:tentative="1">
      <w:start w:val="1"/>
      <w:numFmt w:val="bullet"/>
      <w:lvlText w:val=""/>
      <w:lvlJc w:val="left"/>
      <w:pPr>
        <w:tabs>
          <w:tab w:val="num" w:pos="6083"/>
        </w:tabs>
        <w:ind w:left="6083" w:hanging="360"/>
      </w:pPr>
      <w:rPr>
        <w:rFonts w:ascii="Wingdings" w:hAnsi="Wingdings" w:hint="default"/>
      </w:rPr>
    </w:lvl>
  </w:abstractNum>
  <w:abstractNum w:abstractNumId="3">
    <w:nsid w:val="172E6C9F"/>
    <w:multiLevelType w:val="hybridMultilevel"/>
    <w:tmpl w:val="B4FCAF0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785"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nsid w:val="20D842A7"/>
    <w:multiLevelType w:val="hybridMultilevel"/>
    <w:tmpl w:val="280CCBFC"/>
    <w:lvl w:ilvl="0" w:tplc="0C090001">
      <w:start w:val="1"/>
      <w:numFmt w:val="bullet"/>
      <w:lvlText w:val=""/>
      <w:lvlJc w:val="left"/>
      <w:pPr>
        <w:ind w:left="720" w:hanging="360"/>
      </w:pPr>
      <w:rPr>
        <w:rFonts w:ascii="Symbol" w:hAnsi="Symbol" w:hint="default"/>
        <w:b w:val="0"/>
        <w:i w:val="0"/>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217115F8"/>
    <w:multiLevelType w:val="hybridMultilevel"/>
    <w:tmpl w:val="43D6FEF2"/>
    <w:lvl w:ilvl="0" w:tplc="389AB676">
      <w:start w:val="2"/>
      <w:numFmt w:val="bullet"/>
      <w:lvlText w:val="-"/>
      <w:lvlJc w:val="left"/>
      <w:pPr>
        <w:ind w:left="420" w:hanging="360"/>
      </w:pPr>
      <w:rPr>
        <w:rFonts w:ascii="Arial" w:eastAsiaTheme="minorHAnsi" w:hAnsi="Arial" w:cs="Arial" w:hint="default"/>
      </w:rPr>
    </w:lvl>
    <w:lvl w:ilvl="1" w:tplc="0C090003" w:tentative="1">
      <w:start w:val="1"/>
      <w:numFmt w:val="bullet"/>
      <w:lvlText w:val="o"/>
      <w:lvlJc w:val="left"/>
      <w:pPr>
        <w:ind w:left="1140" w:hanging="360"/>
      </w:pPr>
      <w:rPr>
        <w:rFonts w:ascii="Courier New" w:hAnsi="Courier New" w:cs="Courier New" w:hint="default"/>
      </w:rPr>
    </w:lvl>
    <w:lvl w:ilvl="2" w:tplc="0C090005" w:tentative="1">
      <w:start w:val="1"/>
      <w:numFmt w:val="bullet"/>
      <w:lvlText w:val=""/>
      <w:lvlJc w:val="left"/>
      <w:pPr>
        <w:ind w:left="1860" w:hanging="360"/>
      </w:pPr>
      <w:rPr>
        <w:rFonts w:ascii="Wingdings" w:hAnsi="Wingdings" w:hint="default"/>
      </w:rPr>
    </w:lvl>
    <w:lvl w:ilvl="3" w:tplc="0C090001" w:tentative="1">
      <w:start w:val="1"/>
      <w:numFmt w:val="bullet"/>
      <w:lvlText w:val=""/>
      <w:lvlJc w:val="left"/>
      <w:pPr>
        <w:ind w:left="2580" w:hanging="360"/>
      </w:pPr>
      <w:rPr>
        <w:rFonts w:ascii="Symbol" w:hAnsi="Symbol" w:hint="default"/>
      </w:rPr>
    </w:lvl>
    <w:lvl w:ilvl="4" w:tplc="0C090003" w:tentative="1">
      <w:start w:val="1"/>
      <w:numFmt w:val="bullet"/>
      <w:lvlText w:val="o"/>
      <w:lvlJc w:val="left"/>
      <w:pPr>
        <w:ind w:left="3300" w:hanging="360"/>
      </w:pPr>
      <w:rPr>
        <w:rFonts w:ascii="Courier New" w:hAnsi="Courier New" w:cs="Courier New" w:hint="default"/>
      </w:rPr>
    </w:lvl>
    <w:lvl w:ilvl="5" w:tplc="0C090005" w:tentative="1">
      <w:start w:val="1"/>
      <w:numFmt w:val="bullet"/>
      <w:lvlText w:val=""/>
      <w:lvlJc w:val="left"/>
      <w:pPr>
        <w:ind w:left="4020" w:hanging="360"/>
      </w:pPr>
      <w:rPr>
        <w:rFonts w:ascii="Wingdings" w:hAnsi="Wingdings" w:hint="default"/>
      </w:rPr>
    </w:lvl>
    <w:lvl w:ilvl="6" w:tplc="0C090001" w:tentative="1">
      <w:start w:val="1"/>
      <w:numFmt w:val="bullet"/>
      <w:lvlText w:val=""/>
      <w:lvlJc w:val="left"/>
      <w:pPr>
        <w:ind w:left="4740" w:hanging="360"/>
      </w:pPr>
      <w:rPr>
        <w:rFonts w:ascii="Symbol" w:hAnsi="Symbol" w:hint="default"/>
      </w:rPr>
    </w:lvl>
    <w:lvl w:ilvl="7" w:tplc="0C090003" w:tentative="1">
      <w:start w:val="1"/>
      <w:numFmt w:val="bullet"/>
      <w:lvlText w:val="o"/>
      <w:lvlJc w:val="left"/>
      <w:pPr>
        <w:ind w:left="5460" w:hanging="360"/>
      </w:pPr>
      <w:rPr>
        <w:rFonts w:ascii="Courier New" w:hAnsi="Courier New" w:cs="Courier New" w:hint="default"/>
      </w:rPr>
    </w:lvl>
    <w:lvl w:ilvl="8" w:tplc="0C090005" w:tentative="1">
      <w:start w:val="1"/>
      <w:numFmt w:val="bullet"/>
      <w:lvlText w:val=""/>
      <w:lvlJc w:val="left"/>
      <w:pPr>
        <w:ind w:left="6180" w:hanging="360"/>
      </w:pPr>
      <w:rPr>
        <w:rFonts w:ascii="Wingdings" w:hAnsi="Wingdings" w:hint="default"/>
      </w:rPr>
    </w:lvl>
  </w:abstractNum>
  <w:abstractNum w:abstractNumId="6">
    <w:nsid w:val="2566667D"/>
    <w:multiLevelType w:val="hybridMultilevel"/>
    <w:tmpl w:val="4F642500"/>
    <w:lvl w:ilvl="0" w:tplc="0C090003">
      <w:start w:val="1"/>
      <w:numFmt w:val="bullet"/>
      <w:lvlText w:val="o"/>
      <w:lvlJc w:val="left"/>
      <w:pPr>
        <w:ind w:left="502" w:hanging="360"/>
      </w:pPr>
      <w:rPr>
        <w:rFonts w:ascii="Courier New" w:hAnsi="Courier New" w:cs="Courier New" w:hint="default"/>
      </w:rPr>
    </w:lvl>
    <w:lvl w:ilvl="1" w:tplc="0C090003" w:tentative="1">
      <w:start w:val="1"/>
      <w:numFmt w:val="bullet"/>
      <w:lvlText w:val="o"/>
      <w:lvlJc w:val="left"/>
      <w:pPr>
        <w:ind w:left="1222" w:hanging="360"/>
      </w:pPr>
      <w:rPr>
        <w:rFonts w:ascii="Courier New" w:hAnsi="Courier New" w:cs="Courier New" w:hint="default"/>
      </w:rPr>
    </w:lvl>
    <w:lvl w:ilvl="2" w:tplc="0C090005" w:tentative="1">
      <w:start w:val="1"/>
      <w:numFmt w:val="bullet"/>
      <w:lvlText w:val=""/>
      <w:lvlJc w:val="left"/>
      <w:pPr>
        <w:ind w:left="1942" w:hanging="360"/>
      </w:pPr>
      <w:rPr>
        <w:rFonts w:ascii="Wingdings" w:hAnsi="Wingdings" w:hint="default"/>
      </w:rPr>
    </w:lvl>
    <w:lvl w:ilvl="3" w:tplc="0C090001" w:tentative="1">
      <w:start w:val="1"/>
      <w:numFmt w:val="bullet"/>
      <w:lvlText w:val=""/>
      <w:lvlJc w:val="left"/>
      <w:pPr>
        <w:ind w:left="2662" w:hanging="360"/>
      </w:pPr>
      <w:rPr>
        <w:rFonts w:ascii="Symbol" w:hAnsi="Symbol" w:hint="default"/>
      </w:rPr>
    </w:lvl>
    <w:lvl w:ilvl="4" w:tplc="0C090003" w:tentative="1">
      <w:start w:val="1"/>
      <w:numFmt w:val="bullet"/>
      <w:lvlText w:val="o"/>
      <w:lvlJc w:val="left"/>
      <w:pPr>
        <w:ind w:left="3382" w:hanging="360"/>
      </w:pPr>
      <w:rPr>
        <w:rFonts w:ascii="Courier New" w:hAnsi="Courier New" w:cs="Courier New" w:hint="default"/>
      </w:rPr>
    </w:lvl>
    <w:lvl w:ilvl="5" w:tplc="0C090005" w:tentative="1">
      <w:start w:val="1"/>
      <w:numFmt w:val="bullet"/>
      <w:lvlText w:val=""/>
      <w:lvlJc w:val="left"/>
      <w:pPr>
        <w:ind w:left="4102" w:hanging="360"/>
      </w:pPr>
      <w:rPr>
        <w:rFonts w:ascii="Wingdings" w:hAnsi="Wingdings" w:hint="default"/>
      </w:rPr>
    </w:lvl>
    <w:lvl w:ilvl="6" w:tplc="0C090001" w:tentative="1">
      <w:start w:val="1"/>
      <w:numFmt w:val="bullet"/>
      <w:lvlText w:val=""/>
      <w:lvlJc w:val="left"/>
      <w:pPr>
        <w:ind w:left="4822" w:hanging="360"/>
      </w:pPr>
      <w:rPr>
        <w:rFonts w:ascii="Symbol" w:hAnsi="Symbol" w:hint="default"/>
      </w:rPr>
    </w:lvl>
    <w:lvl w:ilvl="7" w:tplc="0C090003" w:tentative="1">
      <w:start w:val="1"/>
      <w:numFmt w:val="bullet"/>
      <w:lvlText w:val="o"/>
      <w:lvlJc w:val="left"/>
      <w:pPr>
        <w:ind w:left="5542" w:hanging="360"/>
      </w:pPr>
      <w:rPr>
        <w:rFonts w:ascii="Courier New" w:hAnsi="Courier New" w:cs="Courier New" w:hint="default"/>
      </w:rPr>
    </w:lvl>
    <w:lvl w:ilvl="8" w:tplc="0C090005" w:tentative="1">
      <w:start w:val="1"/>
      <w:numFmt w:val="bullet"/>
      <w:lvlText w:val=""/>
      <w:lvlJc w:val="left"/>
      <w:pPr>
        <w:ind w:left="6262" w:hanging="360"/>
      </w:pPr>
      <w:rPr>
        <w:rFonts w:ascii="Wingdings" w:hAnsi="Wingdings" w:hint="default"/>
      </w:rPr>
    </w:lvl>
  </w:abstractNum>
  <w:abstractNum w:abstractNumId="7">
    <w:nsid w:val="30A72962"/>
    <w:multiLevelType w:val="hybridMultilevel"/>
    <w:tmpl w:val="88CA2CBC"/>
    <w:lvl w:ilvl="0" w:tplc="0C090001">
      <w:start w:val="1"/>
      <w:numFmt w:val="bullet"/>
      <w:lvlText w:val=""/>
      <w:lvlJc w:val="left"/>
      <w:pPr>
        <w:ind w:left="436" w:hanging="360"/>
      </w:pPr>
      <w:rPr>
        <w:rFonts w:ascii="Symbol" w:hAnsi="Symbol" w:hint="default"/>
      </w:rPr>
    </w:lvl>
    <w:lvl w:ilvl="1" w:tplc="0C090003" w:tentative="1">
      <w:start w:val="1"/>
      <w:numFmt w:val="bullet"/>
      <w:lvlText w:val="o"/>
      <w:lvlJc w:val="left"/>
      <w:pPr>
        <w:ind w:left="1156" w:hanging="360"/>
      </w:pPr>
      <w:rPr>
        <w:rFonts w:ascii="Courier New" w:hAnsi="Courier New" w:cs="Courier New" w:hint="default"/>
      </w:rPr>
    </w:lvl>
    <w:lvl w:ilvl="2" w:tplc="0C090005" w:tentative="1">
      <w:start w:val="1"/>
      <w:numFmt w:val="bullet"/>
      <w:lvlText w:val=""/>
      <w:lvlJc w:val="left"/>
      <w:pPr>
        <w:ind w:left="1876" w:hanging="360"/>
      </w:pPr>
      <w:rPr>
        <w:rFonts w:ascii="Wingdings" w:hAnsi="Wingdings" w:hint="default"/>
      </w:rPr>
    </w:lvl>
    <w:lvl w:ilvl="3" w:tplc="0C090001" w:tentative="1">
      <w:start w:val="1"/>
      <w:numFmt w:val="bullet"/>
      <w:lvlText w:val=""/>
      <w:lvlJc w:val="left"/>
      <w:pPr>
        <w:ind w:left="2596" w:hanging="360"/>
      </w:pPr>
      <w:rPr>
        <w:rFonts w:ascii="Symbol" w:hAnsi="Symbol" w:hint="default"/>
      </w:rPr>
    </w:lvl>
    <w:lvl w:ilvl="4" w:tplc="0C090003" w:tentative="1">
      <w:start w:val="1"/>
      <w:numFmt w:val="bullet"/>
      <w:lvlText w:val="o"/>
      <w:lvlJc w:val="left"/>
      <w:pPr>
        <w:ind w:left="3316" w:hanging="360"/>
      </w:pPr>
      <w:rPr>
        <w:rFonts w:ascii="Courier New" w:hAnsi="Courier New" w:cs="Courier New" w:hint="default"/>
      </w:rPr>
    </w:lvl>
    <w:lvl w:ilvl="5" w:tplc="0C090005" w:tentative="1">
      <w:start w:val="1"/>
      <w:numFmt w:val="bullet"/>
      <w:lvlText w:val=""/>
      <w:lvlJc w:val="left"/>
      <w:pPr>
        <w:ind w:left="4036" w:hanging="360"/>
      </w:pPr>
      <w:rPr>
        <w:rFonts w:ascii="Wingdings" w:hAnsi="Wingdings" w:hint="default"/>
      </w:rPr>
    </w:lvl>
    <w:lvl w:ilvl="6" w:tplc="0C090001" w:tentative="1">
      <w:start w:val="1"/>
      <w:numFmt w:val="bullet"/>
      <w:lvlText w:val=""/>
      <w:lvlJc w:val="left"/>
      <w:pPr>
        <w:ind w:left="4756" w:hanging="360"/>
      </w:pPr>
      <w:rPr>
        <w:rFonts w:ascii="Symbol" w:hAnsi="Symbol" w:hint="default"/>
      </w:rPr>
    </w:lvl>
    <w:lvl w:ilvl="7" w:tplc="0C090003" w:tentative="1">
      <w:start w:val="1"/>
      <w:numFmt w:val="bullet"/>
      <w:lvlText w:val="o"/>
      <w:lvlJc w:val="left"/>
      <w:pPr>
        <w:ind w:left="5476" w:hanging="360"/>
      </w:pPr>
      <w:rPr>
        <w:rFonts w:ascii="Courier New" w:hAnsi="Courier New" w:cs="Courier New" w:hint="default"/>
      </w:rPr>
    </w:lvl>
    <w:lvl w:ilvl="8" w:tplc="0C090005" w:tentative="1">
      <w:start w:val="1"/>
      <w:numFmt w:val="bullet"/>
      <w:lvlText w:val=""/>
      <w:lvlJc w:val="left"/>
      <w:pPr>
        <w:ind w:left="6196" w:hanging="360"/>
      </w:pPr>
      <w:rPr>
        <w:rFonts w:ascii="Wingdings" w:hAnsi="Wingdings" w:hint="default"/>
      </w:rPr>
    </w:lvl>
  </w:abstractNum>
  <w:abstractNum w:abstractNumId="8">
    <w:nsid w:val="38AB4644"/>
    <w:multiLevelType w:val="hybridMultilevel"/>
    <w:tmpl w:val="A496917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nsid w:val="4372208A"/>
    <w:multiLevelType w:val="hybridMultilevel"/>
    <w:tmpl w:val="0C0800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4767769A"/>
    <w:multiLevelType w:val="hybridMultilevel"/>
    <w:tmpl w:val="71B00C5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1">
    <w:nsid w:val="4ECF1700"/>
    <w:multiLevelType w:val="hybridMultilevel"/>
    <w:tmpl w:val="2EC22472"/>
    <w:lvl w:ilvl="0" w:tplc="0C090003">
      <w:start w:val="1"/>
      <w:numFmt w:val="bullet"/>
      <w:lvlText w:val="o"/>
      <w:lvlJc w:val="left"/>
      <w:pPr>
        <w:ind w:left="502" w:hanging="360"/>
      </w:pPr>
      <w:rPr>
        <w:rFonts w:ascii="Courier New" w:hAnsi="Courier New" w:cs="Courier New" w:hint="default"/>
      </w:rPr>
    </w:lvl>
    <w:lvl w:ilvl="1" w:tplc="0C090003" w:tentative="1">
      <w:start w:val="1"/>
      <w:numFmt w:val="bullet"/>
      <w:lvlText w:val="o"/>
      <w:lvlJc w:val="left"/>
      <w:pPr>
        <w:ind w:left="1222" w:hanging="360"/>
      </w:pPr>
      <w:rPr>
        <w:rFonts w:ascii="Courier New" w:hAnsi="Courier New" w:cs="Courier New" w:hint="default"/>
      </w:rPr>
    </w:lvl>
    <w:lvl w:ilvl="2" w:tplc="0C090005" w:tentative="1">
      <w:start w:val="1"/>
      <w:numFmt w:val="bullet"/>
      <w:lvlText w:val=""/>
      <w:lvlJc w:val="left"/>
      <w:pPr>
        <w:ind w:left="1942" w:hanging="360"/>
      </w:pPr>
      <w:rPr>
        <w:rFonts w:ascii="Wingdings" w:hAnsi="Wingdings" w:hint="default"/>
      </w:rPr>
    </w:lvl>
    <w:lvl w:ilvl="3" w:tplc="0C090001" w:tentative="1">
      <w:start w:val="1"/>
      <w:numFmt w:val="bullet"/>
      <w:lvlText w:val=""/>
      <w:lvlJc w:val="left"/>
      <w:pPr>
        <w:ind w:left="2662" w:hanging="360"/>
      </w:pPr>
      <w:rPr>
        <w:rFonts w:ascii="Symbol" w:hAnsi="Symbol" w:hint="default"/>
      </w:rPr>
    </w:lvl>
    <w:lvl w:ilvl="4" w:tplc="0C090003" w:tentative="1">
      <w:start w:val="1"/>
      <w:numFmt w:val="bullet"/>
      <w:lvlText w:val="o"/>
      <w:lvlJc w:val="left"/>
      <w:pPr>
        <w:ind w:left="3382" w:hanging="360"/>
      </w:pPr>
      <w:rPr>
        <w:rFonts w:ascii="Courier New" w:hAnsi="Courier New" w:cs="Courier New" w:hint="default"/>
      </w:rPr>
    </w:lvl>
    <w:lvl w:ilvl="5" w:tplc="0C090005" w:tentative="1">
      <w:start w:val="1"/>
      <w:numFmt w:val="bullet"/>
      <w:lvlText w:val=""/>
      <w:lvlJc w:val="left"/>
      <w:pPr>
        <w:ind w:left="4102" w:hanging="360"/>
      </w:pPr>
      <w:rPr>
        <w:rFonts w:ascii="Wingdings" w:hAnsi="Wingdings" w:hint="default"/>
      </w:rPr>
    </w:lvl>
    <w:lvl w:ilvl="6" w:tplc="0C090001" w:tentative="1">
      <w:start w:val="1"/>
      <w:numFmt w:val="bullet"/>
      <w:lvlText w:val=""/>
      <w:lvlJc w:val="left"/>
      <w:pPr>
        <w:ind w:left="4822" w:hanging="360"/>
      </w:pPr>
      <w:rPr>
        <w:rFonts w:ascii="Symbol" w:hAnsi="Symbol" w:hint="default"/>
      </w:rPr>
    </w:lvl>
    <w:lvl w:ilvl="7" w:tplc="0C090003" w:tentative="1">
      <w:start w:val="1"/>
      <w:numFmt w:val="bullet"/>
      <w:lvlText w:val="o"/>
      <w:lvlJc w:val="left"/>
      <w:pPr>
        <w:ind w:left="5542" w:hanging="360"/>
      </w:pPr>
      <w:rPr>
        <w:rFonts w:ascii="Courier New" w:hAnsi="Courier New" w:cs="Courier New" w:hint="default"/>
      </w:rPr>
    </w:lvl>
    <w:lvl w:ilvl="8" w:tplc="0C090005" w:tentative="1">
      <w:start w:val="1"/>
      <w:numFmt w:val="bullet"/>
      <w:lvlText w:val=""/>
      <w:lvlJc w:val="left"/>
      <w:pPr>
        <w:ind w:left="6262" w:hanging="360"/>
      </w:pPr>
      <w:rPr>
        <w:rFonts w:ascii="Wingdings" w:hAnsi="Wingdings" w:hint="default"/>
      </w:rPr>
    </w:lvl>
  </w:abstractNum>
  <w:abstractNum w:abstractNumId="12">
    <w:nsid w:val="551C620F"/>
    <w:multiLevelType w:val="hybridMultilevel"/>
    <w:tmpl w:val="2DA694AA"/>
    <w:lvl w:ilvl="0" w:tplc="0C090003">
      <w:start w:val="1"/>
      <w:numFmt w:val="bullet"/>
      <w:lvlText w:val="o"/>
      <w:lvlJc w:val="left"/>
      <w:pPr>
        <w:ind w:left="502" w:hanging="360"/>
      </w:pPr>
      <w:rPr>
        <w:rFonts w:ascii="Courier New" w:hAnsi="Courier New" w:cs="Courier New" w:hint="default"/>
      </w:rPr>
    </w:lvl>
    <w:lvl w:ilvl="1" w:tplc="0C090003" w:tentative="1">
      <w:start w:val="1"/>
      <w:numFmt w:val="bullet"/>
      <w:lvlText w:val="o"/>
      <w:lvlJc w:val="left"/>
      <w:pPr>
        <w:ind w:left="1222" w:hanging="360"/>
      </w:pPr>
      <w:rPr>
        <w:rFonts w:ascii="Courier New" w:hAnsi="Courier New" w:cs="Courier New" w:hint="default"/>
      </w:rPr>
    </w:lvl>
    <w:lvl w:ilvl="2" w:tplc="0C090005" w:tentative="1">
      <w:start w:val="1"/>
      <w:numFmt w:val="bullet"/>
      <w:lvlText w:val=""/>
      <w:lvlJc w:val="left"/>
      <w:pPr>
        <w:ind w:left="1942" w:hanging="360"/>
      </w:pPr>
      <w:rPr>
        <w:rFonts w:ascii="Wingdings" w:hAnsi="Wingdings" w:hint="default"/>
      </w:rPr>
    </w:lvl>
    <w:lvl w:ilvl="3" w:tplc="0C090001" w:tentative="1">
      <w:start w:val="1"/>
      <w:numFmt w:val="bullet"/>
      <w:lvlText w:val=""/>
      <w:lvlJc w:val="left"/>
      <w:pPr>
        <w:ind w:left="2662" w:hanging="360"/>
      </w:pPr>
      <w:rPr>
        <w:rFonts w:ascii="Symbol" w:hAnsi="Symbol" w:hint="default"/>
      </w:rPr>
    </w:lvl>
    <w:lvl w:ilvl="4" w:tplc="0C090003" w:tentative="1">
      <w:start w:val="1"/>
      <w:numFmt w:val="bullet"/>
      <w:lvlText w:val="o"/>
      <w:lvlJc w:val="left"/>
      <w:pPr>
        <w:ind w:left="3382" w:hanging="360"/>
      </w:pPr>
      <w:rPr>
        <w:rFonts w:ascii="Courier New" w:hAnsi="Courier New" w:cs="Courier New" w:hint="default"/>
      </w:rPr>
    </w:lvl>
    <w:lvl w:ilvl="5" w:tplc="0C090005" w:tentative="1">
      <w:start w:val="1"/>
      <w:numFmt w:val="bullet"/>
      <w:lvlText w:val=""/>
      <w:lvlJc w:val="left"/>
      <w:pPr>
        <w:ind w:left="4102" w:hanging="360"/>
      </w:pPr>
      <w:rPr>
        <w:rFonts w:ascii="Wingdings" w:hAnsi="Wingdings" w:hint="default"/>
      </w:rPr>
    </w:lvl>
    <w:lvl w:ilvl="6" w:tplc="0C090001" w:tentative="1">
      <w:start w:val="1"/>
      <w:numFmt w:val="bullet"/>
      <w:lvlText w:val=""/>
      <w:lvlJc w:val="left"/>
      <w:pPr>
        <w:ind w:left="4822" w:hanging="360"/>
      </w:pPr>
      <w:rPr>
        <w:rFonts w:ascii="Symbol" w:hAnsi="Symbol" w:hint="default"/>
      </w:rPr>
    </w:lvl>
    <w:lvl w:ilvl="7" w:tplc="0C090003" w:tentative="1">
      <w:start w:val="1"/>
      <w:numFmt w:val="bullet"/>
      <w:lvlText w:val="o"/>
      <w:lvlJc w:val="left"/>
      <w:pPr>
        <w:ind w:left="5542" w:hanging="360"/>
      </w:pPr>
      <w:rPr>
        <w:rFonts w:ascii="Courier New" w:hAnsi="Courier New" w:cs="Courier New" w:hint="default"/>
      </w:rPr>
    </w:lvl>
    <w:lvl w:ilvl="8" w:tplc="0C090005" w:tentative="1">
      <w:start w:val="1"/>
      <w:numFmt w:val="bullet"/>
      <w:lvlText w:val=""/>
      <w:lvlJc w:val="left"/>
      <w:pPr>
        <w:ind w:left="6262" w:hanging="360"/>
      </w:pPr>
      <w:rPr>
        <w:rFonts w:ascii="Wingdings" w:hAnsi="Wingdings" w:hint="default"/>
      </w:rPr>
    </w:lvl>
  </w:abstractNum>
  <w:abstractNum w:abstractNumId="13">
    <w:nsid w:val="621C1EAD"/>
    <w:multiLevelType w:val="hybridMultilevel"/>
    <w:tmpl w:val="03867DC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4">
    <w:nsid w:val="69A47AF2"/>
    <w:multiLevelType w:val="hybridMultilevel"/>
    <w:tmpl w:val="D18EE43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5">
    <w:nsid w:val="69D31A48"/>
    <w:multiLevelType w:val="hybridMultilevel"/>
    <w:tmpl w:val="C5BE932A"/>
    <w:lvl w:ilvl="0" w:tplc="0C090003">
      <w:start w:val="1"/>
      <w:numFmt w:val="bullet"/>
      <w:lvlText w:val="o"/>
      <w:lvlJc w:val="left"/>
      <w:pPr>
        <w:ind w:left="1125" w:hanging="360"/>
      </w:pPr>
      <w:rPr>
        <w:rFonts w:ascii="Courier New" w:hAnsi="Courier New" w:cs="Courier New" w:hint="default"/>
      </w:rPr>
    </w:lvl>
    <w:lvl w:ilvl="1" w:tplc="0C090003" w:tentative="1">
      <w:start w:val="1"/>
      <w:numFmt w:val="bullet"/>
      <w:lvlText w:val="o"/>
      <w:lvlJc w:val="left"/>
      <w:pPr>
        <w:ind w:left="1845" w:hanging="360"/>
      </w:pPr>
      <w:rPr>
        <w:rFonts w:ascii="Courier New" w:hAnsi="Courier New" w:cs="Courier New" w:hint="default"/>
      </w:rPr>
    </w:lvl>
    <w:lvl w:ilvl="2" w:tplc="0C090005" w:tentative="1">
      <w:start w:val="1"/>
      <w:numFmt w:val="bullet"/>
      <w:lvlText w:val=""/>
      <w:lvlJc w:val="left"/>
      <w:pPr>
        <w:ind w:left="2565" w:hanging="360"/>
      </w:pPr>
      <w:rPr>
        <w:rFonts w:ascii="Wingdings" w:hAnsi="Wingdings" w:hint="default"/>
      </w:rPr>
    </w:lvl>
    <w:lvl w:ilvl="3" w:tplc="0C090001" w:tentative="1">
      <w:start w:val="1"/>
      <w:numFmt w:val="bullet"/>
      <w:lvlText w:val=""/>
      <w:lvlJc w:val="left"/>
      <w:pPr>
        <w:ind w:left="3285" w:hanging="360"/>
      </w:pPr>
      <w:rPr>
        <w:rFonts w:ascii="Symbol" w:hAnsi="Symbol" w:hint="default"/>
      </w:rPr>
    </w:lvl>
    <w:lvl w:ilvl="4" w:tplc="0C090003" w:tentative="1">
      <w:start w:val="1"/>
      <w:numFmt w:val="bullet"/>
      <w:lvlText w:val="o"/>
      <w:lvlJc w:val="left"/>
      <w:pPr>
        <w:ind w:left="4005" w:hanging="360"/>
      </w:pPr>
      <w:rPr>
        <w:rFonts w:ascii="Courier New" w:hAnsi="Courier New" w:cs="Courier New" w:hint="default"/>
      </w:rPr>
    </w:lvl>
    <w:lvl w:ilvl="5" w:tplc="0C090005" w:tentative="1">
      <w:start w:val="1"/>
      <w:numFmt w:val="bullet"/>
      <w:lvlText w:val=""/>
      <w:lvlJc w:val="left"/>
      <w:pPr>
        <w:ind w:left="4725" w:hanging="360"/>
      </w:pPr>
      <w:rPr>
        <w:rFonts w:ascii="Wingdings" w:hAnsi="Wingdings" w:hint="default"/>
      </w:rPr>
    </w:lvl>
    <w:lvl w:ilvl="6" w:tplc="0C090001" w:tentative="1">
      <w:start w:val="1"/>
      <w:numFmt w:val="bullet"/>
      <w:lvlText w:val=""/>
      <w:lvlJc w:val="left"/>
      <w:pPr>
        <w:ind w:left="5445" w:hanging="360"/>
      </w:pPr>
      <w:rPr>
        <w:rFonts w:ascii="Symbol" w:hAnsi="Symbol" w:hint="default"/>
      </w:rPr>
    </w:lvl>
    <w:lvl w:ilvl="7" w:tplc="0C090003" w:tentative="1">
      <w:start w:val="1"/>
      <w:numFmt w:val="bullet"/>
      <w:lvlText w:val="o"/>
      <w:lvlJc w:val="left"/>
      <w:pPr>
        <w:ind w:left="6165" w:hanging="360"/>
      </w:pPr>
      <w:rPr>
        <w:rFonts w:ascii="Courier New" w:hAnsi="Courier New" w:cs="Courier New" w:hint="default"/>
      </w:rPr>
    </w:lvl>
    <w:lvl w:ilvl="8" w:tplc="0C090005" w:tentative="1">
      <w:start w:val="1"/>
      <w:numFmt w:val="bullet"/>
      <w:lvlText w:val=""/>
      <w:lvlJc w:val="left"/>
      <w:pPr>
        <w:ind w:left="6885" w:hanging="360"/>
      </w:pPr>
      <w:rPr>
        <w:rFonts w:ascii="Wingdings" w:hAnsi="Wingdings" w:hint="default"/>
      </w:rPr>
    </w:lvl>
  </w:abstractNum>
  <w:abstractNum w:abstractNumId="16">
    <w:nsid w:val="6CBF2513"/>
    <w:multiLevelType w:val="hybridMultilevel"/>
    <w:tmpl w:val="6916ED02"/>
    <w:lvl w:ilvl="0" w:tplc="82EE603E">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nsid w:val="70AF2C4C"/>
    <w:multiLevelType w:val="hybridMultilevel"/>
    <w:tmpl w:val="771875C8"/>
    <w:lvl w:ilvl="0" w:tplc="1AEE72FC">
      <w:start w:val="1"/>
      <w:numFmt w:val="bullet"/>
      <w:pStyle w:val="ListItem"/>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752850D7"/>
    <w:multiLevelType w:val="hybridMultilevel"/>
    <w:tmpl w:val="08668C7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nsid w:val="778E56F6"/>
    <w:multiLevelType w:val="hybridMultilevel"/>
    <w:tmpl w:val="A162A276"/>
    <w:lvl w:ilvl="0" w:tplc="0C09000F">
      <w:start w:val="4"/>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7EBC360A"/>
    <w:multiLevelType w:val="hybridMultilevel"/>
    <w:tmpl w:val="CE32F774"/>
    <w:lvl w:ilvl="0" w:tplc="D51C3F86">
      <w:start w:val="1"/>
      <w:numFmt w:val="bullet"/>
      <w:lvlText w:val=""/>
      <w:lvlJc w:val="left"/>
      <w:pPr>
        <w:ind w:left="720" w:hanging="360"/>
      </w:pPr>
      <w:rPr>
        <w:rFonts w:ascii="Symbol" w:hAnsi="Symbol" w:hint="default"/>
      </w:rPr>
    </w:lvl>
    <w:lvl w:ilvl="1" w:tplc="C614AB12">
      <w:start w:val="1"/>
      <w:numFmt w:val="bullet"/>
      <w:lvlText w:val=""/>
      <w:lvlJc w:val="left"/>
      <w:pPr>
        <w:ind w:left="1440" w:hanging="360"/>
      </w:pPr>
      <w:rPr>
        <w:rFonts w:ascii="Wingdings" w:hAnsi="Wingdings" w:hint="default"/>
        <w:sz w:val="20"/>
        <w:szCs w:val="20"/>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1"/>
  </w:num>
  <w:num w:numId="4">
    <w:abstractNumId w:val="17"/>
  </w:num>
  <w:num w:numId="5">
    <w:abstractNumId w:val="20"/>
  </w:num>
  <w:num w:numId="6">
    <w:abstractNumId w:val="13"/>
  </w:num>
  <w:num w:numId="7">
    <w:abstractNumId w:val="14"/>
  </w:num>
  <w:num w:numId="8">
    <w:abstractNumId w:val="10"/>
  </w:num>
  <w:num w:numId="9">
    <w:abstractNumId w:val="9"/>
  </w:num>
  <w:num w:numId="10">
    <w:abstractNumId w:val="16"/>
  </w:num>
  <w:num w:numId="11">
    <w:abstractNumId w:val="2"/>
  </w:num>
  <w:num w:numId="12">
    <w:abstractNumId w:val="0"/>
  </w:num>
  <w:num w:numId="13">
    <w:abstractNumId w:val="18"/>
  </w:num>
  <w:num w:numId="14">
    <w:abstractNumId w:val="8"/>
  </w:num>
  <w:num w:numId="15">
    <w:abstractNumId w:val="3"/>
  </w:num>
  <w:num w:numId="16">
    <w:abstractNumId w:val="4"/>
  </w:num>
  <w:num w:numId="17">
    <w:abstractNumId w:val="19"/>
  </w:num>
  <w:num w:numId="18">
    <w:abstractNumId w:val="11"/>
  </w:num>
  <w:num w:numId="19">
    <w:abstractNumId w:val="6"/>
  </w:num>
  <w:num w:numId="20">
    <w:abstractNumId w:val="15"/>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5EFF"/>
    <w:rsid w:val="00015BA7"/>
    <w:rsid w:val="00093B38"/>
    <w:rsid w:val="000D3E6A"/>
    <w:rsid w:val="000E3822"/>
    <w:rsid w:val="000E7F3F"/>
    <w:rsid w:val="000F5EFF"/>
    <w:rsid w:val="001565DA"/>
    <w:rsid w:val="00193FCF"/>
    <w:rsid w:val="001A638F"/>
    <w:rsid w:val="001B51EE"/>
    <w:rsid w:val="001C1DE0"/>
    <w:rsid w:val="00242C15"/>
    <w:rsid w:val="00263825"/>
    <w:rsid w:val="00287D08"/>
    <w:rsid w:val="002B6D4A"/>
    <w:rsid w:val="002C3CF1"/>
    <w:rsid w:val="00316D89"/>
    <w:rsid w:val="00330CF0"/>
    <w:rsid w:val="003815EF"/>
    <w:rsid w:val="00394436"/>
    <w:rsid w:val="003C0AF5"/>
    <w:rsid w:val="003D4F1D"/>
    <w:rsid w:val="003E3846"/>
    <w:rsid w:val="00411175"/>
    <w:rsid w:val="004115D6"/>
    <w:rsid w:val="00425798"/>
    <w:rsid w:val="00447551"/>
    <w:rsid w:val="0045099E"/>
    <w:rsid w:val="004A1E50"/>
    <w:rsid w:val="004C4918"/>
    <w:rsid w:val="004D17F0"/>
    <w:rsid w:val="004D357A"/>
    <w:rsid w:val="004D7370"/>
    <w:rsid w:val="004E2623"/>
    <w:rsid w:val="004F160A"/>
    <w:rsid w:val="00503F4C"/>
    <w:rsid w:val="00517AB1"/>
    <w:rsid w:val="00534D1F"/>
    <w:rsid w:val="00544843"/>
    <w:rsid w:val="0057579D"/>
    <w:rsid w:val="00585490"/>
    <w:rsid w:val="0059319D"/>
    <w:rsid w:val="005B6AEF"/>
    <w:rsid w:val="005C1265"/>
    <w:rsid w:val="005C693D"/>
    <w:rsid w:val="005D7A6A"/>
    <w:rsid w:val="005E291C"/>
    <w:rsid w:val="00607D38"/>
    <w:rsid w:val="0064006E"/>
    <w:rsid w:val="00653749"/>
    <w:rsid w:val="00656C37"/>
    <w:rsid w:val="00664300"/>
    <w:rsid w:val="007050C0"/>
    <w:rsid w:val="00720926"/>
    <w:rsid w:val="00740C8A"/>
    <w:rsid w:val="0077310A"/>
    <w:rsid w:val="0078262F"/>
    <w:rsid w:val="00791056"/>
    <w:rsid w:val="007B3477"/>
    <w:rsid w:val="007F7913"/>
    <w:rsid w:val="00803F70"/>
    <w:rsid w:val="00816722"/>
    <w:rsid w:val="00833E59"/>
    <w:rsid w:val="00835472"/>
    <w:rsid w:val="00841E22"/>
    <w:rsid w:val="00847382"/>
    <w:rsid w:val="008A53B7"/>
    <w:rsid w:val="008E19EB"/>
    <w:rsid w:val="00923EE8"/>
    <w:rsid w:val="0093158C"/>
    <w:rsid w:val="00936E2D"/>
    <w:rsid w:val="00956DEC"/>
    <w:rsid w:val="00960B14"/>
    <w:rsid w:val="00964646"/>
    <w:rsid w:val="00992E84"/>
    <w:rsid w:val="009B4618"/>
    <w:rsid w:val="00A01D44"/>
    <w:rsid w:val="00A04381"/>
    <w:rsid w:val="00A55CCF"/>
    <w:rsid w:val="00AB1E91"/>
    <w:rsid w:val="00AD1B2B"/>
    <w:rsid w:val="00B04804"/>
    <w:rsid w:val="00B12F9E"/>
    <w:rsid w:val="00B17B98"/>
    <w:rsid w:val="00B473B4"/>
    <w:rsid w:val="00B47790"/>
    <w:rsid w:val="00BA0FFD"/>
    <w:rsid w:val="00BB15CF"/>
    <w:rsid w:val="00BB71BA"/>
    <w:rsid w:val="00BC0DE3"/>
    <w:rsid w:val="00BF2C71"/>
    <w:rsid w:val="00C22ECD"/>
    <w:rsid w:val="00C35BFE"/>
    <w:rsid w:val="00C449BA"/>
    <w:rsid w:val="00C97EC7"/>
    <w:rsid w:val="00CA1C2C"/>
    <w:rsid w:val="00CA7C19"/>
    <w:rsid w:val="00CB5C01"/>
    <w:rsid w:val="00CC223A"/>
    <w:rsid w:val="00CE304A"/>
    <w:rsid w:val="00CE68AA"/>
    <w:rsid w:val="00CE7F93"/>
    <w:rsid w:val="00CF33D3"/>
    <w:rsid w:val="00CF3D81"/>
    <w:rsid w:val="00CF4A71"/>
    <w:rsid w:val="00D053B6"/>
    <w:rsid w:val="00D10B86"/>
    <w:rsid w:val="00D300E4"/>
    <w:rsid w:val="00D47ED2"/>
    <w:rsid w:val="00DA2792"/>
    <w:rsid w:val="00DB2409"/>
    <w:rsid w:val="00DD2EB3"/>
    <w:rsid w:val="00E46777"/>
    <w:rsid w:val="00E60BD0"/>
    <w:rsid w:val="00E93890"/>
    <w:rsid w:val="00EB4E0D"/>
    <w:rsid w:val="00EC0B09"/>
    <w:rsid w:val="00ED2DC6"/>
    <w:rsid w:val="00ED4C15"/>
    <w:rsid w:val="00F11312"/>
    <w:rsid w:val="00F11BE2"/>
    <w:rsid w:val="00F13544"/>
    <w:rsid w:val="00F30B5D"/>
    <w:rsid w:val="00F3237E"/>
    <w:rsid w:val="00F42CB8"/>
    <w:rsid w:val="00F727BD"/>
    <w:rsid w:val="00F73A76"/>
    <w:rsid w:val="00F805F9"/>
    <w:rsid w:val="00F836FB"/>
    <w:rsid w:val="00F8639A"/>
    <w:rsid w:val="00FA236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0D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C0DE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91056"/>
    <w:pPr>
      <w:spacing w:before="240" w:after="60" w:line="264" w:lineRule="auto"/>
      <w:outlineLvl w:val="2"/>
    </w:pPr>
    <w:rPr>
      <w:rFonts w:ascii="Calibri" w:eastAsiaTheme="minorEastAsia" w:hAnsi="Calibri"/>
      <w:b/>
      <w:bCs/>
      <w:color w:val="595959" w:themeColor="text1" w:themeTint="A6"/>
      <w:sz w:val="26"/>
      <w:szCs w:val="26"/>
    </w:rPr>
  </w:style>
  <w:style w:type="paragraph" w:styleId="Heading4">
    <w:name w:val="heading 4"/>
    <w:basedOn w:val="Paragraph"/>
    <w:next w:val="Normal"/>
    <w:link w:val="Heading4Char"/>
    <w:uiPriority w:val="9"/>
    <w:unhideWhenUsed/>
    <w:qFormat/>
    <w:rsid w:val="00791056"/>
    <w:pPr>
      <w:outlineLvl w:val="3"/>
    </w:pPr>
    <w:rPr>
      <w:rFonts w:ascii="Calibri" w:hAnsi="Calibri"/>
      <w:b/>
      <w:lang w:val="en-US"/>
    </w:rPr>
  </w:style>
  <w:style w:type="paragraph" w:styleId="Heading5">
    <w:name w:val="heading 5"/>
    <w:basedOn w:val="Normal"/>
    <w:next w:val="Normal"/>
    <w:link w:val="Heading5Char"/>
    <w:uiPriority w:val="9"/>
    <w:semiHidden/>
    <w:unhideWhenUsed/>
    <w:qFormat/>
    <w:rsid w:val="003815E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F5E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17AB1"/>
    <w:pPr>
      <w:ind w:left="720"/>
      <w:contextualSpacing/>
    </w:pPr>
  </w:style>
  <w:style w:type="paragraph" w:styleId="BalloonText">
    <w:name w:val="Balloon Text"/>
    <w:basedOn w:val="Normal"/>
    <w:link w:val="BalloonTextChar"/>
    <w:uiPriority w:val="99"/>
    <w:semiHidden/>
    <w:unhideWhenUsed/>
    <w:rsid w:val="006643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300"/>
    <w:rPr>
      <w:rFonts w:ascii="Tahoma" w:hAnsi="Tahoma" w:cs="Tahoma"/>
      <w:sz w:val="16"/>
      <w:szCs w:val="16"/>
    </w:rPr>
  </w:style>
  <w:style w:type="character" w:customStyle="1" w:styleId="ParagraphChar">
    <w:name w:val="Paragraph Char"/>
    <w:basedOn w:val="DefaultParagraphFont"/>
    <w:link w:val="Paragraph"/>
    <w:locked/>
    <w:rsid w:val="00847382"/>
    <w:rPr>
      <w:rFonts w:ascii="Franklin Gothic Book" w:hAnsi="Franklin Gothic Book" w:cs="Calibri"/>
      <w:lang w:eastAsia="en-AU"/>
    </w:rPr>
  </w:style>
  <w:style w:type="paragraph" w:customStyle="1" w:styleId="Paragraph">
    <w:name w:val="Paragraph"/>
    <w:basedOn w:val="Normal"/>
    <w:link w:val="ParagraphChar"/>
    <w:qFormat/>
    <w:rsid w:val="00847382"/>
    <w:pPr>
      <w:spacing w:before="120" w:after="120"/>
    </w:pPr>
    <w:rPr>
      <w:rFonts w:ascii="Franklin Gothic Book" w:hAnsi="Franklin Gothic Book" w:cs="Calibri"/>
      <w:lang w:eastAsia="en-AU"/>
    </w:rPr>
  </w:style>
  <w:style w:type="paragraph" w:customStyle="1" w:styleId="WW-Default">
    <w:name w:val="WW-Default"/>
    <w:rsid w:val="00F727BD"/>
    <w:pPr>
      <w:widowControl w:val="0"/>
      <w:suppressAutoHyphens/>
      <w:autoSpaceDE w:val="0"/>
      <w:spacing w:after="0" w:line="240" w:lineRule="auto"/>
    </w:pPr>
    <w:rPr>
      <w:rFonts w:ascii="Arial" w:eastAsia="Arial" w:hAnsi="Arial" w:cs="Arial"/>
      <w:color w:val="000000"/>
      <w:sz w:val="24"/>
      <w:szCs w:val="24"/>
      <w:lang w:eastAsia="ar-SA"/>
    </w:rPr>
  </w:style>
  <w:style w:type="paragraph" w:styleId="Header">
    <w:name w:val="header"/>
    <w:basedOn w:val="Normal"/>
    <w:link w:val="HeaderChar"/>
    <w:uiPriority w:val="99"/>
    <w:unhideWhenUsed/>
    <w:rsid w:val="00F11B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1BE2"/>
  </w:style>
  <w:style w:type="paragraph" w:styleId="Footer">
    <w:name w:val="footer"/>
    <w:basedOn w:val="Normal"/>
    <w:link w:val="FooterChar"/>
    <w:uiPriority w:val="99"/>
    <w:unhideWhenUsed/>
    <w:rsid w:val="00F11B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1BE2"/>
  </w:style>
  <w:style w:type="character" w:customStyle="1" w:styleId="Heading3Char">
    <w:name w:val="Heading 3 Char"/>
    <w:basedOn w:val="DefaultParagraphFont"/>
    <w:link w:val="Heading3"/>
    <w:uiPriority w:val="9"/>
    <w:rsid w:val="00791056"/>
    <w:rPr>
      <w:rFonts w:ascii="Calibri" w:eastAsiaTheme="minorEastAsia" w:hAnsi="Calibri"/>
      <w:b/>
      <w:bCs/>
      <w:color w:val="595959" w:themeColor="text1" w:themeTint="A6"/>
      <w:sz w:val="26"/>
      <w:szCs w:val="26"/>
    </w:rPr>
  </w:style>
  <w:style w:type="character" w:customStyle="1" w:styleId="Heading4Char">
    <w:name w:val="Heading 4 Char"/>
    <w:basedOn w:val="DefaultParagraphFont"/>
    <w:link w:val="Heading4"/>
    <w:uiPriority w:val="9"/>
    <w:rsid w:val="00791056"/>
    <w:rPr>
      <w:rFonts w:ascii="Calibri" w:hAnsi="Calibri" w:cs="Calibri"/>
      <w:b/>
      <w:lang w:val="en-US" w:eastAsia="en-AU"/>
    </w:rPr>
  </w:style>
  <w:style w:type="paragraph" w:customStyle="1" w:styleId="ListItem">
    <w:name w:val="List Item"/>
    <w:basedOn w:val="Paragraph"/>
    <w:link w:val="ListItemChar"/>
    <w:qFormat/>
    <w:rsid w:val="00791056"/>
    <w:pPr>
      <w:numPr>
        <w:numId w:val="4"/>
      </w:numPr>
    </w:pPr>
    <w:rPr>
      <w:rFonts w:ascii="Calibri" w:hAnsi="Calibri"/>
      <w:lang w:val="en-US"/>
    </w:rPr>
  </w:style>
  <w:style w:type="character" w:customStyle="1" w:styleId="ListItemChar">
    <w:name w:val="List Item Char"/>
    <w:basedOn w:val="DefaultParagraphFont"/>
    <w:link w:val="ListItem"/>
    <w:rsid w:val="00791056"/>
    <w:rPr>
      <w:rFonts w:ascii="Calibri" w:hAnsi="Calibri" w:cs="Calibri"/>
      <w:lang w:val="en-US" w:eastAsia="en-AU"/>
    </w:rPr>
  </w:style>
  <w:style w:type="character" w:customStyle="1" w:styleId="Heading5Char">
    <w:name w:val="Heading 5 Char"/>
    <w:basedOn w:val="DefaultParagraphFont"/>
    <w:link w:val="Heading5"/>
    <w:uiPriority w:val="9"/>
    <w:semiHidden/>
    <w:rsid w:val="003815EF"/>
    <w:rPr>
      <w:rFonts w:asciiTheme="majorHAnsi" w:eastAsiaTheme="majorEastAsia" w:hAnsiTheme="majorHAnsi" w:cstheme="majorBidi"/>
      <w:color w:val="243F60" w:themeColor="accent1" w:themeShade="7F"/>
    </w:rPr>
  </w:style>
  <w:style w:type="character" w:customStyle="1" w:styleId="Heading1Char">
    <w:name w:val="Heading 1 Char"/>
    <w:basedOn w:val="DefaultParagraphFont"/>
    <w:link w:val="Heading1"/>
    <w:uiPriority w:val="9"/>
    <w:rsid w:val="00BC0DE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BC0DE3"/>
    <w:rPr>
      <w:rFonts w:asciiTheme="majorHAnsi" w:eastAsiaTheme="majorEastAsia" w:hAnsiTheme="majorHAnsi" w:cstheme="majorBidi"/>
      <w:b/>
      <w:bCs/>
      <w:color w:val="4F81BD" w:themeColor="accent1"/>
      <w:sz w:val="26"/>
      <w:szCs w:val="26"/>
    </w:rPr>
  </w:style>
  <w:style w:type="paragraph" w:customStyle="1" w:styleId="Default">
    <w:name w:val="Default"/>
    <w:rsid w:val="007F7913"/>
    <w:pPr>
      <w:widowControl w:val="0"/>
      <w:autoSpaceDE w:val="0"/>
      <w:autoSpaceDN w:val="0"/>
      <w:adjustRightInd w:val="0"/>
      <w:spacing w:after="0" w:line="240" w:lineRule="auto"/>
    </w:pPr>
    <w:rPr>
      <w:rFonts w:ascii="Calibri" w:eastAsiaTheme="minorEastAsia" w:hAnsi="Calibri" w:cs="Calibri"/>
      <w:color w:val="000000"/>
      <w:sz w:val="24"/>
      <w:szCs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0D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C0DE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91056"/>
    <w:pPr>
      <w:spacing w:before="240" w:after="60" w:line="264" w:lineRule="auto"/>
      <w:outlineLvl w:val="2"/>
    </w:pPr>
    <w:rPr>
      <w:rFonts w:ascii="Calibri" w:eastAsiaTheme="minorEastAsia" w:hAnsi="Calibri"/>
      <w:b/>
      <w:bCs/>
      <w:color w:val="595959" w:themeColor="text1" w:themeTint="A6"/>
      <w:sz w:val="26"/>
      <w:szCs w:val="26"/>
    </w:rPr>
  </w:style>
  <w:style w:type="paragraph" w:styleId="Heading4">
    <w:name w:val="heading 4"/>
    <w:basedOn w:val="Paragraph"/>
    <w:next w:val="Normal"/>
    <w:link w:val="Heading4Char"/>
    <w:uiPriority w:val="9"/>
    <w:unhideWhenUsed/>
    <w:qFormat/>
    <w:rsid w:val="00791056"/>
    <w:pPr>
      <w:outlineLvl w:val="3"/>
    </w:pPr>
    <w:rPr>
      <w:rFonts w:ascii="Calibri" w:hAnsi="Calibri"/>
      <w:b/>
      <w:lang w:val="en-US"/>
    </w:rPr>
  </w:style>
  <w:style w:type="paragraph" w:styleId="Heading5">
    <w:name w:val="heading 5"/>
    <w:basedOn w:val="Normal"/>
    <w:next w:val="Normal"/>
    <w:link w:val="Heading5Char"/>
    <w:uiPriority w:val="9"/>
    <w:semiHidden/>
    <w:unhideWhenUsed/>
    <w:qFormat/>
    <w:rsid w:val="003815E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F5E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17AB1"/>
    <w:pPr>
      <w:ind w:left="720"/>
      <w:contextualSpacing/>
    </w:pPr>
  </w:style>
  <w:style w:type="paragraph" w:styleId="BalloonText">
    <w:name w:val="Balloon Text"/>
    <w:basedOn w:val="Normal"/>
    <w:link w:val="BalloonTextChar"/>
    <w:uiPriority w:val="99"/>
    <w:semiHidden/>
    <w:unhideWhenUsed/>
    <w:rsid w:val="006643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300"/>
    <w:rPr>
      <w:rFonts w:ascii="Tahoma" w:hAnsi="Tahoma" w:cs="Tahoma"/>
      <w:sz w:val="16"/>
      <w:szCs w:val="16"/>
    </w:rPr>
  </w:style>
  <w:style w:type="character" w:customStyle="1" w:styleId="ParagraphChar">
    <w:name w:val="Paragraph Char"/>
    <w:basedOn w:val="DefaultParagraphFont"/>
    <w:link w:val="Paragraph"/>
    <w:locked/>
    <w:rsid w:val="00847382"/>
    <w:rPr>
      <w:rFonts w:ascii="Franklin Gothic Book" w:hAnsi="Franklin Gothic Book" w:cs="Calibri"/>
      <w:lang w:eastAsia="en-AU"/>
    </w:rPr>
  </w:style>
  <w:style w:type="paragraph" w:customStyle="1" w:styleId="Paragraph">
    <w:name w:val="Paragraph"/>
    <w:basedOn w:val="Normal"/>
    <w:link w:val="ParagraphChar"/>
    <w:qFormat/>
    <w:rsid w:val="00847382"/>
    <w:pPr>
      <w:spacing w:before="120" w:after="120"/>
    </w:pPr>
    <w:rPr>
      <w:rFonts w:ascii="Franklin Gothic Book" w:hAnsi="Franklin Gothic Book" w:cs="Calibri"/>
      <w:lang w:eastAsia="en-AU"/>
    </w:rPr>
  </w:style>
  <w:style w:type="paragraph" w:customStyle="1" w:styleId="WW-Default">
    <w:name w:val="WW-Default"/>
    <w:rsid w:val="00F727BD"/>
    <w:pPr>
      <w:widowControl w:val="0"/>
      <w:suppressAutoHyphens/>
      <w:autoSpaceDE w:val="0"/>
      <w:spacing w:after="0" w:line="240" w:lineRule="auto"/>
    </w:pPr>
    <w:rPr>
      <w:rFonts w:ascii="Arial" w:eastAsia="Arial" w:hAnsi="Arial" w:cs="Arial"/>
      <w:color w:val="000000"/>
      <w:sz w:val="24"/>
      <w:szCs w:val="24"/>
      <w:lang w:eastAsia="ar-SA"/>
    </w:rPr>
  </w:style>
  <w:style w:type="paragraph" w:styleId="Header">
    <w:name w:val="header"/>
    <w:basedOn w:val="Normal"/>
    <w:link w:val="HeaderChar"/>
    <w:uiPriority w:val="99"/>
    <w:unhideWhenUsed/>
    <w:rsid w:val="00F11B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1BE2"/>
  </w:style>
  <w:style w:type="paragraph" w:styleId="Footer">
    <w:name w:val="footer"/>
    <w:basedOn w:val="Normal"/>
    <w:link w:val="FooterChar"/>
    <w:uiPriority w:val="99"/>
    <w:unhideWhenUsed/>
    <w:rsid w:val="00F11B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1BE2"/>
  </w:style>
  <w:style w:type="character" w:customStyle="1" w:styleId="Heading3Char">
    <w:name w:val="Heading 3 Char"/>
    <w:basedOn w:val="DefaultParagraphFont"/>
    <w:link w:val="Heading3"/>
    <w:uiPriority w:val="9"/>
    <w:rsid w:val="00791056"/>
    <w:rPr>
      <w:rFonts w:ascii="Calibri" w:eastAsiaTheme="minorEastAsia" w:hAnsi="Calibri"/>
      <w:b/>
      <w:bCs/>
      <w:color w:val="595959" w:themeColor="text1" w:themeTint="A6"/>
      <w:sz w:val="26"/>
      <w:szCs w:val="26"/>
    </w:rPr>
  </w:style>
  <w:style w:type="character" w:customStyle="1" w:styleId="Heading4Char">
    <w:name w:val="Heading 4 Char"/>
    <w:basedOn w:val="DefaultParagraphFont"/>
    <w:link w:val="Heading4"/>
    <w:uiPriority w:val="9"/>
    <w:rsid w:val="00791056"/>
    <w:rPr>
      <w:rFonts w:ascii="Calibri" w:hAnsi="Calibri" w:cs="Calibri"/>
      <w:b/>
      <w:lang w:val="en-US" w:eastAsia="en-AU"/>
    </w:rPr>
  </w:style>
  <w:style w:type="paragraph" w:customStyle="1" w:styleId="ListItem">
    <w:name w:val="List Item"/>
    <w:basedOn w:val="Paragraph"/>
    <w:link w:val="ListItemChar"/>
    <w:qFormat/>
    <w:rsid w:val="00791056"/>
    <w:pPr>
      <w:numPr>
        <w:numId w:val="4"/>
      </w:numPr>
    </w:pPr>
    <w:rPr>
      <w:rFonts w:ascii="Calibri" w:hAnsi="Calibri"/>
      <w:lang w:val="en-US"/>
    </w:rPr>
  </w:style>
  <w:style w:type="character" w:customStyle="1" w:styleId="ListItemChar">
    <w:name w:val="List Item Char"/>
    <w:basedOn w:val="DefaultParagraphFont"/>
    <w:link w:val="ListItem"/>
    <w:rsid w:val="00791056"/>
    <w:rPr>
      <w:rFonts w:ascii="Calibri" w:hAnsi="Calibri" w:cs="Calibri"/>
      <w:lang w:val="en-US" w:eastAsia="en-AU"/>
    </w:rPr>
  </w:style>
  <w:style w:type="character" w:customStyle="1" w:styleId="Heading5Char">
    <w:name w:val="Heading 5 Char"/>
    <w:basedOn w:val="DefaultParagraphFont"/>
    <w:link w:val="Heading5"/>
    <w:uiPriority w:val="9"/>
    <w:semiHidden/>
    <w:rsid w:val="003815EF"/>
    <w:rPr>
      <w:rFonts w:asciiTheme="majorHAnsi" w:eastAsiaTheme="majorEastAsia" w:hAnsiTheme="majorHAnsi" w:cstheme="majorBidi"/>
      <w:color w:val="243F60" w:themeColor="accent1" w:themeShade="7F"/>
    </w:rPr>
  </w:style>
  <w:style w:type="character" w:customStyle="1" w:styleId="Heading1Char">
    <w:name w:val="Heading 1 Char"/>
    <w:basedOn w:val="DefaultParagraphFont"/>
    <w:link w:val="Heading1"/>
    <w:uiPriority w:val="9"/>
    <w:rsid w:val="00BC0DE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BC0DE3"/>
    <w:rPr>
      <w:rFonts w:asciiTheme="majorHAnsi" w:eastAsiaTheme="majorEastAsia" w:hAnsiTheme="majorHAnsi" w:cstheme="majorBidi"/>
      <w:b/>
      <w:bCs/>
      <w:color w:val="4F81BD" w:themeColor="accent1"/>
      <w:sz w:val="26"/>
      <w:szCs w:val="26"/>
    </w:rPr>
  </w:style>
  <w:style w:type="paragraph" w:customStyle="1" w:styleId="Default">
    <w:name w:val="Default"/>
    <w:rsid w:val="007F7913"/>
    <w:pPr>
      <w:widowControl w:val="0"/>
      <w:autoSpaceDE w:val="0"/>
      <w:autoSpaceDN w:val="0"/>
      <w:adjustRightInd w:val="0"/>
      <w:spacing w:after="0" w:line="240" w:lineRule="auto"/>
    </w:pPr>
    <w:rPr>
      <w:rFonts w:ascii="Calibri" w:eastAsiaTheme="minorEastAsia" w:hAnsi="Calibri" w:cs="Calibri"/>
      <w:color w:val="000000"/>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2106420">
      <w:bodyDiv w:val="1"/>
      <w:marLeft w:val="0"/>
      <w:marRight w:val="0"/>
      <w:marTop w:val="0"/>
      <w:marBottom w:val="0"/>
      <w:divBdr>
        <w:top w:val="none" w:sz="0" w:space="0" w:color="auto"/>
        <w:left w:val="none" w:sz="0" w:space="0" w:color="auto"/>
        <w:bottom w:val="none" w:sz="0" w:space="0" w:color="auto"/>
        <w:right w:val="none" w:sz="0" w:space="0" w:color="auto"/>
      </w:divBdr>
    </w:div>
    <w:div w:id="1978800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D91DA7-EDD2-4968-9AC3-E810917E0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C1BB5BD3</Template>
  <TotalTime>3</TotalTime>
  <Pages>5</Pages>
  <Words>1894</Words>
  <Characters>10798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12667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EASTLAND Grace</dc:creator>
  <cp:lastModifiedBy>PARK Celeste</cp:lastModifiedBy>
  <cp:revision>3</cp:revision>
  <cp:lastPrinted>2018-12-12T07:45:00Z</cp:lastPrinted>
  <dcterms:created xsi:type="dcterms:W3CDTF">2018-12-12T07:46:00Z</dcterms:created>
  <dcterms:modified xsi:type="dcterms:W3CDTF">2018-12-12T07:50:00Z</dcterms:modified>
</cp:coreProperties>
</file>