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145195" w14:textId="1E199553" w:rsidR="006E5875" w:rsidRPr="000A4FE5" w:rsidRDefault="006E5875" w:rsidP="006E5875">
      <w:pPr>
        <w:jc w:val="center"/>
        <w:rPr>
          <w:rFonts w:ascii="Jost" w:hAnsi="Jost" w:cs="Times New Roman"/>
          <w:b/>
          <w:bCs/>
          <w:sz w:val="36"/>
          <w:szCs w:val="36"/>
        </w:rPr>
      </w:pPr>
      <w:r w:rsidRPr="000A4FE5">
        <w:rPr>
          <w:rFonts w:ascii="Jost" w:hAnsi="Jost" w:cs="Times New Roman"/>
          <w:b/>
          <w:bCs/>
          <w:sz w:val="36"/>
          <w:szCs w:val="36"/>
        </w:rPr>
        <w:t>Лабораторн</w:t>
      </w:r>
      <w:r w:rsidR="000A4FE5" w:rsidRPr="000A4FE5">
        <w:rPr>
          <w:rFonts w:ascii="Jost" w:hAnsi="Jost" w:cs="Times New Roman"/>
          <w:b/>
          <w:bCs/>
          <w:sz w:val="36"/>
          <w:szCs w:val="36"/>
        </w:rPr>
        <w:t>ая</w:t>
      </w:r>
      <w:r w:rsidRPr="000A4FE5">
        <w:rPr>
          <w:rFonts w:ascii="Jost" w:hAnsi="Jost" w:cs="Times New Roman"/>
          <w:b/>
          <w:bCs/>
          <w:sz w:val="36"/>
          <w:szCs w:val="36"/>
        </w:rPr>
        <w:t xml:space="preserve"> работ</w:t>
      </w:r>
      <w:r w:rsidR="000A4FE5" w:rsidRPr="000A4FE5">
        <w:rPr>
          <w:rFonts w:ascii="Jost" w:hAnsi="Jost" w:cs="Times New Roman"/>
          <w:b/>
          <w:bCs/>
          <w:sz w:val="36"/>
          <w:szCs w:val="36"/>
        </w:rPr>
        <w:t>а</w:t>
      </w:r>
      <w:r w:rsidR="000A4FE5">
        <w:rPr>
          <w:rFonts w:ascii="Jost" w:hAnsi="Jost" w:cs="Times New Roman"/>
          <w:b/>
          <w:bCs/>
          <w:sz w:val="36"/>
          <w:szCs w:val="36"/>
        </w:rPr>
        <w:t xml:space="preserve"> </w:t>
      </w:r>
      <w:r w:rsidR="000A4FE5">
        <w:rPr>
          <w:rFonts w:ascii="Jost" w:hAnsi="Jost" w:cs="Times New Roman"/>
          <w:b/>
          <w:bCs/>
          <w:sz w:val="36"/>
          <w:szCs w:val="36"/>
          <w:lang w:val="en-US"/>
        </w:rPr>
        <w:t>#1</w:t>
      </w:r>
      <w:r w:rsidRPr="000A4FE5">
        <w:rPr>
          <w:rFonts w:ascii="Jost" w:hAnsi="Jost" w:cs="Times New Roman"/>
          <w:b/>
          <w:bCs/>
          <w:sz w:val="36"/>
          <w:szCs w:val="36"/>
        </w:rPr>
        <w:t xml:space="preserve"> "</w:t>
      </w:r>
      <w:r w:rsidRPr="000A4FE5">
        <w:rPr>
          <w:rFonts w:ascii="Jost" w:hAnsi="Jost" w:cs="Jost"/>
          <w:b/>
          <w:bCs/>
          <w:sz w:val="36"/>
          <w:szCs w:val="36"/>
        </w:rPr>
        <w:t>Цветовые</w:t>
      </w:r>
      <w:r w:rsidRPr="000A4FE5">
        <w:rPr>
          <w:rFonts w:ascii="Jost" w:hAnsi="Jost" w:cs="Times New Roman"/>
          <w:b/>
          <w:bCs/>
          <w:sz w:val="36"/>
          <w:szCs w:val="36"/>
        </w:rPr>
        <w:t xml:space="preserve"> </w:t>
      </w:r>
      <w:r w:rsidRPr="000A4FE5">
        <w:rPr>
          <w:rFonts w:ascii="Jost" w:hAnsi="Jost" w:cs="Jost"/>
          <w:b/>
          <w:bCs/>
          <w:sz w:val="36"/>
          <w:szCs w:val="36"/>
        </w:rPr>
        <w:t>модели</w:t>
      </w:r>
      <w:r w:rsidRPr="000A4FE5">
        <w:rPr>
          <w:rFonts w:ascii="Jost" w:hAnsi="Jost" w:cs="Times New Roman"/>
          <w:b/>
          <w:bCs/>
          <w:sz w:val="36"/>
          <w:szCs w:val="36"/>
        </w:rPr>
        <w:t>"</w:t>
      </w:r>
    </w:p>
    <w:p w14:paraId="378A937A" w14:textId="77777777" w:rsidR="006E5875" w:rsidRPr="000A4FE5" w:rsidRDefault="006E5875" w:rsidP="006E5875">
      <w:pPr>
        <w:rPr>
          <w:rFonts w:ascii="Jost" w:hAnsi="Jost" w:cs="Times New Roman"/>
          <w:b/>
          <w:bCs/>
          <w:sz w:val="28"/>
          <w:szCs w:val="28"/>
        </w:rPr>
      </w:pPr>
      <w:r w:rsidRPr="000A4FE5">
        <w:rPr>
          <w:rFonts w:ascii="Jost" w:hAnsi="Jost" w:cs="Times New Roman"/>
          <w:b/>
          <w:bCs/>
          <w:sz w:val="28"/>
          <w:szCs w:val="28"/>
        </w:rPr>
        <w:t>Используемые языки и среды программирования:</w:t>
      </w:r>
    </w:p>
    <w:p w14:paraId="5A487AB2"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lang w:val="en-US"/>
        </w:rPr>
        <w:t>JavaScript</w:t>
      </w:r>
      <w:r w:rsidRPr="000A4FE5">
        <w:rPr>
          <w:rFonts w:ascii="Jost" w:hAnsi="Jost" w:cs="Times New Roman"/>
          <w:sz w:val="28"/>
          <w:szCs w:val="28"/>
        </w:rPr>
        <w:t xml:space="preserve"> – язык программирования;</w:t>
      </w:r>
    </w:p>
    <w:p w14:paraId="2997F487"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lang w:val="en-US"/>
        </w:rPr>
        <w:t>HTML</w:t>
      </w:r>
      <w:r w:rsidRPr="000A4FE5">
        <w:rPr>
          <w:rFonts w:ascii="Jost" w:hAnsi="Jost" w:cs="Times New Roman"/>
          <w:sz w:val="28"/>
          <w:szCs w:val="28"/>
        </w:rPr>
        <w:t xml:space="preserve"> – язык разметки;</w:t>
      </w:r>
    </w:p>
    <w:p w14:paraId="458CAE2B"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lang w:val="en-US"/>
        </w:rPr>
        <w:t>CSS</w:t>
      </w:r>
      <w:r w:rsidRPr="000A4FE5">
        <w:rPr>
          <w:rFonts w:ascii="Jost" w:hAnsi="Jost" w:cs="Times New Roman"/>
          <w:sz w:val="28"/>
          <w:szCs w:val="28"/>
        </w:rPr>
        <w:t xml:space="preserve"> – язык описания внешнего вида документа.</w:t>
      </w:r>
    </w:p>
    <w:p w14:paraId="41027A44" w14:textId="77777777" w:rsidR="006E5875" w:rsidRPr="000A4FE5" w:rsidRDefault="006E5875" w:rsidP="006E5875">
      <w:pPr>
        <w:rPr>
          <w:rFonts w:ascii="Jost" w:hAnsi="Jost" w:cs="Times New Roman"/>
          <w:b/>
          <w:bCs/>
          <w:sz w:val="28"/>
          <w:szCs w:val="28"/>
        </w:rPr>
      </w:pPr>
      <w:r w:rsidRPr="000A4FE5">
        <w:rPr>
          <w:rFonts w:ascii="Jost" w:hAnsi="Jost" w:cs="Times New Roman"/>
          <w:b/>
          <w:bCs/>
          <w:sz w:val="28"/>
          <w:szCs w:val="28"/>
        </w:rPr>
        <w:t>Используемые библиотеки:</w:t>
      </w:r>
    </w:p>
    <w:p w14:paraId="171969F5"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lang w:val="en-US"/>
        </w:rPr>
        <w:t>iro</w:t>
      </w:r>
      <w:r w:rsidRPr="000A4FE5">
        <w:rPr>
          <w:rFonts w:ascii="Jost" w:hAnsi="Jost" w:cs="Times New Roman"/>
          <w:sz w:val="28"/>
          <w:szCs w:val="28"/>
        </w:rPr>
        <w:t>.</w:t>
      </w:r>
      <w:r w:rsidRPr="000A4FE5">
        <w:rPr>
          <w:rFonts w:ascii="Jost" w:hAnsi="Jost" w:cs="Times New Roman"/>
          <w:sz w:val="28"/>
          <w:szCs w:val="28"/>
          <w:lang w:val="en-US"/>
        </w:rPr>
        <w:t>js</w:t>
      </w:r>
      <w:r w:rsidRPr="000A4FE5">
        <w:rPr>
          <w:rFonts w:ascii="Jost" w:hAnsi="Jost" w:cs="Times New Roman"/>
          <w:sz w:val="28"/>
          <w:szCs w:val="28"/>
        </w:rPr>
        <w:t xml:space="preserve"> – библиотека для виджета выбора цвета.</w:t>
      </w:r>
    </w:p>
    <w:p w14:paraId="45029B05" w14:textId="77777777" w:rsidR="006E5875" w:rsidRPr="000A4FE5" w:rsidRDefault="006E5875" w:rsidP="006E5875">
      <w:pPr>
        <w:rPr>
          <w:rFonts w:ascii="Jost" w:hAnsi="Jost" w:cs="Times New Roman"/>
          <w:b/>
          <w:bCs/>
          <w:sz w:val="28"/>
          <w:szCs w:val="28"/>
        </w:rPr>
      </w:pPr>
      <w:r w:rsidRPr="000A4FE5">
        <w:rPr>
          <w:rFonts w:ascii="Jost" w:hAnsi="Jost" w:cs="Times New Roman"/>
          <w:b/>
          <w:bCs/>
          <w:sz w:val="28"/>
          <w:szCs w:val="28"/>
        </w:rPr>
        <w:t>Основные объекты приложения:</w:t>
      </w:r>
    </w:p>
    <w:p w14:paraId="1001DF71"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Модульный круглый виджет выбора цвета;</w:t>
      </w:r>
    </w:p>
    <w:p w14:paraId="32E5B69C"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4 поля ввода для отображения основной цветовой модели и 2 поля ввода для отображения 2-й и 3-й цветовых моделей;</w:t>
      </w:r>
    </w:p>
    <w:p w14:paraId="319B603B"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3 поля выбора (</w:t>
      </w:r>
      <w:r w:rsidRPr="000A4FE5">
        <w:rPr>
          <w:rFonts w:ascii="Jost" w:hAnsi="Jost" w:cs="Times New Roman"/>
          <w:sz w:val="28"/>
          <w:szCs w:val="28"/>
          <w:lang w:val="en-US"/>
        </w:rPr>
        <w:t>select</w:t>
      </w:r>
      <w:r w:rsidRPr="000A4FE5">
        <w:rPr>
          <w:rFonts w:ascii="Jost" w:hAnsi="Jost" w:cs="Times New Roman"/>
          <w:sz w:val="28"/>
          <w:szCs w:val="28"/>
        </w:rPr>
        <w:t>) цветовых моделей;</w:t>
      </w:r>
    </w:p>
    <w:p w14:paraId="30C77DF1"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 xml:space="preserve">Кнопка отображения </w:t>
      </w:r>
      <w:r w:rsidRPr="000A4FE5">
        <w:rPr>
          <w:rFonts w:ascii="Jost" w:hAnsi="Jost" w:cs="Times New Roman"/>
          <w:sz w:val="28"/>
          <w:szCs w:val="28"/>
          <w:lang w:val="en-US"/>
        </w:rPr>
        <w:t>main</w:t>
      </w:r>
      <w:r w:rsidRPr="000A4FE5">
        <w:rPr>
          <w:rFonts w:ascii="Jost" w:hAnsi="Jost" w:cs="Times New Roman"/>
          <w:sz w:val="28"/>
          <w:szCs w:val="28"/>
        </w:rPr>
        <w:t xml:space="preserve"> цвета для 2-й и 3-й цветовой модели;</w:t>
      </w:r>
    </w:p>
    <w:p w14:paraId="70375D77"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2 одноцветных квадрата, отображающих цвета 2-й и 3-й модели;</w:t>
      </w:r>
    </w:p>
    <w:p w14:paraId="1709930C"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2 кнопки копирования цвета для 2-й и 3-й цветовой модели.</w:t>
      </w:r>
    </w:p>
    <w:p w14:paraId="655AEDBA" w14:textId="77777777" w:rsidR="006E5875" w:rsidRPr="000A4FE5" w:rsidRDefault="006E5875" w:rsidP="006E5875">
      <w:pPr>
        <w:rPr>
          <w:rFonts w:ascii="Jost" w:hAnsi="Jost" w:cs="Times New Roman"/>
          <w:b/>
          <w:bCs/>
          <w:sz w:val="28"/>
          <w:szCs w:val="28"/>
        </w:rPr>
      </w:pPr>
      <w:r w:rsidRPr="000A4FE5">
        <w:rPr>
          <w:rFonts w:ascii="Jost" w:hAnsi="Jost" w:cs="Times New Roman"/>
          <w:b/>
          <w:bCs/>
          <w:sz w:val="28"/>
          <w:szCs w:val="28"/>
        </w:rPr>
        <w:t>Реализованный функционал:</w:t>
      </w:r>
    </w:p>
    <w:p w14:paraId="6C5EE583"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С помощью круглого модульного виджета нажатием левой клавиши мыши можно выбрать цвет, автоматически изменив его во всех трёх моделях (в одноцветных квадратах) вне зависимости от выбранной цветовой модели. При этом при «перетаскивании» ползунка цвет во всех моделях изменяется плавно.</w:t>
      </w:r>
    </w:p>
    <w:p w14:paraId="0F97D6D7"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4 основных (</w:t>
      </w:r>
      <w:r w:rsidRPr="000A4FE5">
        <w:rPr>
          <w:rFonts w:ascii="Jost" w:hAnsi="Jost" w:cs="Times New Roman"/>
          <w:sz w:val="28"/>
          <w:szCs w:val="28"/>
          <w:lang w:val="en-US"/>
        </w:rPr>
        <w:t>main</w:t>
      </w:r>
      <w:r w:rsidRPr="000A4FE5">
        <w:rPr>
          <w:rFonts w:ascii="Jost" w:hAnsi="Jost" w:cs="Times New Roman"/>
          <w:sz w:val="28"/>
          <w:szCs w:val="28"/>
        </w:rPr>
        <w:t xml:space="preserve">) поля ввода позволяют пользователю текстово изменить цвет для всех трёх моделей при нажатии клавиши «Подобрать». При этом неиспользуемые поля ввода блокируются для пользователя. В случаи нажатия кнопки «Подобрать» для всех моделей пересчёт значений координат происходит автоматически. Изменении поля ввода для дополнительных 2-х моделей (т.е. модели 2 и 3) изменяет только текущую </w:t>
      </w:r>
      <w:r w:rsidRPr="000A4FE5">
        <w:rPr>
          <w:rFonts w:ascii="Jost" w:hAnsi="Jost" w:cs="Times New Roman"/>
          <w:sz w:val="28"/>
          <w:szCs w:val="28"/>
        </w:rPr>
        <w:lastRenderedPageBreak/>
        <w:t>модель и не влияет на другие. Также нажатие кнопки копирования копирует текст кода цветовой модели в буфер обмена и выдаёт соответствующее сообщение (всплывающее окно) пользователю</w:t>
      </w:r>
    </w:p>
    <w:p w14:paraId="4F19C082"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 xml:space="preserve">В полях выбора цветовой модели можно выбрать любую из 7 цветовых моделей: </w:t>
      </w:r>
      <w:r w:rsidRPr="000A4FE5">
        <w:rPr>
          <w:rFonts w:ascii="Jost" w:hAnsi="Jost" w:cs="Times New Roman"/>
          <w:sz w:val="28"/>
          <w:szCs w:val="28"/>
          <w:lang w:val="en-US"/>
        </w:rPr>
        <w:t>RGB</w:t>
      </w:r>
      <w:r w:rsidRPr="000A4FE5">
        <w:rPr>
          <w:rFonts w:ascii="Jost" w:hAnsi="Jost" w:cs="Times New Roman"/>
          <w:sz w:val="28"/>
          <w:szCs w:val="28"/>
        </w:rPr>
        <w:t xml:space="preserve">, </w:t>
      </w:r>
      <w:r w:rsidRPr="000A4FE5">
        <w:rPr>
          <w:rFonts w:ascii="Jost" w:hAnsi="Jost" w:cs="Times New Roman"/>
          <w:sz w:val="28"/>
          <w:szCs w:val="28"/>
          <w:lang w:val="en-US"/>
        </w:rPr>
        <w:t>HEX</w:t>
      </w:r>
      <w:r w:rsidRPr="000A4FE5">
        <w:rPr>
          <w:rFonts w:ascii="Jost" w:hAnsi="Jost" w:cs="Times New Roman"/>
          <w:sz w:val="28"/>
          <w:szCs w:val="28"/>
        </w:rPr>
        <w:t xml:space="preserve">, </w:t>
      </w:r>
      <w:r w:rsidRPr="000A4FE5">
        <w:rPr>
          <w:rFonts w:ascii="Jost" w:hAnsi="Jost" w:cs="Times New Roman"/>
          <w:sz w:val="28"/>
          <w:szCs w:val="28"/>
          <w:lang w:val="en-US"/>
        </w:rPr>
        <w:t>CMYK</w:t>
      </w:r>
      <w:r w:rsidRPr="000A4FE5">
        <w:rPr>
          <w:rFonts w:ascii="Jost" w:hAnsi="Jost" w:cs="Times New Roman"/>
          <w:sz w:val="28"/>
          <w:szCs w:val="28"/>
        </w:rPr>
        <w:t xml:space="preserve">,  </w:t>
      </w:r>
      <w:r w:rsidRPr="000A4FE5">
        <w:rPr>
          <w:rFonts w:ascii="Jost" w:hAnsi="Jost" w:cs="Times New Roman"/>
          <w:sz w:val="28"/>
          <w:szCs w:val="28"/>
          <w:lang w:val="en-US"/>
        </w:rPr>
        <w:t>XYZ</w:t>
      </w:r>
      <w:r w:rsidRPr="000A4FE5">
        <w:rPr>
          <w:rFonts w:ascii="Jost" w:hAnsi="Jost" w:cs="Times New Roman"/>
          <w:sz w:val="28"/>
          <w:szCs w:val="28"/>
        </w:rPr>
        <w:t xml:space="preserve">, </w:t>
      </w:r>
      <w:r w:rsidRPr="000A4FE5">
        <w:rPr>
          <w:rFonts w:ascii="Jost" w:hAnsi="Jost" w:cs="Times New Roman"/>
          <w:sz w:val="28"/>
          <w:szCs w:val="28"/>
          <w:lang w:val="en-US"/>
        </w:rPr>
        <w:t>LAB</w:t>
      </w:r>
      <w:r w:rsidRPr="000A4FE5">
        <w:rPr>
          <w:rFonts w:ascii="Jost" w:hAnsi="Jost" w:cs="Times New Roman"/>
          <w:sz w:val="28"/>
          <w:szCs w:val="28"/>
        </w:rPr>
        <w:t xml:space="preserve">, </w:t>
      </w:r>
      <w:r w:rsidRPr="000A4FE5">
        <w:rPr>
          <w:rFonts w:ascii="Jost" w:hAnsi="Jost" w:cs="Times New Roman"/>
          <w:sz w:val="28"/>
          <w:szCs w:val="28"/>
          <w:lang w:val="en-US"/>
        </w:rPr>
        <w:t>HSV</w:t>
      </w:r>
      <w:r w:rsidRPr="000A4FE5">
        <w:rPr>
          <w:rFonts w:ascii="Jost" w:hAnsi="Jost" w:cs="Times New Roman"/>
          <w:sz w:val="28"/>
          <w:szCs w:val="28"/>
        </w:rPr>
        <w:t xml:space="preserve">, </w:t>
      </w:r>
      <w:r w:rsidRPr="000A4FE5">
        <w:rPr>
          <w:rFonts w:ascii="Jost" w:hAnsi="Jost" w:cs="Times New Roman"/>
          <w:sz w:val="28"/>
          <w:szCs w:val="28"/>
          <w:lang w:val="en-US"/>
        </w:rPr>
        <w:t>HSL</w:t>
      </w:r>
      <w:r w:rsidRPr="000A4FE5">
        <w:rPr>
          <w:rFonts w:ascii="Jost" w:hAnsi="Jost" w:cs="Times New Roman"/>
          <w:sz w:val="28"/>
          <w:szCs w:val="28"/>
        </w:rPr>
        <w:t xml:space="preserve">. </w:t>
      </w:r>
    </w:p>
    <w:p w14:paraId="29FB233B"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 xml:space="preserve">При некорректном вводе координат цветовой модели в любое поле ввода (в случае с </w:t>
      </w:r>
      <w:r w:rsidRPr="000A4FE5">
        <w:rPr>
          <w:rFonts w:ascii="Jost" w:hAnsi="Jost" w:cs="Times New Roman"/>
          <w:sz w:val="28"/>
          <w:szCs w:val="28"/>
          <w:lang w:val="en-US"/>
        </w:rPr>
        <w:t>main</w:t>
      </w:r>
      <w:r w:rsidRPr="000A4FE5">
        <w:rPr>
          <w:rFonts w:ascii="Jost" w:hAnsi="Jost" w:cs="Times New Roman"/>
          <w:sz w:val="28"/>
          <w:szCs w:val="28"/>
        </w:rPr>
        <w:t xml:space="preserve"> полями при вводе некорректных координат и нажатии кнопки «Подобрать») пользователь уведомляется об некорректном вводе данных и ему пишется информация о том, какие значения координат являются валидными. Изменении моделей с некорректными данными блокируется.</w:t>
      </w:r>
    </w:p>
    <w:p w14:paraId="22834668" w14:textId="77777777" w:rsidR="006E5875" w:rsidRPr="000A4FE5" w:rsidRDefault="006E5875" w:rsidP="006E5875">
      <w:pPr>
        <w:rPr>
          <w:rFonts w:ascii="Jost" w:hAnsi="Jost" w:cs="Times New Roman"/>
          <w:sz w:val="28"/>
          <w:szCs w:val="28"/>
        </w:rPr>
      </w:pPr>
      <w:r w:rsidRPr="000A4FE5">
        <w:rPr>
          <w:rFonts w:ascii="Jost" w:hAnsi="Jost" w:cs="Times New Roman"/>
          <w:b/>
          <w:bCs/>
          <w:sz w:val="28"/>
          <w:szCs w:val="28"/>
        </w:rPr>
        <w:t>Основные файлы:</w:t>
      </w:r>
    </w:p>
    <w:p w14:paraId="2130D18F" w14:textId="78E42DD2" w:rsidR="006E5875" w:rsidRPr="000A4FE5" w:rsidRDefault="006E5875" w:rsidP="006E5875">
      <w:pPr>
        <w:rPr>
          <w:rFonts w:ascii="Jost" w:hAnsi="Jost" w:cs="Times New Roman"/>
          <w:sz w:val="28"/>
          <w:szCs w:val="28"/>
        </w:rPr>
      </w:pPr>
      <w:r w:rsidRPr="000A4FE5">
        <w:rPr>
          <w:rFonts w:ascii="Jost" w:hAnsi="Jost" w:cs="Times New Roman"/>
          <w:sz w:val="28"/>
          <w:szCs w:val="28"/>
          <w:lang w:val="en-US"/>
        </w:rPr>
        <w:t>index</w:t>
      </w:r>
      <w:r w:rsidRPr="000A4FE5">
        <w:rPr>
          <w:rFonts w:ascii="Jost" w:hAnsi="Jost" w:cs="Times New Roman"/>
          <w:sz w:val="28"/>
          <w:szCs w:val="28"/>
        </w:rPr>
        <w:t>.</w:t>
      </w:r>
      <w:r w:rsidRPr="000A4FE5">
        <w:rPr>
          <w:rFonts w:ascii="Jost" w:hAnsi="Jost" w:cs="Times New Roman"/>
          <w:sz w:val="28"/>
          <w:szCs w:val="28"/>
          <w:lang w:val="en-US"/>
        </w:rPr>
        <w:t>html</w:t>
      </w:r>
      <w:r w:rsidRPr="000A4FE5">
        <w:rPr>
          <w:rFonts w:ascii="Jost" w:hAnsi="Jost" w:cs="Times New Roman"/>
          <w:sz w:val="28"/>
          <w:szCs w:val="28"/>
        </w:rPr>
        <w:t xml:space="preserve"> – шаблон страницы</w:t>
      </w:r>
      <w:r w:rsidR="000E4A8E" w:rsidRPr="000E4A8E">
        <w:rPr>
          <w:rFonts w:ascii="Jost" w:hAnsi="Jost" w:cs="Times New Roman"/>
          <w:sz w:val="28"/>
          <w:szCs w:val="28"/>
        </w:rPr>
        <w:t xml:space="preserve"> (</w:t>
      </w:r>
      <w:r w:rsidR="000E4A8E">
        <w:rPr>
          <w:rFonts w:ascii="Jost" w:hAnsi="Jost" w:cs="Times New Roman"/>
          <w:sz w:val="28"/>
          <w:szCs w:val="28"/>
        </w:rPr>
        <w:t>а также исполняемый файл веб-приложения)</w:t>
      </w:r>
      <w:r w:rsidRPr="000A4FE5">
        <w:rPr>
          <w:rFonts w:ascii="Jost" w:hAnsi="Jost" w:cs="Times New Roman"/>
          <w:sz w:val="28"/>
          <w:szCs w:val="28"/>
        </w:rPr>
        <w:t>;</w:t>
      </w:r>
    </w:p>
    <w:p w14:paraId="68E42341"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lang w:val="en-US"/>
        </w:rPr>
        <w:t>style</w:t>
      </w:r>
      <w:r w:rsidRPr="000A4FE5">
        <w:rPr>
          <w:rFonts w:ascii="Jost" w:hAnsi="Jost" w:cs="Times New Roman"/>
          <w:sz w:val="28"/>
          <w:szCs w:val="28"/>
        </w:rPr>
        <w:t>.</w:t>
      </w:r>
      <w:r w:rsidRPr="000A4FE5">
        <w:rPr>
          <w:rFonts w:ascii="Jost" w:hAnsi="Jost" w:cs="Times New Roman"/>
          <w:sz w:val="28"/>
          <w:szCs w:val="28"/>
          <w:lang w:val="en-US"/>
        </w:rPr>
        <w:t>css</w:t>
      </w:r>
      <w:r w:rsidRPr="000A4FE5">
        <w:rPr>
          <w:rFonts w:ascii="Jost" w:hAnsi="Jost" w:cs="Times New Roman"/>
          <w:sz w:val="28"/>
          <w:szCs w:val="28"/>
        </w:rPr>
        <w:t xml:space="preserve"> – код со стилями для шаблона;</w:t>
      </w:r>
    </w:p>
    <w:p w14:paraId="13295952"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lang w:val="en-US"/>
        </w:rPr>
        <w:t>script</w:t>
      </w:r>
      <w:r w:rsidRPr="000A4FE5">
        <w:rPr>
          <w:rFonts w:ascii="Jost" w:hAnsi="Jost" w:cs="Times New Roman"/>
          <w:sz w:val="28"/>
          <w:szCs w:val="28"/>
        </w:rPr>
        <w:t>.</w:t>
      </w:r>
      <w:r w:rsidRPr="000A4FE5">
        <w:rPr>
          <w:rFonts w:ascii="Jost" w:hAnsi="Jost" w:cs="Times New Roman"/>
          <w:sz w:val="28"/>
          <w:szCs w:val="28"/>
          <w:lang w:val="en-US"/>
        </w:rPr>
        <w:t>js</w:t>
      </w:r>
      <w:r w:rsidRPr="000A4FE5">
        <w:rPr>
          <w:rFonts w:ascii="Jost" w:hAnsi="Jost" w:cs="Times New Roman"/>
          <w:sz w:val="28"/>
          <w:szCs w:val="28"/>
        </w:rPr>
        <w:t xml:space="preserve"> – скрипты;</w:t>
      </w:r>
    </w:p>
    <w:p w14:paraId="34545710"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rPr>
        <w:t xml:space="preserve">Каталог </w:t>
      </w:r>
      <w:r w:rsidRPr="000A4FE5">
        <w:rPr>
          <w:rFonts w:ascii="Jost" w:hAnsi="Jost" w:cs="Times New Roman"/>
          <w:sz w:val="28"/>
          <w:szCs w:val="28"/>
          <w:lang w:val="en-US"/>
        </w:rPr>
        <w:t>node</w:t>
      </w:r>
      <w:r w:rsidRPr="000A4FE5">
        <w:rPr>
          <w:rFonts w:ascii="Jost" w:hAnsi="Jost" w:cs="Times New Roman"/>
          <w:sz w:val="28"/>
          <w:szCs w:val="28"/>
        </w:rPr>
        <w:t>_</w:t>
      </w:r>
      <w:r w:rsidRPr="000A4FE5">
        <w:rPr>
          <w:rFonts w:ascii="Jost" w:hAnsi="Jost" w:cs="Times New Roman"/>
          <w:sz w:val="28"/>
          <w:szCs w:val="28"/>
          <w:lang w:val="en-US"/>
        </w:rPr>
        <w:t>modules</w:t>
      </w:r>
      <w:r w:rsidRPr="000A4FE5">
        <w:rPr>
          <w:rFonts w:ascii="Jost" w:hAnsi="Jost" w:cs="Times New Roman"/>
          <w:sz w:val="28"/>
          <w:szCs w:val="28"/>
        </w:rPr>
        <w:t xml:space="preserve"> +  файлы </w:t>
      </w:r>
      <w:r w:rsidRPr="000A4FE5">
        <w:rPr>
          <w:rFonts w:ascii="Jost" w:hAnsi="Jost" w:cs="Times New Roman"/>
          <w:sz w:val="28"/>
          <w:szCs w:val="28"/>
          <w:lang w:val="en-US"/>
        </w:rPr>
        <w:t>package</w:t>
      </w:r>
      <w:r w:rsidRPr="000A4FE5">
        <w:rPr>
          <w:rFonts w:ascii="Jost" w:hAnsi="Jost" w:cs="Times New Roman"/>
          <w:sz w:val="28"/>
          <w:szCs w:val="28"/>
        </w:rPr>
        <w:t>.</w:t>
      </w:r>
      <w:r w:rsidRPr="000A4FE5">
        <w:rPr>
          <w:rFonts w:ascii="Jost" w:hAnsi="Jost" w:cs="Times New Roman"/>
          <w:sz w:val="28"/>
          <w:szCs w:val="28"/>
          <w:lang w:val="en-US"/>
        </w:rPr>
        <w:t>json</w:t>
      </w:r>
      <w:r w:rsidRPr="000A4FE5">
        <w:rPr>
          <w:rFonts w:ascii="Jost" w:hAnsi="Jost" w:cs="Times New Roman"/>
          <w:sz w:val="28"/>
          <w:szCs w:val="28"/>
        </w:rPr>
        <w:t xml:space="preserve"> и </w:t>
      </w:r>
      <w:r w:rsidRPr="000A4FE5">
        <w:rPr>
          <w:rFonts w:ascii="Jost" w:hAnsi="Jost" w:cs="Times New Roman"/>
          <w:sz w:val="28"/>
          <w:szCs w:val="28"/>
          <w:lang w:val="en-US"/>
        </w:rPr>
        <w:t>package</w:t>
      </w:r>
      <w:r w:rsidRPr="000A4FE5">
        <w:rPr>
          <w:rFonts w:ascii="Jost" w:hAnsi="Jost" w:cs="Times New Roman"/>
          <w:sz w:val="28"/>
          <w:szCs w:val="28"/>
        </w:rPr>
        <w:t>-</w:t>
      </w:r>
      <w:r w:rsidRPr="000A4FE5">
        <w:rPr>
          <w:rFonts w:ascii="Jost" w:hAnsi="Jost" w:cs="Times New Roman"/>
          <w:sz w:val="28"/>
          <w:szCs w:val="28"/>
          <w:lang w:val="en-US"/>
        </w:rPr>
        <w:t>lock</w:t>
      </w:r>
      <w:r w:rsidRPr="000A4FE5">
        <w:rPr>
          <w:rFonts w:ascii="Jost" w:hAnsi="Jost" w:cs="Times New Roman"/>
          <w:sz w:val="28"/>
          <w:szCs w:val="28"/>
        </w:rPr>
        <w:t>.</w:t>
      </w:r>
      <w:r w:rsidRPr="000A4FE5">
        <w:rPr>
          <w:rFonts w:ascii="Jost" w:hAnsi="Jost" w:cs="Times New Roman"/>
          <w:sz w:val="28"/>
          <w:szCs w:val="28"/>
          <w:lang w:val="en-US"/>
        </w:rPr>
        <w:t>json</w:t>
      </w:r>
      <w:r w:rsidRPr="000A4FE5">
        <w:rPr>
          <w:rFonts w:ascii="Jost" w:hAnsi="Jost" w:cs="Times New Roman"/>
          <w:sz w:val="28"/>
          <w:szCs w:val="28"/>
        </w:rPr>
        <w:t xml:space="preserve"> – установленные библиотека </w:t>
      </w:r>
      <w:r w:rsidRPr="000A4FE5">
        <w:rPr>
          <w:rFonts w:ascii="Jost" w:hAnsi="Jost" w:cs="Times New Roman"/>
          <w:sz w:val="28"/>
          <w:szCs w:val="28"/>
          <w:lang w:val="en-US"/>
        </w:rPr>
        <w:t>iro</w:t>
      </w:r>
      <w:r w:rsidRPr="000A4FE5">
        <w:rPr>
          <w:rFonts w:ascii="Jost" w:hAnsi="Jost" w:cs="Times New Roman"/>
          <w:sz w:val="28"/>
          <w:szCs w:val="28"/>
        </w:rPr>
        <w:t>.</w:t>
      </w:r>
      <w:r w:rsidRPr="000A4FE5">
        <w:rPr>
          <w:rFonts w:ascii="Jost" w:hAnsi="Jost" w:cs="Times New Roman"/>
          <w:sz w:val="28"/>
          <w:szCs w:val="28"/>
          <w:lang w:val="en-US"/>
        </w:rPr>
        <w:t>js</w:t>
      </w:r>
      <w:r w:rsidRPr="000A4FE5">
        <w:rPr>
          <w:rFonts w:ascii="Jost" w:hAnsi="Jost" w:cs="Times New Roman"/>
          <w:sz w:val="28"/>
          <w:szCs w:val="28"/>
        </w:rPr>
        <w:t xml:space="preserve"> и требуемые зависимости;</w:t>
      </w:r>
    </w:p>
    <w:p w14:paraId="229CC41A" w14:textId="77777777" w:rsidR="006E5875" w:rsidRPr="000A4FE5" w:rsidRDefault="006E5875" w:rsidP="006E5875">
      <w:pPr>
        <w:rPr>
          <w:rFonts w:ascii="Jost" w:hAnsi="Jost" w:cs="Times New Roman"/>
          <w:sz w:val="28"/>
          <w:szCs w:val="28"/>
        </w:rPr>
      </w:pPr>
      <w:r w:rsidRPr="000A4FE5">
        <w:rPr>
          <w:rFonts w:ascii="Jost" w:hAnsi="Jost" w:cs="Times New Roman"/>
          <w:sz w:val="28"/>
          <w:szCs w:val="28"/>
          <w:lang w:val="en-US"/>
        </w:rPr>
        <w:t>copy</w:t>
      </w:r>
      <w:r w:rsidRPr="000A4FE5">
        <w:rPr>
          <w:rFonts w:ascii="Jost" w:hAnsi="Jost" w:cs="Times New Roman"/>
          <w:sz w:val="28"/>
          <w:szCs w:val="28"/>
        </w:rPr>
        <w:t>.</w:t>
      </w:r>
      <w:r w:rsidRPr="000A4FE5">
        <w:rPr>
          <w:rFonts w:ascii="Jost" w:hAnsi="Jost" w:cs="Times New Roman"/>
          <w:sz w:val="28"/>
          <w:szCs w:val="28"/>
          <w:lang w:val="en-US"/>
        </w:rPr>
        <w:t>png</w:t>
      </w:r>
      <w:r w:rsidRPr="000A4FE5">
        <w:rPr>
          <w:rFonts w:ascii="Jost" w:hAnsi="Jost" w:cs="Times New Roman"/>
          <w:sz w:val="28"/>
          <w:szCs w:val="28"/>
        </w:rPr>
        <w:t xml:space="preserve"> – иконка копирования.</w:t>
      </w:r>
    </w:p>
    <w:p w14:paraId="731BD144" w14:textId="77777777" w:rsidR="006E5875" w:rsidRPr="000A4FE5" w:rsidRDefault="006E5875" w:rsidP="006E5875">
      <w:pPr>
        <w:rPr>
          <w:rFonts w:ascii="Jost" w:hAnsi="Jost" w:cs="Times New Roman"/>
          <w:sz w:val="28"/>
          <w:szCs w:val="28"/>
        </w:rPr>
      </w:pPr>
      <w:r w:rsidRPr="000A4FE5">
        <w:rPr>
          <w:rFonts w:ascii="Jost" w:hAnsi="Jost" w:cs="Times New Roman"/>
          <w:b/>
          <w:bCs/>
          <w:sz w:val="28"/>
          <w:szCs w:val="28"/>
        </w:rPr>
        <w:t>Примечание:</w:t>
      </w:r>
    </w:p>
    <w:p w14:paraId="3FB063FF" w14:textId="23F2E805" w:rsidR="007C1EA0" w:rsidRPr="000A4FE5" w:rsidRDefault="006E5875">
      <w:pPr>
        <w:rPr>
          <w:rFonts w:ascii="Jost" w:hAnsi="Jost" w:cs="Times New Roman"/>
          <w:sz w:val="28"/>
          <w:szCs w:val="28"/>
        </w:rPr>
      </w:pPr>
      <w:r w:rsidRPr="000A4FE5">
        <w:rPr>
          <w:rFonts w:ascii="Jost" w:hAnsi="Jost" w:cs="Times New Roman"/>
          <w:sz w:val="28"/>
          <w:szCs w:val="28"/>
        </w:rPr>
        <w:t xml:space="preserve">Для перевода в некоторые цветовые модели (к примеру, из </w:t>
      </w:r>
      <w:r w:rsidRPr="000A4FE5">
        <w:rPr>
          <w:rFonts w:ascii="Jost" w:hAnsi="Jost" w:cs="Times New Roman"/>
          <w:sz w:val="28"/>
          <w:szCs w:val="28"/>
          <w:lang w:val="en-US"/>
        </w:rPr>
        <w:t>RGB</w:t>
      </w:r>
      <w:r w:rsidRPr="000A4FE5">
        <w:rPr>
          <w:rFonts w:ascii="Jost" w:hAnsi="Jost" w:cs="Times New Roman"/>
          <w:sz w:val="28"/>
          <w:szCs w:val="28"/>
        </w:rPr>
        <w:t xml:space="preserve"> в </w:t>
      </w:r>
      <w:r w:rsidRPr="000A4FE5">
        <w:rPr>
          <w:rFonts w:ascii="Jost" w:hAnsi="Jost" w:cs="Times New Roman"/>
          <w:sz w:val="28"/>
          <w:szCs w:val="28"/>
          <w:lang w:val="en-US"/>
        </w:rPr>
        <w:t>CMYK</w:t>
      </w:r>
      <w:r w:rsidRPr="000A4FE5">
        <w:rPr>
          <w:rFonts w:ascii="Jost" w:hAnsi="Jost" w:cs="Times New Roman"/>
          <w:sz w:val="28"/>
          <w:szCs w:val="28"/>
        </w:rPr>
        <w:t xml:space="preserve"> и наоборот) результат округлялся, что иногда может повлиять на погрешность в вычислении координат некоторых моделей.</w:t>
      </w:r>
    </w:p>
    <w:sectPr w:rsidR="007C1EA0" w:rsidRPr="000A4FE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Jost">
    <w:panose1 w:val="00000000000000000000"/>
    <w:charset w:val="CC"/>
    <w:family w:val="auto"/>
    <w:pitch w:val="variable"/>
    <w:sig w:usb0="A00002EF" w:usb1="0000205B" w:usb2="00000010" w:usb3="00000000" w:csb0="00000097"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A52"/>
    <w:rsid w:val="000A4FE5"/>
    <w:rsid w:val="000E4A8E"/>
    <w:rsid w:val="006E5875"/>
    <w:rsid w:val="007C1EA0"/>
    <w:rsid w:val="00F82A5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C309"/>
  <w15:chartTrackingRefBased/>
  <w15:docId w15:val="{8C051E93-6EBE-4242-A304-BF4FFF81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5875"/>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373</Words>
  <Characters>2130</Characters>
  <Application>Microsoft Office Word</Application>
  <DocSecurity>0</DocSecurity>
  <Lines>17</Lines>
  <Paragraphs>4</Paragraphs>
  <ScaleCrop>false</ScaleCrop>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artyomlebedevich@gmail.com</dc:creator>
  <cp:keywords/>
  <dc:description/>
  <cp:lastModifiedBy>artyomlebedevich@gmail.com</cp:lastModifiedBy>
  <cp:revision>4</cp:revision>
  <dcterms:created xsi:type="dcterms:W3CDTF">2022-12-15T20:57:00Z</dcterms:created>
  <dcterms:modified xsi:type="dcterms:W3CDTF">2022-12-18T15:19:00Z</dcterms:modified>
</cp:coreProperties>
</file>