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64A" w:rsidRPr="0056064A" w:rsidRDefault="0056064A" w:rsidP="0056064A">
      <w:pPr>
        <w:jc w:val="both"/>
      </w:pPr>
      <w:r w:rsidRPr="0056064A">
        <w:t>Лабораторная работа 1:</w:t>
      </w:r>
    </w:p>
    <w:p w:rsidR="0056064A" w:rsidRPr="0056064A" w:rsidRDefault="0056064A" w:rsidP="0056064A">
      <w:pPr>
        <w:jc w:val="both"/>
      </w:pPr>
    </w:p>
    <w:p w:rsidR="00C1013B" w:rsidRPr="0056064A" w:rsidRDefault="0056064A" w:rsidP="0056064A">
      <w:pPr>
        <w:jc w:val="both"/>
      </w:pPr>
      <w:r w:rsidRPr="0056064A">
        <w:t xml:space="preserve">Подготовить описание лестничной схемы для </w:t>
      </w:r>
      <w:proofErr w:type="spellStart"/>
      <w:r w:rsidRPr="0056064A">
        <w:t>вейвлет</w:t>
      </w:r>
      <w:proofErr w:type="spellEnd"/>
      <w:r w:rsidRPr="0056064A">
        <w:t xml:space="preserve"> коэффициентов</w:t>
      </w:r>
      <w:r w:rsidR="000F2173" w:rsidRPr="000F2173">
        <w:t xml:space="preserve"> </w:t>
      </w:r>
      <w:r w:rsidR="000F2173">
        <w:rPr>
          <w:lang w:val="en-US"/>
        </w:rPr>
        <w:t>CDF</w:t>
      </w:r>
      <w:r w:rsidRPr="0056064A">
        <w:t xml:space="preserve"> 9/7 </w:t>
      </w:r>
      <w:bookmarkStart w:id="0" w:name="_GoBack"/>
      <w:bookmarkEnd w:id="0"/>
      <w:r w:rsidRPr="0056064A">
        <w:t xml:space="preserve">с использованием операций с фиксированной запятой на языке программирования </w:t>
      </w:r>
      <w:proofErr w:type="spellStart"/>
      <w:r w:rsidRPr="0056064A">
        <w:t>Matlab</w:t>
      </w:r>
      <w:proofErr w:type="spellEnd"/>
      <w:r w:rsidRPr="0056064A">
        <w:t xml:space="preserve"> или </w:t>
      </w:r>
      <w:proofErr w:type="spellStart"/>
      <w:r w:rsidRPr="0056064A">
        <w:t>Python</w:t>
      </w:r>
      <w:proofErr w:type="spellEnd"/>
      <w:r w:rsidRPr="0056064A">
        <w:t>. Выполнить прямое и обратное 1-D вейвлет преобразование для изображения в оттенках серого. Вычислить значения СКО и пиковое соотношение сигнал шум восстановленного изображения к исходному.</w:t>
      </w:r>
    </w:p>
    <w:sectPr w:rsidR="00C1013B" w:rsidRPr="0056064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8B06C3"/>
    <w:multiLevelType w:val="hybridMultilevel"/>
    <w:tmpl w:val="98EE829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64A"/>
    <w:rsid w:val="000F2173"/>
    <w:rsid w:val="002E68EA"/>
    <w:rsid w:val="0056064A"/>
    <w:rsid w:val="00B905E3"/>
    <w:rsid w:val="00C1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3E1CC-4C41-4F92-88B7-65B710D7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Петровский Николай</dc:creator>
  <cp:keywords/>
  <dc:description/>
  <cp:lastModifiedBy>Петровский Николай Александрович</cp:lastModifiedBy>
  <cp:revision>2</cp:revision>
  <dcterms:created xsi:type="dcterms:W3CDTF">2020-02-10T07:24:00Z</dcterms:created>
  <dcterms:modified xsi:type="dcterms:W3CDTF">2020-02-10T07:43:00Z</dcterms:modified>
</cp:coreProperties>
</file>