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4"/>
          <w:szCs w:val="24"/>
        </w:rPr>
      </w:pPr>
      <w:bookmarkStart w:colFirst="0" w:colLast="0" w:name="_7sew52emxolx" w:id="0"/>
      <w:bookmarkEnd w:id="0"/>
      <w:r w:rsidDel="00000000" w:rsidR="00000000" w:rsidRPr="00000000">
        <w:rPr>
          <w:rFonts w:ascii="Times New Roman" w:cs="Times New Roman" w:eastAsia="Times New Roman" w:hAnsi="Times New Roman"/>
          <w:sz w:val="24"/>
          <w:szCs w:val="24"/>
          <w:rtl w:val="0"/>
        </w:rPr>
        <w:t xml:space="preserve">Market</w:t>
      </w:r>
      <w:r w:rsidDel="00000000" w:rsidR="00000000" w:rsidRPr="00000000">
        <w:rPr>
          <w:rFonts w:ascii="Times New Roman" w:cs="Times New Roman" w:eastAsia="Times New Roman" w:hAnsi="Times New Roman"/>
          <w:sz w:val="24"/>
          <w:szCs w:val="24"/>
          <w:rtl w:val="0"/>
        </w:rPr>
        <w:t xml:space="preserve"> Analysis</w:t>
      </w:r>
    </w:p>
    <w:p w:rsidR="00000000" w:rsidDel="00000000" w:rsidP="00000000" w:rsidRDefault="00000000" w:rsidRPr="00000000" w14:paraId="00000002">
      <w:pPr>
        <w:pStyle w:val="Subtitle"/>
        <w:rPr>
          <w:rFonts w:ascii="Times New Roman" w:cs="Times New Roman" w:eastAsia="Times New Roman" w:hAnsi="Times New Roman"/>
          <w:color w:val="000000"/>
          <w:sz w:val="24"/>
          <w:szCs w:val="24"/>
          <w:highlight w:val="white"/>
        </w:rPr>
      </w:pPr>
      <w:bookmarkStart w:colFirst="0" w:colLast="0" w:name="_221ecwj2xmch" w:id="1"/>
      <w:bookmarkEnd w:id="1"/>
      <w:r w:rsidDel="00000000" w:rsidR="00000000" w:rsidRPr="00000000">
        <w:rPr>
          <w:rFonts w:ascii="Times New Roman" w:cs="Times New Roman" w:eastAsia="Times New Roman" w:hAnsi="Times New Roman"/>
          <w:color w:val="000000"/>
          <w:sz w:val="24"/>
          <w:szCs w:val="24"/>
          <w:highlight w:val="white"/>
          <w:rtl w:val="0"/>
        </w:rPr>
        <w:t xml:space="preserve">09 - Filament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Possible Patents:</w:t>
        <w:br w:type="textWrapping"/>
        <w:t xml:space="preserve"> </w:t>
      </w:r>
    </w:p>
    <w:p w:rsidR="00000000" w:rsidDel="00000000" w:rsidP="00000000" w:rsidRDefault="00000000" w:rsidRPr="00000000" w14:paraId="00000005">
      <w:pPr>
        <w:pStyle w:val="Heading1"/>
        <w:keepNext w:val="0"/>
        <w:keepLines w:val="0"/>
        <w:numPr>
          <w:ilvl w:val="0"/>
          <w:numId w:val="2"/>
        </w:numPr>
        <w:spacing w:after="300" w:before="0" w:lineRule="auto"/>
        <w:ind w:left="360" w:hanging="360"/>
        <w:rPr>
          <w:rFonts w:ascii="Times New Roman" w:cs="Times New Roman" w:eastAsia="Times New Roman" w:hAnsi="Times New Roman"/>
          <w:b w:val="1"/>
          <w:sz w:val="24"/>
          <w:szCs w:val="24"/>
        </w:rPr>
      </w:pPr>
      <w:bookmarkStart w:colFirst="0" w:colLast="0" w:name="_9zzmvr496ndk" w:id="2"/>
      <w:bookmarkEnd w:id="2"/>
      <w:r w:rsidDel="00000000" w:rsidR="00000000" w:rsidRPr="00000000">
        <w:rPr>
          <w:rFonts w:ascii="Times New Roman" w:cs="Times New Roman" w:eastAsia="Times New Roman" w:hAnsi="Times New Roman"/>
          <w:b w:val="1"/>
          <w:sz w:val="24"/>
          <w:szCs w:val="24"/>
          <w:rtl w:val="0"/>
        </w:rPr>
        <w:t xml:space="preserve">“Method for producing a supply obtained from the recycling of plastic material of industrial and post-consumer residues, to be used by 3d printers”</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https://patents.google.com/patent/US20160107337?oq=filament+recycler</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It takes virgin material along with scrap thermoplastics that are able to be used in </w:t>
      </w:r>
      <w:r w:rsidDel="00000000" w:rsidR="00000000" w:rsidRPr="00000000">
        <w:rPr>
          <w:rFonts w:ascii="Times New Roman" w:cs="Times New Roman" w:eastAsia="Times New Roman" w:hAnsi="Times New Roman"/>
          <w:sz w:val="24"/>
          <w:szCs w:val="24"/>
          <w:highlight w:val="white"/>
          <w:rtl w:val="0"/>
        </w:rPr>
        <w:t xml:space="preserve">Fused Deposition Model and Fused Filament Fabrication. It can output normal filament for 3D printers or supply a powder form for Selective Laser Sintering printers. This process includes cleaning and drying the material before putting it through the machine. When in the machine the plastic meets a pulverizer that then goes directly to the screw if normal filament is wanted but can also be taken out before the screw if the powder is what is wanted.</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Issued/Expired: </w:t>
      </w:r>
      <w:r w:rsidDel="00000000" w:rsidR="00000000" w:rsidRPr="00000000">
        <w:rPr>
          <w:rFonts w:ascii="Times New Roman" w:cs="Times New Roman" w:eastAsia="Times New Roman" w:hAnsi="Times New Roman"/>
          <w:sz w:val="24"/>
          <w:szCs w:val="24"/>
          <w:rtl w:val="0"/>
        </w:rPr>
        <w:t xml:space="preserve">Abandoned, but published in </w:t>
      </w:r>
      <w:r w:rsidDel="00000000" w:rsidR="00000000" w:rsidRPr="00000000">
        <w:rPr>
          <w:rFonts w:ascii="Times New Roman" w:cs="Times New Roman" w:eastAsia="Times New Roman" w:hAnsi="Times New Roman"/>
          <w:sz w:val="24"/>
          <w:szCs w:val="24"/>
          <w:rtl w:val="0"/>
        </w:rPr>
        <w:t xml:space="preserve">4/21/2016</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these patents show that you have the freedom to operate in this space?: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 there intellectual property issues that might guide your design in a direction where you have freedom to operate? :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keepNext w:val="0"/>
        <w:keepLines w:val="0"/>
        <w:numPr>
          <w:ilvl w:val="0"/>
          <w:numId w:val="2"/>
        </w:numPr>
        <w:spacing w:after="300" w:before="0" w:lineRule="auto"/>
        <w:ind w:left="360" w:hanging="360"/>
        <w:rPr>
          <w:rFonts w:ascii="Times New Roman" w:cs="Times New Roman" w:eastAsia="Times New Roman" w:hAnsi="Times New Roman"/>
          <w:b w:val="1"/>
          <w:sz w:val="24"/>
          <w:szCs w:val="24"/>
          <w:highlight w:val="white"/>
        </w:rPr>
      </w:pPr>
      <w:bookmarkStart w:colFirst="0" w:colLast="0" w:name="_o812ckc0o42" w:id="3"/>
      <w:bookmarkEnd w:id="3"/>
      <w:r w:rsidDel="00000000" w:rsidR="00000000" w:rsidRPr="00000000">
        <w:rPr>
          <w:rFonts w:ascii="Times New Roman" w:cs="Times New Roman" w:eastAsia="Times New Roman" w:hAnsi="Times New Roman"/>
          <w:b w:val="1"/>
          <w:sz w:val="24"/>
          <w:szCs w:val="24"/>
          <w:highlight w:val="white"/>
          <w:rtl w:val="0"/>
        </w:rPr>
        <w:t xml:space="preserve">“Apparatus and method for reclaiming polymer waste”</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https://patents.google.com/patent/US4143001A/en?oq=filament+recycler</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system recycles high bulk tangled polymer waste. It chops down the polymer waste into pieces of size 15 to 40 millimeters. Chopped pieces are then passed through a charging zone. The charging zone is the hopper where it loosens and distangles the chopped waste. After that distangled chopped pieces are compressed by a screw to 1/4th - 1/5th of its original volume. The compressed waste is moved to an extruder. In the extruder compressed waste is melted, degassed and then extruded to desired shape.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Issued/Expired: </w:t>
      </w:r>
      <w:r w:rsidDel="00000000" w:rsidR="00000000" w:rsidRPr="00000000">
        <w:rPr>
          <w:rFonts w:ascii="Times New Roman" w:cs="Times New Roman" w:eastAsia="Times New Roman" w:hAnsi="Times New Roman"/>
          <w:sz w:val="24"/>
          <w:szCs w:val="24"/>
          <w:rtl w:val="0"/>
        </w:rPr>
        <w:t xml:space="preserve">Expired 1/25/1998</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these patents show that you have the freedom to operate in this space?: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 there intellectual property issues that might guide your design in a direction where you have freedom to operate?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patent is expired already we don’t think it should result in any issue. Even if the patent wasn’t expired, still our design is not similar to theirs. The target is the same but it is achieved in a different manner.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Possible Competition: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ReDeTec ProtoCycler+</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https://redetec.com/</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ReDeTec ProtoCycler+ is a product that appears to have all the necessities for filament recycling built into itself, as it has the equipment to grind, extrude, and spool all on its own. Additionally, it comes with computer software and editable profiles containing optimal settings for multiple types of plastic. However, all consumer feedback notes that the product does not function as claimed, leaving most users unable to successfully produce filament. Customer support is also either nonexistent, unreliable, or fails to respond in a timely manner, making the product almost unusable.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w:t>
      </w:r>
      <w:r w:rsidDel="00000000" w:rsidR="00000000" w:rsidRPr="00000000">
        <w:rPr>
          <w:rFonts w:ascii="Times New Roman" w:cs="Times New Roman" w:eastAsia="Times New Roman" w:hAnsi="Times New Roman"/>
          <w:sz w:val="24"/>
          <w:szCs w:val="24"/>
          <w:rtl w:val="0"/>
        </w:rPr>
        <w:t xml:space="preserve">$1,999.99</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likely be cheaper than the $2,000 price point of the ProtoCycler+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has a slow base extrusion rate of 0.2 kg/hour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will be able to hold more raw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lacks a built-in grinder and sorting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be able to use both 110 V and 220 V AC power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does not have specific desktop software that can be used to log extrusion data and edit automatic extrusion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will likely be functional and lack negative customer responses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only have pre-programmed extrusion settings for PLA</w:t>
            </w:r>
          </w:p>
        </w:tc>
      </w:tr>
    </w:tbl>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Felfil Evo Filament Maker</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https://felfil.com/</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Fefil bundle is a system that includes everything needed to make filament; it includes their single screw filament extruder and a spooler to wind the filament onto a spool. It is designed for multiple different materials and can extrude from a speed of 1.15 m/minute.  It has a standard screw in barrel design to melt the plastic, fans to cool the filament as it is extruded, a sensor to measure the filament diameter, and pullers to wind it onto a spool.</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w:t>
      </w:r>
      <w:r w:rsidDel="00000000" w:rsidR="00000000" w:rsidRPr="00000000">
        <w:rPr>
          <w:rFonts w:ascii="Times New Roman" w:cs="Times New Roman" w:eastAsia="Times New Roman" w:hAnsi="Times New Roman"/>
          <w:sz w:val="24"/>
          <w:szCs w:val="24"/>
          <w:rtl w:val="0"/>
        </w:rPr>
        <w:t xml:space="preserve">$1199</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will come fully assembled to our customer. If a consumer was to purchase the felfil, there is some assembly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Ours will not include a sensor to measure and auto-adjust the diameter of the filament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Ours will have a large hopper that holds a significant amount of plastic but the felfil is so small that there is not a large hopper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we are only designing for PLA whereas the felfil is designed to recycle multiple different materials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will only have one nozzle design as opposed to allowing the nozzle to be changed to vary filament diameter between 1.75 mm  and 2.85 mm like the felfil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of the felfil is limited to 250 degrees C whereas ours will be limited at 180 </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felfil.com/" TargetMode="External"/><Relationship Id="rId5" Type="http://schemas.openxmlformats.org/officeDocument/2006/relationships/styles" Target="styles.xml"/><Relationship Id="rId6" Type="http://schemas.openxmlformats.org/officeDocument/2006/relationships/hyperlink" Target="https://patents.google.com/patent/US20160107337?oq=filament+recycler" TargetMode="External"/><Relationship Id="rId7" Type="http://schemas.openxmlformats.org/officeDocument/2006/relationships/hyperlink" Target="https://patents.google.com/patent/US4143001A/en?oq=filament+recycler" TargetMode="External"/><Relationship Id="rId8" Type="http://schemas.openxmlformats.org/officeDocument/2006/relationships/hyperlink" Target="https://rede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