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3F0C34" w14:textId="77777777" w:rsidR="00324558" w:rsidRDefault="00324558" w:rsidP="00324558">
      <w:pPr>
        <w:pStyle w:val="NormalWeb"/>
        <w:rPr>
          <w:rStyle w:val="Strong"/>
          <w:rFonts w:ascii="Georgia" w:eastAsiaTheme="majorEastAsia" w:hAnsi="Georgia"/>
          <w:sz w:val="22"/>
          <w:szCs w:val="22"/>
        </w:rPr>
      </w:pPr>
    </w:p>
    <w:p w14:paraId="25793F5E" w14:textId="77777777" w:rsidR="00324558" w:rsidRDefault="00324558" w:rsidP="00324558">
      <w:pPr>
        <w:pStyle w:val="NormalWeb"/>
        <w:rPr>
          <w:rStyle w:val="Strong"/>
          <w:rFonts w:ascii="Georgia" w:eastAsiaTheme="majorEastAsia" w:hAnsi="Georgia"/>
          <w:sz w:val="22"/>
          <w:szCs w:val="22"/>
        </w:rPr>
      </w:pPr>
    </w:p>
    <w:p w14:paraId="6405A743" w14:textId="77777777" w:rsidR="00324558" w:rsidRDefault="00324558" w:rsidP="00324558">
      <w:pPr>
        <w:pStyle w:val="NormalWeb"/>
        <w:rPr>
          <w:rStyle w:val="Strong"/>
          <w:rFonts w:ascii="Georgia" w:eastAsiaTheme="majorEastAsia" w:hAnsi="Georgia"/>
          <w:sz w:val="22"/>
          <w:szCs w:val="22"/>
        </w:rPr>
      </w:pPr>
    </w:p>
    <w:p w14:paraId="68798534" w14:textId="3780D204" w:rsidR="00324558" w:rsidRDefault="00324558" w:rsidP="00324558">
      <w:pPr>
        <w:pStyle w:val="NormalWeb"/>
        <w:jc w:val="center"/>
        <w:rPr>
          <w:rStyle w:val="Strong"/>
          <w:rFonts w:ascii="Georgia" w:eastAsiaTheme="majorEastAsia" w:hAnsi="Georgia"/>
          <w:sz w:val="22"/>
          <w:szCs w:val="22"/>
        </w:rPr>
      </w:pPr>
      <w:r w:rsidRPr="00324558">
        <w:rPr>
          <w:rStyle w:val="Strong"/>
          <w:rFonts w:ascii="Georgia" w:eastAsiaTheme="majorEastAsia" w:hAnsi="Georgia"/>
          <w:sz w:val="22"/>
          <w:szCs w:val="22"/>
        </w:rPr>
        <w:t>Skincare Sales Analysis Report</w:t>
      </w:r>
    </w:p>
    <w:p w14:paraId="282DEFE8" w14:textId="111659B8" w:rsidR="00324558" w:rsidRDefault="00324558" w:rsidP="00324558">
      <w:pPr>
        <w:pStyle w:val="NormalWeb"/>
        <w:jc w:val="center"/>
        <w:rPr>
          <w:rStyle w:val="Strong"/>
          <w:rFonts w:ascii="Georgia" w:eastAsiaTheme="majorEastAsia" w:hAnsi="Georgia"/>
          <w:sz w:val="22"/>
          <w:szCs w:val="22"/>
        </w:rPr>
      </w:pPr>
      <w:r>
        <w:rPr>
          <w:rStyle w:val="Strong"/>
          <w:rFonts w:ascii="Georgia" w:eastAsiaTheme="majorEastAsia" w:hAnsi="Georgia"/>
          <w:sz w:val="22"/>
          <w:szCs w:val="22"/>
        </w:rPr>
        <w:t>Vidhi A Sharma</w:t>
      </w:r>
    </w:p>
    <w:p w14:paraId="33B155B4" w14:textId="77777777" w:rsidR="00324558" w:rsidRDefault="00324558" w:rsidP="00324558">
      <w:pPr>
        <w:pStyle w:val="NormalWeb"/>
        <w:rPr>
          <w:rStyle w:val="Strong"/>
          <w:rFonts w:ascii="Georgia" w:eastAsiaTheme="majorEastAsia" w:hAnsi="Georgia"/>
          <w:sz w:val="22"/>
          <w:szCs w:val="22"/>
        </w:rPr>
      </w:pPr>
    </w:p>
    <w:p w14:paraId="4E7A5181" w14:textId="77777777" w:rsidR="00324558" w:rsidRDefault="00324558" w:rsidP="00324558">
      <w:pPr>
        <w:pStyle w:val="NormalWeb"/>
        <w:rPr>
          <w:rStyle w:val="Strong"/>
          <w:rFonts w:ascii="Georgia" w:eastAsiaTheme="majorEastAsia" w:hAnsi="Georgia"/>
          <w:sz w:val="22"/>
          <w:szCs w:val="22"/>
        </w:rPr>
      </w:pPr>
    </w:p>
    <w:p w14:paraId="157231DD" w14:textId="77777777" w:rsidR="00324558" w:rsidRDefault="00324558" w:rsidP="00324558">
      <w:pPr>
        <w:pStyle w:val="NormalWeb"/>
        <w:rPr>
          <w:rStyle w:val="Strong"/>
          <w:rFonts w:ascii="Georgia" w:eastAsiaTheme="majorEastAsia" w:hAnsi="Georgia"/>
          <w:sz w:val="22"/>
          <w:szCs w:val="22"/>
        </w:rPr>
      </w:pPr>
    </w:p>
    <w:p w14:paraId="7A4040CE" w14:textId="77777777" w:rsidR="00324558" w:rsidRDefault="00324558" w:rsidP="00324558">
      <w:pPr>
        <w:pStyle w:val="NormalWeb"/>
        <w:rPr>
          <w:rStyle w:val="Strong"/>
          <w:rFonts w:ascii="Georgia" w:eastAsiaTheme="majorEastAsia" w:hAnsi="Georgia"/>
          <w:sz w:val="22"/>
          <w:szCs w:val="22"/>
        </w:rPr>
      </w:pPr>
    </w:p>
    <w:p w14:paraId="260D33F0" w14:textId="77777777" w:rsidR="00324558" w:rsidRDefault="00324558" w:rsidP="00324558">
      <w:pPr>
        <w:pStyle w:val="NormalWeb"/>
        <w:rPr>
          <w:rStyle w:val="Strong"/>
          <w:rFonts w:ascii="Georgia" w:eastAsiaTheme="majorEastAsia" w:hAnsi="Georgia"/>
          <w:sz w:val="22"/>
          <w:szCs w:val="22"/>
        </w:rPr>
      </w:pPr>
    </w:p>
    <w:p w14:paraId="63449F36" w14:textId="77777777" w:rsidR="00324558" w:rsidRDefault="00324558" w:rsidP="00324558">
      <w:pPr>
        <w:pStyle w:val="NormalWeb"/>
        <w:rPr>
          <w:rStyle w:val="Strong"/>
          <w:rFonts w:ascii="Georgia" w:eastAsiaTheme="majorEastAsia" w:hAnsi="Georgia"/>
          <w:sz w:val="22"/>
          <w:szCs w:val="22"/>
        </w:rPr>
      </w:pPr>
    </w:p>
    <w:p w14:paraId="49001B76" w14:textId="77777777" w:rsidR="00324558" w:rsidRDefault="00324558" w:rsidP="00324558">
      <w:pPr>
        <w:pStyle w:val="NormalWeb"/>
        <w:rPr>
          <w:rStyle w:val="Strong"/>
          <w:rFonts w:ascii="Georgia" w:eastAsiaTheme="majorEastAsia" w:hAnsi="Georgia"/>
          <w:sz w:val="22"/>
          <w:szCs w:val="22"/>
        </w:rPr>
      </w:pPr>
    </w:p>
    <w:p w14:paraId="05E9BE26" w14:textId="77777777" w:rsidR="00324558" w:rsidRDefault="00324558" w:rsidP="00324558">
      <w:pPr>
        <w:pStyle w:val="NormalWeb"/>
        <w:rPr>
          <w:rStyle w:val="Strong"/>
          <w:rFonts w:ascii="Georgia" w:eastAsiaTheme="majorEastAsia" w:hAnsi="Georgia"/>
          <w:sz w:val="22"/>
          <w:szCs w:val="22"/>
        </w:rPr>
      </w:pPr>
    </w:p>
    <w:p w14:paraId="21DE6E5C" w14:textId="77777777" w:rsidR="00324558" w:rsidRDefault="00324558" w:rsidP="00324558">
      <w:pPr>
        <w:pStyle w:val="NormalWeb"/>
        <w:rPr>
          <w:rStyle w:val="Strong"/>
          <w:rFonts w:ascii="Georgia" w:eastAsiaTheme="majorEastAsia" w:hAnsi="Georgia"/>
          <w:sz w:val="22"/>
          <w:szCs w:val="22"/>
        </w:rPr>
      </w:pPr>
    </w:p>
    <w:p w14:paraId="44472542" w14:textId="77777777" w:rsidR="00324558" w:rsidRDefault="00324558" w:rsidP="00324558">
      <w:pPr>
        <w:pStyle w:val="NormalWeb"/>
        <w:rPr>
          <w:rStyle w:val="Strong"/>
          <w:rFonts w:ascii="Georgia" w:eastAsiaTheme="majorEastAsia" w:hAnsi="Georgia"/>
          <w:sz w:val="22"/>
          <w:szCs w:val="22"/>
        </w:rPr>
      </w:pPr>
    </w:p>
    <w:p w14:paraId="11E8BFBC" w14:textId="77777777" w:rsidR="00324558" w:rsidRDefault="00324558" w:rsidP="00324558">
      <w:pPr>
        <w:pStyle w:val="NormalWeb"/>
        <w:rPr>
          <w:rStyle w:val="Strong"/>
          <w:rFonts w:ascii="Georgia" w:eastAsiaTheme="majorEastAsia" w:hAnsi="Georgia"/>
          <w:sz w:val="22"/>
          <w:szCs w:val="22"/>
        </w:rPr>
      </w:pPr>
    </w:p>
    <w:p w14:paraId="68B20534" w14:textId="77777777" w:rsidR="00743C54" w:rsidRDefault="00743C54" w:rsidP="00324558">
      <w:pPr>
        <w:pStyle w:val="NormalWeb"/>
        <w:rPr>
          <w:rStyle w:val="Strong"/>
          <w:rFonts w:ascii="Georgia" w:eastAsiaTheme="majorEastAsia" w:hAnsi="Georgia"/>
          <w:sz w:val="22"/>
          <w:szCs w:val="22"/>
        </w:rPr>
      </w:pPr>
    </w:p>
    <w:p w14:paraId="61E1314A" w14:textId="77777777" w:rsidR="00743C54" w:rsidRDefault="00743C54" w:rsidP="00324558">
      <w:pPr>
        <w:pStyle w:val="NormalWeb"/>
        <w:rPr>
          <w:rStyle w:val="Strong"/>
          <w:rFonts w:ascii="Georgia" w:eastAsiaTheme="majorEastAsia" w:hAnsi="Georgia"/>
          <w:sz w:val="22"/>
          <w:szCs w:val="22"/>
        </w:rPr>
      </w:pPr>
    </w:p>
    <w:p w14:paraId="72C9D5F9" w14:textId="77777777" w:rsidR="00324558" w:rsidRDefault="00324558" w:rsidP="00324558">
      <w:pPr>
        <w:pStyle w:val="NormalWeb"/>
        <w:rPr>
          <w:rStyle w:val="Strong"/>
          <w:rFonts w:ascii="Georgia" w:eastAsiaTheme="majorEastAsia" w:hAnsi="Georgia"/>
          <w:sz w:val="22"/>
          <w:szCs w:val="22"/>
        </w:rPr>
      </w:pPr>
    </w:p>
    <w:p w14:paraId="025CAE44" w14:textId="77777777" w:rsidR="00324558" w:rsidRDefault="00324558" w:rsidP="00324558">
      <w:pPr>
        <w:pStyle w:val="NormalWeb"/>
        <w:rPr>
          <w:rStyle w:val="Strong"/>
          <w:rFonts w:ascii="Georgia" w:eastAsiaTheme="majorEastAsia" w:hAnsi="Georgia"/>
          <w:sz w:val="22"/>
          <w:szCs w:val="22"/>
        </w:rPr>
      </w:pPr>
    </w:p>
    <w:p w14:paraId="71298BE0" w14:textId="77777777" w:rsidR="00324558" w:rsidRDefault="00324558" w:rsidP="00324558">
      <w:pPr>
        <w:pStyle w:val="NormalWeb"/>
        <w:rPr>
          <w:rStyle w:val="Strong"/>
          <w:rFonts w:ascii="Georgia" w:eastAsiaTheme="majorEastAsia" w:hAnsi="Georgia"/>
          <w:sz w:val="22"/>
          <w:szCs w:val="22"/>
        </w:rPr>
      </w:pPr>
    </w:p>
    <w:p w14:paraId="1BDFB166" w14:textId="77777777" w:rsidR="00324558" w:rsidRDefault="00324558" w:rsidP="00324558">
      <w:pPr>
        <w:pStyle w:val="NormalWeb"/>
        <w:rPr>
          <w:rStyle w:val="Strong"/>
          <w:rFonts w:ascii="Georgia" w:eastAsiaTheme="majorEastAsia" w:hAnsi="Georgia"/>
          <w:sz w:val="22"/>
          <w:szCs w:val="22"/>
        </w:rPr>
      </w:pPr>
    </w:p>
    <w:p w14:paraId="34D18342" w14:textId="77777777" w:rsidR="00324558" w:rsidRDefault="00324558" w:rsidP="00324558">
      <w:pPr>
        <w:pStyle w:val="NormalWeb"/>
        <w:rPr>
          <w:rStyle w:val="Strong"/>
          <w:rFonts w:ascii="Georgia" w:eastAsiaTheme="majorEastAsia" w:hAnsi="Georgia"/>
          <w:sz w:val="22"/>
          <w:szCs w:val="22"/>
        </w:rPr>
      </w:pPr>
    </w:p>
    <w:p w14:paraId="33F33BC6" w14:textId="77777777" w:rsidR="00324558" w:rsidRDefault="00324558" w:rsidP="00324558">
      <w:pPr>
        <w:pStyle w:val="NormalWeb"/>
        <w:rPr>
          <w:rStyle w:val="Strong"/>
          <w:rFonts w:ascii="Georgia" w:eastAsiaTheme="majorEastAsia" w:hAnsi="Georgia"/>
          <w:sz w:val="22"/>
          <w:szCs w:val="22"/>
        </w:rPr>
      </w:pPr>
    </w:p>
    <w:p w14:paraId="296D4C0D" w14:textId="0D723117" w:rsidR="00324558" w:rsidRDefault="00324558" w:rsidP="00324558">
      <w:pPr>
        <w:pStyle w:val="NormalWeb"/>
        <w:rPr>
          <w:rStyle w:val="Strong"/>
          <w:rFonts w:ascii="Georgia" w:eastAsiaTheme="majorEastAsia" w:hAnsi="Georgia"/>
          <w:sz w:val="22"/>
          <w:szCs w:val="22"/>
        </w:rPr>
      </w:pPr>
      <w:r>
        <w:rPr>
          <w:rStyle w:val="Strong"/>
          <w:rFonts w:ascii="Georgia" w:eastAsiaTheme="majorEastAsia" w:hAnsi="Georgia"/>
          <w:sz w:val="22"/>
          <w:szCs w:val="22"/>
        </w:rPr>
        <w:br/>
      </w:r>
      <w:r>
        <w:rPr>
          <w:rStyle w:val="Strong"/>
          <w:rFonts w:ascii="Georgia" w:eastAsiaTheme="majorEastAsia" w:hAnsi="Georgia"/>
          <w:sz w:val="22"/>
          <w:szCs w:val="22"/>
        </w:rPr>
        <w:br/>
      </w:r>
    </w:p>
    <w:p w14:paraId="4816DFA7" w14:textId="77777777" w:rsidR="00324558" w:rsidRDefault="00324558" w:rsidP="00324558">
      <w:pPr>
        <w:pStyle w:val="NormalWeb"/>
        <w:rPr>
          <w:rStyle w:val="Strong"/>
          <w:rFonts w:ascii="Georgia" w:eastAsiaTheme="majorEastAsia" w:hAnsi="Georgia"/>
          <w:sz w:val="22"/>
          <w:szCs w:val="22"/>
        </w:rPr>
      </w:pPr>
    </w:p>
    <w:p w14:paraId="4D42E79C" w14:textId="217CB41F" w:rsidR="00324558" w:rsidRDefault="00324558" w:rsidP="00324558">
      <w:pPr>
        <w:pStyle w:val="NormalWeb"/>
        <w:rPr>
          <w:rFonts w:ascii="Georgia" w:hAnsi="Georgia"/>
          <w:sz w:val="22"/>
          <w:szCs w:val="22"/>
        </w:rPr>
      </w:pPr>
      <w:r w:rsidRPr="00324558">
        <w:rPr>
          <w:rStyle w:val="Strong"/>
          <w:rFonts w:ascii="Georgia" w:eastAsiaTheme="majorEastAsia" w:hAnsi="Georgia"/>
          <w:sz w:val="22"/>
          <w:szCs w:val="22"/>
        </w:rPr>
        <w:lastRenderedPageBreak/>
        <w:t>Introduction</w:t>
      </w:r>
      <w:r w:rsidRPr="00324558">
        <w:rPr>
          <w:rFonts w:ascii="Georgia" w:hAnsi="Georgia"/>
          <w:sz w:val="22"/>
          <w:szCs w:val="22"/>
        </w:rPr>
        <w:t xml:space="preserve"> </w:t>
      </w:r>
    </w:p>
    <w:p w14:paraId="18F813C7" w14:textId="27EA9717" w:rsidR="00324558" w:rsidRPr="00324558" w:rsidRDefault="00324558" w:rsidP="00324558">
      <w:pPr>
        <w:pStyle w:val="NormalWeb"/>
        <w:rPr>
          <w:rFonts w:ascii="Georgia" w:hAnsi="Georgia"/>
          <w:sz w:val="22"/>
          <w:szCs w:val="22"/>
        </w:rPr>
      </w:pPr>
      <w:r w:rsidRPr="00324558">
        <w:rPr>
          <w:rFonts w:ascii="Georgia" w:hAnsi="Georgia"/>
          <w:sz w:val="22"/>
          <w:szCs w:val="22"/>
        </w:rPr>
        <w:t xml:space="preserve">This project was undertaken to analyze skincare sales trends and derive meaningful insights into consumer preferences and purchasing behaviors. Given my personal enthusiasm for skincare and the significant investment </w:t>
      </w:r>
      <w:proofErr w:type="gramStart"/>
      <w:r w:rsidRPr="00324558">
        <w:rPr>
          <w:rFonts w:ascii="Georgia" w:hAnsi="Georgia"/>
          <w:sz w:val="22"/>
          <w:szCs w:val="22"/>
        </w:rPr>
        <w:t>I’ve</w:t>
      </w:r>
      <w:proofErr w:type="gramEnd"/>
      <w:r w:rsidRPr="00324558">
        <w:rPr>
          <w:rFonts w:ascii="Georgia" w:hAnsi="Georgia"/>
          <w:sz w:val="22"/>
          <w:szCs w:val="22"/>
        </w:rPr>
        <w:t xml:space="preserve"> made in these products over the years, I found it both fascinating and necessary to apply data analytics to understand what truly drives sales and consumer choices in the skincare industry.</w:t>
      </w:r>
    </w:p>
    <w:p w14:paraId="001B84C0" w14:textId="77777777" w:rsidR="00324558" w:rsidRPr="00324558" w:rsidRDefault="00324558" w:rsidP="00324558">
      <w:pPr>
        <w:pStyle w:val="NormalWeb"/>
        <w:rPr>
          <w:rFonts w:ascii="Georgia" w:hAnsi="Georgia"/>
          <w:sz w:val="22"/>
          <w:szCs w:val="22"/>
        </w:rPr>
      </w:pPr>
      <w:r w:rsidRPr="00324558">
        <w:rPr>
          <w:rStyle w:val="Strong"/>
          <w:rFonts w:ascii="Georgia" w:eastAsiaTheme="majorEastAsia" w:hAnsi="Georgia"/>
          <w:sz w:val="22"/>
          <w:szCs w:val="22"/>
        </w:rPr>
        <w:t>Objectives</w:t>
      </w:r>
    </w:p>
    <w:p w14:paraId="3AC069DB" w14:textId="77777777" w:rsidR="00324558" w:rsidRPr="00324558" w:rsidRDefault="00324558" w:rsidP="00324558">
      <w:pPr>
        <w:pStyle w:val="NormalWeb"/>
        <w:numPr>
          <w:ilvl w:val="0"/>
          <w:numId w:val="1"/>
        </w:numPr>
        <w:rPr>
          <w:rFonts w:ascii="Georgia" w:hAnsi="Georgia"/>
          <w:sz w:val="22"/>
          <w:szCs w:val="22"/>
        </w:rPr>
      </w:pPr>
      <w:r w:rsidRPr="00324558">
        <w:rPr>
          <w:rFonts w:ascii="Georgia" w:hAnsi="Georgia"/>
          <w:sz w:val="22"/>
          <w:szCs w:val="22"/>
        </w:rPr>
        <w:t>To identify the best-selling skincare brands and products.</w:t>
      </w:r>
    </w:p>
    <w:p w14:paraId="02A9C191" w14:textId="77777777" w:rsidR="00324558" w:rsidRPr="00324558" w:rsidRDefault="00324558" w:rsidP="00324558">
      <w:pPr>
        <w:pStyle w:val="NormalWeb"/>
        <w:numPr>
          <w:ilvl w:val="0"/>
          <w:numId w:val="1"/>
        </w:numPr>
        <w:rPr>
          <w:rFonts w:ascii="Georgia" w:hAnsi="Georgia"/>
          <w:sz w:val="22"/>
          <w:szCs w:val="22"/>
        </w:rPr>
      </w:pPr>
      <w:r w:rsidRPr="00324558">
        <w:rPr>
          <w:rFonts w:ascii="Georgia" w:hAnsi="Georgia"/>
          <w:sz w:val="22"/>
          <w:szCs w:val="22"/>
        </w:rPr>
        <w:t>To examine the relationship between product pricing and customer ratings.</w:t>
      </w:r>
    </w:p>
    <w:p w14:paraId="457392B8" w14:textId="77777777" w:rsidR="00324558" w:rsidRPr="00324558" w:rsidRDefault="00324558" w:rsidP="00324558">
      <w:pPr>
        <w:pStyle w:val="NormalWeb"/>
        <w:numPr>
          <w:ilvl w:val="0"/>
          <w:numId w:val="1"/>
        </w:numPr>
        <w:rPr>
          <w:rFonts w:ascii="Georgia" w:hAnsi="Georgia"/>
          <w:sz w:val="22"/>
          <w:szCs w:val="22"/>
        </w:rPr>
      </w:pPr>
      <w:r w:rsidRPr="00324558">
        <w:rPr>
          <w:rFonts w:ascii="Georgia" w:hAnsi="Georgia"/>
          <w:sz w:val="22"/>
          <w:szCs w:val="22"/>
        </w:rPr>
        <w:t>To analyze the distribution of skincare categories and their market performance.</w:t>
      </w:r>
    </w:p>
    <w:p w14:paraId="7DD07BC7" w14:textId="77777777" w:rsidR="00324558" w:rsidRPr="00324558" w:rsidRDefault="00324558" w:rsidP="00324558">
      <w:pPr>
        <w:pStyle w:val="NormalWeb"/>
        <w:numPr>
          <w:ilvl w:val="0"/>
          <w:numId w:val="1"/>
        </w:numPr>
        <w:rPr>
          <w:rFonts w:ascii="Georgia" w:hAnsi="Georgia"/>
          <w:sz w:val="22"/>
          <w:szCs w:val="22"/>
        </w:rPr>
      </w:pPr>
      <w:r w:rsidRPr="00324558">
        <w:rPr>
          <w:rFonts w:ascii="Georgia" w:hAnsi="Georgia"/>
          <w:sz w:val="22"/>
          <w:szCs w:val="22"/>
        </w:rPr>
        <w:t>To gain insights into sales trends using data visualization techniques.</w:t>
      </w:r>
    </w:p>
    <w:p w14:paraId="090E07B7" w14:textId="77777777" w:rsidR="00324558" w:rsidRDefault="00324558" w:rsidP="00324558">
      <w:pPr>
        <w:pStyle w:val="NormalWeb"/>
        <w:rPr>
          <w:rFonts w:ascii="Georgia" w:hAnsi="Georgia"/>
          <w:sz w:val="22"/>
          <w:szCs w:val="22"/>
        </w:rPr>
      </w:pPr>
      <w:r w:rsidRPr="00324558">
        <w:rPr>
          <w:rStyle w:val="Strong"/>
          <w:rFonts w:ascii="Georgia" w:eastAsiaTheme="majorEastAsia" w:hAnsi="Georgia"/>
          <w:sz w:val="22"/>
          <w:szCs w:val="22"/>
        </w:rPr>
        <w:t>Methodology</w:t>
      </w:r>
      <w:r w:rsidRPr="00324558">
        <w:rPr>
          <w:rFonts w:ascii="Georgia" w:hAnsi="Georgia"/>
          <w:sz w:val="22"/>
          <w:szCs w:val="22"/>
        </w:rPr>
        <w:t xml:space="preserve"> </w:t>
      </w:r>
    </w:p>
    <w:p w14:paraId="42297775" w14:textId="6DB30D31" w:rsidR="00324558" w:rsidRPr="00324558" w:rsidRDefault="00324558" w:rsidP="00324558">
      <w:pPr>
        <w:pStyle w:val="NormalWeb"/>
        <w:rPr>
          <w:rFonts w:ascii="Georgia" w:hAnsi="Georgia"/>
          <w:sz w:val="22"/>
          <w:szCs w:val="22"/>
        </w:rPr>
      </w:pPr>
      <w:r w:rsidRPr="00324558">
        <w:rPr>
          <w:rFonts w:ascii="Georgia" w:hAnsi="Georgia"/>
          <w:sz w:val="22"/>
          <w:szCs w:val="22"/>
        </w:rPr>
        <w:t>A structured data analysis approach was employed, using a dataset that includes comprehensive skincare sales information. The dataset was thoroughly cleaned and preprocessed before conducting exploratory data analysis (EDA). Python libraries such as Pandas, Matplotlib, and Seaborn were utilized for statistical analysis and visualization, ensuring a methodical and insightful examination of sales trends.</w:t>
      </w:r>
    </w:p>
    <w:p w14:paraId="4BD88836" w14:textId="77777777" w:rsidR="00324558" w:rsidRPr="00324558" w:rsidRDefault="00324558" w:rsidP="00324558">
      <w:pPr>
        <w:pStyle w:val="NormalWeb"/>
        <w:rPr>
          <w:rFonts w:ascii="Georgia" w:hAnsi="Georgia"/>
          <w:sz w:val="22"/>
          <w:szCs w:val="22"/>
        </w:rPr>
      </w:pPr>
      <w:r w:rsidRPr="00324558">
        <w:rPr>
          <w:rStyle w:val="Strong"/>
          <w:rFonts w:ascii="Georgia" w:eastAsiaTheme="majorEastAsia" w:hAnsi="Georgia"/>
          <w:sz w:val="22"/>
          <w:szCs w:val="22"/>
        </w:rPr>
        <w:t>Key Findings</w:t>
      </w:r>
    </w:p>
    <w:p w14:paraId="4CEE6F1C" w14:textId="77777777" w:rsidR="00324558" w:rsidRPr="00324558" w:rsidRDefault="00324558" w:rsidP="00324558">
      <w:pPr>
        <w:pStyle w:val="NormalWeb"/>
        <w:numPr>
          <w:ilvl w:val="0"/>
          <w:numId w:val="2"/>
        </w:numPr>
        <w:rPr>
          <w:rFonts w:ascii="Georgia" w:hAnsi="Georgia"/>
          <w:sz w:val="22"/>
          <w:szCs w:val="22"/>
        </w:rPr>
      </w:pPr>
      <w:r w:rsidRPr="00324558">
        <w:rPr>
          <w:rStyle w:val="Strong"/>
          <w:rFonts w:ascii="Georgia" w:eastAsiaTheme="majorEastAsia" w:hAnsi="Georgia"/>
          <w:sz w:val="22"/>
          <w:szCs w:val="22"/>
        </w:rPr>
        <w:t>Best-Selling Brands:</w:t>
      </w:r>
      <w:r w:rsidRPr="00324558">
        <w:rPr>
          <w:rFonts w:ascii="Georgia" w:hAnsi="Georgia"/>
          <w:sz w:val="22"/>
          <w:szCs w:val="22"/>
        </w:rPr>
        <w:t xml:space="preserve"> Clinique and Sephora Collection dominate the market, indicating strong consumer trust and strategic product placement.</w:t>
      </w:r>
    </w:p>
    <w:p w14:paraId="722969CC" w14:textId="77777777" w:rsidR="00324558" w:rsidRPr="00324558" w:rsidRDefault="00324558" w:rsidP="00324558">
      <w:pPr>
        <w:pStyle w:val="NormalWeb"/>
        <w:numPr>
          <w:ilvl w:val="0"/>
          <w:numId w:val="2"/>
        </w:numPr>
        <w:rPr>
          <w:rFonts w:ascii="Georgia" w:hAnsi="Georgia"/>
          <w:sz w:val="22"/>
          <w:szCs w:val="22"/>
        </w:rPr>
      </w:pPr>
      <w:r w:rsidRPr="00324558">
        <w:rPr>
          <w:rStyle w:val="Strong"/>
          <w:rFonts w:ascii="Georgia" w:eastAsiaTheme="majorEastAsia" w:hAnsi="Georgia"/>
          <w:sz w:val="22"/>
          <w:szCs w:val="22"/>
        </w:rPr>
        <w:t>Pricing vs. Sales:</w:t>
      </w:r>
      <w:r w:rsidRPr="00324558">
        <w:rPr>
          <w:rFonts w:ascii="Georgia" w:hAnsi="Georgia"/>
          <w:sz w:val="22"/>
          <w:szCs w:val="22"/>
        </w:rPr>
        <w:t xml:space="preserve"> While luxury skincare commands premium prices (which, yes, I willingly pay), the data shows that affordability remains a key driver of sales volume.</w:t>
      </w:r>
    </w:p>
    <w:p w14:paraId="39CCB524" w14:textId="77777777" w:rsidR="00324558" w:rsidRPr="00324558" w:rsidRDefault="00324558" w:rsidP="00324558">
      <w:pPr>
        <w:pStyle w:val="NormalWeb"/>
        <w:numPr>
          <w:ilvl w:val="0"/>
          <w:numId w:val="2"/>
        </w:numPr>
        <w:rPr>
          <w:rFonts w:ascii="Georgia" w:hAnsi="Georgia"/>
          <w:sz w:val="22"/>
          <w:szCs w:val="22"/>
        </w:rPr>
      </w:pPr>
      <w:r w:rsidRPr="00324558">
        <w:rPr>
          <w:rStyle w:val="Strong"/>
          <w:rFonts w:ascii="Georgia" w:eastAsiaTheme="majorEastAsia" w:hAnsi="Georgia"/>
          <w:sz w:val="22"/>
          <w:szCs w:val="22"/>
        </w:rPr>
        <w:t>Customer Ratings Matter:</w:t>
      </w:r>
      <w:r w:rsidRPr="00324558">
        <w:rPr>
          <w:rFonts w:ascii="Georgia" w:hAnsi="Georgia"/>
          <w:sz w:val="22"/>
          <w:szCs w:val="22"/>
        </w:rPr>
        <w:t xml:space="preserve"> Highly-rated products consistently achieve higher sales, reinforcing the idea that customer satisfaction and product efficacy are critical factors in purchasing decisions.</w:t>
      </w:r>
    </w:p>
    <w:p w14:paraId="7D4DEDA2" w14:textId="77777777" w:rsidR="00324558" w:rsidRPr="00324558" w:rsidRDefault="00324558" w:rsidP="00324558">
      <w:pPr>
        <w:pStyle w:val="NormalWeb"/>
        <w:numPr>
          <w:ilvl w:val="0"/>
          <w:numId w:val="2"/>
        </w:numPr>
        <w:rPr>
          <w:rFonts w:ascii="Georgia" w:hAnsi="Georgia"/>
          <w:sz w:val="22"/>
          <w:szCs w:val="22"/>
        </w:rPr>
      </w:pPr>
      <w:r w:rsidRPr="00324558">
        <w:rPr>
          <w:rStyle w:val="Strong"/>
          <w:rFonts w:ascii="Georgia" w:eastAsiaTheme="majorEastAsia" w:hAnsi="Georgia"/>
          <w:sz w:val="22"/>
          <w:szCs w:val="22"/>
        </w:rPr>
        <w:t>Skincare Categories:</w:t>
      </w:r>
      <w:r w:rsidRPr="00324558">
        <w:rPr>
          <w:rFonts w:ascii="Georgia" w:hAnsi="Georgia"/>
          <w:sz w:val="22"/>
          <w:szCs w:val="22"/>
        </w:rPr>
        <w:t xml:space="preserve"> Moisturizers and serums lead the market, demonstrating a strong consumer focus on hydration and anti-aging solutions (which, as a dedicated buyer, I can confirm is a priority).</w:t>
      </w:r>
    </w:p>
    <w:p w14:paraId="31A24B9A" w14:textId="77777777" w:rsidR="00324558" w:rsidRPr="00324558" w:rsidRDefault="00324558" w:rsidP="00324558">
      <w:pPr>
        <w:pStyle w:val="NormalWeb"/>
        <w:rPr>
          <w:rFonts w:ascii="Georgia" w:hAnsi="Georgia"/>
          <w:sz w:val="22"/>
          <w:szCs w:val="22"/>
        </w:rPr>
      </w:pPr>
      <w:r w:rsidRPr="00324558">
        <w:rPr>
          <w:rStyle w:val="Strong"/>
          <w:rFonts w:ascii="Georgia" w:eastAsiaTheme="majorEastAsia" w:hAnsi="Georgia"/>
          <w:sz w:val="22"/>
          <w:szCs w:val="22"/>
        </w:rPr>
        <w:t>Visualizations Used</w:t>
      </w:r>
    </w:p>
    <w:p w14:paraId="3A3B0E37" w14:textId="77777777" w:rsidR="00324558" w:rsidRDefault="00324558" w:rsidP="00324558">
      <w:pPr>
        <w:pStyle w:val="NormalWeb"/>
        <w:numPr>
          <w:ilvl w:val="0"/>
          <w:numId w:val="3"/>
        </w:numPr>
        <w:rPr>
          <w:rFonts w:ascii="Georgia" w:hAnsi="Georgia"/>
          <w:sz w:val="22"/>
          <w:szCs w:val="22"/>
        </w:rPr>
      </w:pPr>
      <w:r w:rsidRPr="00324558">
        <w:rPr>
          <w:rFonts w:ascii="Georgia" w:hAnsi="Georgia"/>
          <w:sz w:val="22"/>
          <w:szCs w:val="22"/>
        </w:rPr>
        <w:t>Scatter plots to assess the correlation between product prices and customer ratings.</w:t>
      </w:r>
    </w:p>
    <w:p w14:paraId="74A86571" w14:textId="01A4A038" w:rsidR="00743C54" w:rsidRDefault="00743C54" w:rsidP="00743C54">
      <w:pPr>
        <w:pStyle w:val="NormalWeb"/>
        <w:ind w:left="720"/>
        <w:rPr>
          <w:rFonts w:ascii="Georgia" w:hAnsi="Georgia"/>
          <w:sz w:val="22"/>
          <w:szCs w:val="22"/>
        </w:rPr>
      </w:pPr>
      <w:r>
        <w:rPr>
          <w:noProof/>
        </w:rPr>
        <w:drawing>
          <wp:inline distT="0" distB="0" distL="0" distR="0" wp14:anchorId="0F5E94CC" wp14:editId="7F6F13CE">
            <wp:extent cx="5802630" cy="3089910"/>
            <wp:effectExtent l="0" t="0" r="7620" b="0"/>
            <wp:docPr id="155561856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20114" cy="3099220"/>
                    </a:xfrm>
                    <a:prstGeom prst="rect">
                      <a:avLst/>
                    </a:prstGeom>
                    <a:noFill/>
                    <a:ln>
                      <a:noFill/>
                    </a:ln>
                  </pic:spPr>
                </pic:pic>
              </a:graphicData>
            </a:graphic>
          </wp:inline>
        </w:drawing>
      </w:r>
    </w:p>
    <w:p w14:paraId="77360750" w14:textId="77777777" w:rsidR="00324558" w:rsidRPr="00324558" w:rsidRDefault="00324558" w:rsidP="00324558">
      <w:pPr>
        <w:pStyle w:val="NormalWeb"/>
        <w:ind w:left="720"/>
        <w:rPr>
          <w:rFonts w:ascii="Georgia" w:hAnsi="Georgia"/>
          <w:sz w:val="22"/>
          <w:szCs w:val="22"/>
        </w:rPr>
      </w:pPr>
    </w:p>
    <w:p w14:paraId="4B068F47" w14:textId="2D659C65" w:rsidR="00743C54" w:rsidRDefault="00324558" w:rsidP="00743C54">
      <w:pPr>
        <w:pStyle w:val="NormalWeb"/>
        <w:numPr>
          <w:ilvl w:val="0"/>
          <w:numId w:val="3"/>
        </w:numPr>
        <w:rPr>
          <w:rFonts w:ascii="Georgia" w:hAnsi="Georgia"/>
          <w:b/>
          <w:bCs/>
          <w:sz w:val="22"/>
          <w:szCs w:val="22"/>
        </w:rPr>
      </w:pPr>
      <w:r w:rsidRPr="00743C54">
        <w:rPr>
          <w:rFonts w:ascii="Georgia" w:hAnsi="Georgia"/>
          <w:b/>
          <w:bCs/>
          <w:sz w:val="22"/>
          <w:szCs w:val="22"/>
        </w:rPr>
        <w:t>Bar charts ranking top-performing skincare brands</w:t>
      </w:r>
    </w:p>
    <w:p w14:paraId="74EE1D42" w14:textId="77777777" w:rsidR="00743C54" w:rsidRPr="00743C54" w:rsidRDefault="00743C54" w:rsidP="00743C54">
      <w:pPr>
        <w:pStyle w:val="NormalWeb"/>
        <w:ind w:left="720"/>
        <w:rPr>
          <w:rFonts w:ascii="Georgia" w:hAnsi="Georgia"/>
          <w:b/>
          <w:bCs/>
          <w:sz w:val="22"/>
          <w:szCs w:val="22"/>
        </w:rPr>
      </w:pPr>
    </w:p>
    <w:p w14:paraId="2E61CD06" w14:textId="5E259077" w:rsidR="00743C54" w:rsidRDefault="00743C54" w:rsidP="00743C54">
      <w:pPr>
        <w:pStyle w:val="NormalWeb"/>
        <w:ind w:left="360"/>
        <w:rPr>
          <w:rFonts w:ascii="Georgia" w:hAnsi="Georgia"/>
          <w:sz w:val="22"/>
          <w:szCs w:val="22"/>
        </w:rPr>
      </w:pPr>
      <w:r>
        <w:rPr>
          <w:noProof/>
        </w:rPr>
        <w:drawing>
          <wp:inline distT="0" distB="0" distL="0" distR="0" wp14:anchorId="57D39845" wp14:editId="1335D811">
            <wp:extent cx="5509260" cy="2617470"/>
            <wp:effectExtent l="0" t="0" r="0" b="0"/>
            <wp:docPr id="28281189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09260" cy="2617470"/>
                    </a:xfrm>
                    <a:prstGeom prst="rect">
                      <a:avLst/>
                    </a:prstGeom>
                    <a:noFill/>
                    <a:ln>
                      <a:noFill/>
                    </a:ln>
                  </pic:spPr>
                </pic:pic>
              </a:graphicData>
            </a:graphic>
          </wp:inline>
        </w:drawing>
      </w:r>
    </w:p>
    <w:p w14:paraId="2D0DD39D" w14:textId="77777777" w:rsidR="00743C54" w:rsidRDefault="00743C54" w:rsidP="00743C54">
      <w:pPr>
        <w:pStyle w:val="NormalWeb"/>
        <w:ind w:left="360"/>
        <w:rPr>
          <w:rFonts w:ascii="Georgia" w:hAnsi="Georgia"/>
          <w:sz w:val="22"/>
          <w:szCs w:val="22"/>
        </w:rPr>
      </w:pPr>
    </w:p>
    <w:p w14:paraId="5D30461A" w14:textId="77777777" w:rsidR="00743C54" w:rsidRDefault="00743C54" w:rsidP="00743C54">
      <w:pPr>
        <w:pStyle w:val="NormalWeb"/>
        <w:ind w:left="360"/>
        <w:rPr>
          <w:rFonts w:ascii="Georgia" w:hAnsi="Georgia"/>
          <w:sz w:val="22"/>
          <w:szCs w:val="22"/>
        </w:rPr>
      </w:pPr>
    </w:p>
    <w:p w14:paraId="0CA3F684" w14:textId="7B3CC75F" w:rsidR="00743C54" w:rsidRDefault="00743C54" w:rsidP="00743C54">
      <w:pPr>
        <w:pStyle w:val="NormalWeb"/>
        <w:ind w:left="360"/>
        <w:rPr>
          <w:rFonts w:ascii="Georgia" w:hAnsi="Georgia"/>
          <w:sz w:val="22"/>
          <w:szCs w:val="22"/>
        </w:rPr>
      </w:pPr>
      <w:r>
        <w:rPr>
          <w:noProof/>
        </w:rPr>
        <w:drawing>
          <wp:inline distT="0" distB="0" distL="0" distR="0" wp14:anchorId="56597880" wp14:editId="113E398D">
            <wp:extent cx="5657850" cy="2948940"/>
            <wp:effectExtent l="0" t="0" r="0" b="3810"/>
            <wp:docPr id="21969719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57850" cy="2948940"/>
                    </a:xfrm>
                    <a:prstGeom prst="rect">
                      <a:avLst/>
                    </a:prstGeom>
                    <a:noFill/>
                    <a:ln>
                      <a:noFill/>
                    </a:ln>
                  </pic:spPr>
                </pic:pic>
              </a:graphicData>
            </a:graphic>
          </wp:inline>
        </w:drawing>
      </w:r>
    </w:p>
    <w:p w14:paraId="2294E0BE" w14:textId="1B79DBFF" w:rsidR="00743C54" w:rsidRPr="00743C54" w:rsidRDefault="00743C54" w:rsidP="00743C54">
      <w:pPr>
        <w:pStyle w:val="NormalWeb"/>
        <w:ind w:left="360"/>
        <w:rPr>
          <w:rFonts w:ascii="Georgia" w:hAnsi="Georgia"/>
          <w:sz w:val="22"/>
          <w:szCs w:val="22"/>
        </w:rPr>
      </w:pPr>
      <w:r>
        <w:rPr>
          <w:noProof/>
        </w:rPr>
        <w:lastRenderedPageBreak/>
        <w:drawing>
          <wp:inline distT="0" distB="0" distL="0" distR="0" wp14:anchorId="7BAB80A6" wp14:editId="68DD7DB7">
            <wp:extent cx="5703570" cy="3028950"/>
            <wp:effectExtent l="0" t="0" r="0" b="0"/>
            <wp:docPr id="156246657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03570" cy="3028950"/>
                    </a:xfrm>
                    <a:prstGeom prst="rect">
                      <a:avLst/>
                    </a:prstGeom>
                    <a:noFill/>
                    <a:ln>
                      <a:noFill/>
                    </a:ln>
                  </pic:spPr>
                </pic:pic>
              </a:graphicData>
            </a:graphic>
          </wp:inline>
        </w:drawing>
      </w:r>
    </w:p>
    <w:p w14:paraId="4170FBBD" w14:textId="571DBDAF" w:rsidR="00324558" w:rsidRPr="00743C54" w:rsidRDefault="00324558" w:rsidP="00324558">
      <w:pPr>
        <w:pStyle w:val="NormalWeb"/>
        <w:rPr>
          <w:rFonts w:ascii="Georgia" w:hAnsi="Georgia"/>
          <w:b/>
          <w:bCs/>
          <w:sz w:val="22"/>
          <w:szCs w:val="22"/>
        </w:rPr>
      </w:pPr>
      <w:r>
        <w:rPr>
          <w:rFonts w:ascii="Georgia" w:hAnsi="Georgia"/>
          <w:sz w:val="22"/>
          <w:szCs w:val="22"/>
        </w:rPr>
        <w:t xml:space="preserve">       </w:t>
      </w:r>
    </w:p>
    <w:p w14:paraId="3B9092D8" w14:textId="185F47AE" w:rsidR="00324558" w:rsidRDefault="00324558" w:rsidP="00324558">
      <w:pPr>
        <w:pStyle w:val="NormalWeb"/>
        <w:numPr>
          <w:ilvl w:val="0"/>
          <w:numId w:val="3"/>
        </w:numPr>
        <w:rPr>
          <w:rFonts w:ascii="Georgia" w:hAnsi="Georgia"/>
          <w:b/>
          <w:bCs/>
          <w:sz w:val="22"/>
          <w:szCs w:val="22"/>
        </w:rPr>
      </w:pPr>
      <w:proofErr w:type="spellStart"/>
      <w:r w:rsidRPr="00743C54">
        <w:rPr>
          <w:rFonts w:ascii="Georgia" w:hAnsi="Georgia"/>
          <w:b/>
          <w:bCs/>
          <w:sz w:val="22"/>
          <w:szCs w:val="22"/>
        </w:rPr>
        <w:t>Treemap</w:t>
      </w:r>
      <w:r w:rsidRPr="00743C54">
        <w:rPr>
          <w:rFonts w:ascii="Georgia" w:hAnsi="Georgia"/>
          <w:b/>
          <w:bCs/>
          <w:sz w:val="22"/>
          <w:szCs w:val="22"/>
        </w:rPr>
        <w:t>s</w:t>
      </w:r>
      <w:proofErr w:type="spellEnd"/>
      <w:r w:rsidRPr="00743C54">
        <w:rPr>
          <w:rFonts w:ascii="Georgia" w:hAnsi="Georgia"/>
          <w:b/>
          <w:bCs/>
          <w:sz w:val="22"/>
          <w:szCs w:val="22"/>
        </w:rPr>
        <w:t xml:space="preserve"> </w:t>
      </w:r>
      <w:r w:rsidRPr="00743C54">
        <w:rPr>
          <w:rFonts w:ascii="Georgia" w:hAnsi="Georgia"/>
          <w:b/>
          <w:bCs/>
          <w:sz w:val="22"/>
          <w:szCs w:val="22"/>
        </w:rPr>
        <w:t>comparing the most expensive versus best-selling produc</w:t>
      </w:r>
      <w:r w:rsidR="00743C54" w:rsidRPr="00743C54">
        <w:rPr>
          <w:rFonts w:ascii="Georgia" w:hAnsi="Georgia"/>
          <w:b/>
          <w:bCs/>
          <w:sz w:val="22"/>
          <w:szCs w:val="22"/>
        </w:rPr>
        <w:t>ts.</w:t>
      </w:r>
    </w:p>
    <w:p w14:paraId="32A91ADE" w14:textId="77777777" w:rsidR="00743C54" w:rsidRPr="00743C54" w:rsidRDefault="00743C54" w:rsidP="00743C54">
      <w:pPr>
        <w:pStyle w:val="NormalWeb"/>
        <w:ind w:left="720"/>
        <w:rPr>
          <w:rFonts w:ascii="Georgia" w:hAnsi="Georgia"/>
          <w:b/>
          <w:bCs/>
          <w:sz w:val="22"/>
          <w:szCs w:val="22"/>
        </w:rPr>
      </w:pPr>
    </w:p>
    <w:p w14:paraId="485D50CC" w14:textId="4BB18B8F" w:rsidR="00324558" w:rsidRDefault="00324558" w:rsidP="00324558">
      <w:pPr>
        <w:pStyle w:val="NormalWeb"/>
        <w:rPr>
          <w:rFonts w:ascii="Georgia" w:hAnsi="Georgia"/>
          <w:sz w:val="22"/>
          <w:szCs w:val="22"/>
        </w:rPr>
      </w:pPr>
      <w:r>
        <w:rPr>
          <w:rFonts w:ascii="Georgia" w:hAnsi="Georgia"/>
          <w:sz w:val="22"/>
          <w:szCs w:val="22"/>
        </w:rPr>
        <w:t xml:space="preserve">             </w:t>
      </w:r>
      <w:r>
        <w:rPr>
          <w:noProof/>
        </w:rPr>
        <w:drawing>
          <wp:inline distT="0" distB="0" distL="0" distR="0" wp14:anchorId="585D69E3" wp14:editId="705CA085">
            <wp:extent cx="5943600" cy="3154045"/>
            <wp:effectExtent l="0" t="0" r="0" b="8255"/>
            <wp:docPr id="334852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154045"/>
                    </a:xfrm>
                    <a:prstGeom prst="rect">
                      <a:avLst/>
                    </a:prstGeom>
                    <a:noFill/>
                    <a:ln>
                      <a:noFill/>
                    </a:ln>
                  </pic:spPr>
                </pic:pic>
              </a:graphicData>
            </a:graphic>
          </wp:inline>
        </w:drawing>
      </w:r>
    </w:p>
    <w:p w14:paraId="14753D64" w14:textId="77777777" w:rsidR="00324558" w:rsidRDefault="00324558" w:rsidP="00324558">
      <w:pPr>
        <w:pStyle w:val="NormalWeb"/>
        <w:rPr>
          <w:rFonts w:ascii="Georgia" w:hAnsi="Georgia"/>
          <w:sz w:val="22"/>
          <w:szCs w:val="22"/>
        </w:rPr>
      </w:pPr>
    </w:p>
    <w:p w14:paraId="31CB82B0" w14:textId="77777777" w:rsidR="00324558" w:rsidRDefault="00324558" w:rsidP="00324558">
      <w:pPr>
        <w:pStyle w:val="NormalWeb"/>
        <w:rPr>
          <w:rFonts w:ascii="Georgia" w:hAnsi="Georgia"/>
          <w:sz w:val="22"/>
          <w:szCs w:val="22"/>
        </w:rPr>
      </w:pPr>
    </w:p>
    <w:p w14:paraId="1665A767" w14:textId="1C78766A" w:rsidR="00324558" w:rsidRDefault="00324558" w:rsidP="00324558">
      <w:pPr>
        <w:pStyle w:val="NormalWeb"/>
        <w:rPr>
          <w:rFonts w:ascii="Georgia" w:hAnsi="Georgia"/>
          <w:sz w:val="22"/>
          <w:szCs w:val="22"/>
        </w:rPr>
      </w:pPr>
      <w:r w:rsidRPr="00324558">
        <w:rPr>
          <w:rFonts w:ascii="Georgia" w:hAnsi="Georgia"/>
          <w:sz w:val="22"/>
          <w:szCs w:val="22"/>
        </w:rPr>
        <w:lastRenderedPageBreak/>
        <w:drawing>
          <wp:inline distT="0" distB="0" distL="0" distR="0" wp14:anchorId="333EF621" wp14:editId="1F5893FF">
            <wp:extent cx="7025640" cy="3589020"/>
            <wp:effectExtent l="0" t="0" r="3810" b="0"/>
            <wp:docPr id="15608732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0873286" name=""/>
                    <pic:cNvPicPr/>
                  </pic:nvPicPr>
                  <pic:blipFill>
                    <a:blip r:embed="rId12"/>
                    <a:stretch>
                      <a:fillRect/>
                    </a:stretch>
                  </pic:blipFill>
                  <pic:spPr>
                    <a:xfrm>
                      <a:off x="0" y="0"/>
                      <a:ext cx="7046275" cy="3599561"/>
                    </a:xfrm>
                    <a:prstGeom prst="rect">
                      <a:avLst/>
                    </a:prstGeom>
                  </pic:spPr>
                </pic:pic>
              </a:graphicData>
            </a:graphic>
          </wp:inline>
        </w:drawing>
      </w:r>
    </w:p>
    <w:p w14:paraId="09B55612" w14:textId="77777777" w:rsidR="00743C54" w:rsidRPr="00743C54" w:rsidRDefault="00743C54" w:rsidP="00324558">
      <w:pPr>
        <w:pStyle w:val="NormalWeb"/>
        <w:rPr>
          <w:rStyle w:val="Strong"/>
          <w:rFonts w:ascii="Georgia" w:hAnsi="Georgia"/>
          <w:b w:val="0"/>
          <w:bCs w:val="0"/>
          <w:sz w:val="22"/>
          <w:szCs w:val="22"/>
        </w:rPr>
      </w:pPr>
    </w:p>
    <w:p w14:paraId="1F143917" w14:textId="386BB0AD" w:rsidR="00324558" w:rsidRDefault="00324558" w:rsidP="00324558">
      <w:pPr>
        <w:pStyle w:val="NormalWeb"/>
        <w:rPr>
          <w:rFonts w:ascii="Georgia" w:hAnsi="Georgia"/>
          <w:sz w:val="22"/>
          <w:szCs w:val="22"/>
        </w:rPr>
      </w:pPr>
      <w:r w:rsidRPr="00324558">
        <w:rPr>
          <w:rStyle w:val="Strong"/>
          <w:rFonts w:ascii="Georgia" w:eastAsiaTheme="majorEastAsia" w:hAnsi="Georgia"/>
          <w:sz w:val="22"/>
          <w:szCs w:val="22"/>
        </w:rPr>
        <w:t>Conclusion</w:t>
      </w:r>
      <w:r w:rsidRPr="00324558">
        <w:rPr>
          <w:rFonts w:ascii="Georgia" w:hAnsi="Georgia"/>
          <w:sz w:val="22"/>
          <w:szCs w:val="22"/>
        </w:rPr>
        <w:t xml:space="preserve"> </w:t>
      </w:r>
    </w:p>
    <w:p w14:paraId="3EF17F3F" w14:textId="7A4AB525" w:rsidR="00324558" w:rsidRPr="00324558" w:rsidRDefault="00324558" w:rsidP="00324558">
      <w:pPr>
        <w:pStyle w:val="NormalWeb"/>
        <w:rPr>
          <w:rFonts w:ascii="Georgia" w:hAnsi="Georgia"/>
          <w:sz w:val="22"/>
          <w:szCs w:val="22"/>
        </w:rPr>
      </w:pPr>
      <w:r w:rsidRPr="00324558">
        <w:rPr>
          <w:rFonts w:ascii="Georgia" w:hAnsi="Georgia"/>
          <w:sz w:val="22"/>
          <w:szCs w:val="22"/>
        </w:rPr>
        <w:t>This analysis provides key insights into the skincare industry, helping consumers make informed decisions and businesses refine their marketing strategies. The findings emphasize the significance of brand reputation, pricing strategies, and customer satisfaction in influencing sales performance. Additionally, the data confirms what I’ve long suspected—good skincare is an investment, and people (including myself) are willing to spend for quality.</w:t>
      </w:r>
    </w:p>
    <w:p w14:paraId="51AB6542" w14:textId="77777777" w:rsidR="00324558" w:rsidRPr="00324558" w:rsidRDefault="00324558" w:rsidP="00324558">
      <w:pPr>
        <w:pStyle w:val="NormalWeb"/>
        <w:rPr>
          <w:rFonts w:ascii="Georgia" w:hAnsi="Georgia"/>
          <w:sz w:val="22"/>
          <w:szCs w:val="22"/>
        </w:rPr>
      </w:pPr>
      <w:r w:rsidRPr="00324558">
        <w:rPr>
          <w:rStyle w:val="Strong"/>
          <w:rFonts w:ascii="Georgia" w:eastAsiaTheme="majorEastAsia" w:hAnsi="Georgia"/>
          <w:sz w:val="22"/>
          <w:szCs w:val="22"/>
        </w:rPr>
        <w:t>Future Scope</w:t>
      </w:r>
    </w:p>
    <w:p w14:paraId="375878DB" w14:textId="77777777" w:rsidR="00324558" w:rsidRPr="00324558" w:rsidRDefault="00324558" w:rsidP="00324558">
      <w:pPr>
        <w:pStyle w:val="NormalWeb"/>
        <w:numPr>
          <w:ilvl w:val="0"/>
          <w:numId w:val="4"/>
        </w:numPr>
        <w:rPr>
          <w:rFonts w:ascii="Georgia" w:hAnsi="Georgia"/>
          <w:sz w:val="22"/>
          <w:szCs w:val="22"/>
        </w:rPr>
      </w:pPr>
      <w:r w:rsidRPr="00324558">
        <w:rPr>
          <w:rFonts w:ascii="Georgia" w:hAnsi="Georgia"/>
          <w:sz w:val="22"/>
          <w:szCs w:val="22"/>
        </w:rPr>
        <w:t>Expanding the dataset to analyze global variations in skincare trends.</w:t>
      </w:r>
    </w:p>
    <w:p w14:paraId="58214844" w14:textId="77777777" w:rsidR="00324558" w:rsidRPr="00324558" w:rsidRDefault="00324558" w:rsidP="00324558">
      <w:pPr>
        <w:pStyle w:val="NormalWeb"/>
        <w:numPr>
          <w:ilvl w:val="0"/>
          <w:numId w:val="4"/>
        </w:numPr>
        <w:rPr>
          <w:rFonts w:ascii="Georgia" w:hAnsi="Georgia"/>
          <w:sz w:val="22"/>
          <w:szCs w:val="22"/>
        </w:rPr>
      </w:pPr>
      <w:r w:rsidRPr="00324558">
        <w:rPr>
          <w:rFonts w:ascii="Georgia" w:hAnsi="Georgia"/>
          <w:sz w:val="22"/>
          <w:szCs w:val="22"/>
        </w:rPr>
        <w:t>Conducting sentiment analysis on customer reviews to gauge brand perception.</w:t>
      </w:r>
    </w:p>
    <w:p w14:paraId="0FDE4953" w14:textId="77777777" w:rsidR="00324558" w:rsidRPr="00324558" w:rsidRDefault="00324558" w:rsidP="00324558">
      <w:pPr>
        <w:pStyle w:val="NormalWeb"/>
        <w:numPr>
          <w:ilvl w:val="0"/>
          <w:numId w:val="4"/>
        </w:numPr>
        <w:rPr>
          <w:rFonts w:ascii="Georgia" w:hAnsi="Georgia"/>
          <w:sz w:val="22"/>
          <w:szCs w:val="22"/>
        </w:rPr>
      </w:pPr>
      <w:r w:rsidRPr="00324558">
        <w:rPr>
          <w:rFonts w:ascii="Georgia" w:hAnsi="Georgia"/>
          <w:sz w:val="22"/>
          <w:szCs w:val="22"/>
        </w:rPr>
        <w:t>Leveraging predictive analytics to anticipate emerging skincare trends and consumer behavior.</w:t>
      </w:r>
    </w:p>
    <w:p w14:paraId="5DAFA8DA" w14:textId="77777777" w:rsidR="00324558" w:rsidRDefault="00324558" w:rsidP="00324558">
      <w:pPr>
        <w:pStyle w:val="NormalWeb"/>
        <w:rPr>
          <w:rFonts w:ascii="Georgia" w:hAnsi="Georgia"/>
          <w:sz w:val="22"/>
          <w:szCs w:val="22"/>
        </w:rPr>
      </w:pPr>
      <w:r w:rsidRPr="00324558">
        <w:rPr>
          <w:rFonts w:ascii="Georgia" w:hAnsi="Georgia"/>
          <w:sz w:val="22"/>
          <w:szCs w:val="22"/>
        </w:rPr>
        <w:t xml:space="preserve">This project not only validated my passion for skincare but also demonstrated the power of data-driven decision-making in an industry I deeply care about. Now, if only my love for skincare translated into financial sponsorships—until then, </w:t>
      </w:r>
      <w:proofErr w:type="gramStart"/>
      <w:r w:rsidRPr="00324558">
        <w:rPr>
          <w:rFonts w:ascii="Georgia" w:hAnsi="Georgia"/>
          <w:sz w:val="22"/>
          <w:szCs w:val="22"/>
        </w:rPr>
        <w:t>I'll</w:t>
      </w:r>
      <w:proofErr w:type="gramEnd"/>
      <w:r w:rsidRPr="00324558">
        <w:rPr>
          <w:rFonts w:ascii="Georgia" w:hAnsi="Georgia"/>
          <w:sz w:val="22"/>
          <w:szCs w:val="22"/>
        </w:rPr>
        <w:t xml:space="preserve"> continue to research and, of course, spend on the latest serums and creams.</w:t>
      </w:r>
    </w:p>
    <w:p w14:paraId="11D60243" w14:textId="77777777" w:rsidR="00743C54" w:rsidRPr="00743C54" w:rsidRDefault="00743C54" w:rsidP="00743C54">
      <w:pPr>
        <w:pStyle w:val="NormalWeb"/>
        <w:rPr>
          <w:rFonts w:ascii="Georgia" w:hAnsi="Georgia"/>
          <w:b/>
          <w:bCs/>
          <w:sz w:val="22"/>
          <w:szCs w:val="22"/>
        </w:rPr>
      </w:pPr>
      <w:r w:rsidRPr="00743C54">
        <w:rPr>
          <w:rFonts w:ascii="Georgia" w:hAnsi="Georgia"/>
          <w:b/>
          <w:bCs/>
          <w:sz w:val="22"/>
          <w:szCs w:val="22"/>
        </w:rPr>
        <w:t>References</w:t>
      </w:r>
    </w:p>
    <w:p w14:paraId="5A21786A" w14:textId="745D19A7" w:rsidR="00743C54" w:rsidRPr="00743C54" w:rsidRDefault="00743C54" w:rsidP="00743C54">
      <w:pPr>
        <w:pStyle w:val="NormalWeb"/>
        <w:rPr>
          <w:rFonts w:ascii="Georgia" w:hAnsi="Georgia"/>
          <w:i/>
          <w:iCs/>
          <w:sz w:val="22"/>
          <w:szCs w:val="22"/>
        </w:rPr>
      </w:pPr>
      <w:r w:rsidRPr="00743C54">
        <w:rPr>
          <w:rFonts w:ascii="Georgia" w:hAnsi="Georgia"/>
          <w:i/>
          <w:iCs/>
          <w:sz w:val="22"/>
          <w:szCs w:val="22"/>
        </w:rPr>
        <w:t xml:space="preserve">Abid, A. A. (n.d.). Cosmetics datasets: Cosmetics ingredients, rank, </w:t>
      </w:r>
      <w:proofErr w:type="gramStart"/>
      <w:r w:rsidRPr="00743C54">
        <w:rPr>
          <w:rFonts w:ascii="Georgia" w:hAnsi="Georgia"/>
          <w:i/>
          <w:iCs/>
          <w:sz w:val="22"/>
          <w:szCs w:val="22"/>
        </w:rPr>
        <w:t>price</w:t>
      </w:r>
      <w:proofErr w:type="gramEnd"/>
      <w:r w:rsidRPr="00743C54">
        <w:rPr>
          <w:rFonts w:ascii="Georgia" w:hAnsi="Georgia"/>
          <w:i/>
          <w:iCs/>
          <w:sz w:val="22"/>
          <w:szCs w:val="22"/>
        </w:rPr>
        <w:t xml:space="preserve"> and effects on skin. </w:t>
      </w:r>
      <w:proofErr w:type="spellStart"/>
      <w:r w:rsidRPr="00743C54">
        <w:rPr>
          <w:rFonts w:ascii="Georgia" w:hAnsi="Georgia"/>
          <w:i/>
          <w:iCs/>
          <w:sz w:val="22"/>
          <w:szCs w:val="22"/>
        </w:rPr>
        <w:t>Kaggle.from</w:t>
      </w:r>
      <w:proofErr w:type="spellEnd"/>
      <w:r w:rsidRPr="00743C54">
        <w:rPr>
          <w:rFonts w:ascii="Georgia" w:hAnsi="Georgia"/>
          <w:i/>
          <w:iCs/>
          <w:sz w:val="22"/>
          <w:szCs w:val="22"/>
        </w:rPr>
        <w:t xml:space="preserve"> https://www.kaggle.com/datasets</w:t>
      </w:r>
    </w:p>
    <w:p w14:paraId="51155D90" w14:textId="0A9A8925" w:rsidR="00743C54" w:rsidRPr="00743C54" w:rsidRDefault="00743C54" w:rsidP="00743C54">
      <w:pPr>
        <w:pStyle w:val="NormalWeb"/>
        <w:rPr>
          <w:rFonts w:ascii="Georgia" w:hAnsi="Georgia"/>
          <w:i/>
          <w:iCs/>
          <w:sz w:val="22"/>
          <w:szCs w:val="22"/>
        </w:rPr>
      </w:pPr>
      <w:r w:rsidRPr="00743C54">
        <w:rPr>
          <w:rFonts w:ascii="Georgia" w:hAnsi="Georgia"/>
          <w:i/>
          <w:iCs/>
          <w:sz w:val="22"/>
          <w:szCs w:val="22"/>
        </w:rPr>
        <w:t xml:space="preserve">ChatGPT. (2025). Resolved dataset errors and </w:t>
      </w:r>
      <w:r w:rsidR="00073E82" w:rsidRPr="00073E82">
        <w:rPr>
          <w:rFonts w:ascii="Georgia" w:hAnsi="Georgia"/>
          <w:i/>
          <w:iCs/>
          <w:sz w:val="22"/>
          <w:szCs w:val="22"/>
        </w:rPr>
        <w:t xml:space="preserve">technical </w:t>
      </w:r>
      <w:proofErr w:type="gramStart"/>
      <w:r w:rsidR="00073E82" w:rsidRPr="00073E82">
        <w:rPr>
          <w:rFonts w:ascii="Georgia" w:hAnsi="Georgia"/>
          <w:i/>
          <w:iCs/>
          <w:sz w:val="22"/>
          <w:szCs w:val="22"/>
        </w:rPr>
        <w:t>troubleshooting</w:t>
      </w:r>
      <w:r w:rsidRPr="00743C54">
        <w:rPr>
          <w:rFonts w:ascii="Georgia" w:hAnsi="Georgia"/>
          <w:i/>
          <w:iCs/>
          <w:sz w:val="22"/>
          <w:szCs w:val="22"/>
        </w:rPr>
        <w:t>[</w:t>
      </w:r>
      <w:proofErr w:type="gramEnd"/>
      <w:r w:rsidRPr="00743C54">
        <w:rPr>
          <w:rFonts w:ascii="Georgia" w:hAnsi="Georgia"/>
          <w:i/>
          <w:iCs/>
          <w:sz w:val="22"/>
          <w:szCs w:val="22"/>
        </w:rPr>
        <w:t xml:space="preserve">Large language model]. OpenAI. from </w:t>
      </w:r>
      <w:hyperlink r:id="rId13" w:tgtFrame="_new" w:history="1">
        <w:r w:rsidRPr="00743C54">
          <w:rPr>
            <w:rStyle w:val="Hyperlink"/>
            <w:rFonts w:ascii="Georgia" w:hAnsi="Georgia"/>
            <w:i/>
            <w:iCs/>
            <w:sz w:val="22"/>
            <w:szCs w:val="22"/>
          </w:rPr>
          <w:t>https://openai.com/chatgpt</w:t>
        </w:r>
      </w:hyperlink>
    </w:p>
    <w:p w14:paraId="6C0D34A0" w14:textId="77777777" w:rsidR="00743C54" w:rsidRPr="00324558" w:rsidRDefault="00743C54" w:rsidP="00324558">
      <w:pPr>
        <w:pStyle w:val="NormalWeb"/>
        <w:rPr>
          <w:rFonts w:ascii="Georgia" w:hAnsi="Georgia"/>
          <w:sz w:val="22"/>
          <w:szCs w:val="22"/>
        </w:rPr>
      </w:pPr>
    </w:p>
    <w:p w14:paraId="63295CB3" w14:textId="77777777" w:rsidR="00324558" w:rsidRDefault="00324558"/>
    <w:p w14:paraId="15763E9D" w14:textId="77777777" w:rsidR="00743C54" w:rsidRPr="00743C54" w:rsidRDefault="00743C54" w:rsidP="00743C54"/>
    <w:p w14:paraId="40E6A33A" w14:textId="77777777" w:rsidR="00743C54" w:rsidRPr="00743C54" w:rsidRDefault="00743C54" w:rsidP="00743C54"/>
    <w:p w14:paraId="7B08EF0A" w14:textId="77777777" w:rsidR="00743C54" w:rsidRPr="00743C54" w:rsidRDefault="00743C54" w:rsidP="00743C54"/>
    <w:p w14:paraId="19FB2AE8" w14:textId="77777777" w:rsidR="00743C54" w:rsidRDefault="00743C54" w:rsidP="00743C54"/>
    <w:p w14:paraId="3167B7BA" w14:textId="73002CFD" w:rsidR="00743C54" w:rsidRDefault="00743C54" w:rsidP="00743C54">
      <w:pPr>
        <w:tabs>
          <w:tab w:val="left" w:pos="9630"/>
        </w:tabs>
      </w:pPr>
      <w:r>
        <w:tab/>
      </w:r>
    </w:p>
    <w:p w14:paraId="6594FE93" w14:textId="77777777" w:rsidR="00743C54" w:rsidRPr="00743C54" w:rsidRDefault="00743C54" w:rsidP="00743C54">
      <w:pPr>
        <w:tabs>
          <w:tab w:val="left" w:pos="9630"/>
        </w:tabs>
      </w:pPr>
    </w:p>
    <w:sectPr w:rsidR="00743C54" w:rsidRPr="00743C54" w:rsidSect="0032455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2D78A75" w14:textId="77777777" w:rsidR="00743C54" w:rsidRDefault="00743C54" w:rsidP="00743C54">
      <w:pPr>
        <w:spacing w:after="0" w:line="240" w:lineRule="auto"/>
      </w:pPr>
      <w:r>
        <w:separator/>
      </w:r>
    </w:p>
  </w:endnote>
  <w:endnote w:type="continuationSeparator" w:id="0">
    <w:p w14:paraId="0288C13F" w14:textId="77777777" w:rsidR="00743C54" w:rsidRDefault="00743C54" w:rsidP="00743C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C9CA35D" w14:textId="77777777" w:rsidR="00743C54" w:rsidRDefault="00743C54" w:rsidP="00743C54">
      <w:pPr>
        <w:spacing w:after="0" w:line="240" w:lineRule="auto"/>
      </w:pPr>
      <w:r>
        <w:separator/>
      </w:r>
    </w:p>
  </w:footnote>
  <w:footnote w:type="continuationSeparator" w:id="0">
    <w:p w14:paraId="5E6AEE68" w14:textId="77777777" w:rsidR="00743C54" w:rsidRDefault="00743C54" w:rsidP="00743C5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31E716D"/>
    <w:multiLevelType w:val="multilevel"/>
    <w:tmpl w:val="882C6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4F4248C"/>
    <w:multiLevelType w:val="multilevel"/>
    <w:tmpl w:val="97202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EBF6828"/>
    <w:multiLevelType w:val="multilevel"/>
    <w:tmpl w:val="40E64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FBD6961"/>
    <w:multiLevelType w:val="multilevel"/>
    <w:tmpl w:val="17C68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74236336">
    <w:abstractNumId w:val="0"/>
  </w:num>
  <w:num w:numId="2" w16cid:durableId="876701285">
    <w:abstractNumId w:val="2"/>
  </w:num>
  <w:num w:numId="3" w16cid:durableId="1800298961">
    <w:abstractNumId w:val="3"/>
  </w:num>
  <w:num w:numId="4" w16cid:durableId="104340764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4558"/>
    <w:rsid w:val="00073E82"/>
    <w:rsid w:val="00324558"/>
    <w:rsid w:val="006B7366"/>
    <w:rsid w:val="00743C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C41F7E"/>
  <w15:chartTrackingRefBased/>
  <w15:docId w15:val="{6727B7F6-3EF2-4702-8BF8-757131798B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2455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2455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2455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2455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2455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2455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2455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2455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2455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455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2455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2455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2455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2455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2455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2455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2455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24558"/>
    <w:rPr>
      <w:rFonts w:eastAsiaTheme="majorEastAsia" w:cstheme="majorBidi"/>
      <w:color w:val="272727" w:themeColor="text1" w:themeTint="D8"/>
    </w:rPr>
  </w:style>
  <w:style w:type="paragraph" w:styleId="Title">
    <w:name w:val="Title"/>
    <w:basedOn w:val="Normal"/>
    <w:next w:val="Normal"/>
    <w:link w:val="TitleChar"/>
    <w:uiPriority w:val="10"/>
    <w:qFormat/>
    <w:rsid w:val="0032455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2455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2455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2455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24558"/>
    <w:pPr>
      <w:spacing w:before="160"/>
      <w:jc w:val="center"/>
    </w:pPr>
    <w:rPr>
      <w:i/>
      <w:iCs/>
      <w:color w:val="404040" w:themeColor="text1" w:themeTint="BF"/>
    </w:rPr>
  </w:style>
  <w:style w:type="character" w:customStyle="1" w:styleId="QuoteChar">
    <w:name w:val="Quote Char"/>
    <w:basedOn w:val="DefaultParagraphFont"/>
    <w:link w:val="Quote"/>
    <w:uiPriority w:val="29"/>
    <w:rsid w:val="00324558"/>
    <w:rPr>
      <w:i/>
      <w:iCs/>
      <w:color w:val="404040" w:themeColor="text1" w:themeTint="BF"/>
    </w:rPr>
  </w:style>
  <w:style w:type="paragraph" w:styleId="ListParagraph">
    <w:name w:val="List Paragraph"/>
    <w:basedOn w:val="Normal"/>
    <w:uiPriority w:val="34"/>
    <w:qFormat/>
    <w:rsid w:val="00324558"/>
    <w:pPr>
      <w:ind w:left="720"/>
      <w:contextualSpacing/>
    </w:pPr>
  </w:style>
  <w:style w:type="character" w:styleId="IntenseEmphasis">
    <w:name w:val="Intense Emphasis"/>
    <w:basedOn w:val="DefaultParagraphFont"/>
    <w:uiPriority w:val="21"/>
    <w:qFormat/>
    <w:rsid w:val="00324558"/>
    <w:rPr>
      <w:i/>
      <w:iCs/>
      <w:color w:val="2F5496" w:themeColor="accent1" w:themeShade="BF"/>
    </w:rPr>
  </w:style>
  <w:style w:type="paragraph" w:styleId="IntenseQuote">
    <w:name w:val="Intense Quote"/>
    <w:basedOn w:val="Normal"/>
    <w:next w:val="Normal"/>
    <w:link w:val="IntenseQuoteChar"/>
    <w:uiPriority w:val="30"/>
    <w:qFormat/>
    <w:rsid w:val="0032455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24558"/>
    <w:rPr>
      <w:i/>
      <w:iCs/>
      <w:color w:val="2F5496" w:themeColor="accent1" w:themeShade="BF"/>
    </w:rPr>
  </w:style>
  <w:style w:type="character" w:styleId="IntenseReference">
    <w:name w:val="Intense Reference"/>
    <w:basedOn w:val="DefaultParagraphFont"/>
    <w:uiPriority w:val="32"/>
    <w:qFormat/>
    <w:rsid w:val="00324558"/>
    <w:rPr>
      <w:b/>
      <w:bCs/>
      <w:smallCaps/>
      <w:color w:val="2F5496" w:themeColor="accent1" w:themeShade="BF"/>
      <w:spacing w:val="5"/>
    </w:rPr>
  </w:style>
  <w:style w:type="paragraph" w:styleId="NormalWeb">
    <w:name w:val="Normal (Web)"/>
    <w:basedOn w:val="Normal"/>
    <w:uiPriority w:val="99"/>
    <w:unhideWhenUsed/>
    <w:rsid w:val="00324558"/>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324558"/>
    <w:rPr>
      <w:b/>
      <w:bCs/>
    </w:rPr>
  </w:style>
  <w:style w:type="paragraph" w:styleId="Header">
    <w:name w:val="header"/>
    <w:basedOn w:val="Normal"/>
    <w:link w:val="HeaderChar"/>
    <w:uiPriority w:val="99"/>
    <w:unhideWhenUsed/>
    <w:rsid w:val="00743C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3C54"/>
  </w:style>
  <w:style w:type="paragraph" w:styleId="Footer">
    <w:name w:val="footer"/>
    <w:basedOn w:val="Normal"/>
    <w:link w:val="FooterChar"/>
    <w:uiPriority w:val="99"/>
    <w:unhideWhenUsed/>
    <w:rsid w:val="00743C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3C54"/>
  </w:style>
  <w:style w:type="character" w:styleId="Hyperlink">
    <w:name w:val="Hyperlink"/>
    <w:basedOn w:val="DefaultParagraphFont"/>
    <w:uiPriority w:val="99"/>
    <w:unhideWhenUsed/>
    <w:rsid w:val="00743C54"/>
    <w:rPr>
      <w:color w:val="0563C1" w:themeColor="hyperlink"/>
      <w:u w:val="single"/>
    </w:rPr>
  </w:style>
  <w:style w:type="character" w:styleId="UnresolvedMention">
    <w:name w:val="Unresolved Mention"/>
    <w:basedOn w:val="DefaultParagraphFont"/>
    <w:uiPriority w:val="99"/>
    <w:semiHidden/>
    <w:unhideWhenUsed/>
    <w:rsid w:val="00743C5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41946961">
      <w:bodyDiv w:val="1"/>
      <w:marLeft w:val="0"/>
      <w:marRight w:val="0"/>
      <w:marTop w:val="0"/>
      <w:marBottom w:val="0"/>
      <w:divBdr>
        <w:top w:val="none" w:sz="0" w:space="0" w:color="auto"/>
        <w:left w:val="none" w:sz="0" w:space="0" w:color="auto"/>
        <w:bottom w:val="none" w:sz="0" w:space="0" w:color="auto"/>
        <w:right w:val="none" w:sz="0" w:space="0" w:color="auto"/>
      </w:divBdr>
    </w:div>
    <w:div w:id="591275894">
      <w:bodyDiv w:val="1"/>
      <w:marLeft w:val="0"/>
      <w:marRight w:val="0"/>
      <w:marTop w:val="0"/>
      <w:marBottom w:val="0"/>
      <w:divBdr>
        <w:top w:val="none" w:sz="0" w:space="0" w:color="auto"/>
        <w:left w:val="none" w:sz="0" w:space="0" w:color="auto"/>
        <w:bottom w:val="none" w:sz="0" w:space="0" w:color="auto"/>
        <w:right w:val="none" w:sz="0" w:space="0" w:color="auto"/>
      </w:divBdr>
    </w:div>
    <w:div w:id="1180118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openai.com/chatgpt"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6</Pages>
  <Words>534</Words>
  <Characters>3044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Vidhi Sharma</dc:creator>
  <cp:keywords/>
  <dc:description/>
  <cp:lastModifiedBy>Vidhi Sharma</cp:lastModifiedBy>
  <cp:revision>1</cp:revision>
  <dcterms:created xsi:type="dcterms:W3CDTF">2025-02-08T05:38:00Z</dcterms:created>
  <dcterms:modified xsi:type="dcterms:W3CDTF">2025-02-08T05:59:00Z</dcterms:modified>
</cp:coreProperties>
</file>