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BB77" w14:textId="1D4B9824" w:rsidR="003D3490" w:rsidRDefault="003D3490" w:rsidP="001E4077">
      <w:pPr>
        <w:jc w:val="both"/>
        <w:rPr>
          <w:rFonts w:cstheme="minorHAnsi"/>
          <w:b/>
          <w:bCs/>
          <w:sz w:val="40"/>
          <w:szCs w:val="40"/>
        </w:rPr>
      </w:pPr>
      <w:r w:rsidRPr="00DA68B2">
        <w:rPr>
          <w:rFonts w:cstheme="minorHAnsi"/>
          <w:b/>
          <w:bCs/>
          <w:sz w:val="40"/>
          <w:szCs w:val="40"/>
        </w:rPr>
        <w:t>Project Overview</w:t>
      </w:r>
      <w:r w:rsidR="001366E5" w:rsidRPr="00DA68B2">
        <w:rPr>
          <w:rFonts w:cstheme="minorHAnsi"/>
          <w:b/>
          <w:bCs/>
          <w:sz w:val="40"/>
          <w:szCs w:val="40"/>
        </w:rPr>
        <w:t xml:space="preserve">: </w:t>
      </w:r>
      <w:r w:rsidR="001366E5" w:rsidRPr="00DA68B2">
        <w:rPr>
          <w:rFonts w:cstheme="minorHAnsi"/>
          <w:b/>
          <w:bCs/>
          <w:sz w:val="40"/>
          <w:szCs w:val="40"/>
        </w:rPr>
        <w:t>Sentiment Analysis on Customer Reviews (NLP Project)</w:t>
      </w:r>
    </w:p>
    <w:p w14:paraId="05C33F16" w14:textId="77777777" w:rsidR="000E23E6" w:rsidRPr="00DA68B2" w:rsidRDefault="000E23E6" w:rsidP="001E4077">
      <w:pPr>
        <w:jc w:val="both"/>
        <w:rPr>
          <w:rFonts w:cstheme="minorHAnsi"/>
          <w:b/>
          <w:bCs/>
          <w:sz w:val="40"/>
          <w:szCs w:val="40"/>
        </w:rPr>
      </w:pPr>
    </w:p>
    <w:p w14:paraId="0433AC86" w14:textId="24245FB0" w:rsidR="004E149F" w:rsidRPr="00DA68B2" w:rsidRDefault="001366E5" w:rsidP="001E4077">
      <w:pPr>
        <w:jc w:val="both"/>
        <w:rPr>
          <w:rFonts w:cstheme="minorHAnsi"/>
          <w:lang w:val="en-IN"/>
        </w:rPr>
      </w:pPr>
      <w:r w:rsidRPr="00DA68B2">
        <w:rPr>
          <w:rFonts w:cstheme="minorHAnsi"/>
        </w:rPr>
        <w:t xml:space="preserve">This real-time NLP project aims to analyze customer reviews to classify sentiments as </w:t>
      </w:r>
      <w:r w:rsidRPr="00DA68B2">
        <w:rPr>
          <w:rFonts w:cstheme="minorHAnsi"/>
          <w:b/>
          <w:bCs/>
        </w:rPr>
        <w:t>Positive</w:t>
      </w:r>
      <w:r w:rsidRPr="00DA68B2">
        <w:rPr>
          <w:rFonts w:cstheme="minorHAnsi"/>
        </w:rPr>
        <w:t xml:space="preserve">, </w:t>
      </w:r>
      <w:r w:rsidRPr="00DA68B2">
        <w:rPr>
          <w:rFonts w:cstheme="minorHAnsi"/>
          <w:b/>
          <w:bCs/>
        </w:rPr>
        <w:t>Negative</w:t>
      </w:r>
      <w:r w:rsidRPr="00DA68B2">
        <w:rPr>
          <w:rFonts w:cstheme="minorHAnsi"/>
        </w:rPr>
        <w:t xml:space="preserve">, or </w:t>
      </w:r>
      <w:r w:rsidRPr="00DA68B2">
        <w:rPr>
          <w:rFonts w:cstheme="minorHAnsi"/>
          <w:b/>
          <w:bCs/>
        </w:rPr>
        <w:t>Neutral</w:t>
      </w:r>
      <w:r w:rsidRPr="00DA68B2">
        <w:rPr>
          <w:rFonts w:cstheme="minorHAnsi"/>
        </w:rPr>
        <w:t xml:space="preserve">. Using techniques like </w:t>
      </w:r>
      <w:r w:rsidRPr="00DA68B2">
        <w:rPr>
          <w:rFonts w:cstheme="minorHAnsi"/>
          <w:b/>
          <w:bCs/>
        </w:rPr>
        <w:t>text preprocessing</w:t>
      </w:r>
      <w:r w:rsidRPr="00DA68B2">
        <w:rPr>
          <w:rFonts w:cstheme="minorHAnsi"/>
        </w:rPr>
        <w:t xml:space="preserve">, </w:t>
      </w:r>
      <w:r w:rsidRPr="00DA68B2">
        <w:rPr>
          <w:rFonts w:cstheme="minorHAnsi"/>
          <w:b/>
          <w:bCs/>
        </w:rPr>
        <w:t>TF-IDF vectorization</w:t>
      </w:r>
      <w:r w:rsidRPr="00DA68B2">
        <w:rPr>
          <w:rFonts w:cstheme="minorHAnsi"/>
        </w:rPr>
        <w:t xml:space="preserve">, </w:t>
      </w:r>
      <w:r w:rsidRPr="00DA68B2">
        <w:rPr>
          <w:rFonts w:cstheme="minorHAnsi"/>
          <w:b/>
          <w:bCs/>
        </w:rPr>
        <w:t>Logistic Regression</w:t>
      </w:r>
      <w:r w:rsidRPr="00DA68B2">
        <w:rPr>
          <w:rFonts w:cstheme="minorHAnsi"/>
        </w:rPr>
        <w:t xml:space="preserve">, and </w:t>
      </w:r>
      <w:r w:rsidRPr="00DA68B2">
        <w:rPr>
          <w:rFonts w:cstheme="minorHAnsi"/>
          <w:b/>
          <w:bCs/>
        </w:rPr>
        <w:t>Random Forest classification</w:t>
      </w:r>
      <w:r w:rsidRPr="00DA68B2">
        <w:rPr>
          <w:rFonts w:cstheme="minorHAnsi"/>
        </w:rPr>
        <w:t xml:space="preserve">, the model helps businesses understand customer feedback at scale. It also includes </w:t>
      </w:r>
      <w:r w:rsidRPr="00DA68B2">
        <w:rPr>
          <w:rFonts w:cstheme="minorHAnsi"/>
          <w:b/>
          <w:bCs/>
        </w:rPr>
        <w:t>visualizations</w:t>
      </w:r>
      <w:r w:rsidRPr="00DA68B2">
        <w:rPr>
          <w:rFonts w:cstheme="minorHAnsi"/>
        </w:rPr>
        <w:t xml:space="preserve"> like </w:t>
      </w:r>
      <w:r w:rsidRPr="00DA68B2">
        <w:rPr>
          <w:rFonts w:cstheme="minorHAnsi"/>
          <w:b/>
          <w:bCs/>
        </w:rPr>
        <w:t>WordClouds</w:t>
      </w:r>
      <w:r w:rsidRPr="00DA68B2">
        <w:rPr>
          <w:rFonts w:cstheme="minorHAnsi"/>
        </w:rPr>
        <w:t xml:space="preserve"> and </w:t>
      </w:r>
      <w:r w:rsidRPr="00DA68B2">
        <w:rPr>
          <w:rFonts w:cstheme="minorHAnsi"/>
          <w:b/>
          <w:bCs/>
        </w:rPr>
        <w:t>confusion matrices</w:t>
      </w:r>
      <w:r w:rsidRPr="00DA68B2">
        <w:rPr>
          <w:rFonts w:cstheme="minorHAnsi"/>
        </w:rPr>
        <w:t xml:space="preserve"> for deeper insights</w:t>
      </w:r>
      <w:r w:rsidR="004E149F" w:rsidRPr="00DA68B2">
        <w:rPr>
          <w:rFonts w:cstheme="minorHAnsi"/>
          <w:lang w:val="en-IN"/>
        </w:rPr>
        <w:t>.</w:t>
      </w:r>
    </w:p>
    <w:p w14:paraId="2958F37D" w14:textId="77777777" w:rsidR="003D3490" w:rsidRPr="00DA68B2" w:rsidRDefault="003D3490" w:rsidP="001E4077">
      <w:pPr>
        <w:jc w:val="both"/>
        <w:rPr>
          <w:rFonts w:cstheme="minorHAnsi"/>
        </w:rPr>
      </w:pPr>
    </w:p>
    <w:p w14:paraId="09008938" w14:textId="50DF7AF2" w:rsidR="003D3490" w:rsidRPr="00DA68B2" w:rsidRDefault="006024CD" w:rsidP="001E4077">
      <w:pPr>
        <w:jc w:val="both"/>
        <w:rPr>
          <w:rFonts w:cstheme="minorHAnsi"/>
          <w:b/>
          <w:bCs/>
          <w:sz w:val="32"/>
          <w:szCs w:val="32"/>
        </w:rPr>
      </w:pPr>
      <w:r w:rsidRPr="00DA68B2">
        <w:rPr>
          <w:rFonts w:cstheme="minorHAnsi"/>
          <w:b/>
          <w:bCs/>
          <w:sz w:val="32"/>
          <w:szCs w:val="32"/>
        </w:rPr>
        <w:t>Business</w:t>
      </w:r>
      <w:r w:rsidR="003D3490" w:rsidRPr="00DA68B2">
        <w:rPr>
          <w:rFonts w:cstheme="minorHAnsi"/>
          <w:b/>
          <w:bCs/>
          <w:sz w:val="32"/>
          <w:szCs w:val="32"/>
        </w:rPr>
        <w:t xml:space="preserve"> Insights</w:t>
      </w:r>
    </w:p>
    <w:p w14:paraId="0E8EC87A" w14:textId="11789F5B" w:rsidR="00E92F21" w:rsidRPr="00DA68B2" w:rsidRDefault="00E92F21" w:rsidP="001E4077">
      <w:pPr>
        <w:jc w:val="both"/>
        <w:rPr>
          <w:rFonts w:cstheme="minorHAnsi"/>
          <w:b/>
          <w:bCs/>
          <w:sz w:val="24"/>
          <w:szCs w:val="24"/>
        </w:rPr>
      </w:pPr>
      <w:r w:rsidRPr="00DA68B2">
        <w:rPr>
          <w:rFonts w:cstheme="minorHAnsi"/>
          <w:b/>
          <w:bCs/>
          <w:sz w:val="24"/>
          <w:szCs w:val="24"/>
        </w:rPr>
        <w:t xml:space="preserve">1. </w:t>
      </w:r>
      <w:r w:rsidR="000F5712" w:rsidRPr="00DA68B2">
        <w:rPr>
          <w:rFonts w:cstheme="minorHAnsi"/>
          <w:b/>
          <w:bCs/>
          <w:sz w:val="24"/>
          <w:szCs w:val="24"/>
        </w:rPr>
        <w:t>Customer Sentiment Distribution</w:t>
      </w:r>
    </w:p>
    <w:p w14:paraId="16ADA7B2" w14:textId="7A37F678" w:rsidR="00E92F21" w:rsidRPr="00DA68B2" w:rsidRDefault="000F5712" w:rsidP="001E4077">
      <w:pPr>
        <w:numPr>
          <w:ilvl w:val="0"/>
          <w:numId w:val="6"/>
        </w:numPr>
        <w:jc w:val="both"/>
        <w:rPr>
          <w:rFonts w:cstheme="minorHAnsi"/>
        </w:rPr>
      </w:pPr>
      <w:r w:rsidRPr="00DA68B2">
        <w:rPr>
          <w:rFonts w:cstheme="minorHAnsi"/>
        </w:rPr>
        <w:t xml:space="preserve">Most reviews are </w:t>
      </w:r>
      <w:r w:rsidRPr="00DA68B2">
        <w:rPr>
          <w:rFonts w:cstheme="minorHAnsi"/>
          <w:b/>
          <w:bCs/>
        </w:rPr>
        <w:t>Positive</w:t>
      </w:r>
      <w:r w:rsidRPr="00DA68B2">
        <w:rPr>
          <w:rFonts w:cstheme="minorHAnsi"/>
        </w:rPr>
        <w:t>, suggesting a generally satisfied customer base</w:t>
      </w:r>
      <w:r w:rsidR="00E92F21" w:rsidRPr="00DA68B2">
        <w:rPr>
          <w:rFonts w:cstheme="minorHAnsi"/>
        </w:rPr>
        <w:t>.</w:t>
      </w:r>
    </w:p>
    <w:p w14:paraId="1F07140F" w14:textId="01A751F3" w:rsidR="00E92F21" w:rsidRPr="00DA68B2" w:rsidRDefault="00AD0BC6" w:rsidP="001E4077">
      <w:pPr>
        <w:numPr>
          <w:ilvl w:val="0"/>
          <w:numId w:val="6"/>
        </w:numPr>
        <w:jc w:val="both"/>
        <w:rPr>
          <w:rFonts w:cstheme="minorHAnsi"/>
        </w:rPr>
      </w:pPr>
      <w:r w:rsidRPr="00DA68B2">
        <w:rPr>
          <w:rFonts w:cstheme="minorHAnsi"/>
        </w:rPr>
        <w:t xml:space="preserve">A fair </w:t>
      </w:r>
      <w:r w:rsidR="000E23E6" w:rsidRPr="00DA68B2">
        <w:rPr>
          <w:rFonts w:cstheme="minorHAnsi"/>
        </w:rPr>
        <w:t>number</w:t>
      </w:r>
      <w:r w:rsidRPr="00DA68B2">
        <w:rPr>
          <w:rFonts w:cstheme="minorHAnsi"/>
        </w:rPr>
        <w:t xml:space="preserve"> of </w:t>
      </w:r>
      <w:r w:rsidRPr="00DA68B2">
        <w:rPr>
          <w:rFonts w:cstheme="minorHAnsi"/>
          <w:b/>
          <w:bCs/>
        </w:rPr>
        <w:t>Negative</w:t>
      </w:r>
      <w:r w:rsidRPr="00DA68B2">
        <w:rPr>
          <w:rFonts w:cstheme="minorHAnsi"/>
        </w:rPr>
        <w:t xml:space="preserve"> reviews exist, highlighting areas needing improvement</w:t>
      </w:r>
      <w:r w:rsidR="005248F8" w:rsidRPr="00DA68B2">
        <w:rPr>
          <w:rFonts w:cstheme="minorHAnsi"/>
          <w:b/>
          <w:bCs/>
        </w:rPr>
        <w:t>.</w:t>
      </w:r>
    </w:p>
    <w:p w14:paraId="54333E7E" w14:textId="77777777" w:rsidR="0051625C" w:rsidRPr="00DA68B2" w:rsidRDefault="0051625C" w:rsidP="00AD0BC6">
      <w:pPr>
        <w:jc w:val="both"/>
        <w:rPr>
          <w:rFonts w:cstheme="minorHAnsi"/>
        </w:rPr>
      </w:pPr>
    </w:p>
    <w:p w14:paraId="25C2D675" w14:textId="6662DEC0" w:rsidR="00A123BA" w:rsidRPr="00DA68B2" w:rsidRDefault="00A123BA" w:rsidP="001E4077">
      <w:pPr>
        <w:jc w:val="both"/>
        <w:rPr>
          <w:rFonts w:cstheme="minorHAnsi"/>
          <w:b/>
          <w:bCs/>
          <w:sz w:val="24"/>
          <w:szCs w:val="24"/>
        </w:rPr>
      </w:pPr>
      <w:r w:rsidRPr="00DA68B2">
        <w:rPr>
          <w:rFonts w:cstheme="minorHAnsi"/>
          <w:b/>
          <w:bCs/>
          <w:sz w:val="24"/>
          <w:szCs w:val="24"/>
        </w:rPr>
        <w:t xml:space="preserve">2. </w:t>
      </w:r>
      <w:r w:rsidR="00AD0BC6" w:rsidRPr="00DA68B2">
        <w:rPr>
          <w:rFonts w:cstheme="minorHAnsi"/>
          <w:b/>
          <w:bCs/>
          <w:sz w:val="24"/>
          <w:szCs w:val="24"/>
        </w:rPr>
        <w:t>Top Themes in Positive Reviews</w:t>
      </w:r>
    </w:p>
    <w:p w14:paraId="3EAA036C" w14:textId="09A9A70F" w:rsidR="00A123BA" w:rsidRPr="00DA68B2" w:rsidRDefault="00AD0BC6" w:rsidP="001E4077">
      <w:pPr>
        <w:numPr>
          <w:ilvl w:val="0"/>
          <w:numId w:val="7"/>
        </w:numPr>
        <w:jc w:val="both"/>
        <w:rPr>
          <w:rFonts w:cstheme="minorHAnsi"/>
        </w:rPr>
      </w:pPr>
      <w:r w:rsidRPr="00DA68B2">
        <w:rPr>
          <w:rFonts w:cstheme="minorHAnsi"/>
        </w:rPr>
        <w:t xml:space="preserve">Frequently used terms include </w:t>
      </w:r>
      <w:r w:rsidRPr="00DA68B2">
        <w:rPr>
          <w:rFonts w:cstheme="minorHAnsi"/>
          <w:b/>
          <w:bCs/>
        </w:rPr>
        <w:t>"love," "excellent," "fast," "best,"</w:t>
      </w:r>
      <w:r w:rsidRPr="00DA68B2">
        <w:rPr>
          <w:rFonts w:cstheme="minorHAnsi"/>
        </w:rPr>
        <w:t xml:space="preserve"> and </w:t>
      </w:r>
      <w:r w:rsidRPr="00DA68B2">
        <w:rPr>
          <w:rFonts w:cstheme="minorHAnsi"/>
          <w:b/>
          <w:bCs/>
        </w:rPr>
        <w:t>"great."</w:t>
      </w:r>
      <w:r w:rsidR="00B96023" w:rsidRPr="00DA68B2">
        <w:rPr>
          <w:rFonts w:cstheme="minorHAnsi"/>
        </w:rPr>
        <w:t>.</w:t>
      </w:r>
    </w:p>
    <w:p w14:paraId="1B521390" w14:textId="3585FDC2" w:rsidR="00A123BA" w:rsidRPr="00DA68B2" w:rsidRDefault="001E789E" w:rsidP="001E4077">
      <w:pPr>
        <w:numPr>
          <w:ilvl w:val="0"/>
          <w:numId w:val="7"/>
        </w:numPr>
        <w:jc w:val="both"/>
        <w:rPr>
          <w:rFonts w:cstheme="minorHAnsi"/>
        </w:rPr>
      </w:pPr>
      <w:r w:rsidRPr="00DA68B2">
        <w:rPr>
          <w:rFonts w:cstheme="minorHAnsi"/>
        </w:rPr>
        <w:t>Indicates appreciation for:</w:t>
      </w:r>
    </w:p>
    <w:p w14:paraId="483BAF0D" w14:textId="2E8605D1" w:rsidR="00A123BA" w:rsidRPr="00DA68B2" w:rsidRDefault="001E789E" w:rsidP="001E4077">
      <w:pPr>
        <w:numPr>
          <w:ilvl w:val="1"/>
          <w:numId w:val="7"/>
        </w:numPr>
        <w:jc w:val="both"/>
        <w:rPr>
          <w:rFonts w:cstheme="minorHAnsi"/>
        </w:rPr>
      </w:pPr>
      <w:r w:rsidRPr="00DA68B2">
        <w:rPr>
          <w:rFonts w:cstheme="minorHAnsi"/>
        </w:rPr>
        <w:t>Product Quality</w:t>
      </w:r>
      <w:r w:rsidR="00A123BA" w:rsidRPr="00DA68B2">
        <w:rPr>
          <w:rFonts w:cstheme="minorHAnsi"/>
        </w:rPr>
        <w:t>.</w:t>
      </w:r>
    </w:p>
    <w:p w14:paraId="34B7621C" w14:textId="43FDF085" w:rsidR="00A123BA" w:rsidRPr="00DA68B2" w:rsidRDefault="001E789E" w:rsidP="001E4077">
      <w:pPr>
        <w:numPr>
          <w:ilvl w:val="1"/>
          <w:numId w:val="7"/>
        </w:numPr>
        <w:jc w:val="both"/>
        <w:rPr>
          <w:rFonts w:cstheme="minorHAnsi"/>
        </w:rPr>
      </w:pPr>
      <w:r w:rsidRPr="00DA68B2">
        <w:rPr>
          <w:rFonts w:cstheme="minorHAnsi"/>
        </w:rPr>
        <w:t>Delivery Efficiency</w:t>
      </w:r>
      <w:r w:rsidR="0051625C" w:rsidRPr="00DA68B2">
        <w:rPr>
          <w:rFonts w:cstheme="minorHAnsi"/>
        </w:rPr>
        <w:t>.</w:t>
      </w:r>
    </w:p>
    <w:p w14:paraId="3EA79A70" w14:textId="10EE6508" w:rsidR="001E789E" w:rsidRPr="00DA68B2" w:rsidRDefault="001E789E" w:rsidP="001E4077">
      <w:pPr>
        <w:numPr>
          <w:ilvl w:val="1"/>
          <w:numId w:val="7"/>
        </w:numPr>
        <w:jc w:val="both"/>
        <w:rPr>
          <w:rFonts w:cstheme="minorHAnsi"/>
        </w:rPr>
      </w:pPr>
      <w:r w:rsidRPr="00DA68B2">
        <w:rPr>
          <w:rFonts w:cstheme="minorHAnsi"/>
        </w:rPr>
        <w:t>Customer service experience.</w:t>
      </w:r>
    </w:p>
    <w:p w14:paraId="6B8F2C65" w14:textId="46FCCB16" w:rsidR="00D51C35" w:rsidRPr="00DA68B2" w:rsidRDefault="00D51C35" w:rsidP="00D51C35">
      <w:pPr>
        <w:numPr>
          <w:ilvl w:val="0"/>
          <w:numId w:val="7"/>
        </w:numPr>
        <w:jc w:val="both"/>
        <w:rPr>
          <w:rFonts w:cstheme="minorHAnsi"/>
        </w:rPr>
      </w:pPr>
      <w:r w:rsidRPr="00DA68B2">
        <w:rPr>
          <w:rFonts w:cstheme="minorHAnsi"/>
          <w:b/>
          <w:bCs/>
        </w:rPr>
        <w:t>Takeaway</w:t>
      </w:r>
      <w:r w:rsidRPr="00DA68B2">
        <w:rPr>
          <w:rFonts w:cstheme="minorHAnsi"/>
        </w:rPr>
        <w:t>: Highlight these strengths in campaigns and continue maintaining service quality.</w:t>
      </w:r>
    </w:p>
    <w:p w14:paraId="6262C82F" w14:textId="77777777" w:rsidR="0051625C" w:rsidRPr="00DA68B2" w:rsidRDefault="0051625C" w:rsidP="001E4077">
      <w:pPr>
        <w:ind w:left="720"/>
        <w:jc w:val="both"/>
        <w:rPr>
          <w:rFonts w:cstheme="minorHAnsi"/>
        </w:rPr>
      </w:pPr>
    </w:p>
    <w:p w14:paraId="37D13C69" w14:textId="567EA6F5" w:rsidR="00A123BA" w:rsidRPr="00DA68B2" w:rsidRDefault="00A123BA" w:rsidP="001E4077">
      <w:pPr>
        <w:jc w:val="both"/>
        <w:rPr>
          <w:rFonts w:cstheme="minorHAnsi"/>
          <w:b/>
          <w:bCs/>
          <w:sz w:val="24"/>
          <w:szCs w:val="24"/>
        </w:rPr>
      </w:pPr>
      <w:r w:rsidRPr="00DA68B2">
        <w:rPr>
          <w:rFonts w:cstheme="minorHAnsi"/>
          <w:b/>
          <w:bCs/>
          <w:sz w:val="24"/>
          <w:szCs w:val="24"/>
        </w:rPr>
        <w:t xml:space="preserve">3. </w:t>
      </w:r>
      <w:r w:rsidR="00D51C35" w:rsidRPr="00DA68B2">
        <w:rPr>
          <w:rFonts w:cstheme="minorHAnsi"/>
          <w:b/>
          <w:bCs/>
          <w:sz w:val="24"/>
          <w:szCs w:val="24"/>
        </w:rPr>
        <w:t>Recurring Issues in Negative Reviews</w:t>
      </w:r>
    </w:p>
    <w:p w14:paraId="710748A8" w14:textId="05277960" w:rsidR="00A123BA" w:rsidRPr="00DA68B2" w:rsidRDefault="008B1772" w:rsidP="001E4077">
      <w:pPr>
        <w:numPr>
          <w:ilvl w:val="0"/>
          <w:numId w:val="8"/>
        </w:numPr>
        <w:jc w:val="both"/>
        <w:rPr>
          <w:rFonts w:cstheme="minorHAnsi"/>
        </w:rPr>
      </w:pPr>
      <w:r w:rsidRPr="00DA68B2">
        <w:rPr>
          <w:rFonts w:cstheme="minorHAnsi"/>
        </w:rPr>
        <w:t xml:space="preserve">Common negative words: </w:t>
      </w:r>
      <w:r w:rsidRPr="00DA68B2">
        <w:rPr>
          <w:rFonts w:cstheme="minorHAnsi"/>
          <w:b/>
          <w:bCs/>
        </w:rPr>
        <w:t>"bad," "disappointed," "slow," "refund,"</w:t>
      </w:r>
      <w:r w:rsidRPr="00DA68B2">
        <w:rPr>
          <w:rFonts w:cstheme="minorHAnsi"/>
        </w:rPr>
        <w:t xml:space="preserve"> and </w:t>
      </w:r>
      <w:r w:rsidRPr="00DA68B2">
        <w:rPr>
          <w:rFonts w:cstheme="minorHAnsi"/>
          <w:b/>
          <w:bCs/>
        </w:rPr>
        <w:t>"poor."</w:t>
      </w:r>
      <w:r w:rsidR="00A123BA" w:rsidRPr="00DA68B2">
        <w:rPr>
          <w:rFonts w:cstheme="minorHAnsi"/>
        </w:rPr>
        <w:t>.</w:t>
      </w:r>
    </w:p>
    <w:p w14:paraId="3F7B3DEE" w14:textId="040C7FBE" w:rsidR="00A123BA" w:rsidRPr="00DA68B2" w:rsidRDefault="008B1772" w:rsidP="001E4077">
      <w:pPr>
        <w:numPr>
          <w:ilvl w:val="0"/>
          <w:numId w:val="8"/>
        </w:numPr>
        <w:jc w:val="both"/>
        <w:rPr>
          <w:rFonts w:cstheme="minorHAnsi"/>
        </w:rPr>
      </w:pPr>
      <w:r w:rsidRPr="00DA68B2">
        <w:rPr>
          <w:rFonts w:cstheme="minorHAnsi"/>
        </w:rPr>
        <w:t>Reflects issues in:</w:t>
      </w:r>
    </w:p>
    <w:p w14:paraId="07D120FE" w14:textId="1EC6308C" w:rsidR="00A123BA" w:rsidRPr="00DA68B2" w:rsidRDefault="008B1772" w:rsidP="001E4077">
      <w:pPr>
        <w:numPr>
          <w:ilvl w:val="1"/>
          <w:numId w:val="8"/>
        </w:numPr>
        <w:jc w:val="both"/>
        <w:rPr>
          <w:rFonts w:cstheme="minorHAnsi"/>
        </w:rPr>
      </w:pPr>
      <w:r w:rsidRPr="00DA68B2">
        <w:rPr>
          <w:rFonts w:cstheme="minorHAnsi"/>
        </w:rPr>
        <w:t>Product consistency</w:t>
      </w:r>
      <w:r w:rsidR="00A123BA" w:rsidRPr="00DA68B2">
        <w:rPr>
          <w:rFonts w:cstheme="minorHAnsi"/>
        </w:rPr>
        <w:t>.</w:t>
      </w:r>
    </w:p>
    <w:p w14:paraId="7CEB56DC" w14:textId="779F29C3" w:rsidR="00A123BA" w:rsidRPr="00DA68B2" w:rsidRDefault="008B1772" w:rsidP="001E4077">
      <w:pPr>
        <w:numPr>
          <w:ilvl w:val="1"/>
          <w:numId w:val="8"/>
        </w:numPr>
        <w:jc w:val="both"/>
        <w:rPr>
          <w:rFonts w:cstheme="minorHAnsi"/>
        </w:rPr>
      </w:pPr>
      <w:r w:rsidRPr="00DA68B2">
        <w:rPr>
          <w:rFonts w:cstheme="minorHAnsi"/>
        </w:rPr>
        <w:t>Delivery delays.</w:t>
      </w:r>
    </w:p>
    <w:p w14:paraId="2D5B29C7" w14:textId="2486F9A7" w:rsidR="008B1772" w:rsidRPr="00DA68B2" w:rsidRDefault="008B1772" w:rsidP="008B1772">
      <w:pPr>
        <w:numPr>
          <w:ilvl w:val="1"/>
          <w:numId w:val="8"/>
        </w:numPr>
        <w:jc w:val="both"/>
        <w:rPr>
          <w:rFonts w:cstheme="minorHAnsi"/>
        </w:rPr>
      </w:pPr>
      <w:r w:rsidRPr="00DA68B2">
        <w:rPr>
          <w:rFonts w:cstheme="minorHAnsi"/>
        </w:rPr>
        <w:t>Refund process and support responsiveness.</w:t>
      </w:r>
    </w:p>
    <w:p w14:paraId="319AF1C8" w14:textId="7CFAE408" w:rsidR="008B1772" w:rsidRPr="00DA68B2" w:rsidRDefault="009D240F" w:rsidP="009D240F">
      <w:pPr>
        <w:pStyle w:val="ListParagraph"/>
        <w:numPr>
          <w:ilvl w:val="0"/>
          <w:numId w:val="8"/>
        </w:numPr>
        <w:spacing w:before="100" w:beforeAutospacing="1" w:after="100" w:afterAutospacing="1" w:line="240" w:lineRule="auto"/>
        <w:rPr>
          <w:rFonts w:cstheme="minorHAnsi"/>
        </w:rPr>
      </w:pPr>
      <w:r w:rsidRPr="00DA68B2">
        <w:rPr>
          <w:rFonts w:cstheme="minorHAnsi"/>
          <w:b/>
          <w:bCs/>
        </w:rPr>
        <w:t>Takeaway</w:t>
      </w:r>
      <w:r w:rsidRPr="00DA68B2">
        <w:rPr>
          <w:rFonts w:cstheme="minorHAnsi"/>
        </w:rPr>
        <w:t>: Investigate and resolve these recurring concerns to enhance customer retention.</w:t>
      </w:r>
    </w:p>
    <w:p w14:paraId="66D6E3D0" w14:textId="77777777" w:rsidR="00CF6BCC" w:rsidRPr="00DA68B2" w:rsidRDefault="00CF6BCC" w:rsidP="001E4077">
      <w:pPr>
        <w:jc w:val="both"/>
        <w:rPr>
          <w:rFonts w:cstheme="minorHAnsi"/>
        </w:rPr>
      </w:pPr>
    </w:p>
    <w:p w14:paraId="3D94F4B7" w14:textId="48873A99" w:rsidR="00A123BA" w:rsidRPr="00DA68B2" w:rsidRDefault="00A123BA" w:rsidP="001E4077">
      <w:pPr>
        <w:jc w:val="both"/>
        <w:rPr>
          <w:rFonts w:cstheme="minorHAnsi"/>
          <w:b/>
          <w:bCs/>
          <w:sz w:val="24"/>
          <w:szCs w:val="24"/>
        </w:rPr>
      </w:pPr>
      <w:r w:rsidRPr="00DA68B2">
        <w:rPr>
          <w:rFonts w:cstheme="minorHAnsi"/>
          <w:b/>
          <w:bCs/>
          <w:sz w:val="24"/>
          <w:szCs w:val="24"/>
        </w:rPr>
        <w:lastRenderedPageBreak/>
        <w:t xml:space="preserve">4. </w:t>
      </w:r>
      <w:r w:rsidR="009D240F" w:rsidRPr="00DA68B2">
        <w:rPr>
          <w:rFonts w:cstheme="minorHAnsi"/>
          <w:b/>
          <w:bCs/>
          <w:sz w:val="24"/>
          <w:szCs w:val="24"/>
        </w:rPr>
        <w:t>Model Performance &amp; Reliability</w:t>
      </w:r>
    </w:p>
    <w:p w14:paraId="167CEA53" w14:textId="3C932FDE" w:rsidR="00A123BA" w:rsidRPr="00DA68B2" w:rsidRDefault="00E911A7" w:rsidP="001E4077">
      <w:pPr>
        <w:numPr>
          <w:ilvl w:val="0"/>
          <w:numId w:val="9"/>
        </w:numPr>
        <w:jc w:val="both"/>
        <w:rPr>
          <w:rFonts w:cstheme="minorHAnsi"/>
        </w:rPr>
      </w:pPr>
      <w:r w:rsidRPr="00DA68B2">
        <w:rPr>
          <w:rFonts w:cstheme="minorHAnsi"/>
        </w:rPr>
        <w:t xml:space="preserve">Models (Logistic Regression &amp; Random Forest) show </w:t>
      </w:r>
      <w:r w:rsidRPr="00DA68B2">
        <w:rPr>
          <w:rFonts w:cstheme="minorHAnsi"/>
          <w:b/>
          <w:bCs/>
        </w:rPr>
        <w:t>strong performance</w:t>
      </w:r>
      <w:r w:rsidRPr="00DA68B2">
        <w:rPr>
          <w:rFonts w:cstheme="minorHAnsi"/>
        </w:rPr>
        <w:t xml:space="preserve"> post-resampling for class imbalance</w:t>
      </w:r>
      <w:r w:rsidR="00A123BA" w:rsidRPr="00DA68B2">
        <w:rPr>
          <w:rFonts w:cstheme="minorHAnsi"/>
        </w:rPr>
        <w:t>.</w:t>
      </w:r>
    </w:p>
    <w:p w14:paraId="51361D76" w14:textId="0C9AB6D9" w:rsidR="00A123BA" w:rsidRPr="00DA68B2" w:rsidRDefault="00E911A7" w:rsidP="001E4077">
      <w:pPr>
        <w:numPr>
          <w:ilvl w:val="0"/>
          <w:numId w:val="9"/>
        </w:numPr>
        <w:jc w:val="both"/>
        <w:rPr>
          <w:rFonts w:cstheme="minorHAnsi"/>
        </w:rPr>
      </w:pPr>
      <w:r w:rsidRPr="00DA68B2">
        <w:rPr>
          <w:rFonts w:cstheme="minorHAnsi"/>
          <w:b/>
          <w:bCs/>
        </w:rPr>
        <w:t>Confusion matrix</w:t>
      </w:r>
      <w:r w:rsidRPr="00DA68B2">
        <w:rPr>
          <w:rFonts w:cstheme="minorHAnsi"/>
        </w:rPr>
        <w:t xml:space="preserve"> analysis indicates accurate predictions for Positive sentiment, with scope for improvement in distinguishing Neutral and Negative.</w:t>
      </w:r>
    </w:p>
    <w:p w14:paraId="498DCDF7" w14:textId="16335934" w:rsidR="00C219D7" w:rsidRPr="00DA68B2" w:rsidRDefault="00E911A7" w:rsidP="00E911A7">
      <w:pPr>
        <w:numPr>
          <w:ilvl w:val="0"/>
          <w:numId w:val="9"/>
        </w:numPr>
        <w:jc w:val="both"/>
        <w:rPr>
          <w:rFonts w:cstheme="minorHAnsi"/>
        </w:rPr>
      </w:pPr>
      <w:r w:rsidRPr="00DA68B2">
        <w:rPr>
          <w:rFonts w:cstheme="minorHAnsi"/>
          <w:b/>
          <w:bCs/>
        </w:rPr>
        <w:t xml:space="preserve">Takeaway: </w:t>
      </w:r>
      <w:r w:rsidRPr="00DA68B2">
        <w:rPr>
          <w:rFonts w:cstheme="minorHAnsi"/>
        </w:rPr>
        <w:t xml:space="preserve">Use model outputs to </w:t>
      </w:r>
      <w:r w:rsidRPr="00DA68B2">
        <w:rPr>
          <w:rFonts w:cstheme="minorHAnsi"/>
          <w:b/>
          <w:bCs/>
        </w:rPr>
        <w:t>auto-flag negative feedback</w:t>
      </w:r>
      <w:r w:rsidRPr="00DA68B2">
        <w:rPr>
          <w:rFonts w:cstheme="minorHAnsi"/>
        </w:rPr>
        <w:t xml:space="preserve"> for priority support acti</w:t>
      </w:r>
      <w:r w:rsidRPr="00DA68B2">
        <w:rPr>
          <w:rFonts w:cstheme="minorHAnsi"/>
        </w:rPr>
        <w:t>on.</w:t>
      </w:r>
    </w:p>
    <w:p w14:paraId="685DE68F" w14:textId="77777777" w:rsidR="00C219D7" w:rsidRPr="00DA68B2" w:rsidRDefault="00C219D7" w:rsidP="001E4077">
      <w:pPr>
        <w:ind w:left="720"/>
        <w:jc w:val="both"/>
        <w:rPr>
          <w:rFonts w:cstheme="minorHAnsi"/>
        </w:rPr>
      </w:pPr>
    </w:p>
    <w:p w14:paraId="1663E1A0" w14:textId="3680C5E9" w:rsidR="00A123BA" w:rsidRPr="00DA68B2" w:rsidRDefault="00A123BA" w:rsidP="001E4077">
      <w:pPr>
        <w:jc w:val="both"/>
        <w:rPr>
          <w:rFonts w:cstheme="minorHAnsi"/>
          <w:b/>
          <w:bCs/>
          <w:sz w:val="24"/>
          <w:szCs w:val="24"/>
        </w:rPr>
      </w:pPr>
      <w:r w:rsidRPr="00DA68B2">
        <w:rPr>
          <w:rFonts w:cstheme="minorHAnsi"/>
          <w:b/>
          <w:bCs/>
          <w:sz w:val="24"/>
          <w:szCs w:val="24"/>
        </w:rPr>
        <w:t xml:space="preserve">5. </w:t>
      </w:r>
      <w:r w:rsidR="0098086A" w:rsidRPr="00DA68B2">
        <w:rPr>
          <w:rFonts w:cstheme="minorHAnsi"/>
          <w:b/>
          <w:bCs/>
          <w:sz w:val="24"/>
          <w:szCs w:val="24"/>
        </w:rPr>
        <w:t>Automation &amp; Deployment Readiness</w:t>
      </w:r>
    </w:p>
    <w:p w14:paraId="10D366A2" w14:textId="5615F33D" w:rsidR="00A123BA" w:rsidRPr="00DA68B2" w:rsidRDefault="0098086A" w:rsidP="001E4077">
      <w:pPr>
        <w:numPr>
          <w:ilvl w:val="0"/>
          <w:numId w:val="10"/>
        </w:numPr>
        <w:jc w:val="both"/>
        <w:rPr>
          <w:rFonts w:cstheme="minorHAnsi"/>
          <w:b/>
          <w:bCs/>
          <w:lang w:val="en-IN"/>
        </w:rPr>
      </w:pPr>
      <w:r w:rsidRPr="00DA68B2">
        <w:rPr>
          <w:rFonts w:cstheme="minorHAnsi"/>
        </w:rPr>
        <w:t>Scalable design using multiprocessing and TF-IDF ensures it can handle large volumes of reviews</w:t>
      </w:r>
      <w:r w:rsidR="00163908" w:rsidRPr="00DA68B2">
        <w:rPr>
          <w:rFonts w:cstheme="minorHAnsi"/>
          <w:lang w:val="en-IN"/>
        </w:rPr>
        <w:t>.</w:t>
      </w:r>
    </w:p>
    <w:p w14:paraId="19150E79" w14:textId="63ED1DA0" w:rsidR="00A123BA" w:rsidRPr="00DA68B2" w:rsidRDefault="0098086A" w:rsidP="001E4077">
      <w:pPr>
        <w:numPr>
          <w:ilvl w:val="0"/>
          <w:numId w:val="10"/>
        </w:numPr>
        <w:jc w:val="both"/>
        <w:rPr>
          <w:rFonts w:cstheme="minorHAnsi"/>
        </w:rPr>
      </w:pPr>
      <w:r w:rsidRPr="00DA68B2">
        <w:rPr>
          <w:rFonts w:cstheme="minorHAnsi"/>
        </w:rPr>
        <w:t xml:space="preserve">Supports </w:t>
      </w:r>
      <w:r w:rsidRPr="00DA68B2">
        <w:rPr>
          <w:rFonts w:cstheme="minorHAnsi"/>
          <w:b/>
          <w:bCs/>
        </w:rPr>
        <w:t>real-time review tracking</w:t>
      </w:r>
      <w:r w:rsidRPr="00DA68B2">
        <w:rPr>
          <w:rFonts w:cstheme="minorHAnsi"/>
        </w:rPr>
        <w:t xml:space="preserve"> and can be integrated into customer feedback pipelines</w:t>
      </w:r>
      <w:r w:rsidR="00A123BA" w:rsidRPr="00DA68B2">
        <w:rPr>
          <w:rFonts w:cstheme="minorHAnsi"/>
        </w:rPr>
        <w:t>.</w:t>
      </w:r>
    </w:p>
    <w:p w14:paraId="57D90595" w14:textId="005AB2D4" w:rsidR="00A123BA" w:rsidRPr="00DA68B2" w:rsidRDefault="0098086A" w:rsidP="001E4077">
      <w:pPr>
        <w:numPr>
          <w:ilvl w:val="0"/>
          <w:numId w:val="10"/>
        </w:numPr>
        <w:jc w:val="both"/>
        <w:rPr>
          <w:rFonts w:cstheme="minorHAnsi"/>
        </w:rPr>
      </w:pPr>
      <w:r w:rsidRPr="00DA68B2">
        <w:rPr>
          <w:rFonts w:cstheme="minorHAnsi"/>
          <w:b/>
          <w:bCs/>
        </w:rPr>
        <w:t>Takeaway</w:t>
      </w:r>
      <w:r w:rsidR="00A123BA" w:rsidRPr="00DA68B2">
        <w:rPr>
          <w:rFonts w:cstheme="minorHAnsi"/>
          <w:b/>
          <w:bCs/>
        </w:rPr>
        <w:t>:</w:t>
      </w:r>
      <w:r w:rsidR="00EE104F" w:rsidRPr="00DA68B2">
        <w:rPr>
          <w:rFonts w:cstheme="minorHAnsi"/>
          <w:b/>
          <w:bCs/>
        </w:rPr>
        <w:t xml:space="preserve"> </w:t>
      </w:r>
      <w:r w:rsidR="00EE104F" w:rsidRPr="00DA68B2">
        <w:rPr>
          <w:rFonts w:cstheme="minorHAnsi"/>
        </w:rPr>
        <w:t>Deploy this model for automated sentiment tagging and continuous customer satisfaction monitoring</w:t>
      </w:r>
      <w:r w:rsidR="00EE104F" w:rsidRPr="00DA68B2">
        <w:rPr>
          <w:rFonts w:cstheme="minorHAnsi"/>
        </w:rPr>
        <w:t>.</w:t>
      </w:r>
    </w:p>
    <w:p w14:paraId="3BB805DD" w14:textId="28047BE4" w:rsidR="00A123BA" w:rsidRPr="00DA68B2" w:rsidRDefault="00154C27" w:rsidP="001E4077">
      <w:pPr>
        <w:numPr>
          <w:ilvl w:val="1"/>
          <w:numId w:val="10"/>
        </w:numPr>
        <w:jc w:val="both"/>
        <w:rPr>
          <w:rFonts w:cstheme="minorHAnsi"/>
        </w:rPr>
      </w:pPr>
      <w:r w:rsidRPr="00DA68B2">
        <w:rPr>
          <w:rFonts w:cstheme="minorHAnsi"/>
        </w:rPr>
        <w:t xml:space="preserve">Use </w:t>
      </w:r>
      <w:r w:rsidRPr="00DA68B2">
        <w:rPr>
          <w:rFonts w:cstheme="minorHAnsi"/>
          <w:b/>
          <w:bCs/>
        </w:rPr>
        <w:t>AI models</w:t>
      </w:r>
      <w:r w:rsidRPr="00DA68B2">
        <w:rPr>
          <w:rFonts w:cstheme="minorHAnsi"/>
        </w:rPr>
        <w:t xml:space="preserve"> to identify and retain at-risk customers with personalized offers</w:t>
      </w:r>
      <w:r w:rsidR="00A123BA" w:rsidRPr="00DA68B2">
        <w:rPr>
          <w:rFonts w:cstheme="minorHAnsi"/>
        </w:rPr>
        <w:t>.</w:t>
      </w:r>
    </w:p>
    <w:p w14:paraId="1DC5B5DF" w14:textId="059E21EA" w:rsidR="00A123BA" w:rsidRPr="00DA68B2" w:rsidRDefault="00154C27" w:rsidP="001E4077">
      <w:pPr>
        <w:numPr>
          <w:ilvl w:val="1"/>
          <w:numId w:val="10"/>
        </w:numPr>
        <w:jc w:val="both"/>
        <w:rPr>
          <w:rFonts w:cstheme="minorHAnsi"/>
        </w:rPr>
      </w:pPr>
      <w:r w:rsidRPr="00DA68B2">
        <w:rPr>
          <w:rFonts w:cstheme="minorHAnsi"/>
        </w:rPr>
        <w:t xml:space="preserve">Launch </w:t>
      </w:r>
      <w:r w:rsidRPr="00DA68B2">
        <w:rPr>
          <w:rFonts w:cstheme="minorHAnsi"/>
          <w:b/>
          <w:bCs/>
        </w:rPr>
        <w:t>win-back campaigns</w:t>
      </w:r>
      <w:r w:rsidRPr="00DA68B2">
        <w:rPr>
          <w:rFonts w:cstheme="minorHAnsi"/>
        </w:rPr>
        <w:t xml:space="preserve"> with exclusive deals</w:t>
      </w:r>
      <w:r w:rsidR="00A123BA" w:rsidRPr="00DA68B2">
        <w:rPr>
          <w:rFonts w:cstheme="minorHAnsi"/>
        </w:rPr>
        <w:t>.</w:t>
      </w:r>
    </w:p>
    <w:p w14:paraId="44DEE389" w14:textId="5C350942" w:rsidR="00A123BA" w:rsidRPr="00DA68B2" w:rsidRDefault="00C82751" w:rsidP="001E4077">
      <w:pPr>
        <w:numPr>
          <w:ilvl w:val="1"/>
          <w:numId w:val="10"/>
        </w:numPr>
        <w:jc w:val="both"/>
        <w:rPr>
          <w:rFonts w:cstheme="minorHAnsi"/>
        </w:rPr>
      </w:pPr>
      <w:r w:rsidRPr="00DA68B2">
        <w:rPr>
          <w:rFonts w:cstheme="minorHAnsi"/>
        </w:rPr>
        <w:t xml:space="preserve">Boost retention through </w:t>
      </w:r>
      <w:r w:rsidRPr="00DA68B2">
        <w:rPr>
          <w:rFonts w:cstheme="minorHAnsi"/>
          <w:b/>
          <w:bCs/>
        </w:rPr>
        <w:t>referral programs</w:t>
      </w:r>
      <w:r w:rsidRPr="00DA68B2">
        <w:rPr>
          <w:rFonts w:cstheme="minorHAnsi"/>
        </w:rPr>
        <w:t>.</w:t>
      </w:r>
    </w:p>
    <w:p w14:paraId="6106F95D" w14:textId="77777777" w:rsidR="001E4077" w:rsidRPr="00DA68B2" w:rsidRDefault="001E4077" w:rsidP="001E4077">
      <w:pPr>
        <w:jc w:val="both"/>
        <w:rPr>
          <w:rFonts w:cstheme="minorHAnsi"/>
        </w:rPr>
      </w:pPr>
    </w:p>
    <w:p w14:paraId="54E8CEA4" w14:textId="1B68F5AE" w:rsidR="004D3F6D" w:rsidRPr="00DA68B2" w:rsidRDefault="001E4077" w:rsidP="001E4077">
      <w:pPr>
        <w:jc w:val="both"/>
        <w:rPr>
          <w:rFonts w:cstheme="minorHAnsi"/>
          <w:b/>
          <w:bCs/>
          <w:sz w:val="32"/>
          <w:szCs w:val="32"/>
        </w:rPr>
      </w:pPr>
      <w:r w:rsidRPr="00DA68B2">
        <w:rPr>
          <w:rFonts w:cstheme="minorHAnsi"/>
          <w:b/>
          <w:bCs/>
          <w:sz w:val="32"/>
          <w:szCs w:val="32"/>
        </w:rPr>
        <w:t>Conclusion</w:t>
      </w:r>
    </w:p>
    <w:p w14:paraId="70FFD845" w14:textId="47F5713D" w:rsidR="004D3F6D" w:rsidRPr="00DA68B2" w:rsidRDefault="00DA68B2" w:rsidP="001E4077">
      <w:pPr>
        <w:jc w:val="both"/>
        <w:rPr>
          <w:rFonts w:cstheme="minorHAnsi"/>
          <w:lang w:val="en-IN"/>
        </w:rPr>
      </w:pPr>
      <w:r w:rsidRPr="00DA68B2">
        <w:rPr>
          <w:rFonts w:cstheme="minorHAnsi"/>
        </w:rPr>
        <w:t>This project showcased how NLP techniques can analyze customer reviews to classify sentiment effectively. Using Logistic Regression and Random Forest, we achieved reliable results and extracted meaningful insights. These findings can help businesses understand customer satisfaction and improve their services</w:t>
      </w:r>
      <w:r w:rsidR="001E4077" w:rsidRPr="00DA68B2">
        <w:rPr>
          <w:rFonts w:cstheme="minorHAnsi"/>
          <w:lang w:val="en-IN"/>
        </w:rPr>
        <w:t>.</w:t>
      </w:r>
    </w:p>
    <w:p w14:paraId="168DDC78" w14:textId="77777777" w:rsidR="003D3490" w:rsidRPr="00DA68B2" w:rsidRDefault="003D3490" w:rsidP="001E4077">
      <w:pPr>
        <w:jc w:val="both"/>
        <w:rPr>
          <w:rFonts w:cstheme="minorHAnsi"/>
        </w:rPr>
      </w:pPr>
    </w:p>
    <w:sectPr w:rsidR="003D3490" w:rsidRPr="00DA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1657"/>
    <w:multiLevelType w:val="multilevel"/>
    <w:tmpl w:val="63EC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170A"/>
    <w:multiLevelType w:val="multilevel"/>
    <w:tmpl w:val="192C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E57D2"/>
    <w:multiLevelType w:val="multilevel"/>
    <w:tmpl w:val="D55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F0E54"/>
    <w:multiLevelType w:val="multilevel"/>
    <w:tmpl w:val="AC6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37F37"/>
    <w:multiLevelType w:val="multilevel"/>
    <w:tmpl w:val="818E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45956"/>
    <w:multiLevelType w:val="multilevel"/>
    <w:tmpl w:val="23C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762EF"/>
    <w:multiLevelType w:val="multilevel"/>
    <w:tmpl w:val="86E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E55A9"/>
    <w:multiLevelType w:val="multilevel"/>
    <w:tmpl w:val="0B54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A2AD9"/>
    <w:multiLevelType w:val="multilevel"/>
    <w:tmpl w:val="29980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26A61"/>
    <w:multiLevelType w:val="hybridMultilevel"/>
    <w:tmpl w:val="9D2AC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4608E0"/>
    <w:multiLevelType w:val="multilevel"/>
    <w:tmpl w:val="5D60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B124C"/>
    <w:multiLevelType w:val="multilevel"/>
    <w:tmpl w:val="540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82984">
    <w:abstractNumId w:val="0"/>
  </w:num>
  <w:num w:numId="2" w16cid:durableId="1128938222">
    <w:abstractNumId w:val="6"/>
  </w:num>
  <w:num w:numId="3" w16cid:durableId="327635420">
    <w:abstractNumId w:val="5"/>
  </w:num>
  <w:num w:numId="4" w16cid:durableId="1394767502">
    <w:abstractNumId w:val="11"/>
  </w:num>
  <w:num w:numId="5" w16cid:durableId="2034260787">
    <w:abstractNumId w:val="2"/>
  </w:num>
  <w:num w:numId="6" w16cid:durableId="619411525">
    <w:abstractNumId w:val="10"/>
  </w:num>
  <w:num w:numId="7" w16cid:durableId="1951546417">
    <w:abstractNumId w:val="4"/>
  </w:num>
  <w:num w:numId="8" w16cid:durableId="2069985502">
    <w:abstractNumId w:val="8"/>
  </w:num>
  <w:num w:numId="9" w16cid:durableId="1709331253">
    <w:abstractNumId w:val="1"/>
  </w:num>
  <w:num w:numId="10" w16cid:durableId="1988044323">
    <w:abstractNumId w:val="7"/>
  </w:num>
  <w:num w:numId="11" w16cid:durableId="489516459">
    <w:abstractNumId w:val="9"/>
  </w:num>
  <w:num w:numId="12" w16cid:durableId="1687822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85"/>
    <w:rsid w:val="00064E61"/>
    <w:rsid w:val="0009439E"/>
    <w:rsid w:val="000C41E2"/>
    <w:rsid w:val="000C73D9"/>
    <w:rsid w:val="000E23E6"/>
    <w:rsid w:val="000F1A76"/>
    <w:rsid w:val="000F5712"/>
    <w:rsid w:val="001026F9"/>
    <w:rsid w:val="001366E5"/>
    <w:rsid w:val="001501EA"/>
    <w:rsid w:val="00154C27"/>
    <w:rsid w:val="00163908"/>
    <w:rsid w:val="001E4077"/>
    <w:rsid w:val="001E789E"/>
    <w:rsid w:val="00214677"/>
    <w:rsid w:val="00253EBE"/>
    <w:rsid w:val="0028198A"/>
    <w:rsid w:val="00294B9A"/>
    <w:rsid w:val="002A6CA6"/>
    <w:rsid w:val="002C0577"/>
    <w:rsid w:val="0032524A"/>
    <w:rsid w:val="003314A3"/>
    <w:rsid w:val="003D3490"/>
    <w:rsid w:val="004076A3"/>
    <w:rsid w:val="004129D3"/>
    <w:rsid w:val="0047776E"/>
    <w:rsid w:val="004C2EA8"/>
    <w:rsid w:val="004D3F6D"/>
    <w:rsid w:val="004E149F"/>
    <w:rsid w:val="004F2161"/>
    <w:rsid w:val="0051625C"/>
    <w:rsid w:val="005248F8"/>
    <w:rsid w:val="005546F9"/>
    <w:rsid w:val="0057565F"/>
    <w:rsid w:val="005964B7"/>
    <w:rsid w:val="006024CD"/>
    <w:rsid w:val="006367EC"/>
    <w:rsid w:val="00653AA6"/>
    <w:rsid w:val="00653FE4"/>
    <w:rsid w:val="006800B3"/>
    <w:rsid w:val="006C7657"/>
    <w:rsid w:val="006E7650"/>
    <w:rsid w:val="00737651"/>
    <w:rsid w:val="00761487"/>
    <w:rsid w:val="007C1C15"/>
    <w:rsid w:val="007C35BE"/>
    <w:rsid w:val="00832F86"/>
    <w:rsid w:val="0089100D"/>
    <w:rsid w:val="008927CD"/>
    <w:rsid w:val="00893BC6"/>
    <w:rsid w:val="008B1772"/>
    <w:rsid w:val="009151EA"/>
    <w:rsid w:val="009722BF"/>
    <w:rsid w:val="0098086A"/>
    <w:rsid w:val="00985D85"/>
    <w:rsid w:val="009D240F"/>
    <w:rsid w:val="00A123BA"/>
    <w:rsid w:val="00A42704"/>
    <w:rsid w:val="00AA2EAD"/>
    <w:rsid w:val="00AD0BC6"/>
    <w:rsid w:val="00AD50AD"/>
    <w:rsid w:val="00AE6BCA"/>
    <w:rsid w:val="00AF7624"/>
    <w:rsid w:val="00B328BA"/>
    <w:rsid w:val="00B96023"/>
    <w:rsid w:val="00BA273D"/>
    <w:rsid w:val="00C031AB"/>
    <w:rsid w:val="00C219D7"/>
    <w:rsid w:val="00C82751"/>
    <w:rsid w:val="00CF6BCC"/>
    <w:rsid w:val="00D348D5"/>
    <w:rsid w:val="00D51C35"/>
    <w:rsid w:val="00D82100"/>
    <w:rsid w:val="00DA68B2"/>
    <w:rsid w:val="00DC400F"/>
    <w:rsid w:val="00DE6972"/>
    <w:rsid w:val="00E337D9"/>
    <w:rsid w:val="00E51ED7"/>
    <w:rsid w:val="00E76F75"/>
    <w:rsid w:val="00E911A7"/>
    <w:rsid w:val="00E92F21"/>
    <w:rsid w:val="00E93921"/>
    <w:rsid w:val="00EC10B2"/>
    <w:rsid w:val="00EE104F"/>
    <w:rsid w:val="00F46422"/>
    <w:rsid w:val="00F46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3D77"/>
  <w15:chartTrackingRefBased/>
  <w15:docId w15:val="{8A6C95C6-47D2-4457-9772-BD0D44F5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85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5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5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5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5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5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D8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85D8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85D85"/>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85D85"/>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85D85"/>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85D8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85D8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85D8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85D8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85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D8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85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D8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85D85"/>
    <w:pPr>
      <w:spacing w:before="160"/>
      <w:jc w:val="center"/>
    </w:pPr>
    <w:rPr>
      <w:i/>
      <w:iCs/>
      <w:color w:val="404040" w:themeColor="text1" w:themeTint="BF"/>
    </w:rPr>
  </w:style>
  <w:style w:type="character" w:customStyle="1" w:styleId="QuoteChar">
    <w:name w:val="Quote Char"/>
    <w:basedOn w:val="DefaultParagraphFont"/>
    <w:link w:val="Quote"/>
    <w:uiPriority w:val="29"/>
    <w:rsid w:val="00985D85"/>
    <w:rPr>
      <w:i/>
      <w:iCs/>
      <w:color w:val="404040" w:themeColor="text1" w:themeTint="BF"/>
      <w:lang w:val="en-GB"/>
    </w:rPr>
  </w:style>
  <w:style w:type="paragraph" w:styleId="ListParagraph">
    <w:name w:val="List Paragraph"/>
    <w:basedOn w:val="Normal"/>
    <w:uiPriority w:val="34"/>
    <w:qFormat/>
    <w:rsid w:val="00985D85"/>
    <w:pPr>
      <w:ind w:left="720"/>
      <w:contextualSpacing/>
    </w:pPr>
  </w:style>
  <w:style w:type="character" w:styleId="IntenseEmphasis">
    <w:name w:val="Intense Emphasis"/>
    <w:basedOn w:val="DefaultParagraphFont"/>
    <w:uiPriority w:val="21"/>
    <w:qFormat/>
    <w:rsid w:val="00985D85"/>
    <w:rPr>
      <w:i/>
      <w:iCs/>
      <w:color w:val="2F5496" w:themeColor="accent1" w:themeShade="BF"/>
    </w:rPr>
  </w:style>
  <w:style w:type="paragraph" w:styleId="IntenseQuote">
    <w:name w:val="Intense Quote"/>
    <w:basedOn w:val="Normal"/>
    <w:next w:val="Normal"/>
    <w:link w:val="IntenseQuoteChar"/>
    <w:uiPriority w:val="30"/>
    <w:qFormat/>
    <w:rsid w:val="00985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D85"/>
    <w:rPr>
      <w:i/>
      <w:iCs/>
      <w:color w:val="2F5496" w:themeColor="accent1" w:themeShade="BF"/>
      <w:lang w:val="en-GB"/>
    </w:rPr>
  </w:style>
  <w:style w:type="character" w:styleId="IntenseReference">
    <w:name w:val="Intense Reference"/>
    <w:basedOn w:val="DefaultParagraphFont"/>
    <w:uiPriority w:val="32"/>
    <w:qFormat/>
    <w:rsid w:val="00985D85"/>
    <w:rPr>
      <w:b/>
      <w:bCs/>
      <w:smallCaps/>
      <w:color w:val="2F5496" w:themeColor="accent1" w:themeShade="BF"/>
      <w:spacing w:val="5"/>
    </w:rPr>
  </w:style>
  <w:style w:type="character" w:styleId="Strong">
    <w:name w:val="Strong"/>
    <w:basedOn w:val="DefaultParagraphFont"/>
    <w:uiPriority w:val="22"/>
    <w:qFormat/>
    <w:rsid w:val="00C21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1495">
      <w:bodyDiv w:val="1"/>
      <w:marLeft w:val="0"/>
      <w:marRight w:val="0"/>
      <w:marTop w:val="0"/>
      <w:marBottom w:val="0"/>
      <w:divBdr>
        <w:top w:val="none" w:sz="0" w:space="0" w:color="auto"/>
        <w:left w:val="none" w:sz="0" w:space="0" w:color="auto"/>
        <w:bottom w:val="none" w:sz="0" w:space="0" w:color="auto"/>
        <w:right w:val="none" w:sz="0" w:space="0" w:color="auto"/>
      </w:divBdr>
    </w:div>
    <w:div w:id="175770483">
      <w:bodyDiv w:val="1"/>
      <w:marLeft w:val="0"/>
      <w:marRight w:val="0"/>
      <w:marTop w:val="0"/>
      <w:marBottom w:val="0"/>
      <w:divBdr>
        <w:top w:val="none" w:sz="0" w:space="0" w:color="auto"/>
        <w:left w:val="none" w:sz="0" w:space="0" w:color="auto"/>
        <w:bottom w:val="none" w:sz="0" w:space="0" w:color="auto"/>
        <w:right w:val="none" w:sz="0" w:space="0" w:color="auto"/>
      </w:divBdr>
    </w:div>
    <w:div w:id="231043589">
      <w:bodyDiv w:val="1"/>
      <w:marLeft w:val="0"/>
      <w:marRight w:val="0"/>
      <w:marTop w:val="0"/>
      <w:marBottom w:val="0"/>
      <w:divBdr>
        <w:top w:val="none" w:sz="0" w:space="0" w:color="auto"/>
        <w:left w:val="none" w:sz="0" w:space="0" w:color="auto"/>
        <w:bottom w:val="none" w:sz="0" w:space="0" w:color="auto"/>
        <w:right w:val="none" w:sz="0" w:space="0" w:color="auto"/>
      </w:divBdr>
    </w:div>
    <w:div w:id="350032519">
      <w:bodyDiv w:val="1"/>
      <w:marLeft w:val="0"/>
      <w:marRight w:val="0"/>
      <w:marTop w:val="0"/>
      <w:marBottom w:val="0"/>
      <w:divBdr>
        <w:top w:val="none" w:sz="0" w:space="0" w:color="auto"/>
        <w:left w:val="none" w:sz="0" w:space="0" w:color="auto"/>
        <w:bottom w:val="none" w:sz="0" w:space="0" w:color="auto"/>
        <w:right w:val="none" w:sz="0" w:space="0" w:color="auto"/>
      </w:divBdr>
    </w:div>
    <w:div w:id="369494215">
      <w:bodyDiv w:val="1"/>
      <w:marLeft w:val="0"/>
      <w:marRight w:val="0"/>
      <w:marTop w:val="0"/>
      <w:marBottom w:val="0"/>
      <w:divBdr>
        <w:top w:val="none" w:sz="0" w:space="0" w:color="auto"/>
        <w:left w:val="none" w:sz="0" w:space="0" w:color="auto"/>
        <w:bottom w:val="none" w:sz="0" w:space="0" w:color="auto"/>
        <w:right w:val="none" w:sz="0" w:space="0" w:color="auto"/>
      </w:divBdr>
    </w:div>
    <w:div w:id="494608628">
      <w:bodyDiv w:val="1"/>
      <w:marLeft w:val="0"/>
      <w:marRight w:val="0"/>
      <w:marTop w:val="0"/>
      <w:marBottom w:val="0"/>
      <w:divBdr>
        <w:top w:val="none" w:sz="0" w:space="0" w:color="auto"/>
        <w:left w:val="none" w:sz="0" w:space="0" w:color="auto"/>
        <w:bottom w:val="none" w:sz="0" w:space="0" w:color="auto"/>
        <w:right w:val="none" w:sz="0" w:space="0" w:color="auto"/>
      </w:divBdr>
    </w:div>
    <w:div w:id="541790123">
      <w:bodyDiv w:val="1"/>
      <w:marLeft w:val="0"/>
      <w:marRight w:val="0"/>
      <w:marTop w:val="0"/>
      <w:marBottom w:val="0"/>
      <w:divBdr>
        <w:top w:val="none" w:sz="0" w:space="0" w:color="auto"/>
        <w:left w:val="none" w:sz="0" w:space="0" w:color="auto"/>
        <w:bottom w:val="none" w:sz="0" w:space="0" w:color="auto"/>
        <w:right w:val="none" w:sz="0" w:space="0" w:color="auto"/>
      </w:divBdr>
    </w:div>
    <w:div w:id="587546958">
      <w:bodyDiv w:val="1"/>
      <w:marLeft w:val="0"/>
      <w:marRight w:val="0"/>
      <w:marTop w:val="0"/>
      <w:marBottom w:val="0"/>
      <w:divBdr>
        <w:top w:val="none" w:sz="0" w:space="0" w:color="auto"/>
        <w:left w:val="none" w:sz="0" w:space="0" w:color="auto"/>
        <w:bottom w:val="none" w:sz="0" w:space="0" w:color="auto"/>
        <w:right w:val="none" w:sz="0" w:space="0" w:color="auto"/>
      </w:divBdr>
    </w:div>
    <w:div w:id="614485935">
      <w:bodyDiv w:val="1"/>
      <w:marLeft w:val="0"/>
      <w:marRight w:val="0"/>
      <w:marTop w:val="0"/>
      <w:marBottom w:val="0"/>
      <w:divBdr>
        <w:top w:val="none" w:sz="0" w:space="0" w:color="auto"/>
        <w:left w:val="none" w:sz="0" w:space="0" w:color="auto"/>
        <w:bottom w:val="none" w:sz="0" w:space="0" w:color="auto"/>
        <w:right w:val="none" w:sz="0" w:space="0" w:color="auto"/>
      </w:divBdr>
    </w:div>
    <w:div w:id="617032353">
      <w:bodyDiv w:val="1"/>
      <w:marLeft w:val="0"/>
      <w:marRight w:val="0"/>
      <w:marTop w:val="0"/>
      <w:marBottom w:val="0"/>
      <w:divBdr>
        <w:top w:val="none" w:sz="0" w:space="0" w:color="auto"/>
        <w:left w:val="none" w:sz="0" w:space="0" w:color="auto"/>
        <w:bottom w:val="none" w:sz="0" w:space="0" w:color="auto"/>
        <w:right w:val="none" w:sz="0" w:space="0" w:color="auto"/>
      </w:divBdr>
    </w:div>
    <w:div w:id="651447853">
      <w:bodyDiv w:val="1"/>
      <w:marLeft w:val="0"/>
      <w:marRight w:val="0"/>
      <w:marTop w:val="0"/>
      <w:marBottom w:val="0"/>
      <w:divBdr>
        <w:top w:val="none" w:sz="0" w:space="0" w:color="auto"/>
        <w:left w:val="none" w:sz="0" w:space="0" w:color="auto"/>
        <w:bottom w:val="none" w:sz="0" w:space="0" w:color="auto"/>
        <w:right w:val="none" w:sz="0" w:space="0" w:color="auto"/>
      </w:divBdr>
    </w:div>
    <w:div w:id="899100376">
      <w:bodyDiv w:val="1"/>
      <w:marLeft w:val="0"/>
      <w:marRight w:val="0"/>
      <w:marTop w:val="0"/>
      <w:marBottom w:val="0"/>
      <w:divBdr>
        <w:top w:val="none" w:sz="0" w:space="0" w:color="auto"/>
        <w:left w:val="none" w:sz="0" w:space="0" w:color="auto"/>
        <w:bottom w:val="none" w:sz="0" w:space="0" w:color="auto"/>
        <w:right w:val="none" w:sz="0" w:space="0" w:color="auto"/>
      </w:divBdr>
    </w:div>
    <w:div w:id="928153233">
      <w:bodyDiv w:val="1"/>
      <w:marLeft w:val="0"/>
      <w:marRight w:val="0"/>
      <w:marTop w:val="0"/>
      <w:marBottom w:val="0"/>
      <w:divBdr>
        <w:top w:val="none" w:sz="0" w:space="0" w:color="auto"/>
        <w:left w:val="none" w:sz="0" w:space="0" w:color="auto"/>
        <w:bottom w:val="none" w:sz="0" w:space="0" w:color="auto"/>
        <w:right w:val="none" w:sz="0" w:space="0" w:color="auto"/>
      </w:divBdr>
    </w:div>
    <w:div w:id="932973880">
      <w:bodyDiv w:val="1"/>
      <w:marLeft w:val="0"/>
      <w:marRight w:val="0"/>
      <w:marTop w:val="0"/>
      <w:marBottom w:val="0"/>
      <w:divBdr>
        <w:top w:val="none" w:sz="0" w:space="0" w:color="auto"/>
        <w:left w:val="none" w:sz="0" w:space="0" w:color="auto"/>
        <w:bottom w:val="none" w:sz="0" w:space="0" w:color="auto"/>
        <w:right w:val="none" w:sz="0" w:space="0" w:color="auto"/>
      </w:divBdr>
    </w:div>
    <w:div w:id="966273489">
      <w:bodyDiv w:val="1"/>
      <w:marLeft w:val="0"/>
      <w:marRight w:val="0"/>
      <w:marTop w:val="0"/>
      <w:marBottom w:val="0"/>
      <w:divBdr>
        <w:top w:val="none" w:sz="0" w:space="0" w:color="auto"/>
        <w:left w:val="none" w:sz="0" w:space="0" w:color="auto"/>
        <w:bottom w:val="none" w:sz="0" w:space="0" w:color="auto"/>
        <w:right w:val="none" w:sz="0" w:space="0" w:color="auto"/>
      </w:divBdr>
    </w:div>
    <w:div w:id="1001466214">
      <w:bodyDiv w:val="1"/>
      <w:marLeft w:val="0"/>
      <w:marRight w:val="0"/>
      <w:marTop w:val="0"/>
      <w:marBottom w:val="0"/>
      <w:divBdr>
        <w:top w:val="none" w:sz="0" w:space="0" w:color="auto"/>
        <w:left w:val="none" w:sz="0" w:space="0" w:color="auto"/>
        <w:bottom w:val="none" w:sz="0" w:space="0" w:color="auto"/>
        <w:right w:val="none" w:sz="0" w:space="0" w:color="auto"/>
      </w:divBdr>
    </w:div>
    <w:div w:id="1029797551">
      <w:bodyDiv w:val="1"/>
      <w:marLeft w:val="0"/>
      <w:marRight w:val="0"/>
      <w:marTop w:val="0"/>
      <w:marBottom w:val="0"/>
      <w:divBdr>
        <w:top w:val="none" w:sz="0" w:space="0" w:color="auto"/>
        <w:left w:val="none" w:sz="0" w:space="0" w:color="auto"/>
        <w:bottom w:val="none" w:sz="0" w:space="0" w:color="auto"/>
        <w:right w:val="none" w:sz="0" w:space="0" w:color="auto"/>
      </w:divBdr>
      <w:divsChild>
        <w:div w:id="1519739424">
          <w:marLeft w:val="0"/>
          <w:marRight w:val="0"/>
          <w:marTop w:val="0"/>
          <w:marBottom w:val="0"/>
          <w:divBdr>
            <w:top w:val="none" w:sz="0" w:space="0" w:color="auto"/>
            <w:left w:val="none" w:sz="0" w:space="0" w:color="auto"/>
            <w:bottom w:val="none" w:sz="0" w:space="0" w:color="auto"/>
            <w:right w:val="none" w:sz="0" w:space="0" w:color="auto"/>
          </w:divBdr>
        </w:div>
        <w:div w:id="254634510">
          <w:marLeft w:val="0"/>
          <w:marRight w:val="0"/>
          <w:marTop w:val="0"/>
          <w:marBottom w:val="0"/>
          <w:divBdr>
            <w:top w:val="none" w:sz="0" w:space="0" w:color="auto"/>
            <w:left w:val="none" w:sz="0" w:space="0" w:color="auto"/>
            <w:bottom w:val="none" w:sz="0" w:space="0" w:color="auto"/>
            <w:right w:val="none" w:sz="0" w:space="0" w:color="auto"/>
          </w:divBdr>
        </w:div>
        <w:div w:id="1799452999">
          <w:marLeft w:val="0"/>
          <w:marRight w:val="0"/>
          <w:marTop w:val="0"/>
          <w:marBottom w:val="0"/>
          <w:divBdr>
            <w:top w:val="none" w:sz="0" w:space="0" w:color="auto"/>
            <w:left w:val="none" w:sz="0" w:space="0" w:color="auto"/>
            <w:bottom w:val="none" w:sz="0" w:space="0" w:color="auto"/>
            <w:right w:val="none" w:sz="0" w:space="0" w:color="auto"/>
          </w:divBdr>
        </w:div>
        <w:div w:id="926576738">
          <w:marLeft w:val="0"/>
          <w:marRight w:val="0"/>
          <w:marTop w:val="0"/>
          <w:marBottom w:val="0"/>
          <w:divBdr>
            <w:top w:val="none" w:sz="0" w:space="0" w:color="auto"/>
            <w:left w:val="none" w:sz="0" w:space="0" w:color="auto"/>
            <w:bottom w:val="none" w:sz="0" w:space="0" w:color="auto"/>
            <w:right w:val="none" w:sz="0" w:space="0" w:color="auto"/>
          </w:divBdr>
        </w:div>
        <w:div w:id="1967275584">
          <w:marLeft w:val="0"/>
          <w:marRight w:val="0"/>
          <w:marTop w:val="0"/>
          <w:marBottom w:val="0"/>
          <w:divBdr>
            <w:top w:val="none" w:sz="0" w:space="0" w:color="auto"/>
            <w:left w:val="none" w:sz="0" w:space="0" w:color="auto"/>
            <w:bottom w:val="none" w:sz="0" w:space="0" w:color="auto"/>
            <w:right w:val="none" w:sz="0" w:space="0" w:color="auto"/>
          </w:divBdr>
        </w:div>
        <w:div w:id="90782041">
          <w:marLeft w:val="0"/>
          <w:marRight w:val="0"/>
          <w:marTop w:val="0"/>
          <w:marBottom w:val="0"/>
          <w:divBdr>
            <w:top w:val="none" w:sz="0" w:space="0" w:color="auto"/>
            <w:left w:val="none" w:sz="0" w:space="0" w:color="auto"/>
            <w:bottom w:val="none" w:sz="0" w:space="0" w:color="auto"/>
            <w:right w:val="none" w:sz="0" w:space="0" w:color="auto"/>
          </w:divBdr>
        </w:div>
        <w:div w:id="672873201">
          <w:marLeft w:val="0"/>
          <w:marRight w:val="0"/>
          <w:marTop w:val="0"/>
          <w:marBottom w:val="0"/>
          <w:divBdr>
            <w:top w:val="none" w:sz="0" w:space="0" w:color="auto"/>
            <w:left w:val="none" w:sz="0" w:space="0" w:color="auto"/>
            <w:bottom w:val="none" w:sz="0" w:space="0" w:color="auto"/>
            <w:right w:val="none" w:sz="0" w:space="0" w:color="auto"/>
          </w:divBdr>
        </w:div>
      </w:divsChild>
    </w:div>
    <w:div w:id="1157956944">
      <w:bodyDiv w:val="1"/>
      <w:marLeft w:val="0"/>
      <w:marRight w:val="0"/>
      <w:marTop w:val="0"/>
      <w:marBottom w:val="0"/>
      <w:divBdr>
        <w:top w:val="none" w:sz="0" w:space="0" w:color="auto"/>
        <w:left w:val="none" w:sz="0" w:space="0" w:color="auto"/>
        <w:bottom w:val="none" w:sz="0" w:space="0" w:color="auto"/>
        <w:right w:val="none" w:sz="0" w:space="0" w:color="auto"/>
      </w:divBdr>
    </w:div>
    <w:div w:id="1233010128">
      <w:bodyDiv w:val="1"/>
      <w:marLeft w:val="0"/>
      <w:marRight w:val="0"/>
      <w:marTop w:val="0"/>
      <w:marBottom w:val="0"/>
      <w:divBdr>
        <w:top w:val="none" w:sz="0" w:space="0" w:color="auto"/>
        <w:left w:val="none" w:sz="0" w:space="0" w:color="auto"/>
        <w:bottom w:val="none" w:sz="0" w:space="0" w:color="auto"/>
        <w:right w:val="none" w:sz="0" w:space="0" w:color="auto"/>
      </w:divBdr>
    </w:div>
    <w:div w:id="1286891099">
      <w:bodyDiv w:val="1"/>
      <w:marLeft w:val="0"/>
      <w:marRight w:val="0"/>
      <w:marTop w:val="0"/>
      <w:marBottom w:val="0"/>
      <w:divBdr>
        <w:top w:val="none" w:sz="0" w:space="0" w:color="auto"/>
        <w:left w:val="none" w:sz="0" w:space="0" w:color="auto"/>
        <w:bottom w:val="none" w:sz="0" w:space="0" w:color="auto"/>
        <w:right w:val="none" w:sz="0" w:space="0" w:color="auto"/>
      </w:divBdr>
    </w:div>
    <w:div w:id="1311397632">
      <w:bodyDiv w:val="1"/>
      <w:marLeft w:val="0"/>
      <w:marRight w:val="0"/>
      <w:marTop w:val="0"/>
      <w:marBottom w:val="0"/>
      <w:divBdr>
        <w:top w:val="none" w:sz="0" w:space="0" w:color="auto"/>
        <w:left w:val="none" w:sz="0" w:space="0" w:color="auto"/>
        <w:bottom w:val="none" w:sz="0" w:space="0" w:color="auto"/>
        <w:right w:val="none" w:sz="0" w:space="0" w:color="auto"/>
      </w:divBdr>
    </w:div>
    <w:div w:id="1447774199">
      <w:bodyDiv w:val="1"/>
      <w:marLeft w:val="0"/>
      <w:marRight w:val="0"/>
      <w:marTop w:val="0"/>
      <w:marBottom w:val="0"/>
      <w:divBdr>
        <w:top w:val="none" w:sz="0" w:space="0" w:color="auto"/>
        <w:left w:val="none" w:sz="0" w:space="0" w:color="auto"/>
        <w:bottom w:val="none" w:sz="0" w:space="0" w:color="auto"/>
        <w:right w:val="none" w:sz="0" w:space="0" w:color="auto"/>
      </w:divBdr>
    </w:div>
    <w:div w:id="1515416576">
      <w:bodyDiv w:val="1"/>
      <w:marLeft w:val="0"/>
      <w:marRight w:val="0"/>
      <w:marTop w:val="0"/>
      <w:marBottom w:val="0"/>
      <w:divBdr>
        <w:top w:val="none" w:sz="0" w:space="0" w:color="auto"/>
        <w:left w:val="none" w:sz="0" w:space="0" w:color="auto"/>
        <w:bottom w:val="none" w:sz="0" w:space="0" w:color="auto"/>
        <w:right w:val="none" w:sz="0" w:space="0" w:color="auto"/>
      </w:divBdr>
    </w:div>
    <w:div w:id="1518353448">
      <w:bodyDiv w:val="1"/>
      <w:marLeft w:val="0"/>
      <w:marRight w:val="0"/>
      <w:marTop w:val="0"/>
      <w:marBottom w:val="0"/>
      <w:divBdr>
        <w:top w:val="none" w:sz="0" w:space="0" w:color="auto"/>
        <w:left w:val="none" w:sz="0" w:space="0" w:color="auto"/>
        <w:bottom w:val="none" w:sz="0" w:space="0" w:color="auto"/>
        <w:right w:val="none" w:sz="0" w:space="0" w:color="auto"/>
      </w:divBdr>
    </w:div>
    <w:div w:id="1524709444">
      <w:bodyDiv w:val="1"/>
      <w:marLeft w:val="0"/>
      <w:marRight w:val="0"/>
      <w:marTop w:val="0"/>
      <w:marBottom w:val="0"/>
      <w:divBdr>
        <w:top w:val="none" w:sz="0" w:space="0" w:color="auto"/>
        <w:left w:val="none" w:sz="0" w:space="0" w:color="auto"/>
        <w:bottom w:val="none" w:sz="0" w:space="0" w:color="auto"/>
        <w:right w:val="none" w:sz="0" w:space="0" w:color="auto"/>
      </w:divBdr>
    </w:div>
    <w:div w:id="1534658984">
      <w:bodyDiv w:val="1"/>
      <w:marLeft w:val="0"/>
      <w:marRight w:val="0"/>
      <w:marTop w:val="0"/>
      <w:marBottom w:val="0"/>
      <w:divBdr>
        <w:top w:val="none" w:sz="0" w:space="0" w:color="auto"/>
        <w:left w:val="none" w:sz="0" w:space="0" w:color="auto"/>
        <w:bottom w:val="none" w:sz="0" w:space="0" w:color="auto"/>
        <w:right w:val="none" w:sz="0" w:space="0" w:color="auto"/>
      </w:divBdr>
    </w:div>
    <w:div w:id="1649748664">
      <w:bodyDiv w:val="1"/>
      <w:marLeft w:val="0"/>
      <w:marRight w:val="0"/>
      <w:marTop w:val="0"/>
      <w:marBottom w:val="0"/>
      <w:divBdr>
        <w:top w:val="none" w:sz="0" w:space="0" w:color="auto"/>
        <w:left w:val="none" w:sz="0" w:space="0" w:color="auto"/>
        <w:bottom w:val="none" w:sz="0" w:space="0" w:color="auto"/>
        <w:right w:val="none" w:sz="0" w:space="0" w:color="auto"/>
      </w:divBdr>
    </w:div>
    <w:div w:id="1655254415">
      <w:bodyDiv w:val="1"/>
      <w:marLeft w:val="0"/>
      <w:marRight w:val="0"/>
      <w:marTop w:val="0"/>
      <w:marBottom w:val="0"/>
      <w:divBdr>
        <w:top w:val="none" w:sz="0" w:space="0" w:color="auto"/>
        <w:left w:val="none" w:sz="0" w:space="0" w:color="auto"/>
        <w:bottom w:val="none" w:sz="0" w:space="0" w:color="auto"/>
        <w:right w:val="none" w:sz="0" w:space="0" w:color="auto"/>
      </w:divBdr>
    </w:div>
    <w:div w:id="1656714025">
      <w:bodyDiv w:val="1"/>
      <w:marLeft w:val="0"/>
      <w:marRight w:val="0"/>
      <w:marTop w:val="0"/>
      <w:marBottom w:val="0"/>
      <w:divBdr>
        <w:top w:val="none" w:sz="0" w:space="0" w:color="auto"/>
        <w:left w:val="none" w:sz="0" w:space="0" w:color="auto"/>
        <w:bottom w:val="none" w:sz="0" w:space="0" w:color="auto"/>
        <w:right w:val="none" w:sz="0" w:space="0" w:color="auto"/>
      </w:divBdr>
      <w:divsChild>
        <w:div w:id="1544828944">
          <w:marLeft w:val="0"/>
          <w:marRight w:val="0"/>
          <w:marTop w:val="0"/>
          <w:marBottom w:val="0"/>
          <w:divBdr>
            <w:top w:val="none" w:sz="0" w:space="0" w:color="auto"/>
            <w:left w:val="none" w:sz="0" w:space="0" w:color="auto"/>
            <w:bottom w:val="none" w:sz="0" w:space="0" w:color="auto"/>
            <w:right w:val="none" w:sz="0" w:space="0" w:color="auto"/>
          </w:divBdr>
        </w:div>
        <w:div w:id="1407192252">
          <w:marLeft w:val="0"/>
          <w:marRight w:val="0"/>
          <w:marTop w:val="0"/>
          <w:marBottom w:val="0"/>
          <w:divBdr>
            <w:top w:val="none" w:sz="0" w:space="0" w:color="auto"/>
            <w:left w:val="none" w:sz="0" w:space="0" w:color="auto"/>
            <w:bottom w:val="none" w:sz="0" w:space="0" w:color="auto"/>
            <w:right w:val="none" w:sz="0" w:space="0" w:color="auto"/>
          </w:divBdr>
        </w:div>
        <w:div w:id="1361857376">
          <w:marLeft w:val="0"/>
          <w:marRight w:val="0"/>
          <w:marTop w:val="0"/>
          <w:marBottom w:val="0"/>
          <w:divBdr>
            <w:top w:val="none" w:sz="0" w:space="0" w:color="auto"/>
            <w:left w:val="none" w:sz="0" w:space="0" w:color="auto"/>
            <w:bottom w:val="none" w:sz="0" w:space="0" w:color="auto"/>
            <w:right w:val="none" w:sz="0" w:space="0" w:color="auto"/>
          </w:divBdr>
        </w:div>
        <w:div w:id="933168958">
          <w:marLeft w:val="0"/>
          <w:marRight w:val="0"/>
          <w:marTop w:val="0"/>
          <w:marBottom w:val="0"/>
          <w:divBdr>
            <w:top w:val="none" w:sz="0" w:space="0" w:color="auto"/>
            <w:left w:val="none" w:sz="0" w:space="0" w:color="auto"/>
            <w:bottom w:val="none" w:sz="0" w:space="0" w:color="auto"/>
            <w:right w:val="none" w:sz="0" w:space="0" w:color="auto"/>
          </w:divBdr>
        </w:div>
        <w:div w:id="138502096">
          <w:marLeft w:val="0"/>
          <w:marRight w:val="0"/>
          <w:marTop w:val="0"/>
          <w:marBottom w:val="0"/>
          <w:divBdr>
            <w:top w:val="none" w:sz="0" w:space="0" w:color="auto"/>
            <w:left w:val="none" w:sz="0" w:space="0" w:color="auto"/>
            <w:bottom w:val="none" w:sz="0" w:space="0" w:color="auto"/>
            <w:right w:val="none" w:sz="0" w:space="0" w:color="auto"/>
          </w:divBdr>
        </w:div>
        <w:div w:id="1054815453">
          <w:marLeft w:val="0"/>
          <w:marRight w:val="0"/>
          <w:marTop w:val="0"/>
          <w:marBottom w:val="0"/>
          <w:divBdr>
            <w:top w:val="none" w:sz="0" w:space="0" w:color="auto"/>
            <w:left w:val="none" w:sz="0" w:space="0" w:color="auto"/>
            <w:bottom w:val="none" w:sz="0" w:space="0" w:color="auto"/>
            <w:right w:val="none" w:sz="0" w:space="0" w:color="auto"/>
          </w:divBdr>
        </w:div>
        <w:div w:id="432021779">
          <w:marLeft w:val="0"/>
          <w:marRight w:val="0"/>
          <w:marTop w:val="0"/>
          <w:marBottom w:val="0"/>
          <w:divBdr>
            <w:top w:val="none" w:sz="0" w:space="0" w:color="auto"/>
            <w:left w:val="none" w:sz="0" w:space="0" w:color="auto"/>
            <w:bottom w:val="none" w:sz="0" w:space="0" w:color="auto"/>
            <w:right w:val="none" w:sz="0" w:space="0" w:color="auto"/>
          </w:divBdr>
        </w:div>
      </w:divsChild>
    </w:div>
    <w:div w:id="1663394177">
      <w:bodyDiv w:val="1"/>
      <w:marLeft w:val="0"/>
      <w:marRight w:val="0"/>
      <w:marTop w:val="0"/>
      <w:marBottom w:val="0"/>
      <w:divBdr>
        <w:top w:val="none" w:sz="0" w:space="0" w:color="auto"/>
        <w:left w:val="none" w:sz="0" w:space="0" w:color="auto"/>
        <w:bottom w:val="none" w:sz="0" w:space="0" w:color="auto"/>
        <w:right w:val="none" w:sz="0" w:space="0" w:color="auto"/>
      </w:divBdr>
    </w:div>
    <w:div w:id="1726951676">
      <w:bodyDiv w:val="1"/>
      <w:marLeft w:val="0"/>
      <w:marRight w:val="0"/>
      <w:marTop w:val="0"/>
      <w:marBottom w:val="0"/>
      <w:divBdr>
        <w:top w:val="none" w:sz="0" w:space="0" w:color="auto"/>
        <w:left w:val="none" w:sz="0" w:space="0" w:color="auto"/>
        <w:bottom w:val="none" w:sz="0" w:space="0" w:color="auto"/>
        <w:right w:val="none" w:sz="0" w:space="0" w:color="auto"/>
      </w:divBdr>
    </w:div>
    <w:div w:id="1869834819">
      <w:bodyDiv w:val="1"/>
      <w:marLeft w:val="0"/>
      <w:marRight w:val="0"/>
      <w:marTop w:val="0"/>
      <w:marBottom w:val="0"/>
      <w:divBdr>
        <w:top w:val="none" w:sz="0" w:space="0" w:color="auto"/>
        <w:left w:val="none" w:sz="0" w:space="0" w:color="auto"/>
        <w:bottom w:val="none" w:sz="0" w:space="0" w:color="auto"/>
        <w:right w:val="none" w:sz="0" w:space="0" w:color="auto"/>
      </w:divBdr>
    </w:div>
    <w:div w:id="196850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Vidhyarajan Mohan</dc:creator>
  <cp:keywords/>
  <dc:description/>
  <cp:lastModifiedBy>Vidhyarajan Mohan</cp:lastModifiedBy>
  <cp:revision>39</cp:revision>
  <dcterms:created xsi:type="dcterms:W3CDTF">2025-03-19T07:34:00Z</dcterms:created>
  <dcterms:modified xsi:type="dcterms:W3CDTF">2025-04-07T10:09:00Z</dcterms:modified>
</cp:coreProperties>
</file>