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854C8" w14:textId="77777777" w:rsidR="00A52B75" w:rsidRPr="00A52B75" w:rsidRDefault="00A52B75" w:rsidP="00A52B75">
      <w:pPr>
        <w:jc w:val="center"/>
        <w:rPr>
          <w:rFonts w:eastAsia="Times New Roman" w:cs="Times New Roman"/>
          <w:b/>
          <w:bCs/>
          <w:sz w:val="28"/>
          <w:szCs w:val="28"/>
          <w:u w:val="single"/>
          <w14:ligatures w14:val="none"/>
        </w:rPr>
      </w:pPr>
      <w:r w:rsidRPr="00A52B75">
        <w:rPr>
          <w:rFonts w:eastAsia="Times New Roman" w:cs="Times New Roman"/>
          <w:b/>
          <w:bCs/>
          <w:sz w:val="28"/>
          <w:szCs w:val="28"/>
          <w:u w:val="single"/>
          <w14:ligatures w14:val="none"/>
        </w:rPr>
        <w:t>RELATIONAL DATABASE DESIGN</w:t>
      </w:r>
    </w:p>
    <w:p w14:paraId="61BF5BFE" w14:textId="0203A00C" w:rsidR="00201AEC" w:rsidRDefault="00A52B75" w:rsidP="00A52B75">
      <w:pPr>
        <w:jc w:val="center"/>
        <w:rPr>
          <w:rFonts w:eastAsia="Times New Roman" w:cs="Times New Roman"/>
          <w:b/>
          <w:bCs/>
          <w:sz w:val="28"/>
          <w:szCs w:val="28"/>
          <w14:ligatures w14:val="none"/>
        </w:rPr>
      </w:pPr>
      <w:r w:rsidRPr="00A52B75">
        <w:rPr>
          <w:rFonts w:eastAsia="Times New Roman" w:cs="Times New Roman"/>
          <w:b/>
          <w:bCs/>
          <w:sz w:val="28"/>
          <w:szCs w:val="28"/>
          <w:u w:val="single"/>
          <w14:ligatures w14:val="none"/>
        </w:rPr>
        <w:t>LAB -</w:t>
      </w:r>
      <w:r w:rsidR="000C2AE5">
        <w:rPr>
          <w:rFonts w:eastAsia="Times New Roman" w:cs="Times New Roman"/>
          <w:b/>
          <w:bCs/>
          <w:sz w:val="28"/>
          <w:szCs w:val="28"/>
          <w:u w:val="single"/>
          <w14:ligatures w14:val="none"/>
        </w:rPr>
        <w:t>2</w:t>
      </w:r>
      <w:r w:rsidRPr="00A52B75">
        <w:rPr>
          <w:rFonts w:eastAsia="Times New Roman" w:cs="Times New Roman"/>
          <w:b/>
          <w:bCs/>
          <w:sz w:val="28"/>
          <w:szCs w:val="28"/>
          <w:u w:val="single"/>
          <w14:ligatures w14:val="none"/>
        </w:rPr>
        <w:t xml:space="preserve"> ASSIGNMENT (GROUP PROJECT)</w:t>
      </w:r>
      <w:r w:rsidRPr="00A52B75">
        <w:rPr>
          <w:rFonts w:eastAsia="Times New Roman" w:cs="Times New Roman"/>
          <w:b/>
          <w:bCs/>
          <w:sz w:val="28"/>
          <w:szCs w:val="28"/>
          <w14:ligatures w14:val="none"/>
        </w:rPr>
        <w:t xml:space="preserve">                 </w:t>
      </w:r>
    </w:p>
    <w:p w14:paraId="27E943C4" w14:textId="09E7C768" w:rsidR="00A52B75" w:rsidRPr="00201AEC" w:rsidRDefault="00201AEC" w:rsidP="00A52B75">
      <w:pPr>
        <w:jc w:val="center"/>
        <w:rPr>
          <w:rFonts w:eastAsia="Times New Roman" w:cs="Times New Roman"/>
          <w:b/>
          <w:bCs/>
          <w:sz w:val="24"/>
          <w:szCs w:val="24"/>
          <w14:ligatures w14:val="none"/>
        </w:rPr>
      </w:pPr>
      <w:r w:rsidRPr="00201AEC">
        <w:rPr>
          <w:rFonts w:eastAsia="Times New Roman" w:cs="Times New Roman"/>
          <w:b/>
          <w:bCs/>
          <w:sz w:val="24"/>
          <w:szCs w:val="24"/>
          <w14:ligatures w14:val="none"/>
        </w:rPr>
        <w:t xml:space="preserve">                                                                     </w:t>
      </w:r>
      <w:r w:rsidR="00DE411A" w:rsidRPr="00201AEC">
        <w:rPr>
          <w:rFonts w:eastAsia="Times New Roman" w:cs="Times New Roman"/>
          <w:b/>
          <w:bCs/>
          <w:sz w:val="24"/>
          <w:szCs w:val="24"/>
          <w14:ligatures w14:val="none"/>
        </w:rPr>
        <w:t>By: -</w:t>
      </w:r>
      <w:r w:rsidRPr="00201AEC">
        <w:rPr>
          <w:rFonts w:eastAsia="Times New Roman" w:cs="Times New Roman"/>
          <w:b/>
          <w:bCs/>
          <w:sz w:val="24"/>
          <w:szCs w:val="24"/>
          <w14:ligatures w14:val="none"/>
        </w:rPr>
        <w:t>Vidhya Venugopal</w:t>
      </w:r>
      <w:r w:rsidR="002241F1">
        <w:rPr>
          <w:rFonts w:eastAsia="Times New Roman" w:cs="Times New Roman"/>
          <w:b/>
          <w:bCs/>
          <w:sz w:val="24"/>
          <w:szCs w:val="24"/>
          <w14:ligatures w14:val="none"/>
        </w:rPr>
        <w:t xml:space="preserve"> </w:t>
      </w:r>
      <w:r w:rsidR="00656275">
        <w:rPr>
          <w:rFonts w:eastAsia="Times New Roman" w:cs="Times New Roman"/>
          <w:b/>
          <w:bCs/>
          <w:sz w:val="24"/>
          <w:szCs w:val="24"/>
          <w14:ligatures w14:val="none"/>
        </w:rPr>
        <w:t>(</w:t>
      </w:r>
      <w:r w:rsidR="00DE411A">
        <w:rPr>
          <w:rFonts w:eastAsia="Times New Roman" w:cs="Times New Roman"/>
          <w:b/>
          <w:bCs/>
          <w:sz w:val="24"/>
          <w:szCs w:val="24"/>
          <w14:ligatures w14:val="none"/>
        </w:rPr>
        <w:t>PROG8400-100-23S-2 1)</w:t>
      </w:r>
      <w:r w:rsidR="00A52B75" w:rsidRPr="00201AEC">
        <w:rPr>
          <w:rFonts w:eastAsia="Times New Roman" w:cs="Times New Roman"/>
          <w:b/>
          <w:bCs/>
          <w:sz w:val="24"/>
          <w:szCs w:val="24"/>
          <w14:ligatures w14:val="none"/>
        </w:rPr>
        <w:t xml:space="preserve">          </w:t>
      </w:r>
    </w:p>
    <w:p w14:paraId="43E2D0EC" w14:textId="525C63CF" w:rsidR="00A52B75" w:rsidRPr="00A52B75" w:rsidRDefault="00A52B75" w:rsidP="00A52B75">
      <w:pPr>
        <w:jc w:val="center"/>
        <w:rPr>
          <w:rFonts w:eastAsia="Times New Roman" w:cs="Times New Roman"/>
          <w:sz w:val="20"/>
          <w:szCs w:val="20"/>
          <w14:ligatures w14:val="none"/>
        </w:rPr>
      </w:pPr>
      <w:r w:rsidRPr="00A52B75">
        <w:rPr>
          <w:rFonts w:eastAsia="Times New Roman" w:cs="Times New Roman"/>
          <w:b/>
          <w:bCs/>
          <w:sz w:val="20"/>
          <w:szCs w:val="20"/>
          <w14:ligatures w14:val="none"/>
        </w:rPr>
        <w:t xml:space="preserve">                                                                              </w:t>
      </w:r>
    </w:p>
    <w:p w14:paraId="4353A3A5" w14:textId="77777777" w:rsidR="00E908E7" w:rsidRDefault="00E908E7" w:rsidP="00E908E7">
      <w:pPr>
        <w:contextualSpacing/>
        <w:rPr>
          <w:rFonts w:ascii="Baskerville Old Face" w:eastAsia="Times New Roman" w:hAnsi="Baskerville Old Face" w:cs="Times New Roman"/>
          <w:u w:val="single"/>
          <w14:ligatures w14:val="none"/>
        </w:rPr>
      </w:pPr>
    </w:p>
    <w:p w14:paraId="199DE3E8" w14:textId="68A322F6" w:rsidR="00A52B75" w:rsidRPr="00656275" w:rsidRDefault="00A52B75" w:rsidP="00656275">
      <w:pPr>
        <w:rPr>
          <w:rFonts w:ascii="Arial" w:hAnsi="Arial" w:cs="Arial"/>
          <w:b/>
          <w:bCs/>
          <w:sz w:val="24"/>
          <w:szCs w:val="24"/>
          <w:u w:val="single"/>
        </w:rPr>
      </w:pPr>
      <w:r w:rsidRPr="00656275">
        <w:rPr>
          <w:rFonts w:ascii="Arial" w:hAnsi="Arial" w:cs="Arial"/>
          <w:b/>
          <w:bCs/>
          <w:sz w:val="24"/>
          <w:szCs w:val="24"/>
          <w:u w:val="single"/>
        </w:rPr>
        <w:t>URL LINK FOR E</w:t>
      </w:r>
      <w:r w:rsidR="00656275">
        <w:rPr>
          <w:rFonts w:ascii="Arial" w:hAnsi="Arial" w:cs="Arial"/>
          <w:b/>
          <w:bCs/>
          <w:sz w:val="24"/>
          <w:szCs w:val="24"/>
          <w:u w:val="single"/>
        </w:rPr>
        <w:t>E</w:t>
      </w:r>
      <w:r w:rsidRPr="00656275">
        <w:rPr>
          <w:rFonts w:ascii="Arial" w:hAnsi="Arial" w:cs="Arial"/>
          <w:b/>
          <w:bCs/>
          <w:sz w:val="24"/>
          <w:szCs w:val="24"/>
          <w:u w:val="single"/>
        </w:rPr>
        <w:t xml:space="preserve">R DIAGRAM: - </w:t>
      </w:r>
    </w:p>
    <w:p w14:paraId="415F0FE6" w14:textId="3C34C495" w:rsidR="0082511A" w:rsidRDefault="00000000" w:rsidP="00656275">
      <w:pPr>
        <w:ind w:left="360"/>
        <w:rPr>
          <w:rFonts w:ascii="Arial" w:hAnsi="Arial" w:cs="Arial"/>
          <w:sz w:val="24"/>
          <w:szCs w:val="24"/>
          <w:u w:val="single"/>
        </w:rPr>
      </w:pPr>
      <w:hyperlink r:id="rId7" w:history="1">
        <w:r w:rsidR="0082511A" w:rsidRPr="00E46B17">
          <w:rPr>
            <w:rStyle w:val="Hyperlink"/>
            <w:rFonts w:ascii="Arial" w:hAnsi="Arial" w:cs="Arial"/>
            <w:sz w:val="24"/>
            <w:szCs w:val="24"/>
          </w:rPr>
          <w:t>https://lucid.app/lucidchart/b3223f0f-3de1-403e-857b-60fdca1f5e7b/edit?viewport_loc=-959%2C156%2C4846%2C2078%2CHWEp-vi-RSFO&amp;invitationId=inv_83c95844-e2a2-44e4-b7d8-d24873f31159</w:t>
        </w:r>
      </w:hyperlink>
    </w:p>
    <w:p w14:paraId="7AD4A8A5" w14:textId="7673F90D" w:rsidR="00656275" w:rsidRPr="00656275" w:rsidRDefault="00656275" w:rsidP="00656275">
      <w:pPr>
        <w:ind w:left="360"/>
        <w:rPr>
          <w:rFonts w:ascii="Arial" w:hAnsi="Arial" w:cs="Arial"/>
          <w:sz w:val="24"/>
          <w:szCs w:val="24"/>
          <w:u w:val="single"/>
        </w:rPr>
      </w:pPr>
      <w:r w:rsidRPr="00656275">
        <w:rPr>
          <w:rFonts w:ascii="Arial" w:hAnsi="Arial" w:cs="Arial"/>
          <w:sz w:val="24"/>
          <w:szCs w:val="24"/>
          <w:u w:val="single"/>
        </w:rPr>
        <w:t xml:space="preserve">                          </w:t>
      </w:r>
    </w:p>
    <w:p w14:paraId="17D25D51" w14:textId="193EACF4" w:rsidR="00A52B75" w:rsidRPr="004A0488" w:rsidRDefault="000C2AE5" w:rsidP="004A0488">
      <w:pPr>
        <w:pStyle w:val="ListParagraph"/>
        <w:numPr>
          <w:ilvl w:val="0"/>
          <w:numId w:val="9"/>
        </w:numPr>
        <w:rPr>
          <w:rFonts w:ascii="Arial" w:hAnsi="Arial" w:cs="Arial"/>
          <w:b/>
          <w:bCs/>
          <w:color w:val="202122"/>
          <w:spacing w:val="3"/>
          <w:sz w:val="24"/>
          <w:szCs w:val="24"/>
          <w:u w:val="single"/>
        </w:rPr>
      </w:pPr>
      <w:r w:rsidRPr="004A0488">
        <w:rPr>
          <w:rFonts w:ascii="Arial" w:hAnsi="Arial" w:cs="Arial"/>
          <w:b/>
          <w:bCs/>
          <w:color w:val="202122"/>
          <w:spacing w:val="3"/>
          <w:sz w:val="24"/>
          <w:szCs w:val="24"/>
          <w:u w:val="single"/>
        </w:rPr>
        <w:t>Add entity attributes (identifiers, atomic, derived, multivalued and composite)</w:t>
      </w:r>
    </w:p>
    <w:p w14:paraId="4A9E26C8" w14:textId="07766ED1" w:rsidR="000C2AE5" w:rsidRPr="00656275" w:rsidRDefault="000C2AE5" w:rsidP="000C2AE5">
      <w:pPr>
        <w:rPr>
          <w:rFonts w:ascii="Arial" w:hAnsi="Arial" w:cs="Arial"/>
          <w:b/>
          <w:bCs/>
          <w:sz w:val="24"/>
          <w:szCs w:val="24"/>
          <w:u w:val="single"/>
        </w:rPr>
      </w:pPr>
      <w:r w:rsidRPr="00656275">
        <w:rPr>
          <w:rFonts w:ascii="Arial" w:hAnsi="Arial" w:cs="Arial"/>
          <w:noProof/>
          <w:sz w:val="24"/>
          <w:szCs w:val="24"/>
        </w:rPr>
        <w:drawing>
          <wp:inline distT="0" distB="0" distL="0" distR="0" wp14:anchorId="22C39B4C" wp14:editId="6585F6C1">
            <wp:extent cx="6220080" cy="3816000"/>
            <wp:effectExtent l="0" t="0" r="0" b="0"/>
            <wp:docPr id="198253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3389" name=""/>
                    <pic:cNvPicPr/>
                  </pic:nvPicPr>
                  <pic:blipFill rotWithShape="1">
                    <a:blip r:embed="rId8"/>
                    <a:srcRect r="13317" b="5456"/>
                    <a:stretch/>
                  </pic:blipFill>
                  <pic:spPr bwMode="auto">
                    <a:xfrm>
                      <a:off x="0" y="0"/>
                      <a:ext cx="6220080" cy="3816000"/>
                    </a:xfrm>
                    <a:prstGeom prst="rect">
                      <a:avLst/>
                    </a:prstGeom>
                    <a:ln>
                      <a:noFill/>
                    </a:ln>
                    <a:extLst>
                      <a:ext uri="{53640926-AAD7-44D8-BBD7-CCE9431645EC}">
                        <a14:shadowObscured xmlns:a14="http://schemas.microsoft.com/office/drawing/2010/main"/>
                      </a:ext>
                    </a:extLst>
                  </pic:spPr>
                </pic:pic>
              </a:graphicData>
            </a:graphic>
          </wp:inline>
        </w:drawing>
      </w:r>
    </w:p>
    <w:p w14:paraId="2B15E217" w14:textId="77777777" w:rsidR="00ED6E2B" w:rsidRPr="00656275" w:rsidRDefault="00ED6E2B" w:rsidP="00ED6E2B">
      <w:pPr>
        <w:ind w:left="720"/>
        <w:contextualSpacing/>
        <w:rPr>
          <w:rFonts w:ascii="Arial" w:eastAsia="Times New Roman" w:hAnsi="Arial" w:cs="Arial"/>
          <w:sz w:val="24"/>
          <w:szCs w:val="24"/>
          <w:u w:val="single"/>
          <w14:ligatures w14:val="none"/>
        </w:rPr>
      </w:pPr>
    </w:p>
    <w:p w14:paraId="7C52B793" w14:textId="2092AD3A" w:rsidR="00A52B75" w:rsidRPr="00656275" w:rsidRDefault="00A52B75" w:rsidP="00A52B75">
      <w:pPr>
        <w:rPr>
          <w:rFonts w:ascii="Arial" w:eastAsia="Times New Roman" w:hAnsi="Arial" w:cs="Arial"/>
          <w:sz w:val="24"/>
          <w:szCs w:val="24"/>
          <w14:ligatures w14:val="none"/>
        </w:rPr>
      </w:pPr>
    </w:p>
    <w:p w14:paraId="6EDA2233" w14:textId="76BE5555" w:rsidR="000C2AE5" w:rsidRPr="00656275" w:rsidRDefault="000C2AE5" w:rsidP="00DC3AA7">
      <w:pPr>
        <w:pStyle w:val="NormalWeb"/>
        <w:numPr>
          <w:ilvl w:val="0"/>
          <w:numId w:val="9"/>
        </w:numPr>
        <w:spacing w:before="120" w:beforeAutospacing="0" w:after="240" w:afterAutospacing="0"/>
        <w:rPr>
          <w:rFonts w:ascii="Arial" w:hAnsi="Arial" w:cs="Arial"/>
          <w:b/>
          <w:bCs/>
          <w:color w:val="202122"/>
          <w:spacing w:val="3"/>
          <w:u w:val="single"/>
        </w:rPr>
      </w:pPr>
      <w:r w:rsidRPr="00656275">
        <w:rPr>
          <w:rFonts w:ascii="Arial" w:hAnsi="Arial" w:cs="Arial"/>
          <w:b/>
          <w:bCs/>
          <w:color w:val="202122"/>
          <w:spacing w:val="3"/>
          <w:u w:val="single"/>
        </w:rPr>
        <w:t>Perform generalization and specialization</w:t>
      </w:r>
    </w:p>
    <w:p w14:paraId="415EF058" w14:textId="5A68EF40" w:rsidR="000C2AE5" w:rsidRPr="00656275" w:rsidRDefault="000C2AE5" w:rsidP="00DC3AA7">
      <w:pPr>
        <w:pStyle w:val="NormalWeb"/>
        <w:numPr>
          <w:ilvl w:val="0"/>
          <w:numId w:val="10"/>
        </w:numPr>
        <w:spacing w:before="120" w:beforeAutospacing="0" w:after="240" w:afterAutospacing="0"/>
        <w:rPr>
          <w:rFonts w:ascii="Arial" w:hAnsi="Arial" w:cs="Arial"/>
          <w:b/>
          <w:bCs/>
          <w:color w:val="202122"/>
          <w:spacing w:val="3"/>
          <w:u w:val="single"/>
        </w:rPr>
      </w:pPr>
      <w:r w:rsidRPr="00656275">
        <w:rPr>
          <w:rFonts w:ascii="Arial" w:hAnsi="Arial" w:cs="Arial"/>
          <w:b/>
          <w:bCs/>
          <w:color w:val="202122"/>
          <w:spacing w:val="3"/>
          <w:u w:val="single"/>
        </w:rPr>
        <w:t>Add completeness constraints, specialization, disjoint and overlapping rules</w:t>
      </w:r>
    </w:p>
    <w:p w14:paraId="3E77EBC3" w14:textId="397FEE12" w:rsidR="00BC14EC" w:rsidRPr="00656275" w:rsidRDefault="00BC14EC" w:rsidP="00DC3AA7">
      <w:pPr>
        <w:pStyle w:val="NormalWeb"/>
        <w:spacing w:before="120" w:beforeAutospacing="0" w:after="240" w:afterAutospacing="0"/>
        <w:ind w:left="700"/>
        <w:rPr>
          <w:rFonts w:ascii="Arial" w:hAnsi="Arial" w:cs="Arial"/>
          <w:color w:val="333333"/>
        </w:rPr>
      </w:pPr>
      <w:r w:rsidRPr="00656275">
        <w:rPr>
          <w:rFonts w:ascii="Arial" w:hAnsi="Arial" w:cs="Arial"/>
          <w:color w:val="333333"/>
        </w:rPr>
        <w:t xml:space="preserve">Employee can be either SalesPerson or Manager or otherEmployee. Therefore, </w:t>
      </w:r>
      <w:r w:rsidR="0063683D">
        <w:rPr>
          <w:rFonts w:ascii="Arial" w:hAnsi="Arial" w:cs="Arial"/>
          <w:color w:val="333333"/>
        </w:rPr>
        <w:t>Partial</w:t>
      </w:r>
      <w:r w:rsidRPr="00656275">
        <w:rPr>
          <w:rFonts w:ascii="Arial" w:hAnsi="Arial" w:cs="Arial"/>
          <w:color w:val="333333"/>
        </w:rPr>
        <w:t xml:space="preserve"> </w:t>
      </w:r>
      <w:r w:rsidR="00BD42EF" w:rsidRPr="00656275">
        <w:rPr>
          <w:rFonts w:ascii="Arial" w:hAnsi="Arial" w:cs="Arial"/>
          <w:color w:val="333333"/>
        </w:rPr>
        <w:t>Specialization</w:t>
      </w:r>
      <w:r w:rsidRPr="00656275">
        <w:rPr>
          <w:rFonts w:ascii="Arial" w:hAnsi="Arial" w:cs="Arial"/>
          <w:color w:val="333333"/>
        </w:rPr>
        <w:t xml:space="preserve"> with disjoint rule is applied.</w:t>
      </w:r>
    </w:p>
    <w:p w14:paraId="55E45A13" w14:textId="259D5836" w:rsidR="00BC14EC" w:rsidRPr="00656275" w:rsidRDefault="00BC14EC" w:rsidP="00DC3AA7">
      <w:pPr>
        <w:pStyle w:val="NormalWeb"/>
        <w:spacing w:before="120" w:beforeAutospacing="0" w:after="240" w:afterAutospacing="0"/>
        <w:ind w:left="700"/>
        <w:rPr>
          <w:rFonts w:ascii="Arial" w:hAnsi="Arial" w:cs="Arial"/>
          <w:b/>
          <w:bCs/>
          <w:color w:val="202122"/>
          <w:spacing w:val="3"/>
          <w:u w:val="single"/>
        </w:rPr>
      </w:pPr>
      <w:r w:rsidRPr="00656275">
        <w:rPr>
          <w:rFonts w:ascii="Arial" w:hAnsi="Arial" w:cs="Arial"/>
          <w:color w:val="333333"/>
        </w:rPr>
        <w:lastRenderedPageBreak/>
        <w:t xml:space="preserve">Vendor can be either in one of the following categories such as auction, bank foreclosure, other </w:t>
      </w:r>
      <w:r w:rsidR="0063683D" w:rsidRPr="00656275">
        <w:rPr>
          <w:rFonts w:ascii="Arial" w:hAnsi="Arial" w:cs="Arial"/>
          <w:color w:val="333333"/>
        </w:rPr>
        <w:t>dealers,</w:t>
      </w:r>
      <w:r w:rsidRPr="00656275">
        <w:rPr>
          <w:rFonts w:ascii="Arial" w:hAnsi="Arial" w:cs="Arial"/>
          <w:color w:val="333333"/>
        </w:rPr>
        <w:t xml:space="preserve"> and private sellers. </w:t>
      </w:r>
      <w:r w:rsidR="0063683D" w:rsidRPr="00656275">
        <w:rPr>
          <w:rFonts w:ascii="Arial" w:hAnsi="Arial" w:cs="Arial"/>
          <w:color w:val="333333"/>
        </w:rPr>
        <w:t>Therefore,</w:t>
      </w:r>
      <w:r w:rsidRPr="00656275">
        <w:rPr>
          <w:rFonts w:ascii="Arial" w:hAnsi="Arial" w:cs="Arial"/>
          <w:color w:val="333333"/>
        </w:rPr>
        <w:t xml:space="preserve"> Total Specialization with disjoint rule is applied.</w:t>
      </w:r>
    </w:p>
    <w:p w14:paraId="0F497F35" w14:textId="5E922C22" w:rsidR="000C2AE5" w:rsidRPr="00656275" w:rsidRDefault="000C2AE5" w:rsidP="000C2AE5">
      <w:pPr>
        <w:pStyle w:val="NormalWeb"/>
        <w:spacing w:before="120" w:beforeAutospacing="0" w:after="240" w:afterAutospacing="0"/>
        <w:rPr>
          <w:rFonts w:ascii="Arial" w:hAnsi="Arial" w:cs="Arial"/>
          <w:b/>
          <w:bCs/>
          <w:color w:val="202122"/>
          <w:spacing w:val="3"/>
          <w:u w:val="single"/>
        </w:rPr>
      </w:pPr>
      <w:r w:rsidRPr="00656275">
        <w:rPr>
          <w:rFonts w:ascii="Arial" w:hAnsi="Arial" w:cs="Arial"/>
          <w:noProof/>
        </w:rPr>
        <w:drawing>
          <wp:inline distT="0" distB="0" distL="0" distR="0" wp14:anchorId="28B40D5D" wp14:editId="5FD4566D">
            <wp:extent cx="6475308" cy="3863340"/>
            <wp:effectExtent l="0" t="0" r="1905" b="3810"/>
            <wp:docPr id="1893812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12604" name=""/>
                    <pic:cNvPicPr/>
                  </pic:nvPicPr>
                  <pic:blipFill rotWithShape="1">
                    <a:blip r:embed="rId9"/>
                    <a:srcRect t="-236" r="13317" b="8292"/>
                    <a:stretch/>
                  </pic:blipFill>
                  <pic:spPr bwMode="auto">
                    <a:xfrm>
                      <a:off x="0" y="0"/>
                      <a:ext cx="6480051" cy="3866170"/>
                    </a:xfrm>
                    <a:prstGeom prst="rect">
                      <a:avLst/>
                    </a:prstGeom>
                    <a:ln>
                      <a:noFill/>
                    </a:ln>
                    <a:extLst>
                      <a:ext uri="{53640926-AAD7-44D8-BBD7-CCE9431645EC}">
                        <a14:shadowObscured xmlns:a14="http://schemas.microsoft.com/office/drawing/2010/main"/>
                      </a:ext>
                    </a:extLst>
                  </pic:spPr>
                </pic:pic>
              </a:graphicData>
            </a:graphic>
          </wp:inline>
        </w:drawing>
      </w:r>
    </w:p>
    <w:p w14:paraId="0C5989BA" w14:textId="77777777" w:rsidR="00A52B75" w:rsidRPr="00656275" w:rsidRDefault="00A52B75" w:rsidP="00A52B75">
      <w:pPr>
        <w:rPr>
          <w:rFonts w:ascii="Arial" w:eastAsia="Times New Roman" w:hAnsi="Arial" w:cs="Arial"/>
          <w:sz w:val="24"/>
          <w:szCs w:val="24"/>
          <w14:ligatures w14:val="none"/>
        </w:rPr>
      </w:pPr>
    </w:p>
    <w:p w14:paraId="22F0081F" w14:textId="2FB316C4" w:rsidR="00727B92" w:rsidRPr="00656275" w:rsidRDefault="00727B92" w:rsidP="00254905">
      <w:pPr>
        <w:pStyle w:val="NormalWeb"/>
        <w:numPr>
          <w:ilvl w:val="0"/>
          <w:numId w:val="10"/>
        </w:numPr>
        <w:spacing w:before="120" w:beforeAutospacing="0" w:after="240" w:afterAutospacing="0"/>
        <w:rPr>
          <w:rFonts w:ascii="Arial" w:hAnsi="Arial" w:cs="Arial"/>
          <w:b/>
          <w:bCs/>
          <w:color w:val="202122"/>
          <w:spacing w:val="3"/>
          <w:u w:val="single"/>
        </w:rPr>
      </w:pPr>
      <w:r w:rsidRPr="00656275">
        <w:rPr>
          <w:rFonts w:ascii="Arial" w:hAnsi="Arial" w:cs="Arial"/>
          <w:b/>
          <w:bCs/>
          <w:color w:val="202122"/>
          <w:spacing w:val="3"/>
          <w:u w:val="single"/>
        </w:rPr>
        <w:t xml:space="preserve">Add </w:t>
      </w:r>
      <w:r w:rsidR="00901BCD">
        <w:rPr>
          <w:rFonts w:ascii="Arial" w:hAnsi="Arial" w:cs="Arial"/>
          <w:b/>
          <w:bCs/>
          <w:color w:val="202122"/>
          <w:spacing w:val="3"/>
          <w:u w:val="single"/>
        </w:rPr>
        <w:t>subtype discriminators.</w:t>
      </w:r>
      <w:r w:rsidRPr="00656275">
        <w:rPr>
          <w:rFonts w:ascii="Arial" w:hAnsi="Arial" w:cs="Arial"/>
          <w:b/>
          <w:bCs/>
          <w:color w:val="202122"/>
          <w:spacing w:val="3"/>
          <w:u w:val="single"/>
        </w:rPr>
        <w:t xml:space="preserve"> </w:t>
      </w:r>
    </w:p>
    <w:p w14:paraId="3D9DD8CD" w14:textId="1E4D9F96" w:rsidR="00727B92" w:rsidRDefault="00727B92" w:rsidP="00254905">
      <w:pPr>
        <w:pStyle w:val="NormalWeb"/>
        <w:spacing w:before="120" w:beforeAutospacing="0" w:after="240" w:afterAutospacing="0"/>
        <w:ind w:left="700"/>
        <w:rPr>
          <w:rFonts w:ascii="Baskerville Old Face" w:hAnsi="Baskerville Old Face"/>
          <w:color w:val="333333"/>
        </w:rPr>
      </w:pPr>
      <w:r w:rsidRPr="00656275">
        <w:rPr>
          <w:rFonts w:ascii="Arial" w:hAnsi="Arial" w:cs="Arial"/>
          <w:color w:val="333333"/>
        </w:rPr>
        <w:t>Employee is a Supertype entity which has a subtype of manager which is unary relationship, SalesPerson and OtherEmployees. But the employee cannot be in all the entity in Salesperson or OtherEmloyees. He can be in either one of the subtypes, thus by achieving the subtype discriminators.</w:t>
      </w:r>
    </w:p>
    <w:p w14:paraId="265C921C" w14:textId="6B9315C6" w:rsidR="004A6656" w:rsidRPr="00201AEC" w:rsidRDefault="004A6656" w:rsidP="00201AEC">
      <w:pPr>
        <w:tabs>
          <w:tab w:val="left" w:pos="3280"/>
        </w:tabs>
        <w:rPr>
          <w:rFonts w:ascii="Baskerville Old Face" w:hAnsi="Baskerville Old Face"/>
          <w:sz w:val="28"/>
          <w:szCs w:val="28"/>
        </w:rPr>
      </w:pPr>
    </w:p>
    <w:sectPr w:rsidR="004A6656" w:rsidRPr="00201AEC" w:rsidSect="0080019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59C76" w14:textId="77777777" w:rsidR="00A407CB" w:rsidRDefault="00A407CB">
      <w:pPr>
        <w:spacing w:after="0" w:line="240" w:lineRule="auto"/>
      </w:pPr>
      <w:r>
        <w:separator/>
      </w:r>
    </w:p>
  </w:endnote>
  <w:endnote w:type="continuationSeparator" w:id="0">
    <w:p w14:paraId="3BD85F41" w14:textId="77777777" w:rsidR="00A407CB" w:rsidRDefault="00A40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ACA1C" w14:textId="77777777" w:rsidR="00A407CB" w:rsidRDefault="00A407CB">
      <w:pPr>
        <w:spacing w:after="0" w:line="240" w:lineRule="auto"/>
      </w:pPr>
      <w:r>
        <w:separator/>
      </w:r>
    </w:p>
  </w:footnote>
  <w:footnote w:type="continuationSeparator" w:id="0">
    <w:p w14:paraId="45334D62" w14:textId="77777777" w:rsidR="00A407CB" w:rsidRDefault="00A407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6953F" w14:textId="77777777" w:rsidR="0080019C" w:rsidRDefault="00000000" w:rsidP="0041479B">
    <w:pPr>
      <w:pStyle w:val="Header"/>
      <w:tabs>
        <w:tab w:val="clear" w:pos="4513"/>
      </w:tabs>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1153B"/>
    <w:multiLevelType w:val="hybridMultilevel"/>
    <w:tmpl w:val="FFFFFFFF"/>
    <w:lvl w:ilvl="0" w:tplc="4009000F">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722010E"/>
    <w:multiLevelType w:val="hybridMultilevel"/>
    <w:tmpl w:val="8A36A5C6"/>
    <w:lvl w:ilvl="0" w:tplc="178229C4">
      <w:start w:val="1"/>
      <w:numFmt w:val="lowerLetter"/>
      <w:lvlText w:val="%1)"/>
      <w:lvlJc w:val="left"/>
      <w:pPr>
        <w:ind w:left="730" w:hanging="37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7334C7"/>
    <w:multiLevelType w:val="hybridMultilevel"/>
    <w:tmpl w:val="1396B290"/>
    <w:lvl w:ilvl="0" w:tplc="8C9E2476">
      <w:start w:val="1"/>
      <w:numFmt w:val="lowerLetter"/>
      <w:lvlText w:val="%1)"/>
      <w:lvlJc w:val="left"/>
      <w:pPr>
        <w:ind w:left="1060" w:hanging="360"/>
      </w:pPr>
      <w:rPr>
        <w:rFonts w:hint="default"/>
      </w:r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3" w15:restartNumberingAfterBreak="0">
    <w:nsid w:val="3FC35158"/>
    <w:multiLevelType w:val="hybridMultilevel"/>
    <w:tmpl w:val="119A9014"/>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095373"/>
    <w:multiLevelType w:val="hybridMultilevel"/>
    <w:tmpl w:val="6686B2E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1986A8B"/>
    <w:multiLevelType w:val="hybridMultilevel"/>
    <w:tmpl w:val="C4266ED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6" w15:restartNumberingAfterBreak="0">
    <w:nsid w:val="57034AD3"/>
    <w:multiLevelType w:val="hybridMultilevel"/>
    <w:tmpl w:val="F9724D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F66094"/>
    <w:multiLevelType w:val="hybridMultilevel"/>
    <w:tmpl w:val="FFFFFFFF"/>
    <w:lvl w:ilvl="0" w:tplc="B9C89C8C">
      <w:start w:val="1"/>
      <w:numFmt w:val="upperRoman"/>
      <w:lvlText w:val="1.%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711340B0"/>
    <w:multiLevelType w:val="hybridMultilevel"/>
    <w:tmpl w:val="9A10D0B0"/>
    <w:lvl w:ilvl="0" w:tplc="40090011">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EF67CBF"/>
    <w:multiLevelType w:val="hybridMultilevel"/>
    <w:tmpl w:val="FFFFFFFF"/>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115585738">
    <w:abstractNumId w:val="0"/>
  </w:num>
  <w:num w:numId="2" w16cid:durableId="2009013733">
    <w:abstractNumId w:val="7"/>
  </w:num>
  <w:num w:numId="3" w16cid:durableId="332295826">
    <w:abstractNumId w:val="9"/>
  </w:num>
  <w:num w:numId="4" w16cid:durableId="563761032">
    <w:abstractNumId w:val="5"/>
  </w:num>
  <w:num w:numId="5" w16cid:durableId="403261273">
    <w:abstractNumId w:val="6"/>
  </w:num>
  <w:num w:numId="6" w16cid:durableId="1079714916">
    <w:abstractNumId w:val="4"/>
  </w:num>
  <w:num w:numId="7" w16cid:durableId="1553879749">
    <w:abstractNumId w:val="1"/>
  </w:num>
  <w:num w:numId="8" w16cid:durableId="289475460">
    <w:abstractNumId w:val="3"/>
  </w:num>
  <w:num w:numId="9" w16cid:durableId="1296567451">
    <w:abstractNumId w:val="8"/>
  </w:num>
  <w:num w:numId="10" w16cid:durableId="888609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75"/>
    <w:rsid w:val="000C2AE5"/>
    <w:rsid w:val="00164DF5"/>
    <w:rsid w:val="001C36EF"/>
    <w:rsid w:val="00201AEC"/>
    <w:rsid w:val="002241F1"/>
    <w:rsid w:val="00236511"/>
    <w:rsid w:val="00254905"/>
    <w:rsid w:val="002A6498"/>
    <w:rsid w:val="002A7604"/>
    <w:rsid w:val="003227A2"/>
    <w:rsid w:val="00440594"/>
    <w:rsid w:val="00492F2E"/>
    <w:rsid w:val="004A0488"/>
    <w:rsid w:val="004A6656"/>
    <w:rsid w:val="00623F5F"/>
    <w:rsid w:val="0063683D"/>
    <w:rsid w:val="00654588"/>
    <w:rsid w:val="00656275"/>
    <w:rsid w:val="00727B92"/>
    <w:rsid w:val="008041B0"/>
    <w:rsid w:val="0082511A"/>
    <w:rsid w:val="0087490F"/>
    <w:rsid w:val="008F0940"/>
    <w:rsid w:val="00901BCD"/>
    <w:rsid w:val="00952CA5"/>
    <w:rsid w:val="00954172"/>
    <w:rsid w:val="00A407CB"/>
    <w:rsid w:val="00A52B75"/>
    <w:rsid w:val="00A71920"/>
    <w:rsid w:val="00A94988"/>
    <w:rsid w:val="00AA013E"/>
    <w:rsid w:val="00B605D9"/>
    <w:rsid w:val="00B66F3B"/>
    <w:rsid w:val="00BC14EC"/>
    <w:rsid w:val="00BD42EF"/>
    <w:rsid w:val="00BE4170"/>
    <w:rsid w:val="00BF54F0"/>
    <w:rsid w:val="00C35C3F"/>
    <w:rsid w:val="00CD016F"/>
    <w:rsid w:val="00D15A1F"/>
    <w:rsid w:val="00D21755"/>
    <w:rsid w:val="00D24A4E"/>
    <w:rsid w:val="00D50527"/>
    <w:rsid w:val="00D63432"/>
    <w:rsid w:val="00DC3AA7"/>
    <w:rsid w:val="00DE411A"/>
    <w:rsid w:val="00E74E2F"/>
    <w:rsid w:val="00E908E7"/>
    <w:rsid w:val="00ED6E2B"/>
    <w:rsid w:val="00F60D7E"/>
    <w:rsid w:val="00F97CB8"/>
    <w:rsid w:val="00FA298E"/>
    <w:rsid w:val="00FA73A4"/>
    <w:rsid w:val="00FC02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3B81D"/>
  <w15:chartTrackingRefBased/>
  <w15:docId w15:val="{C6EB9227-77F4-4AD6-B223-90BEA84A4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E2B"/>
    <w:pPr>
      <w:keepNext/>
      <w:keepLines/>
      <w:spacing w:before="240" w:after="0"/>
      <w:outlineLvl w:val="0"/>
    </w:pPr>
    <w:rPr>
      <w:rFonts w:asciiTheme="majorHAnsi" w:eastAsiaTheme="majorEastAsia" w:hAnsiTheme="majorHAnsi" w:cs="Times New Roman"/>
      <w:color w:val="2F5496" w:themeColor="accent1" w:themeShade="BF"/>
      <w:kern w:val="0"/>
      <w:sz w:val="32"/>
      <w:szCs w:val="32"/>
      <w:lang w:val="en-CA"/>
      <w14:ligatures w14:val="none"/>
    </w:rPr>
  </w:style>
  <w:style w:type="paragraph" w:styleId="Heading2">
    <w:name w:val="heading 2"/>
    <w:basedOn w:val="Normal"/>
    <w:next w:val="Normal"/>
    <w:link w:val="Heading2Char"/>
    <w:uiPriority w:val="9"/>
    <w:unhideWhenUsed/>
    <w:qFormat/>
    <w:rsid w:val="00ED6E2B"/>
    <w:pPr>
      <w:keepNext/>
      <w:keepLines/>
      <w:spacing w:before="40" w:after="0"/>
      <w:outlineLvl w:val="1"/>
    </w:pPr>
    <w:rPr>
      <w:rFonts w:asciiTheme="majorHAnsi" w:eastAsiaTheme="majorEastAsia" w:hAnsiTheme="majorHAnsi" w:cs="Times New Roman"/>
      <w:color w:val="2F5496" w:themeColor="accent1" w:themeShade="BF"/>
      <w:kern w:val="0"/>
      <w:sz w:val="26"/>
      <w:szCs w:val="26"/>
      <w:lang w:val="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B75"/>
    <w:pPr>
      <w:tabs>
        <w:tab w:val="center" w:pos="4513"/>
        <w:tab w:val="right" w:pos="9026"/>
      </w:tabs>
      <w:spacing w:after="0" w:line="240" w:lineRule="auto"/>
    </w:pPr>
    <w:rPr>
      <w:rFonts w:eastAsia="Times New Roman" w:cs="Times New Roman"/>
      <w14:ligatures w14:val="none"/>
    </w:rPr>
  </w:style>
  <w:style w:type="character" w:customStyle="1" w:styleId="HeaderChar">
    <w:name w:val="Header Char"/>
    <w:basedOn w:val="DefaultParagraphFont"/>
    <w:link w:val="Header"/>
    <w:uiPriority w:val="99"/>
    <w:rsid w:val="00A52B75"/>
    <w:rPr>
      <w:rFonts w:eastAsia="Times New Roman" w:cs="Times New Roman"/>
      <w14:ligatures w14:val="none"/>
    </w:rPr>
  </w:style>
  <w:style w:type="paragraph" w:styleId="ListParagraph">
    <w:name w:val="List Paragraph"/>
    <w:basedOn w:val="Normal"/>
    <w:uiPriority w:val="34"/>
    <w:qFormat/>
    <w:rsid w:val="00A52B75"/>
    <w:pPr>
      <w:ind w:left="720"/>
      <w:contextualSpacing/>
    </w:pPr>
    <w:rPr>
      <w:rFonts w:eastAsia="Times New Roman" w:cs="Times New Roman"/>
      <w14:ligatures w14:val="none"/>
    </w:rPr>
  </w:style>
  <w:style w:type="character" w:styleId="Hyperlink">
    <w:name w:val="Hyperlink"/>
    <w:basedOn w:val="DefaultParagraphFont"/>
    <w:uiPriority w:val="99"/>
    <w:unhideWhenUsed/>
    <w:rsid w:val="00A52B75"/>
    <w:rPr>
      <w:rFonts w:cs="Times New Roman"/>
      <w:color w:val="0563C1" w:themeColor="hyperlink"/>
      <w:u w:val="single"/>
    </w:rPr>
  </w:style>
  <w:style w:type="character" w:customStyle="1" w:styleId="Heading1Char">
    <w:name w:val="Heading 1 Char"/>
    <w:basedOn w:val="DefaultParagraphFont"/>
    <w:link w:val="Heading1"/>
    <w:uiPriority w:val="9"/>
    <w:rsid w:val="00ED6E2B"/>
    <w:rPr>
      <w:rFonts w:asciiTheme="majorHAnsi" w:eastAsiaTheme="majorEastAsia" w:hAnsiTheme="majorHAnsi" w:cs="Times New Roman"/>
      <w:color w:val="2F5496" w:themeColor="accent1" w:themeShade="BF"/>
      <w:kern w:val="0"/>
      <w:sz w:val="32"/>
      <w:szCs w:val="32"/>
      <w:lang w:val="en-CA"/>
      <w14:ligatures w14:val="none"/>
    </w:rPr>
  </w:style>
  <w:style w:type="character" w:customStyle="1" w:styleId="Heading2Char">
    <w:name w:val="Heading 2 Char"/>
    <w:basedOn w:val="DefaultParagraphFont"/>
    <w:link w:val="Heading2"/>
    <w:uiPriority w:val="9"/>
    <w:rsid w:val="00ED6E2B"/>
    <w:rPr>
      <w:rFonts w:asciiTheme="majorHAnsi" w:eastAsiaTheme="majorEastAsia" w:hAnsiTheme="majorHAnsi" w:cs="Times New Roman"/>
      <w:color w:val="2F5496" w:themeColor="accent1" w:themeShade="BF"/>
      <w:kern w:val="0"/>
      <w:sz w:val="26"/>
      <w:szCs w:val="26"/>
      <w:lang w:val="en-CA"/>
      <w14:ligatures w14:val="none"/>
    </w:rPr>
  </w:style>
  <w:style w:type="paragraph" w:styleId="NormalWeb">
    <w:name w:val="Normal (Web)"/>
    <w:basedOn w:val="Normal"/>
    <w:uiPriority w:val="99"/>
    <w:semiHidden/>
    <w:unhideWhenUsed/>
    <w:rsid w:val="000C2A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656275"/>
    <w:rPr>
      <w:color w:val="605E5C"/>
      <w:shd w:val="clear" w:color="auto" w:fill="E1DFDD"/>
    </w:rPr>
  </w:style>
  <w:style w:type="character" w:styleId="FollowedHyperlink">
    <w:name w:val="FollowedHyperlink"/>
    <w:basedOn w:val="DefaultParagraphFont"/>
    <w:uiPriority w:val="99"/>
    <w:semiHidden/>
    <w:unhideWhenUsed/>
    <w:rsid w:val="00B66F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57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ucid.app/lucidchart/b3223f0f-3de1-403e-857b-60fdca1f5e7b/edit?viewport_loc=-959%2C156%2C4846%2C2078%2CHWEp-vi-RSFO&amp;invitationId=inv_83c95844-e2a2-44e4-b7d8-d24873f3115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Venugopal</dc:creator>
  <cp:keywords/>
  <dc:description/>
  <cp:lastModifiedBy>Vidhya Venugopal</cp:lastModifiedBy>
  <cp:revision>15</cp:revision>
  <dcterms:created xsi:type="dcterms:W3CDTF">2023-06-01T22:08:00Z</dcterms:created>
  <dcterms:modified xsi:type="dcterms:W3CDTF">2024-04-16T21:55:00Z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88047a76-441a-4494-93a9-2830b1f41386</vt:lpwstr>
  </property>
</Properties>
</file>