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252525"/>
          <w:sz w:val="30"/>
          <w:szCs w:val="30"/>
        </w:rPr>
      </w:pPr>
      <w:r w:rsidDel="00000000" w:rsidR="00000000" w:rsidRPr="00000000">
        <w:rPr>
          <w:b w:val="1"/>
          <w:color w:val="252525"/>
          <w:sz w:val="30"/>
          <w:szCs w:val="30"/>
          <w:rtl w:val="0"/>
        </w:rPr>
        <w:t xml:space="preserve">Inclass Programming Assignment - 3.1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https://github.com/Viditha2277/DSA-5710/tree/main/Assignment%203.1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Reading the CSV file ‘data.csv’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Showing the basic statistical description about the data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 Checking if the data has null values and replacing the null values with the mean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 Selecting at least two columns and aggregating the data using: min, max, count, mean.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Filtering the dataframe to select the rows with “Calories” values between 500 and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Filtering the dataframe to select the rows with “Calories” values &gt; 500 and “Pulse” &lt; 100.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Creating a new “df_modified” dataframe that contains all the columns from df except for “Maxpulse”</w:t>
      </w:r>
      <w:r w:rsidDel="00000000" w:rsidR="00000000" w:rsidRPr="00000000">
        <w:rPr>
          <w:color w:val="252525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Deleting the “Maxpulse” column from the main df dataframe</w:t>
      </w:r>
      <w:r w:rsidDel="00000000" w:rsidR="00000000" w:rsidRPr="00000000">
        <w:rPr>
          <w:color w:val="252525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Converting the datatype of “Calories” column to int datatype</w:t>
      </w:r>
      <w:r w:rsidDel="00000000" w:rsidR="00000000" w:rsidRPr="00000000">
        <w:rPr>
          <w:color w:val="252525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Viditha2277/DSA-5710/tree/main/Assignment%203.1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