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52608" behindDoc="1" locked="0" layoutInCell="1" allowOverlap="1" wp14:anchorId="57511A50" wp14:editId="4088FCCB">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53632" behindDoc="0" locked="0" layoutInCell="1" allowOverlap="1" wp14:anchorId="4BDE1DBD" wp14:editId="6256D3AE">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56704" behindDoc="1" locked="0" layoutInCell="1" allowOverlap="1" wp14:anchorId="233B797C" wp14:editId="3803B58B">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55680" behindDoc="0" locked="0" layoutInCell="1" allowOverlap="1" wp14:anchorId="7EF09AF0" wp14:editId="01586E97">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1829F013" w14:textId="2C18A5E4" w:rsidR="40E32361" w:rsidRDefault="15BDA058"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Integration</w:t>
      </w:r>
    </w:p>
    <w:p w14:paraId="6C368281" w14:textId="5E939A1B"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Changed Data Capture</w:t>
      </w:r>
    </w:p>
    <w:p w14:paraId="6DD7DBBC" w14:textId="40B69B36"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Service Integrator</w:t>
      </w:r>
    </w:p>
    <w:p w14:paraId="1FAED8CF" w14:textId="386D2E06"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30DF0E7"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Hybrid Transactional/Analytical Processing</w:t>
      </w:r>
    </w:p>
    <w:p w14:paraId="50EA81CE" w14:textId="4F8B79FD"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CF9E9E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Hadoop Distributed File System</w:t>
      </w:r>
    </w:p>
    <w:p w14:paraId="54E793B3" w14:textId="34D3C8A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6DD5E1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Data Warehouse Detail</w:t>
      </w:r>
    </w:p>
    <w:p w14:paraId="2843146C" w14:textId="09060C7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289AF38C"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Operational Data Store</w:t>
      </w:r>
    </w:p>
    <w:p w14:paraId="0B7A7725" w14:textId="3BC4D401" w:rsidR="2E017D63"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3AFB118"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Data Warehouse Service  </w:t>
      </w:r>
    </w:p>
    <w:p w14:paraId="741E539F" w14:textId="48184256" w:rsidR="2E017D63"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1EFA20DE"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Massively Parallel Processing</w:t>
      </w:r>
    </w:p>
    <w:p w14:paraId="3DADA515" w14:textId="4E4CC8DA" w:rsidR="3C82F758"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Cloud Native Computing Foundation</w:t>
      </w:r>
    </w:p>
    <w:p w14:paraId="7DF3E12D" w14:textId="65B5BDAC"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IoT                  </w:t>
      </w:r>
      <w:r w:rsidR="002661AB">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083A66EC"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AWS</w:t>
      </w:r>
      <w:r w:rsidR="579867A7"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438B33BE"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GCP                </w:t>
      </w:r>
      <w:r w:rsidR="002661AB">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6D92991E" w14:textId="6A59620B" w:rsidR="00144D85"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.23</w:t>
      </w:r>
      <w:r w:rsidR="6C5BE3AD" w:rsidRPr="68FFEBE7">
        <w:rPr>
          <w:rFonts w:ascii="Times New Roman" w:eastAsia="Times New Roman" w:hAnsi="Times New Roman" w:cs="Times New Roman"/>
          <w:sz w:val="24"/>
          <w:szCs w:val="24"/>
        </w:rPr>
        <w:t xml:space="preserve"> </w:t>
      </w:r>
    </w:p>
    <w:p w14:paraId="5CA9AE7A" w14:textId="18DAFFFB"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 xml:space="preserve"> </w:t>
      </w:r>
      <w:r w:rsidR="00474DF5">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6.1 Pristupi implementacije RTDW</w:t>
      </w:r>
      <w:r>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6"/>
          <w:szCs w:val="24"/>
        </w:rPr>
        <w:t>.,</w:t>
      </w:r>
      <w:r w:rsidR="00872891">
        <w:rPr>
          <w:rFonts w:ascii="Times New Roman" w:eastAsia="Times New Roman" w:hAnsi="Times New Roman" w:cs="Times New Roman"/>
          <w:sz w:val="24"/>
          <w:szCs w:val="24"/>
        </w:rPr>
        <w:t>23</w:t>
      </w:r>
    </w:p>
    <w:p w14:paraId="06668311" w14:textId="60BBF216"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00474DF5">
        <w:rPr>
          <w:rFonts w:ascii="Times New Roman" w:eastAsia="Times New Roman" w:hAnsi="Times New Roman" w:cs="Times New Roman"/>
          <w:sz w:val="24"/>
          <w:szCs w:val="24"/>
        </w:rPr>
        <w:t>3</w:t>
      </w:r>
    </w:p>
    <w:p w14:paraId="45D1F2F3" w14:textId="796BB5D1"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474DF5">
        <w:rPr>
          <w:rFonts w:ascii="Times New Roman" w:eastAsia="Times New Roman" w:hAnsi="Times New Roman" w:cs="Times New Roman"/>
          <w:sz w:val="24"/>
          <w:szCs w:val="24"/>
        </w:rPr>
        <w:t>29</w:t>
      </w:r>
    </w:p>
    <w:p w14:paraId="7A49C9E4" w14:textId="126EC6C8"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4</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144D85">
        <w:rPr>
          <w:rFonts w:ascii="Times New Roman" w:eastAsia="Times New Roman" w:hAnsi="Times New Roman" w:cs="Times New Roman"/>
          <w:sz w:val="24"/>
          <w:szCs w:val="24"/>
        </w:rPr>
        <w:t>34</w:t>
      </w:r>
    </w:p>
    <w:p w14:paraId="23E21703" w14:textId="12EB02C6" w:rsidR="00596704"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596704">
        <w:rPr>
          <w:rFonts w:ascii="Times New Roman" w:eastAsia="Times New Roman" w:hAnsi="Times New Roman" w:cs="Times New Roman"/>
          <w:sz w:val="24"/>
          <w:szCs w:val="24"/>
        </w:rPr>
        <w:t>. Implementacija RTDW-a</w:t>
      </w:r>
      <w:r w:rsidR="003A0943">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..............................35</w:t>
      </w:r>
    </w:p>
    <w:p w14:paraId="60E08E2C" w14:textId="77E2D878"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...40</w:t>
      </w:r>
      <w:r w:rsidR="6C5BE3AD" w:rsidRPr="68FFEBE7">
        <w:rPr>
          <w:rFonts w:ascii="Times New Roman" w:eastAsia="Times New Roman" w:hAnsi="Times New Roman" w:cs="Times New Roman"/>
          <w:sz w:val="24"/>
          <w:szCs w:val="24"/>
        </w:rPr>
        <w:t xml:space="preserve"> </w:t>
      </w:r>
    </w:p>
    <w:p w14:paraId="50804AA6" w14:textId="1C1A2D35"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sidR="00CA1656">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39</w:t>
      </w:r>
      <w:r w:rsidR="6C5BE3AD" w:rsidRPr="68FFEBE7">
        <w:rPr>
          <w:rFonts w:ascii="Times New Roman" w:eastAsia="Times New Roman" w:hAnsi="Times New Roman" w:cs="Times New Roman"/>
          <w:sz w:val="24"/>
          <w:szCs w:val="24"/>
        </w:rPr>
        <w:t xml:space="preserve"> </w:t>
      </w:r>
    </w:p>
    <w:p w14:paraId="7076D863" w14:textId="61C6563F"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40</w:t>
      </w:r>
    </w:p>
    <w:p w14:paraId="054758B8" w14:textId="0AAC6060"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41</w:t>
      </w:r>
    </w:p>
    <w:p w14:paraId="1B216322" w14:textId="138C5A74" w:rsidR="68FFEBE7" w:rsidRPr="00C82407" w:rsidRDefault="00144D85"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12</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Pr>
          <w:rFonts w:ascii="Times New Roman" w:eastAsia="Times New Roman" w:hAnsi="Times New Roman" w:cs="Times New Roman"/>
          <w:sz w:val="24"/>
          <w:szCs w:val="28"/>
        </w:rPr>
        <w:t>42</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342B1634" w14:textId="77777777" w:rsidR="00474DF5" w:rsidRDefault="00474DF5" w:rsidP="7BB57F74">
      <w:pPr>
        <w:rPr>
          <w:rFonts w:ascii="Times New Roman" w:eastAsia="Times New Roman" w:hAnsi="Times New Roman" w:cs="Times New Roman"/>
          <w:sz w:val="28"/>
          <w:szCs w:val="28"/>
        </w:rPr>
      </w:pPr>
    </w:p>
    <w:p w14:paraId="73FF855B" w14:textId="77777777" w:rsidR="00474DF5" w:rsidRDefault="00474DF5" w:rsidP="7BB57F74">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lastRenderedPageBreak/>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15F17CF2"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 xml:space="preserve">U današnjem svetu vođenom podacima, mnoge kompanije koriste </w:t>
      </w:r>
      <w:r w:rsidR="007B0F47">
        <w:rPr>
          <w:rFonts w:ascii="Times New Roman" w:eastAsia="Times New Roman" w:hAnsi="Times New Roman" w:cs="Times New Roman"/>
          <w:sz w:val="24"/>
          <w:szCs w:val="24"/>
        </w:rPr>
        <w:t xml:space="preserve">real-time data warehouse </w:t>
      </w:r>
      <w:r w:rsidR="2ACF0875" w:rsidRPr="7BB57F74">
        <w:rPr>
          <w:rFonts w:ascii="Times New Roman" w:eastAsia="Times New Roman" w:hAnsi="Times New Roman" w:cs="Times New Roman"/>
          <w:sz w:val="24"/>
          <w:szCs w:val="24"/>
        </w:rPr>
        <w:t>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C531AD7"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4B399C85"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w:t>
      </w:r>
      <w:r w:rsidRPr="7BB57F74">
        <w:rPr>
          <w:rFonts w:ascii="Times New Roman" w:eastAsia="Times New Roman" w:hAnsi="Times New Roman" w:cs="Times New Roman"/>
          <w:sz w:val="24"/>
          <w:szCs w:val="24"/>
        </w:rPr>
        <w:lastRenderedPageBreak/>
        <w:t xml:space="preserve">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C36823D"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58752" behindDoc="0" locked="0" layoutInCell="1" allowOverlap="1" wp14:anchorId="0682C3E5" wp14:editId="38974935">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522F5BE4"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lastRenderedPageBreak/>
        <w:drawing>
          <wp:anchor distT="0" distB="0" distL="114300" distR="114300" simplePos="0" relativeHeight="251657728" behindDoc="0" locked="0" layoutInCell="1" allowOverlap="1" wp14:anchorId="3F76673E" wp14:editId="1EE0527F">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7DE50BDF"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27A82A6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Veličina </w:t>
      </w:r>
      <w:r w:rsidR="00BD39A1">
        <w:rPr>
          <w:rFonts w:ascii="Times New Roman" w:eastAsia="Times New Roman" w:hAnsi="Times New Roman" w:cs="Times New Roman"/>
          <w:sz w:val="24"/>
          <w:szCs w:val="24"/>
        </w:rPr>
        <w:t xml:space="preserve">baze </w:t>
      </w:r>
      <w:r w:rsidRPr="68FFEBE7">
        <w:rPr>
          <w:rFonts w:ascii="Times New Roman" w:eastAsia="Times New Roman" w:hAnsi="Times New Roman" w:cs="Times New Roman"/>
          <w:sz w:val="24"/>
          <w:szCs w:val="24"/>
        </w:rPr>
        <w:t>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252991" w14:textId="77777777" w:rsidR="00F925FD" w:rsidRDefault="00F925FD"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lastRenderedPageBreak/>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EC981B8">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lastRenderedPageBreak/>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Mnoge organizacije se odlučuju za ETL kada rukuju strukturiranim podacima i manjim skupovima podataka. Može pružiti pouzdane i dosledne performanse putem batch </w:t>
      </w:r>
      <w:r w:rsidR="5422EF61" w:rsidRPr="68FFEBE7">
        <w:rPr>
          <w:rFonts w:ascii="Times New Roman" w:eastAsia="Times New Roman" w:hAnsi="Times New Roman" w:cs="Times New Roman"/>
          <w:sz w:val="24"/>
          <w:szCs w:val="24"/>
        </w:rPr>
        <w:lastRenderedPageBreak/>
        <w:t>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3382306F">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2488DBD5">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lastRenderedPageBreak/>
        <w:drawing>
          <wp:anchor distT="0" distB="0" distL="114300" distR="114300" simplePos="0" relativeHeight="251651584" behindDoc="0" locked="0" layoutInCell="1" allowOverlap="1" wp14:anchorId="15C32EC1" wp14:editId="31663520">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0560" behindDoc="1" locked="0" layoutInCell="1" allowOverlap="1" wp14:anchorId="31CCBF1A" wp14:editId="3910CFB0">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0436D754" w14:textId="77777777" w:rsidR="00EF4130" w:rsidRDefault="00EF4130" w:rsidP="00EF4130"/>
    <w:p w14:paraId="46EF6092" w14:textId="77777777" w:rsidR="00EF4130" w:rsidRDefault="00EF4130" w:rsidP="00EF4130"/>
    <w:p w14:paraId="6193278A" w14:textId="77777777" w:rsidR="0035031B" w:rsidRPr="00EF4130" w:rsidRDefault="0035031B" w:rsidP="00EF4130"/>
    <w:p w14:paraId="243BED91" w14:textId="1D4D9253" w:rsidR="00201939" w:rsidRDefault="00201939" w:rsidP="68FFEBE7">
      <w:pPr>
        <w:widowControl w:val="0"/>
        <w:tabs>
          <w:tab w:val="left" w:pos="548"/>
        </w:tabs>
      </w:pPr>
    </w:p>
    <w:p w14:paraId="7614BF3E" w14:textId="76568485" w:rsidR="00DC06C7" w:rsidRDefault="675046A1" w:rsidP="7BB57F74">
      <w:pPr>
        <w:widowControl w:val="0"/>
        <w:tabs>
          <w:tab w:val="left" w:pos="548"/>
        </w:tabs>
        <w:rPr>
          <w:rFonts w:ascii="Times New Roman" w:eastAsia="Times New Roman" w:hAnsi="Times New Roman" w:cs="Times New Roman"/>
          <w:b/>
          <w:bCs/>
          <w:sz w:val="28"/>
          <w:szCs w:val="28"/>
        </w:rPr>
      </w:pPr>
      <w:r w:rsidRPr="21D5CB52">
        <w:rPr>
          <w:rFonts w:ascii="Times New Roman" w:eastAsia="Times New Roman" w:hAnsi="Times New Roman" w:cs="Times New Roman"/>
          <w:b/>
          <w:bCs/>
          <w:sz w:val="28"/>
          <w:szCs w:val="28"/>
        </w:rPr>
        <w:lastRenderedPageBreak/>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6A511D9E" w14:textId="1C11604B" w:rsidR="2DFDC0ED" w:rsidRDefault="00DC06C7" w:rsidP="7BB57F74">
      <w:pPr>
        <w:widowControl w:val="0"/>
        <w:tabs>
          <w:tab w:val="left" w:pos="548"/>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noProof/>
          <w:lang w:val="en-US"/>
        </w:rPr>
        <w:drawing>
          <wp:inline distT="0" distB="0" distL="0" distR="0" wp14:anchorId="31ECF9A9" wp14:editId="54FC5C37">
            <wp:extent cx="3980329" cy="2128785"/>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895" cy="2188988"/>
                    </a:xfrm>
                    <a:prstGeom prst="rect">
                      <a:avLst/>
                    </a:prstGeom>
                  </pic:spPr>
                </pic:pic>
              </a:graphicData>
            </a:graphic>
          </wp:inline>
        </w:drawing>
      </w:r>
      <w:r>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0E006FE3"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672CF3">
        <w:rPr>
          <w:rFonts w:ascii="Times New Roman" w:eastAsia="Times New Roman" w:hAnsi="Times New Roman" w:cs="Times New Roman"/>
          <w:bCs/>
          <w:sz w:val="24"/>
          <w:szCs w:val="24"/>
        </w:rPr>
        <w:t>Subjektno</w:t>
      </w:r>
      <w:r w:rsidR="665A38D9" w:rsidRPr="002F5A81">
        <w:rPr>
          <w:rFonts w:ascii="Times New Roman" w:eastAsia="Times New Roman" w:hAnsi="Times New Roman" w:cs="Times New Roman"/>
          <w:bCs/>
          <w:sz w:val="24"/>
          <w:szCs w:val="24"/>
        </w:rPr>
        <w:t xml:space="preserve"> orijentisani</w:t>
      </w:r>
      <w:r w:rsidR="00672CF3">
        <w:rPr>
          <w:rFonts w:ascii="Times New Roman" w:eastAsia="Times New Roman" w:hAnsi="Times New Roman" w:cs="Times New Roman"/>
          <w:bCs/>
          <w:sz w:val="24"/>
          <w:szCs w:val="24"/>
        </w:rPr>
        <w:t xml:space="preserve"> podaci</w:t>
      </w:r>
    </w:p>
    <w:p w14:paraId="44015B3F" w14:textId="01FA660C" w:rsidR="68FFEBE7" w:rsidRDefault="76789333" w:rsidP="00235CD3">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 xml:space="preserve">Glavne oblasti subjekta u osiguravajućem društvu mogu biti klijent, polisa, premija i potraživanje. Za proizvođača, glavne oblasti </w:t>
      </w:r>
      <w:r w:rsidR="3D26AC1E" w:rsidRPr="68FFEBE7">
        <w:rPr>
          <w:rFonts w:ascii="Times New Roman" w:eastAsia="Times New Roman" w:hAnsi="Times New Roman" w:cs="Times New Roman"/>
          <w:sz w:val="24"/>
          <w:szCs w:val="24"/>
        </w:rPr>
        <w:lastRenderedPageBreak/>
        <w:t>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4946AC22" w14:textId="0A29D5C4" w:rsidR="00235CD3" w:rsidRPr="00235CD3"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1CB2C34E" w14:textId="605C6EFA" w:rsidR="000869FB" w:rsidRPr="0028294D" w:rsidRDefault="00235CD3" w:rsidP="00092A33">
      <w:pPr>
        <w:widowControl w:val="0"/>
        <w:tabs>
          <w:tab w:val="left" w:pos="548"/>
        </w:tabs>
        <w:jc w:val="both"/>
      </w:pPr>
      <w:r>
        <w:rPr>
          <w:noProof/>
          <w:lang w:val="en-US"/>
        </w:rPr>
        <w:drawing>
          <wp:anchor distT="0" distB="0" distL="114300" distR="114300" simplePos="0" relativeHeight="251662336" behindDoc="0" locked="0" layoutInCell="1" allowOverlap="1" wp14:anchorId="603D342D" wp14:editId="706A9C8B">
            <wp:simplePos x="0" y="0"/>
            <wp:positionH relativeFrom="margin">
              <wp:posOffset>530225</wp:posOffset>
            </wp:positionH>
            <wp:positionV relativeFrom="paragraph">
              <wp:posOffset>1451028</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00092A33">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Pr>
          <w:rFonts w:ascii="Times New Roman" w:eastAsia="Times New Roman" w:hAnsi="Times New Roman" w:cs="Times New Roman"/>
          <w:sz w:val="24"/>
          <w:szCs w:val="24"/>
        </w:rPr>
        <w:t>amo 4 aplikacije kao na slici 9</w:t>
      </w:r>
      <w:r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r w:rsidR="00F15E07">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r w:rsidR="1B09F736" w:rsidRPr="7BB57F74">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6E6C6C24" w:rsidR="49E32D87" w:rsidRDefault="00235CD3" w:rsidP="7BB57F74">
      <w:pPr>
        <w:widowControl w:val="0"/>
        <w:tabs>
          <w:tab w:val="left" w:pos="548"/>
        </w:tabs>
        <w:jc w:val="both"/>
        <w:rPr>
          <w:rFonts w:ascii="Times New Roman" w:eastAsia="Times New Roman" w:hAnsi="Times New Roman" w:cs="Times New Roman"/>
          <w:sz w:val="24"/>
          <w:szCs w:val="24"/>
        </w:rPr>
      </w:pPr>
      <w:r>
        <w:rPr>
          <w:noProof/>
          <w:lang w:val="en-US"/>
        </w:rPr>
        <w:drawing>
          <wp:anchor distT="0" distB="0" distL="114300" distR="114300" simplePos="0" relativeHeight="251652096" behindDoc="0" locked="0" layoutInCell="1" allowOverlap="1" wp14:anchorId="6734B9CD" wp14:editId="45047649">
            <wp:simplePos x="0" y="0"/>
            <wp:positionH relativeFrom="margin">
              <wp:posOffset>890905</wp:posOffset>
            </wp:positionH>
            <wp:positionV relativeFrom="paragraph">
              <wp:posOffset>1473013</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7036E959"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održava istorija podataka u data warehouse-u.</w:t>
      </w:r>
    </w:p>
    <w:p w14:paraId="54317FC3" w14:textId="1D343779"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rPr>
        <w:t>Slika 10.</w:t>
      </w:r>
      <w:r w:rsidRPr="7BB57F74">
        <w:rPr>
          <w:rFonts w:ascii="Times New Roman" w:eastAsia="Times New Roman" w:hAnsi="Times New Roman" w:cs="Times New Roman"/>
        </w:rPr>
        <w:t xml:space="preserve"> Učitavanje i čitanje podataka u običnim okruženjima i data warehouse-u</w:t>
      </w:r>
    </w:p>
    <w:p w14:paraId="09FF2B7E" w14:textId="77777777"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p>
    <w:p w14:paraId="013874CC" w14:textId="7B3D016B"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Poslednja bitna karakteristika data warehouse-a je vremenska varijabilnost. Svaki rekord jeste tačan u određenom trenutku u vremenu. U nekim slučajevima, rekordima je dodata </w:t>
      </w:r>
      <w:r w:rsidRPr="68FFEBE7">
        <w:rPr>
          <w:rFonts w:ascii="Times New Roman" w:eastAsia="Times New Roman" w:hAnsi="Times New Roman" w:cs="Times New Roman"/>
          <w:sz w:val="24"/>
          <w:szCs w:val="24"/>
        </w:rPr>
        <w:lastRenderedPageBreak/>
        <w:t>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4896" behindDoc="0" locked="0" layoutInCell="1" allowOverlap="1" wp14:anchorId="55EC1E4C" wp14:editId="573A96AD">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2CABE44D" w14:textId="77777777" w:rsidR="00474DF5" w:rsidRDefault="54D9F187" w:rsidP="7BB57F74">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w:t>
      </w:r>
      <w:r w:rsidR="00531267">
        <w:rPr>
          <w:rFonts w:ascii="Times New Roman" w:eastAsia="Times New Roman" w:hAnsi="Times New Roman" w:cs="Times New Roman"/>
          <w:color w:val="000000" w:themeColor="text1"/>
          <w:sz w:val="24"/>
          <w:szCs w:val="24"/>
        </w:rPr>
        <w:t>, Donji nivo skladišti isproces</w:t>
      </w:r>
      <w:r w:rsidR="4984B970" w:rsidRPr="68FFEBE7">
        <w:rPr>
          <w:rFonts w:ascii="Times New Roman" w:eastAsia="Times New Roman" w:hAnsi="Times New Roman" w:cs="Times New Roman"/>
          <w:color w:val="000000" w:themeColor="text1"/>
          <w:sz w:val="24"/>
          <w:szCs w:val="24"/>
        </w:rPr>
        <w:t>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p>
    <w:p w14:paraId="7DB7BEE9" w14:textId="59623BB5" w:rsidR="5CE1EAFA" w:rsidRDefault="5CE1EAFA" w:rsidP="7BB57F74">
      <w:pPr>
        <w:widowControl w:val="0"/>
        <w:spacing w:before="55" w:after="0" w:line="240" w:lineRule="auto"/>
        <w:jc w:val="both"/>
      </w:pPr>
      <w:r>
        <w:br/>
      </w:r>
    </w:p>
    <w:p w14:paraId="7026E1EB" w14:textId="77777777" w:rsidR="0050475D"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2CC0E0E3" w14:textId="28997183" w:rsidR="68FFEBE7" w:rsidRDefault="68FFEBE7" w:rsidP="7BB57F74">
      <w:pPr>
        <w:widowControl w:val="0"/>
        <w:tabs>
          <w:tab w:val="left" w:pos="548"/>
        </w:tabs>
        <w:jc w:val="both"/>
        <w:rPr>
          <w:rFonts w:ascii="Times New Roman" w:eastAsia="Times New Roman" w:hAnsi="Times New Roman" w:cs="Times New Roman"/>
        </w:rPr>
      </w:pPr>
    </w:p>
    <w:p w14:paraId="21A47181" w14:textId="77777777" w:rsidR="00474DF5" w:rsidRDefault="00474DF5" w:rsidP="68FFEBE7">
      <w:pPr>
        <w:widowControl w:val="0"/>
        <w:tabs>
          <w:tab w:val="left" w:pos="548"/>
        </w:tabs>
        <w:jc w:val="both"/>
        <w:rPr>
          <w:rFonts w:ascii="Times New Roman" w:eastAsia="Times New Roman" w:hAnsi="Times New Roman" w:cs="Times New Roman"/>
          <w:b/>
          <w:bCs/>
          <w:sz w:val="28"/>
          <w:szCs w:val="28"/>
        </w:rPr>
      </w:pP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59776" behindDoc="0" locked="0" layoutInCell="1" allowOverlap="1" wp14:anchorId="18D1DBC2" wp14:editId="7DB3419C">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60800" behindDoc="0" locked="0" layoutInCell="1" allowOverlap="1" wp14:anchorId="69B35436" wp14:editId="60E90AE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Ukoliko podaci sadrže grešku koju je neophodno ispraviti, potrebno je da se to uradi odmah, </w:t>
      </w:r>
      <w:r w:rsidR="09CD85F6" w:rsidRPr="68FFEBE7">
        <w:rPr>
          <w:rFonts w:ascii="Times New Roman" w:eastAsia="Times New Roman" w:hAnsi="Times New Roman" w:cs="Times New Roman"/>
          <w:sz w:val="24"/>
          <w:szCs w:val="24"/>
        </w:rPr>
        <w:lastRenderedPageBreak/>
        <w:t xml:space="preserve">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lastRenderedPageBreak/>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1824" behindDoc="0" locked="0" layoutInCell="1" allowOverlap="1" wp14:anchorId="4271E224" wp14:editId="6754759E">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lastRenderedPageBreak/>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2E311A99">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B6D5857"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1CE2BF6C"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2CD61E26">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5417B17E"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w:t>
      </w:r>
      <w:r w:rsidR="00C803C3">
        <w:rPr>
          <w:rFonts w:ascii="Times New Roman" w:eastAsia="Times New Roman" w:hAnsi="Times New Roman" w:cs="Times New Roman"/>
          <w:b/>
          <w:bCs/>
          <w:color w:val="000000" w:themeColor="text1"/>
          <w:sz w:val="28"/>
          <w:szCs w:val="28"/>
        </w:rPr>
        <w:t>R</w:t>
      </w:r>
      <w:r w:rsidR="742C6C7A" w:rsidRPr="68FFEBE7">
        <w:rPr>
          <w:rFonts w:ascii="Times New Roman" w:eastAsia="Times New Roman" w:hAnsi="Times New Roman" w:cs="Times New Roman"/>
          <w:b/>
          <w:bCs/>
          <w:color w:val="000000" w:themeColor="text1"/>
          <w:sz w:val="28"/>
          <w:szCs w:val="28"/>
        </w:rPr>
        <w:t>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A588355" w14:textId="63D5B21B" w:rsidR="260E64BE" w:rsidRPr="00FB35F1"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r w:rsidR="00FB35F1">
        <w:rPr>
          <w:rFonts w:ascii="Times New Roman" w:eastAsia="Times New Roman" w:hAnsi="Times New Roman" w:cs="Times New Roman"/>
          <w:sz w:val="24"/>
          <w:szCs w:val="24"/>
        </w:rPr>
        <w:t xml:space="preserve"> </w:t>
      </w:r>
      <w:r w:rsidR="260E64BE" w:rsidRPr="68FFEBE7">
        <w:rPr>
          <w:rFonts w:ascii="Times New Roman" w:eastAsia="Times New Roman" w:hAnsi="Times New Roman" w:cs="Times New Roman"/>
          <w:sz w:val="24"/>
          <w:szCs w:val="24"/>
        </w:rPr>
        <w:t>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5036E535" w14:textId="62D071EE" w:rsidR="68FFEBE7"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802301">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Dnevni mehanizam je najpogodniji kada je reč o podacima koji se računaju samo jednom </w:t>
      </w:r>
      <w:r w:rsidRPr="7BB57F74">
        <w:rPr>
          <w:rFonts w:ascii="Times New Roman" w:eastAsia="Times New Roman" w:hAnsi="Times New Roman" w:cs="Times New Roman"/>
          <w:sz w:val="24"/>
          <w:szCs w:val="24"/>
        </w:rPr>
        <w:lastRenderedPageBreak/>
        <w:t xml:space="preserve">dnevno, na primer informacija o dnevnom pazaru u nekoj radnji. Učitavanje serije može se obaviti u vremenskom periodu u kom sistem ne funkcioniše, naravno ovo je moguće samo ukoliko poslovna logika ne zahteva dostupnost podataka 24 </w:t>
      </w:r>
      <w:r w:rsidR="007514C1">
        <w:rPr>
          <w:rFonts w:ascii="Times New Roman" w:eastAsia="Times New Roman" w:hAnsi="Times New Roman" w:cs="Times New Roman"/>
          <w:sz w:val="24"/>
          <w:szCs w:val="24"/>
        </w:rPr>
        <w:t>sata dnevno. Različite tehnike</w:t>
      </w:r>
      <w:r w:rsidRPr="7BB57F74">
        <w:rPr>
          <w:rFonts w:ascii="Times New Roman" w:eastAsia="Times New Roman" w:hAnsi="Times New Roman" w:cs="Times New Roman"/>
          <w:sz w:val="24"/>
          <w:szCs w:val="24"/>
        </w:rPr>
        <w:t>, postoje kako bi minimizovale uticaj učitavanja podataka onih sistema kod kojih ne postoji vreme kada sistem ne funkcioniše.</w:t>
      </w: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7FD1D003"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007D4F55">
        <w:rPr>
          <w:rFonts w:ascii="Times New Roman" w:eastAsia="Times New Roman" w:hAnsi="Times New Roman" w:cs="Times New Roman"/>
          <w:b/>
          <w:bCs/>
          <w:sz w:val="28"/>
          <w:szCs w:val="28"/>
        </w:rPr>
        <w:t>6</w:t>
      </w:r>
      <w:r w:rsidR="18367314" w:rsidRPr="68FFEBE7">
        <w:rPr>
          <w:rFonts w:ascii="Times New Roman" w:eastAsia="Times New Roman" w:hAnsi="Times New Roman" w:cs="Times New Roman"/>
          <w:b/>
          <w:bCs/>
          <w:sz w:val="28"/>
          <w:szCs w:val="28"/>
        </w:rPr>
        <w:t xml:space="preserve">.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073F66" w14:textId="60A9A25F"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sz w:val="28"/>
          <w:szCs w:val="28"/>
        </w:rPr>
        <w:t xml:space="preserve">      6</w:t>
      </w:r>
      <w:r w:rsidR="5D568F7D" w:rsidRPr="68FFEBE7">
        <w:rPr>
          <w:rFonts w:ascii="Times New Roman" w:eastAsia="Times New Roman" w:hAnsi="Times New Roman" w:cs="Times New Roman"/>
          <w:b/>
          <w:bCs/>
          <w:sz w:val="28"/>
          <w:szCs w:val="28"/>
        </w:rPr>
        <w:t>.</w:t>
      </w:r>
      <w:r w:rsidR="2A12CC79" w:rsidRPr="68FFEBE7">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Pristupi implementacije RTDW</w:t>
      </w:r>
      <w:r w:rsidRPr="7BB57F74">
        <w:rPr>
          <w:rFonts w:ascii="Times New Roman" w:eastAsia="Times New Roman" w:hAnsi="Times New Roman" w:cs="Times New Roman"/>
          <w:color w:val="000000" w:themeColor="text1"/>
          <w:sz w:val="24"/>
          <w:szCs w:val="24"/>
        </w:rPr>
        <w:t xml:space="preserve">            </w:t>
      </w:r>
    </w:p>
    <w:p w14:paraId="61181F5E"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757847F7"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Postoje različiti pristupi kojima možemo implementirati RTDW, neki od njih jesu:   </w:t>
      </w:r>
    </w:p>
    <w:p w14:paraId="226DC15F"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67A0300D"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07605B10"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6921D5A"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 obzirom da je razlika između RTDW i data warehouse je postojanje pipeline-a. Real-time data warehouse može se implementirati dodavanjem pipeline-a. Pipeline pribavljanjem i transformisanjem podataka u realnom vremenu omogućava RTDW. Za data warehouse dobar izbor jesu Snowflake i BigQuery. Za implementiranje pipeline-a, treba izabrati alat koji je fleksibilan i podržava sve izvore podataka. Može se izabrati Estury Flow ili kreirati sopstveni pipeline sa Apache Kafka.</w:t>
      </w:r>
    </w:p>
    <w:p w14:paraId="7E7CC36F"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3626CF1"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Kreirati sopstveni RTDW. Naravno najkomplikovanija opcija. Ali najviše prilika u izboru karakteristika koje najviše odgovaraju problemima koje RTDW rešava. Ne postoje neka striktna ograničenja prilikom kreiranja RTDW, ali kao minimum  neophodno je da postoje ove ključne tehnologije: </w:t>
      </w:r>
    </w:p>
    <w:p w14:paraId="41FA1784"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Kolonske baze podataka: RTDW tipično koriste kolonske baze podataka čija je karakteristika velika brzina izvršavanja upita i rad sa velikom količinom podataka. Primer jesu Apache Paquet , Apache Cassandra, TiDB.</w:t>
      </w:r>
    </w:p>
    <w:p w14:paraId="3265051C"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 Estuary Flow, Pravega za prihvatanje podataka u realnom vremenu, Kreiranje Pipeline-a.</w:t>
      </w:r>
    </w:p>
    <w:p w14:paraId="6881DB10"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Baza podataka u memoriji: Koriste se da skladište podatke u memoriji, prednost im je brzina izvršavanja upita i analiza podataka. Kao na primer SAP HANA i Oracle Times Ten.</w:t>
      </w:r>
    </w:p>
    <w:p w14:paraId="34589E9E" w14:textId="58BDD11F" w:rsidR="007D4F55" w:rsidRDefault="007D4F55" w:rsidP="007D4F55">
      <w:pPr>
        <w:widowControl w:val="0"/>
        <w:spacing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color w:val="000000" w:themeColor="text1"/>
          <w:sz w:val="24"/>
          <w:szCs w:val="24"/>
        </w:rPr>
        <w:t>Okruženje za real-time procesiranje podataka: Za procesiranje i analizu velike količine podataka koristi se okruženje kao što je Apache Spark.</w:t>
      </w:r>
    </w:p>
    <w:p w14:paraId="596EED64" w14:textId="77777777" w:rsidR="007D4F55" w:rsidRDefault="007D4F55" w:rsidP="68FFEBE7">
      <w:pPr>
        <w:widowControl w:val="0"/>
        <w:spacing w:after="0" w:line="240" w:lineRule="auto"/>
        <w:jc w:val="both"/>
        <w:rPr>
          <w:rFonts w:ascii="Times New Roman" w:eastAsia="Times New Roman" w:hAnsi="Times New Roman" w:cs="Times New Roman"/>
          <w:b/>
          <w:bCs/>
          <w:sz w:val="28"/>
          <w:szCs w:val="28"/>
        </w:rPr>
      </w:pPr>
    </w:p>
    <w:p w14:paraId="70AAEA88" w14:textId="79EE13A1" w:rsidR="5D568F7D" w:rsidRPr="007D4F55"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6.2 </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w:t>
      </w:r>
      <w:r w:rsidRPr="68FFEBE7">
        <w:rPr>
          <w:rFonts w:ascii="Times New Roman" w:eastAsia="Times New Roman" w:hAnsi="Times New Roman" w:cs="Times New Roman"/>
          <w:sz w:val="24"/>
          <w:szCs w:val="24"/>
        </w:rPr>
        <w:lastRenderedPageBreak/>
        <w:t xml:space="preserve">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drawing>
          <wp:anchor distT="0" distB="0" distL="114300" distR="114300" simplePos="0" relativeHeight="251662848" behindDoc="0" locked="0" layoutInCell="1" allowOverlap="1" wp14:anchorId="09F2F61F" wp14:editId="33DB4C0C">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42F1CB2D" w:rsidR="30EACA45"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17</w:t>
      </w:r>
      <w:r w:rsidR="00117219">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30EACA45"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0DBC490"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00176EF5">
        <w:rPr>
          <w:rFonts w:ascii="Times New Roman" w:eastAsia="Times New Roman" w:hAnsi="Times New Roman" w:cs="Times New Roman"/>
          <w:color w:val="000000" w:themeColor="text1"/>
          <w:sz w:val="24"/>
          <w:szCs w:val="24"/>
        </w:rPr>
        <w:t>, vidljivo na slici 18</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6E020B20" w:rsidR="30EACA45" w:rsidRDefault="30EACA45" w:rsidP="00FC29DD">
      <w:pPr>
        <w:widowControl w:val="0"/>
        <w:spacing w:after="0" w:line="240" w:lineRule="auto"/>
        <w:jc w:val="center"/>
      </w:pPr>
      <w:r>
        <w:rPr>
          <w:noProof/>
          <w:lang w:val="en-US"/>
        </w:rPr>
        <w:drawing>
          <wp:inline distT="0" distB="0" distL="0" distR="0" wp14:anchorId="6697E9D6" wp14:editId="7F012B92">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008C10E7">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1985ECD8" w14:textId="77777777" w:rsidR="00572BB2" w:rsidRDefault="00572BB2"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2B6AD998" w:rsidR="30EACA45" w:rsidRDefault="30EACA45" w:rsidP="00FC29DD">
      <w:pPr>
        <w:widowControl w:val="0"/>
        <w:spacing w:after="0" w:line="240" w:lineRule="auto"/>
        <w:jc w:val="center"/>
      </w:pPr>
      <w:r>
        <w:rPr>
          <w:noProof/>
          <w:lang w:val="en-US"/>
        </w:rPr>
        <w:drawing>
          <wp:inline distT="0" distB="0" distL="0" distR="0" wp14:anchorId="228CD7F1" wp14:editId="6AF16E42">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19</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6D5DE8A0" w:rsidR="30EACA45" w:rsidRDefault="00572BB2"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3360" behindDoc="0" locked="0" layoutInCell="1" allowOverlap="1" wp14:anchorId="41C9A445" wp14:editId="5735178F">
            <wp:simplePos x="0" y="0"/>
            <wp:positionH relativeFrom="margin">
              <wp:posOffset>1382395</wp:posOffset>
            </wp:positionH>
            <wp:positionV relativeFrom="paragraph">
              <wp:posOffset>1762951</wp:posOffset>
            </wp:positionV>
            <wp:extent cx="2958465" cy="1878965"/>
            <wp:effectExtent l="0" t="0" r="0" b="6985"/>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58465" cy="1878965"/>
                    </a:xfrm>
                    <a:prstGeom prst="rect">
                      <a:avLst/>
                    </a:prstGeom>
                  </pic:spPr>
                </pic:pic>
              </a:graphicData>
            </a:graphic>
            <wp14:sizeRelH relativeFrom="margin">
              <wp14:pctWidth>0</wp14:pctWidth>
            </wp14:sizeRelH>
            <wp14:sizeRelV relativeFrom="margin">
              <wp14:pctHeight>0</wp14:pctHeight>
            </wp14:sizeRelV>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F2F2EA" w:rsidR="30EACA45" w:rsidRDefault="30EACA45" w:rsidP="68FFEBE7">
      <w:pPr>
        <w:jc w:val="both"/>
        <w:rPr>
          <w:rFonts w:ascii="Times New Roman" w:eastAsia="Times New Roman" w:hAnsi="Times New Roman" w:cs="Times New Roman"/>
          <w:sz w:val="24"/>
          <w:szCs w:val="24"/>
        </w:rPr>
      </w:pPr>
    </w:p>
    <w:p w14:paraId="28409ECD" w14:textId="1F81A053"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8C10E7">
        <w:rPr>
          <w:rFonts w:ascii="Times New Roman" w:eastAsia="Times New Roman" w:hAnsi="Times New Roman" w:cs="Times New Roman"/>
        </w:rPr>
        <w:t>20</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1B619DBE">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7FF496EC"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21</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RPC zahtev) lideru replike. TiFlash </w:t>
      </w:r>
      <w:r w:rsidRPr="68FFEBE7">
        <w:rPr>
          <w:rFonts w:ascii="Times New Roman" w:eastAsia="Times New Roman" w:hAnsi="Times New Roman" w:cs="Times New Roman"/>
          <w:sz w:val="24"/>
          <w:szCs w:val="24"/>
        </w:rPr>
        <w:lastRenderedPageBreak/>
        <w:t>izvršava operaciju čitanja samo ako trenutni napredak replikacije uključuje podatke obuhvaćene vremenskom oznakom zahteva za čitanje.</w:t>
      </w:r>
    </w:p>
    <w:p w14:paraId="68E35FFF" w14:textId="6D26AD3D" w:rsidR="30EACA45" w:rsidRPr="00572BB2" w:rsidRDefault="30EACA45" w:rsidP="00572BB2">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pogodan za kompanije koje trebaju agregirati rasute podatke u istom sistemu. U poređenju sa Hadoop-om, TiDB je mnogo jednostavniji. Podatke možete replicirati u TiDB koristeći ETL alate ili alate za migraciju podataka </w:t>
      </w:r>
      <w:r w:rsidRPr="68FFEBE7">
        <w:rPr>
          <w:rFonts w:ascii="Times New Roman" w:eastAsia="Times New Roman" w:hAnsi="Times New Roman" w:cs="Times New Roman"/>
          <w:sz w:val="24"/>
          <w:szCs w:val="24"/>
        </w:rPr>
        <w:lastRenderedPageBreak/>
        <w:t>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0AED45E9">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1C6F827D"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22</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F70BFAA"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0375C450"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54565734" w14:textId="4C5E418F" w:rsidR="49069790" w:rsidRDefault="007D4F55" w:rsidP="7BB57F74">
      <w:pPr>
        <w:widowControl w:val="0"/>
        <w:tabs>
          <w:tab w:val="left" w:pos="548"/>
        </w:tabs>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6</w:t>
      </w:r>
      <w:r w:rsidR="0F7C5C53" w:rsidRPr="7BB57F7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5920" behindDoc="0" locked="0" layoutInCell="1" allowOverlap="1" wp14:anchorId="35D8AD96" wp14:editId="4B9FC4D9">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44C27AA5"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8C10E7">
        <w:rPr>
          <w:rFonts w:ascii="Times New Roman" w:eastAsia="Times New Roman" w:hAnsi="Times New Roman" w:cs="Times New Roman"/>
          <w:color w:val="000000" w:themeColor="text1"/>
        </w:rPr>
        <w:t>Slika 23</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54C5B1A3"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634CFE">
        <w:rPr>
          <w:rFonts w:ascii="Times New Roman" w:eastAsia="Times New Roman" w:hAnsi="Times New Roman" w:cs="Times New Roman"/>
          <w:color w:val="000000" w:themeColor="text1"/>
          <w:sz w:val="24"/>
          <w:szCs w:val="24"/>
        </w:rPr>
        <w:t>23</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22EB3562"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4CB91862"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634CFE">
        <w:rPr>
          <w:rFonts w:ascii="Times New Roman" w:eastAsia="Times New Roman" w:hAnsi="Times New Roman" w:cs="Times New Roman"/>
          <w:color w:val="000000" w:themeColor="text1"/>
          <w:sz w:val="24"/>
          <w:szCs w:val="24"/>
        </w:rPr>
        <w:t>24</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1A591724"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704EF9">
        <w:rPr>
          <w:rFonts w:ascii="Times New Roman" w:eastAsia="Times New Roman" w:hAnsi="Times New Roman" w:cs="Times New Roman"/>
          <w:sz w:val="24"/>
          <w:szCs w:val="24"/>
        </w:rPr>
        <w:t>25</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20C761D6"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25</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6D98A7B"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r w:rsidR="00704EF9">
        <w:rPr>
          <w:rFonts w:ascii="Times New Roman" w:eastAsia="Times New Roman" w:hAnsi="Times New Roman" w:cs="Times New Roman"/>
          <w:sz w:val="24"/>
          <w:szCs w:val="24"/>
        </w:rPr>
        <w:t xml:space="preserve"> 26</w:t>
      </w:r>
      <w:r w:rsidR="6F7A01B1" w:rsidRPr="68FFEBE7">
        <w:rPr>
          <w:rFonts w:ascii="Times New Roman" w:eastAsia="Times New Roman" w:hAnsi="Times New Roman" w:cs="Times New Roman"/>
          <w:sz w:val="24"/>
          <w:szCs w:val="24"/>
        </w:rPr>
        <w:t>.</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46CD7FE2" w:rsidR="42ACD45C"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26</w:t>
      </w:r>
      <w:r w:rsidR="00117219">
        <w:rPr>
          <w:rFonts w:ascii="Times New Roman" w:eastAsia="Times New Roman" w:hAnsi="Times New Roman" w:cs="Times New Roman"/>
        </w:rPr>
        <w:t>.</w:t>
      </w:r>
      <w:r w:rsidR="51A38A6A"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38">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14256F18"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8C10E7">
        <w:rPr>
          <w:rFonts w:ascii="Times New Roman" w:eastAsia="Times New Roman" w:hAnsi="Times New Roman" w:cs="Times New Roman"/>
        </w:rPr>
        <w:t>Slika 27</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6DFCAFE8"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704EF9">
        <w:rPr>
          <w:rFonts w:ascii="Times New Roman" w:eastAsia="Times New Roman" w:hAnsi="Times New Roman" w:cs="Times New Roman"/>
          <w:sz w:val="24"/>
          <w:szCs w:val="24"/>
        </w:rPr>
        <w:t>27</w:t>
      </w:r>
      <w:r w:rsidR="000908EF">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084AD239">
            <wp:extent cx="3609474" cy="1857375"/>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1352" cy="1863487"/>
                    </a:xfrm>
                    <a:prstGeom prst="rect">
                      <a:avLst/>
                    </a:prstGeom>
                  </pic:spPr>
                </pic:pic>
              </a:graphicData>
            </a:graphic>
          </wp:inline>
        </w:drawing>
      </w:r>
    </w:p>
    <w:p w14:paraId="2FDEE75B" w14:textId="24E597FC" w:rsidR="3F92CF1B"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28</w:t>
      </w:r>
      <w:r w:rsidR="00117219">
        <w:rPr>
          <w:rFonts w:ascii="Times New Roman" w:eastAsia="Times New Roman" w:hAnsi="Times New Roman" w:cs="Times New Roman"/>
        </w:rPr>
        <w:t>.</w:t>
      </w:r>
      <w:r w:rsidR="1FF889D3"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781B2AC6"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29</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7D1206E5"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30</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11133429"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704EF9">
        <w:rPr>
          <w:rFonts w:ascii="Times New Roman" w:eastAsia="Times New Roman" w:hAnsi="Times New Roman" w:cs="Times New Roman"/>
          <w:sz w:val="24"/>
          <w:szCs w:val="24"/>
        </w:rPr>
        <w:t>30</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4576BBB1" w:rsidR="450FC399"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6.4</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796EDF79"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31</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2580A5DA"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32</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3F98D1F0"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33</w:t>
      </w:r>
      <w:r w:rsidR="00117219" w:rsidRPr="005A774C">
        <w:rPr>
          <w:rFonts w:ascii="Times New Roman" w:eastAsia="Times New Roman" w:hAnsi="Times New Roman" w:cs="Times New Roman"/>
          <w:color w:val="000000" w:themeColor="text1"/>
        </w:rPr>
        <w:t xml:space="preserve">. </w:t>
      </w:r>
      <w:r w:rsidR="01F6EEC6" w:rsidRPr="005A774C">
        <w:rPr>
          <w:rFonts w:ascii="Times New Roman" w:eastAsia="Times New Roman" w:hAnsi="Times New Roman" w:cs="Times New Roman"/>
          <w:color w:val="000000" w:themeColor="text1"/>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6B4FFE24"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34</w:t>
      </w:r>
      <w:r w:rsidR="00117219" w:rsidRPr="005A774C">
        <w:rPr>
          <w:rFonts w:ascii="Times New Roman" w:eastAsia="Times New Roman" w:hAnsi="Times New Roman" w:cs="Times New Roman"/>
          <w:color w:val="000000" w:themeColor="text1"/>
        </w:rPr>
        <w:t xml:space="preserve">. </w:t>
      </w:r>
      <w:r w:rsidRPr="005A774C">
        <w:rPr>
          <w:rFonts w:ascii="Times New Roman" w:eastAsia="Times New Roman" w:hAnsi="Times New Roman" w:cs="Times New Roman"/>
          <w:color w:val="000000" w:themeColor="text1"/>
        </w:rPr>
        <w:t xml:space="preserve"> </w:t>
      </w:r>
      <w:r w:rsidR="44100861" w:rsidRPr="005A774C">
        <w:rPr>
          <w:rFonts w:ascii="Times New Roman" w:eastAsia="Times New Roman" w:hAnsi="Times New Roman" w:cs="Times New Roman"/>
          <w:color w:val="000000" w:themeColor="text1"/>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086F03AD" w:rsidR="00AA570E" w:rsidRPr="00AA570E" w:rsidRDefault="007D4F55"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r w:rsidR="00AA570E">
        <w:rPr>
          <w:rFonts w:ascii="Times New Roman" w:eastAsia="Times New Roman" w:hAnsi="Times New Roman" w:cs="Times New Roman"/>
          <w:b/>
          <w:bCs/>
          <w:sz w:val="28"/>
          <w:szCs w:val="28"/>
        </w:rPr>
        <w:t xml:space="preserve">. </w:t>
      </w:r>
      <w:r w:rsidR="00AA570E" w:rsidRPr="00AA570E">
        <w:rPr>
          <w:rFonts w:ascii="Times New Roman" w:eastAsia="Times New Roman" w:hAnsi="Times New Roman" w:cs="Times New Roman"/>
          <w:b/>
          <w:bCs/>
          <w:sz w:val="28"/>
          <w:szCs w:val="28"/>
        </w:rPr>
        <w:t>Implementacija RTDW-a</w:t>
      </w:r>
    </w:p>
    <w:p w14:paraId="2C90BC95" w14:textId="7A4C79E3" w:rsidR="00AA570E" w:rsidRPr="00232F83" w:rsidRDefault="00232F83"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noProof/>
          <w:lang w:val="en-US"/>
        </w:rPr>
        <w:drawing>
          <wp:inline distT="0" distB="0" distL="0" distR="0" wp14:anchorId="630B6883" wp14:editId="02DE9EE9">
            <wp:extent cx="5429250" cy="1884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6863" cy="1887181"/>
                    </a:xfrm>
                    <a:prstGeom prst="rect">
                      <a:avLst/>
                    </a:prstGeom>
                  </pic:spPr>
                </pic:pic>
              </a:graphicData>
            </a:graphic>
          </wp:inline>
        </w:drawing>
      </w:r>
    </w:p>
    <w:p w14:paraId="1D0FD823" w14:textId="7E7D5673" w:rsidR="00676C39"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35</w:t>
      </w:r>
      <w:r w:rsidR="00676C39" w:rsidRPr="005A774C">
        <w:rPr>
          <w:rFonts w:ascii="Times New Roman" w:eastAsia="Times New Roman" w:hAnsi="Times New Roman" w:cs="Times New Roman"/>
          <w:bCs/>
        </w:rPr>
        <w:t xml:space="preserve">. Prikaz arhitekture </w:t>
      </w:r>
      <w:r w:rsidR="001B59B4" w:rsidRPr="005A774C">
        <w:rPr>
          <w:rFonts w:ascii="Times New Roman" w:eastAsia="Times New Roman" w:hAnsi="Times New Roman" w:cs="Times New Roman"/>
          <w:bCs/>
        </w:rPr>
        <w:t>projekta</w:t>
      </w:r>
    </w:p>
    <w:p w14:paraId="26C24C80" w14:textId="77777777" w:rsidR="00676C39" w:rsidRDefault="00676C39" w:rsidP="00232F83">
      <w:pPr>
        <w:widowControl w:val="0"/>
        <w:spacing w:after="0" w:line="240" w:lineRule="auto"/>
        <w:jc w:val="both"/>
        <w:rPr>
          <w:rFonts w:ascii="Times New Roman" w:eastAsia="Times New Roman" w:hAnsi="Times New Roman" w:cs="Times New Roman"/>
          <w:b/>
          <w:bCs/>
          <w:sz w:val="24"/>
          <w:szCs w:val="24"/>
        </w:rPr>
      </w:pPr>
    </w:p>
    <w:p w14:paraId="4EEB6FE8" w14:textId="053DC9D6" w:rsidR="0087154B" w:rsidRDefault="00232F83" w:rsidP="00232F83">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8B4D81">
        <w:rPr>
          <w:rFonts w:ascii="Times New Roman" w:eastAsia="Times New Roman" w:hAnsi="Times New Roman" w:cs="Times New Roman"/>
          <w:bCs/>
          <w:sz w:val="24"/>
          <w:szCs w:val="24"/>
        </w:rPr>
        <w:t xml:space="preserve">MySQL </w:t>
      </w:r>
      <w:r w:rsidR="000F7789">
        <w:rPr>
          <w:rFonts w:ascii="Times New Roman" w:eastAsia="Times New Roman" w:hAnsi="Times New Roman" w:cs="Times New Roman"/>
          <w:bCs/>
          <w:sz w:val="24"/>
          <w:szCs w:val="24"/>
        </w:rPr>
        <w:t xml:space="preserve">baza </w:t>
      </w:r>
      <w:r>
        <w:rPr>
          <w:rFonts w:ascii="Times New Roman" w:eastAsia="Times New Roman" w:hAnsi="Times New Roman" w:cs="Times New Roman"/>
          <w:bCs/>
          <w:sz w:val="24"/>
          <w:szCs w:val="24"/>
        </w:rPr>
        <w:t>u mom slučaju je izvor podataka, a Flink</w:t>
      </w:r>
      <w:r w:rsidRPr="008B4D81">
        <w:rPr>
          <w:rFonts w:ascii="Times New Roman" w:eastAsia="Times New Roman" w:hAnsi="Times New Roman" w:cs="Times New Roman"/>
          <w:bCs/>
          <w:sz w:val="24"/>
          <w:szCs w:val="24"/>
        </w:rPr>
        <w:t xml:space="preserve"> je zadužen za integraciju podataka koji pristižu iz MySQL-a.</w:t>
      </w:r>
      <w:r>
        <w:rPr>
          <w:rFonts w:ascii="Times New Roman" w:eastAsia="Times New Roman" w:hAnsi="Times New Roman" w:cs="Times New Roman"/>
          <w:bCs/>
          <w:sz w:val="24"/>
          <w:szCs w:val="24"/>
        </w:rPr>
        <w:t xml:space="preserve"> U</w:t>
      </w:r>
      <w:r w:rsidRPr="008B4D81">
        <w:rPr>
          <w:rFonts w:ascii="Times New Roman" w:eastAsia="Times New Roman" w:hAnsi="Times New Roman" w:cs="Times New Roman"/>
          <w:bCs/>
          <w:sz w:val="24"/>
          <w:szCs w:val="24"/>
        </w:rPr>
        <w:t xml:space="preserve"> TiDB pristižu podaci iz Flink-a. </w:t>
      </w:r>
      <w:r>
        <w:rPr>
          <w:rFonts w:ascii="Times New Roman" w:eastAsia="Times New Roman" w:hAnsi="Times New Roman" w:cs="Times New Roman"/>
          <w:bCs/>
          <w:sz w:val="24"/>
          <w:szCs w:val="24"/>
        </w:rPr>
        <w:t>Podaci se prosleđuju između MySQL-a i Flink-a, kao i između Flink-a i TiDB-a zahvaljujući konektorima koji su napisani u javi, koje sam uključila u projekat. To su mysql-cdc i jdbc konektori. Kada se integrisani podaci upišu u TiDB, oni se prikazuju u web aplikaciji. Slikovit prikaz arhitekture pro</w:t>
      </w:r>
      <w:r w:rsidR="006D7CA5">
        <w:rPr>
          <w:rFonts w:ascii="Times New Roman" w:eastAsia="Times New Roman" w:hAnsi="Times New Roman" w:cs="Times New Roman"/>
          <w:bCs/>
          <w:sz w:val="24"/>
          <w:szCs w:val="24"/>
        </w:rPr>
        <w:t>jekta može se videti na slici 35</w:t>
      </w:r>
      <w:r>
        <w:rPr>
          <w:rFonts w:ascii="Times New Roman" w:eastAsia="Times New Roman" w:hAnsi="Times New Roman" w:cs="Times New Roman"/>
          <w:bCs/>
          <w:sz w:val="24"/>
          <w:szCs w:val="24"/>
        </w:rPr>
        <w:t>.</w:t>
      </w:r>
      <w:r w:rsidR="0087154B">
        <w:rPr>
          <w:rFonts w:ascii="Times New Roman" w:eastAsia="Times New Roman" w:hAnsi="Times New Roman" w:cs="Times New Roman"/>
          <w:b/>
          <w:bCs/>
          <w:sz w:val="24"/>
          <w:szCs w:val="24"/>
        </w:rPr>
        <w:t xml:space="preserve">         </w:t>
      </w:r>
    </w:p>
    <w:p w14:paraId="2A2B5234" w14:textId="77777777" w:rsidR="00232F83" w:rsidRDefault="00232F83" w:rsidP="00232F83">
      <w:pPr>
        <w:widowControl w:val="0"/>
        <w:spacing w:after="0" w:line="240" w:lineRule="auto"/>
        <w:jc w:val="both"/>
        <w:rPr>
          <w:rFonts w:ascii="Times New Roman" w:eastAsia="Times New Roman" w:hAnsi="Times New Roman" w:cs="Times New Roman"/>
          <w:b/>
          <w:bCs/>
          <w:sz w:val="24"/>
          <w:szCs w:val="24"/>
        </w:rPr>
      </w:pPr>
    </w:p>
    <w:p w14:paraId="087FA4F6" w14:textId="3930FB29" w:rsidR="0024606D" w:rsidRDefault="0024606D" w:rsidP="00676C39">
      <w:pPr>
        <w:widowControl w:val="0"/>
        <w:spacing w:after="0" w:line="240" w:lineRule="auto"/>
        <w:jc w:val="center"/>
        <w:rPr>
          <w:rFonts w:ascii="Times New Roman" w:eastAsia="Times New Roman" w:hAnsi="Times New Roman" w:cs="Times New Roman"/>
          <w:bCs/>
          <w:sz w:val="18"/>
          <w:szCs w:val="18"/>
        </w:rPr>
      </w:pPr>
      <w:r w:rsidRPr="000D05D5">
        <w:rPr>
          <w:noProof/>
          <w:sz w:val="18"/>
          <w:szCs w:val="18"/>
          <w:lang w:val="en-US"/>
        </w:rPr>
        <w:drawing>
          <wp:inline distT="0" distB="0" distL="0" distR="0" wp14:anchorId="3173127C" wp14:editId="13EA663A">
            <wp:extent cx="5961595"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1595" cy="2560320"/>
                    </a:xfrm>
                    <a:prstGeom prst="rect">
                      <a:avLst/>
                    </a:prstGeom>
                  </pic:spPr>
                </pic:pic>
              </a:graphicData>
            </a:graphic>
          </wp:inline>
        </w:drawing>
      </w:r>
    </w:p>
    <w:p w14:paraId="20ACBE3B" w14:textId="77777777" w:rsidR="0085491D" w:rsidRPr="000D05D5" w:rsidRDefault="0085491D" w:rsidP="00676C39">
      <w:pPr>
        <w:widowControl w:val="0"/>
        <w:spacing w:after="0" w:line="240" w:lineRule="auto"/>
        <w:jc w:val="center"/>
        <w:rPr>
          <w:rFonts w:ascii="Times New Roman" w:eastAsia="Times New Roman" w:hAnsi="Times New Roman" w:cs="Times New Roman"/>
          <w:bCs/>
          <w:sz w:val="18"/>
          <w:szCs w:val="18"/>
        </w:rPr>
      </w:pPr>
    </w:p>
    <w:p w14:paraId="11695DA5" w14:textId="62B3F55E" w:rsidR="0087154B"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36</w:t>
      </w:r>
      <w:r w:rsidR="0087154B" w:rsidRPr="005A774C">
        <w:rPr>
          <w:rFonts w:ascii="Times New Roman" w:eastAsia="Times New Roman" w:hAnsi="Times New Roman" w:cs="Times New Roman"/>
          <w:bCs/>
        </w:rPr>
        <w:t xml:space="preserve">. </w:t>
      </w:r>
      <w:r w:rsidR="000D05D5" w:rsidRPr="005A774C">
        <w:rPr>
          <w:rFonts w:ascii="Times New Roman" w:eastAsia="Times New Roman" w:hAnsi="Times New Roman" w:cs="Times New Roman"/>
          <w:bCs/>
        </w:rPr>
        <w:t xml:space="preserve"> Prikaz pokrenutih aplikacija iz docker-a</w:t>
      </w:r>
    </w:p>
    <w:p w14:paraId="19422E91" w14:textId="77777777" w:rsidR="0087154B" w:rsidRPr="008B4D81" w:rsidRDefault="0087154B" w:rsidP="00676C39">
      <w:pPr>
        <w:widowControl w:val="0"/>
        <w:spacing w:after="0" w:line="240" w:lineRule="auto"/>
        <w:jc w:val="center"/>
        <w:rPr>
          <w:rFonts w:ascii="Times New Roman" w:eastAsia="Times New Roman" w:hAnsi="Times New Roman" w:cs="Times New Roman"/>
          <w:b/>
          <w:bCs/>
          <w:sz w:val="24"/>
          <w:szCs w:val="24"/>
        </w:rPr>
      </w:pPr>
    </w:p>
    <w:p w14:paraId="0A641672" w14:textId="4154B6DD"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Kao što je prikaz</w:t>
      </w:r>
      <w:r w:rsidR="002C0A01">
        <w:rPr>
          <w:rFonts w:ascii="Times New Roman" w:eastAsia="Times New Roman" w:hAnsi="Times New Roman" w:cs="Times New Roman"/>
          <w:bCs/>
          <w:sz w:val="24"/>
          <w:szCs w:val="24"/>
        </w:rPr>
        <w:t>ano na slici 36,</w:t>
      </w:r>
      <w:r w:rsidR="006334F3">
        <w:rPr>
          <w:rFonts w:ascii="Times New Roman" w:eastAsia="Times New Roman" w:hAnsi="Times New Roman" w:cs="Times New Roman"/>
          <w:bCs/>
          <w:sz w:val="24"/>
          <w:szCs w:val="24"/>
        </w:rPr>
        <w:t xml:space="preserve"> u okviru docker-compose-a</w:t>
      </w:r>
      <w:r w:rsidR="004B4231">
        <w:rPr>
          <w:rFonts w:ascii="Times New Roman" w:eastAsia="Times New Roman" w:hAnsi="Times New Roman" w:cs="Times New Roman"/>
          <w:bCs/>
          <w:sz w:val="24"/>
          <w:szCs w:val="24"/>
        </w:rPr>
        <w:t xml:space="preserve"> pokrenute su apli</w:t>
      </w:r>
      <w:r w:rsidR="006334F3">
        <w:rPr>
          <w:rFonts w:ascii="Times New Roman" w:eastAsia="Times New Roman" w:hAnsi="Times New Roman" w:cs="Times New Roman"/>
          <w:bCs/>
          <w:sz w:val="24"/>
          <w:szCs w:val="24"/>
        </w:rPr>
        <w:t xml:space="preserve">kacije. Komandom docker-compose </w:t>
      </w:r>
      <w:r w:rsidR="004B4231">
        <w:rPr>
          <w:rFonts w:ascii="Times New Roman" w:eastAsia="Times New Roman" w:hAnsi="Times New Roman" w:cs="Times New Roman"/>
          <w:bCs/>
          <w:sz w:val="24"/>
          <w:szCs w:val="24"/>
        </w:rPr>
        <w:t xml:space="preserve">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w:t>
      </w:r>
      <w:r w:rsidR="002C0A01">
        <w:rPr>
          <w:rFonts w:ascii="Times New Roman" w:eastAsia="Times New Roman" w:hAnsi="Times New Roman" w:cs="Times New Roman"/>
          <w:bCs/>
          <w:sz w:val="24"/>
          <w:szCs w:val="24"/>
        </w:rPr>
        <w:t xml:space="preserve"> koje se mogu videti na slici 37</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A3484FD" w:rsidR="00676C39" w:rsidRPr="005A774C" w:rsidRDefault="00A11423" w:rsidP="00B6140F">
      <w:pPr>
        <w:widowControl w:val="0"/>
        <w:spacing w:after="0" w:line="240" w:lineRule="auto"/>
        <w:rPr>
          <w:rFonts w:ascii="Times New Roman" w:eastAsia="Times New Roman" w:hAnsi="Times New Roman" w:cs="Times New Roman"/>
          <w:bCs/>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8C10E7">
        <w:rPr>
          <w:rFonts w:ascii="Times New Roman" w:eastAsia="Times New Roman" w:hAnsi="Times New Roman" w:cs="Times New Roman"/>
          <w:bCs/>
        </w:rPr>
        <w:t>Slika 37</w:t>
      </w:r>
      <w:r w:rsidR="00676C39" w:rsidRPr="005A774C">
        <w:rPr>
          <w:rFonts w:ascii="Times New Roman" w:eastAsia="Times New Roman" w:hAnsi="Times New Roman" w:cs="Times New Roman"/>
          <w:bCs/>
        </w:rPr>
        <w:t xml:space="preserve">. </w:t>
      </w:r>
      <w:r w:rsidR="00EE65E5" w:rsidRPr="005A774C">
        <w:rPr>
          <w:rFonts w:ascii="Times New Roman" w:eastAsia="Times New Roman" w:hAnsi="Times New Roman" w:cs="Times New Roman"/>
          <w:bCs/>
        </w:rPr>
        <w:t>Dijagram klasa</w:t>
      </w:r>
      <w:r w:rsidR="00676C39" w:rsidRPr="005A774C">
        <w:rPr>
          <w:rFonts w:ascii="Times New Roman" w:eastAsia="Times New Roman" w:hAnsi="Times New Roman" w:cs="Times New Roman"/>
          <w:bCs/>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00DEC97D"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kreirala sam tabelu transakcija</w:t>
      </w:r>
      <w:r w:rsidR="00333E17">
        <w:rPr>
          <w:rFonts w:ascii="Times New Roman" w:eastAsia="Times New Roman" w:hAnsi="Times New Roman" w:cs="Times New Roman"/>
          <w:bCs/>
          <w:sz w:val="24"/>
          <w:szCs w:val="24"/>
        </w:rPr>
        <w:t xml:space="preserve"> koja se može videti na slici 38</w:t>
      </w:r>
      <w:r w:rsidR="00EE65E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2A266185" w14:textId="1D7806E2" w:rsidR="0085491D"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lastRenderedPageBreak/>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49">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6AB97D85" w14:textId="77777777" w:rsidR="000F7789" w:rsidRDefault="000F7789" w:rsidP="00A35492">
      <w:pPr>
        <w:widowControl w:val="0"/>
        <w:spacing w:after="0" w:line="240" w:lineRule="auto"/>
        <w:jc w:val="both"/>
        <w:rPr>
          <w:rFonts w:ascii="Times New Roman" w:eastAsia="Times New Roman" w:hAnsi="Times New Roman" w:cs="Times New Roman"/>
          <w:bCs/>
          <w:noProof/>
          <w:sz w:val="24"/>
          <w:szCs w:val="24"/>
          <w:lang w:val="en-US"/>
        </w:rPr>
      </w:pPr>
    </w:p>
    <w:p w14:paraId="7E34CA78" w14:textId="3DF13770" w:rsidR="00EE65E5" w:rsidRPr="005A774C" w:rsidRDefault="00A35492" w:rsidP="00A35492">
      <w:pPr>
        <w:widowControl w:val="0"/>
        <w:spacing w:after="0" w:line="240" w:lineRule="auto"/>
        <w:jc w:val="both"/>
        <w:rPr>
          <w:rFonts w:ascii="Times New Roman" w:eastAsia="Times New Roman" w:hAnsi="Times New Roman" w:cs="Times New Roman"/>
          <w:bCs/>
          <w:noProof/>
          <w:lang w:val="en-US"/>
        </w:rPr>
      </w:pPr>
      <w:r>
        <w:rPr>
          <w:rFonts w:ascii="Times New Roman" w:eastAsia="Times New Roman" w:hAnsi="Times New Roman" w:cs="Times New Roman"/>
          <w:bCs/>
          <w:noProof/>
          <w:sz w:val="24"/>
          <w:szCs w:val="24"/>
          <w:lang w:val="en-US"/>
        </w:rPr>
        <w:t xml:space="preserve">                                                 </w:t>
      </w:r>
      <w:r w:rsidR="005A774C">
        <w:rPr>
          <w:rFonts w:ascii="Times New Roman" w:eastAsia="Times New Roman" w:hAnsi="Times New Roman" w:cs="Times New Roman"/>
          <w:bCs/>
          <w:noProof/>
          <w:sz w:val="24"/>
          <w:szCs w:val="24"/>
          <w:lang w:val="en-US"/>
        </w:rPr>
        <w:t xml:space="preserve"> </w:t>
      </w:r>
      <w:r w:rsidR="0082723F">
        <w:rPr>
          <w:rFonts w:ascii="Times New Roman" w:eastAsia="Times New Roman" w:hAnsi="Times New Roman" w:cs="Times New Roman"/>
          <w:bCs/>
          <w:noProof/>
          <w:sz w:val="24"/>
          <w:szCs w:val="24"/>
          <w:lang w:val="en-US"/>
        </w:rPr>
        <w:t xml:space="preserve">  </w:t>
      </w:r>
      <w:r w:rsidR="008C10E7">
        <w:rPr>
          <w:rFonts w:ascii="Times New Roman" w:eastAsia="Times New Roman" w:hAnsi="Times New Roman" w:cs="Times New Roman"/>
          <w:bCs/>
        </w:rPr>
        <w:t>Slika 38</w:t>
      </w:r>
      <w:r w:rsidR="00EE65E5" w:rsidRPr="005A774C">
        <w:rPr>
          <w:rFonts w:ascii="Times New Roman" w:eastAsia="Times New Roman" w:hAnsi="Times New Roman" w:cs="Times New Roman"/>
          <w:bCs/>
        </w:rPr>
        <w:t xml:space="preserve">. </w:t>
      </w:r>
      <w:r w:rsidR="000F7789" w:rsidRPr="005A774C">
        <w:rPr>
          <w:rFonts w:ascii="Times New Roman" w:eastAsia="Times New Roman" w:hAnsi="Times New Roman" w:cs="Times New Roman"/>
          <w:bCs/>
        </w:rPr>
        <w:t>K</w:t>
      </w:r>
      <w:r w:rsidR="00EE65E5" w:rsidRPr="005A774C">
        <w:rPr>
          <w:rFonts w:ascii="Times New Roman" w:eastAsia="Times New Roman" w:hAnsi="Times New Roman" w:cs="Times New Roman"/>
          <w:bCs/>
        </w:rPr>
        <w:t>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56411946" w:rsidR="0025447F" w:rsidRDefault="00374B62"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91F99">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sidR="00E91F99">
        <w:rPr>
          <w:rFonts w:ascii="Times New Roman" w:eastAsia="Times New Roman" w:hAnsi="Times New Roman" w:cs="Times New Roman"/>
          <w:bCs/>
          <w:sz w:val="24"/>
          <w:szCs w:val="24"/>
        </w:rPr>
        <w:t>-a kreiram tabele ekvivalentne ta</w:t>
      </w:r>
      <w:r w:rsidR="00660687">
        <w:rPr>
          <w:rFonts w:ascii="Times New Roman" w:eastAsia="Times New Roman" w:hAnsi="Times New Roman" w:cs="Times New Roman"/>
          <w:bCs/>
          <w:sz w:val="24"/>
          <w:szCs w:val="24"/>
        </w:rPr>
        <w:t>belama u MySQL-u i TiDB-u. One u</w:t>
      </w:r>
      <w:r w:rsidR="00E91F99">
        <w:rPr>
          <w:rFonts w:ascii="Times New Roman" w:eastAsia="Times New Roman" w:hAnsi="Times New Roman" w:cs="Times New Roman"/>
          <w:bCs/>
          <w:sz w:val="24"/>
          <w:szCs w:val="24"/>
        </w:rPr>
        <w:t xml:space="preserve"> delu connector imaju referencu na my-cdc ili jdbc konektor.</w:t>
      </w:r>
      <w:r w:rsidR="0025447F" w:rsidRPr="008B4D81">
        <w:rPr>
          <w:rFonts w:ascii="Times New Roman" w:eastAsia="Times New Roman" w:hAnsi="Times New Roman" w:cs="Times New Roman"/>
          <w:bCs/>
          <w:sz w:val="24"/>
          <w:szCs w:val="24"/>
        </w:rPr>
        <w:t xml:space="preserve"> </w:t>
      </w:r>
      <w:r w:rsidR="00CD6A0C">
        <w:rPr>
          <w:rFonts w:ascii="Times New Roman" w:eastAsia="Times New Roman" w:hAnsi="Times New Roman" w:cs="Times New Roman"/>
          <w:bCs/>
          <w:sz w:val="24"/>
          <w:szCs w:val="24"/>
        </w:rPr>
        <w:t>Primer kreiranja tabele u Flinku koja ima za konektor mysq</w:t>
      </w:r>
      <w:r w:rsidR="00333E17">
        <w:rPr>
          <w:rFonts w:ascii="Times New Roman" w:eastAsia="Times New Roman" w:hAnsi="Times New Roman" w:cs="Times New Roman"/>
          <w:bCs/>
          <w:sz w:val="24"/>
          <w:szCs w:val="24"/>
        </w:rPr>
        <w:t>l-cdc može se videti na slici 39</w:t>
      </w:r>
      <w:r w:rsidR="00CD6A0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dok primer tabele koja za konektor im</w:t>
      </w:r>
      <w:r w:rsidR="00333E17">
        <w:rPr>
          <w:rFonts w:ascii="Times New Roman" w:eastAsia="Times New Roman" w:hAnsi="Times New Roman" w:cs="Times New Roman"/>
          <w:bCs/>
          <w:sz w:val="24"/>
          <w:szCs w:val="24"/>
        </w:rPr>
        <w:t>a jdbc, na slici 40</w:t>
      </w:r>
      <w:r w:rsidR="009D0D89">
        <w:rPr>
          <w:rFonts w:ascii="Times New Roman" w:eastAsia="Times New Roman" w:hAnsi="Times New Roman" w:cs="Times New Roman"/>
          <w:bCs/>
          <w:sz w:val="24"/>
          <w:szCs w:val="24"/>
        </w:rPr>
        <w:t>.</w:t>
      </w:r>
    </w:p>
    <w:p w14:paraId="5CFDF0B1" w14:textId="77777777" w:rsidR="0082723F" w:rsidRPr="008B4D81" w:rsidRDefault="0082723F" w:rsidP="68FFEBE7">
      <w:pPr>
        <w:widowControl w:val="0"/>
        <w:spacing w:after="0" w:line="240" w:lineRule="auto"/>
        <w:jc w:val="both"/>
        <w:rPr>
          <w:rFonts w:ascii="Times New Roman" w:eastAsia="Times New Roman" w:hAnsi="Times New Roman" w:cs="Times New Roman"/>
          <w:bCs/>
          <w:sz w:val="24"/>
          <w:szCs w:val="24"/>
        </w:rPr>
      </w:pPr>
    </w:p>
    <w:p w14:paraId="0F7BDA55" w14:textId="317BC68E" w:rsidR="0082723F" w:rsidRDefault="00A96012" w:rsidP="68FFEBE7">
      <w:pPr>
        <w:widowControl w:val="0"/>
        <w:spacing w:after="0" w:line="240" w:lineRule="auto"/>
        <w:jc w:val="both"/>
        <w:rPr>
          <w:noProof/>
          <w:lang w:val="en-US"/>
        </w:rPr>
      </w:pPr>
      <w:r>
        <w:rPr>
          <w:noProof/>
          <w:lang w:val="en-US"/>
        </w:rPr>
        <w:t xml:space="preserve">                                    </w:t>
      </w:r>
      <w:r w:rsidR="005A774C">
        <w:rPr>
          <w:noProof/>
          <w:lang w:val="en-US"/>
        </w:rPr>
        <w:t xml:space="preserve"> </w:t>
      </w:r>
      <w:r>
        <w:rPr>
          <w:noProof/>
          <w:lang w:val="en-US"/>
        </w:rPr>
        <w:t xml:space="preserve">    </w:t>
      </w:r>
      <w:r>
        <w:rPr>
          <w:noProof/>
          <w:lang w:val="en-US"/>
        </w:rPr>
        <w:drawing>
          <wp:inline distT="0" distB="0" distL="0" distR="0" wp14:anchorId="58D5C578" wp14:editId="4F50F0C3">
            <wp:extent cx="3079598" cy="17614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388" cy="1782458"/>
                    </a:xfrm>
                    <a:prstGeom prst="rect">
                      <a:avLst/>
                    </a:prstGeom>
                  </pic:spPr>
                </pic:pic>
              </a:graphicData>
            </a:graphic>
          </wp:inline>
        </w:drawing>
      </w:r>
    </w:p>
    <w:p w14:paraId="7B27CC32" w14:textId="77777777" w:rsidR="0082723F" w:rsidRPr="0082723F" w:rsidRDefault="0082723F" w:rsidP="68FFEBE7">
      <w:pPr>
        <w:widowControl w:val="0"/>
        <w:spacing w:after="0" w:line="240" w:lineRule="auto"/>
        <w:jc w:val="both"/>
        <w:rPr>
          <w:noProof/>
          <w:lang w:val="en-US"/>
        </w:rPr>
      </w:pPr>
    </w:p>
    <w:p w14:paraId="3D90ED50" w14:textId="69E8A504" w:rsidR="00E91F99" w:rsidRPr="005A774C" w:rsidRDefault="008C10E7"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39</w:t>
      </w:r>
      <w:r w:rsidR="00A96012" w:rsidRPr="005A774C">
        <w:rPr>
          <w:rFonts w:ascii="Times New Roman" w:eastAsia="Times New Roman" w:hAnsi="Times New Roman" w:cs="Times New Roman"/>
        </w:rPr>
        <w:t>. Primer kreiranja tabele u Flink-u</w:t>
      </w:r>
    </w:p>
    <w:p w14:paraId="0425DF46" w14:textId="77777777" w:rsid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3BF33C5F" w14:textId="77777777" w:rsidR="0082723F" w:rsidRP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512DEF7E" w14:textId="5C1E3FA1" w:rsidR="00A96012"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t xml:space="preserve">                               </w:t>
      </w:r>
      <w:r>
        <w:rPr>
          <w:noProof/>
          <w:lang w:val="en-US"/>
        </w:rPr>
        <w:drawing>
          <wp:inline distT="0" distB="0" distL="0" distR="0" wp14:anchorId="590EDA1D" wp14:editId="395DBCBC">
            <wp:extent cx="3851365" cy="185911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6255" cy="1866306"/>
                    </a:xfrm>
                    <a:prstGeom prst="rect">
                      <a:avLst/>
                    </a:prstGeom>
                  </pic:spPr>
                </pic:pic>
              </a:graphicData>
            </a:graphic>
          </wp:inline>
        </w:drawing>
      </w:r>
    </w:p>
    <w:p w14:paraId="3913FC54" w14:textId="77777777" w:rsidR="0082723F"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3E7A10" w14:textId="61D25BCF" w:rsidR="0082723F" w:rsidRPr="005A774C" w:rsidRDefault="008C10E7"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40</w:t>
      </w:r>
      <w:r w:rsidR="0082723F" w:rsidRPr="005A774C">
        <w:rPr>
          <w:rFonts w:ascii="Times New Roman" w:eastAsia="Times New Roman" w:hAnsi="Times New Roman" w:cs="Times New Roman"/>
        </w:rPr>
        <w:t>. Primer kreiranja tabele u Flinku</w:t>
      </w:r>
    </w:p>
    <w:p w14:paraId="3EA0ED0B" w14:textId="77777777" w:rsid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623CB6D4" w:rsidR="00E91F99" w:rsidRPr="0082723F" w:rsidRDefault="00E91F99"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w:t>
      </w:r>
      <w:r w:rsidR="0082723F">
        <w:rPr>
          <w:rFonts w:ascii="Times New Roman" w:eastAsia="Times New Roman" w:hAnsi="Times New Roman" w:cs="Times New Roman"/>
          <w:sz w:val="24"/>
          <w:szCs w:val="24"/>
        </w:rPr>
        <w:t>e podaci upisuju u tabelu transa</w:t>
      </w:r>
      <w:r w:rsidR="00BD76E8">
        <w:rPr>
          <w:rFonts w:ascii="Times New Roman" w:eastAsia="Times New Roman" w:hAnsi="Times New Roman" w:cs="Times New Roman"/>
          <w:sz w:val="24"/>
          <w:szCs w:val="24"/>
        </w:rPr>
        <w:t>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741A01" w14:textId="65405052" w:rsidR="00E20328"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lastRenderedPageBreak/>
        <w:t xml:space="preserve">                </w:t>
      </w:r>
      <w:r w:rsidR="00BE59CC">
        <w:rPr>
          <w:noProof/>
          <w:lang w:val="en-US"/>
        </w:rPr>
        <w:t xml:space="preserve"> </w:t>
      </w:r>
      <w:r>
        <w:rPr>
          <w:noProof/>
          <w:lang w:val="en-US"/>
        </w:rPr>
        <w:t xml:space="preserve">             </w:t>
      </w:r>
      <w:r>
        <w:rPr>
          <w:noProof/>
          <w:lang w:val="en-US"/>
        </w:rPr>
        <w:drawing>
          <wp:inline distT="0" distB="0" distL="0" distR="0" wp14:anchorId="61A76ED9" wp14:editId="531845F3">
            <wp:extent cx="3950375" cy="189772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5095" cy="1909595"/>
                    </a:xfrm>
                    <a:prstGeom prst="rect">
                      <a:avLst/>
                    </a:prstGeom>
                  </pic:spPr>
                </pic:pic>
              </a:graphicData>
            </a:graphic>
          </wp:inline>
        </w:drawing>
      </w:r>
    </w:p>
    <w:p w14:paraId="2FF5463A" w14:textId="77777777" w:rsidR="005A774C" w:rsidRDefault="005A774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14:paraId="3E433BC5" w14:textId="02C629E1" w:rsidR="0082723F" w:rsidRPr="00BE59CC" w:rsidRDefault="00BE59CC"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t xml:space="preserve"> </w:t>
      </w:r>
      <w:r w:rsidR="008C10E7">
        <w:rPr>
          <w:noProof/>
          <w:lang w:val="en-US"/>
        </w:rPr>
        <w:t>Slika 41</w:t>
      </w:r>
      <w:r w:rsidR="0082723F" w:rsidRPr="00BE59CC">
        <w:rPr>
          <w:noProof/>
          <w:lang w:val="en-US"/>
        </w:rPr>
        <w:t>. Primer kreiranja job-a u Flink</w:t>
      </w:r>
      <w:r w:rsidR="00A75357" w:rsidRPr="00BE59CC">
        <w:rPr>
          <w:noProof/>
          <w:lang w:val="en-US"/>
        </w:rPr>
        <w:t>-</w:t>
      </w:r>
      <w:r w:rsidR="0082723F" w:rsidRPr="00BE59CC">
        <w:rPr>
          <w:noProof/>
          <w:lang w:val="en-US"/>
        </w:rPr>
        <w:t>u</w:t>
      </w:r>
    </w:p>
    <w:p w14:paraId="3458DA18" w14:textId="77777777" w:rsidR="0082723F" w:rsidRP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2801970A" w14:textId="59D69BAF"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Kada se job kreira postaje vidljiv u jobamanager-u na portu 8081,</w:t>
      </w:r>
      <w:r w:rsidR="00333E17">
        <w:rPr>
          <w:rFonts w:ascii="Times New Roman" w:eastAsia="Times New Roman" w:hAnsi="Times New Roman" w:cs="Times New Roman"/>
          <w:sz w:val="24"/>
          <w:szCs w:val="24"/>
        </w:rPr>
        <w:t xml:space="preserve"> kao sto je vidljivo na slici 42</w:t>
      </w:r>
      <w:r w:rsidR="004B4231">
        <w:rPr>
          <w:rFonts w:ascii="Times New Roman" w:eastAsia="Times New Roman" w:hAnsi="Times New Roman" w:cs="Times New Roman"/>
          <w:sz w:val="24"/>
          <w:szCs w:val="24"/>
        </w:rPr>
        <w:t xml:space="preserve">.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923C367">
            <wp:extent cx="5827594" cy="275753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7594" cy="2762269"/>
                    </a:xfrm>
                    <a:prstGeom prst="rect">
                      <a:avLst/>
                    </a:prstGeom>
                  </pic:spPr>
                </pic:pic>
              </a:graphicData>
            </a:graphic>
          </wp:inline>
        </w:drawing>
      </w:r>
    </w:p>
    <w:p w14:paraId="33C252CE" w14:textId="77777777" w:rsidR="00BE59CC" w:rsidRDefault="00BE59C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245269" w14:textId="773BED2E" w:rsidR="004B4231" w:rsidRPr="005A774C" w:rsidRDefault="008C10E7"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42</w:t>
      </w:r>
      <w:r w:rsidR="00CE5E5E" w:rsidRPr="005A774C">
        <w:rPr>
          <w:rFonts w:ascii="Times New Roman" w:eastAsia="Times New Roman" w:hAnsi="Times New Roman" w:cs="Times New Roman"/>
        </w:rPr>
        <w:t>. Prikaz Pokrenutog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83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57C2ADF6" w:rsidR="00C64F59" w:rsidRDefault="00A12030" w:rsidP="009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drawing>
          <wp:inline distT="0" distB="0" distL="0" distR="0" wp14:anchorId="6298AD6D" wp14:editId="1BA6BD7E">
            <wp:extent cx="3935682" cy="211740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1166" cy="2131112"/>
                    </a:xfrm>
                    <a:prstGeom prst="rect">
                      <a:avLst/>
                    </a:prstGeom>
                  </pic:spPr>
                </pic:pic>
              </a:graphicData>
            </a:graphic>
          </wp:inline>
        </w:drawing>
      </w:r>
    </w:p>
    <w:p w14:paraId="2EA307F3" w14:textId="77777777" w:rsidR="00A12030" w:rsidRDefault="00A12030" w:rsidP="00A1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76A36CB7" w14:textId="1A740DF9" w:rsidR="00152BBB" w:rsidRPr="00A12030" w:rsidRDefault="00A12030" w:rsidP="00A1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rPr>
        <w:t>Slika 43. Prikaz web aplikacij</w:t>
      </w:r>
      <w:r w:rsidR="00B92B66">
        <w:rPr>
          <w:rFonts w:ascii="Times New Roman" w:eastAsia="Times New Roman" w:hAnsi="Times New Roman" w:cs="Times New Roman"/>
        </w:rPr>
        <w:t>e</w:t>
      </w: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04EB80B5" w:rsidR="3B7D4334" w:rsidRDefault="007D4F55" w:rsidP="68FFEBE7">
      <w:pPr>
        <w:widowControl w:val="0"/>
        <w:spacing w:after="0" w:line="240" w:lineRule="auto"/>
        <w:jc w:val="both"/>
      </w:pPr>
      <w:r>
        <w:rPr>
          <w:rFonts w:ascii="Times New Roman" w:eastAsia="Times New Roman" w:hAnsi="Times New Roman" w:cs="Times New Roman"/>
          <w:b/>
          <w:bCs/>
          <w:color w:val="000000" w:themeColor="text1"/>
          <w:sz w:val="28"/>
          <w:szCs w:val="28"/>
        </w:rPr>
        <w:t>8</w:t>
      </w:r>
      <w:r w:rsidR="00AA570E">
        <w:rPr>
          <w:rFonts w:ascii="Times New Roman" w:eastAsia="Times New Roman" w:hAnsi="Times New Roman" w:cs="Times New Roman"/>
          <w:b/>
          <w:bCs/>
          <w:color w:val="000000" w:themeColor="text1"/>
          <w:sz w:val="28"/>
          <w:szCs w:val="28"/>
        </w:rPr>
        <w:t>.</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257BD9DB"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1D7D4224" w:rsidR="5AFAF592" w:rsidRDefault="007D4F55" w:rsidP="68FFEBE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0DAF40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w:t>
      </w:r>
      <w:r w:rsidR="00C438C6">
        <w:rPr>
          <w:rFonts w:ascii="Times New Roman" w:eastAsia="Times New Roman" w:hAnsi="Times New Roman" w:cs="Times New Roman"/>
          <w:color w:val="000000" w:themeColor="text1"/>
          <w:sz w:val="24"/>
          <w:szCs w:val="24"/>
        </w:rPr>
        <w:t>d</w:t>
      </w:r>
      <w:r w:rsidR="3529E442" w:rsidRPr="68FFEBE7">
        <w:rPr>
          <w:rFonts w:ascii="Times New Roman" w:eastAsia="Times New Roman" w:hAnsi="Times New Roman" w:cs="Times New Roman"/>
          <w:color w:val="000000" w:themeColor="text1"/>
          <w:sz w:val="24"/>
          <w:szCs w:val="24"/>
        </w:rPr>
        <w:t>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w:t>
      </w:r>
      <w:r w:rsidRPr="68FFEBE7">
        <w:rPr>
          <w:rFonts w:ascii="Times New Roman" w:eastAsia="Times New Roman" w:hAnsi="Times New Roman" w:cs="Times New Roman"/>
          <w:color w:val="000000" w:themeColor="text1"/>
          <w:sz w:val="24"/>
          <w:szCs w:val="24"/>
        </w:rPr>
        <w:lastRenderedPageBreak/>
        <w:t xml:space="preserve">paralelnih hardvera za procesiranje podataka, je neizbežna opcija. </w:t>
      </w:r>
    </w:p>
    <w:p w14:paraId="35670876" w14:textId="3765EC00" w:rsidR="3529E442" w:rsidRPr="002E6581" w:rsidRDefault="3529E442" w:rsidP="002E658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69109A1D" w14:textId="7B50F25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Prelazak na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Treba imati na umu prednosti koje pruža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0190C9A8" w:rsidR="6BD3AC52"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43BB20A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3A53C26C" w14:textId="77777777" w:rsidR="007F2D75" w:rsidRDefault="007F2D75" w:rsidP="68FFEBE7">
      <w:pPr>
        <w:widowControl w:val="0"/>
        <w:spacing w:after="0" w:line="240" w:lineRule="auto"/>
        <w:jc w:val="both"/>
        <w:rPr>
          <w:rFonts w:ascii="Times New Roman" w:eastAsia="Times New Roman" w:hAnsi="Times New Roman" w:cs="Times New Roman"/>
          <w:color w:val="000000" w:themeColor="text1"/>
          <w:sz w:val="28"/>
          <w:szCs w:val="28"/>
        </w:rPr>
      </w:pPr>
    </w:p>
    <w:p w14:paraId="237EFF28"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A0F65A4"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1BBB22B1"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67556616" w:rsidR="73BFD770"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6D348BDB"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w:t>
      </w:r>
    </w:p>
    <w:p w14:paraId="4406EB55" w14:textId="14DA26CE" w:rsidR="68FFEBE7" w:rsidRPr="007A47E3" w:rsidRDefault="0087731A" w:rsidP="007A47E3">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7A47E3" w:rsidRPr="007A47E3">
        <w:rPr>
          <w:rFonts w:ascii="Times New Roman" w:eastAsia="Times New Roman" w:hAnsi="Times New Roman" w:cs="Times New Roman"/>
          <w:color w:val="000000" w:themeColor="text1"/>
          <w:sz w:val="24"/>
          <w:szCs w:val="24"/>
        </w:rPr>
        <w:t>Kroz pravilno implementiran RTDW, organizacije mogu efikasno pristupiti, analizirati i interpretirati velike količine podataka, što im omogućava donošenje bržih i preciznijih odluka. Kombinujući RTDW sa najboljim praksama poslovnog upravljanja i korišćenjem odgovarajućih tehnologija, organizacije mogu maksimizirati prednosti skladište</w:t>
      </w:r>
      <w:r w:rsidR="007A47E3">
        <w:rPr>
          <w:rFonts w:ascii="Times New Roman" w:eastAsia="Times New Roman" w:hAnsi="Times New Roman" w:cs="Times New Roman"/>
          <w:color w:val="000000" w:themeColor="text1"/>
          <w:sz w:val="24"/>
          <w:szCs w:val="24"/>
        </w:rPr>
        <w:t xml:space="preserve">nja podataka u realnom vremenu. </w:t>
      </w:r>
      <w:r w:rsidR="007A47E3" w:rsidRPr="007A47E3">
        <w:rPr>
          <w:rFonts w:ascii="Times New Roman" w:eastAsia="Times New Roman" w:hAnsi="Times New Roman" w:cs="Times New Roman"/>
          <w:color w:val="000000" w:themeColor="text1"/>
          <w:sz w:val="24"/>
          <w:szCs w:val="24"/>
        </w:rPr>
        <w:t>Tehnologije poput My</w:t>
      </w:r>
      <w:r>
        <w:rPr>
          <w:rFonts w:ascii="Times New Roman" w:eastAsia="Times New Roman" w:hAnsi="Times New Roman" w:cs="Times New Roman"/>
          <w:color w:val="000000" w:themeColor="text1"/>
          <w:sz w:val="24"/>
          <w:szCs w:val="24"/>
        </w:rPr>
        <w:t>SQL-a, Flink-a i TiDB-a koje sam odabrala</w:t>
      </w:r>
      <w:r w:rsidR="007A47E3" w:rsidRPr="007A47E3">
        <w:rPr>
          <w:rFonts w:ascii="Times New Roman" w:eastAsia="Times New Roman" w:hAnsi="Times New Roman" w:cs="Times New Roman"/>
          <w:color w:val="000000" w:themeColor="text1"/>
          <w:sz w:val="24"/>
          <w:szCs w:val="24"/>
        </w:rPr>
        <w:t xml:space="preserve"> pružaju snažne alate za implementaciju RTDW-a. Kroz njihovu integraciju i upotrebu odgo</w:t>
      </w:r>
      <w:r>
        <w:rPr>
          <w:rFonts w:ascii="Times New Roman" w:eastAsia="Times New Roman" w:hAnsi="Times New Roman" w:cs="Times New Roman"/>
          <w:color w:val="000000" w:themeColor="text1"/>
          <w:sz w:val="24"/>
          <w:szCs w:val="24"/>
        </w:rPr>
        <w:t>varajućih konektora, omogućava se</w:t>
      </w:r>
      <w:r w:rsidR="007A47E3" w:rsidRPr="007A47E3">
        <w:rPr>
          <w:rFonts w:ascii="Times New Roman" w:eastAsia="Times New Roman" w:hAnsi="Times New Roman" w:cs="Times New Roman"/>
          <w:color w:val="000000" w:themeColor="text1"/>
          <w:sz w:val="24"/>
          <w:szCs w:val="24"/>
        </w:rPr>
        <w:t xml:space="preserve"> glatko kretanje podataka od izvora do skladišta, št</w:t>
      </w:r>
      <w:r w:rsidR="007A47E3">
        <w:rPr>
          <w:rFonts w:ascii="Times New Roman" w:eastAsia="Times New Roman" w:hAnsi="Times New Roman" w:cs="Times New Roman"/>
          <w:color w:val="000000" w:themeColor="text1"/>
          <w:sz w:val="24"/>
          <w:szCs w:val="24"/>
        </w:rPr>
        <w:t>o je ključno za uspeh projekta.</w:t>
      </w:r>
      <w:r w:rsidR="00584EC1">
        <w:rPr>
          <w:rFonts w:ascii="Times New Roman" w:eastAsia="Times New Roman" w:hAnsi="Times New Roman" w:cs="Times New Roman"/>
          <w:color w:val="000000" w:themeColor="text1"/>
          <w:sz w:val="24"/>
          <w:szCs w:val="24"/>
        </w:rPr>
        <w:t xml:space="preserve"> </w:t>
      </w:r>
      <w:r w:rsidR="00584EC1" w:rsidRPr="00584EC1">
        <w:rPr>
          <w:rFonts w:ascii="Times New Roman" w:eastAsia="Times New Roman" w:hAnsi="Times New Roman" w:cs="Times New Roman"/>
          <w:color w:val="000000" w:themeColor="text1"/>
          <w:sz w:val="24"/>
          <w:szCs w:val="24"/>
        </w:rPr>
        <w:t>Prednosti ovakvog pristupa uključuju brzu obradu i analizu podataka, smanjenje vremena od prikupljanja podataka do donošenja odluka</w:t>
      </w:r>
      <w:r w:rsidR="00FC5932">
        <w:rPr>
          <w:rFonts w:ascii="Times New Roman" w:eastAsia="Times New Roman" w:hAnsi="Times New Roman" w:cs="Times New Roman"/>
          <w:color w:val="000000" w:themeColor="text1"/>
          <w:sz w:val="24"/>
          <w:szCs w:val="24"/>
        </w:rPr>
        <w:t>. Moram naglasiti da</w:t>
      </w:r>
      <w:r w:rsidR="00584EC1">
        <w:rPr>
          <w:rFonts w:ascii="Times New Roman" w:eastAsia="Times New Roman" w:hAnsi="Times New Roman" w:cs="Times New Roman"/>
          <w:color w:val="000000" w:themeColor="text1"/>
          <w:sz w:val="24"/>
          <w:szCs w:val="24"/>
        </w:rPr>
        <w:t xml:space="preserve"> </w:t>
      </w:r>
      <w:r w:rsidR="00584EC1" w:rsidRPr="00584EC1">
        <w:rPr>
          <w:rFonts w:ascii="Times New Roman" w:eastAsia="Times New Roman" w:hAnsi="Times New Roman" w:cs="Times New Roman"/>
          <w:color w:val="000000" w:themeColor="text1"/>
          <w:sz w:val="24"/>
          <w:szCs w:val="24"/>
        </w:rPr>
        <w:t>Flink SQL je</w:t>
      </w:r>
      <w:r w:rsidR="00FC5932">
        <w:rPr>
          <w:rFonts w:ascii="Times New Roman" w:eastAsia="Times New Roman" w:hAnsi="Times New Roman" w:cs="Times New Roman"/>
          <w:color w:val="000000" w:themeColor="text1"/>
          <w:sz w:val="24"/>
          <w:szCs w:val="24"/>
        </w:rPr>
        <w:t>ste</w:t>
      </w:r>
      <w:r w:rsidR="00584EC1" w:rsidRPr="00584EC1">
        <w:rPr>
          <w:rFonts w:ascii="Times New Roman" w:eastAsia="Times New Roman" w:hAnsi="Times New Roman" w:cs="Times New Roman"/>
          <w:color w:val="000000" w:themeColor="text1"/>
          <w:sz w:val="24"/>
          <w:szCs w:val="24"/>
        </w:rPr>
        <w:t xml:space="preserve"> moćan alat za upravljanje tokom podataka, ali može imati ograničene performanse u obradi složenih agregacija</w:t>
      </w:r>
      <w:r w:rsidR="00FC5932">
        <w:rPr>
          <w:rFonts w:ascii="Times New Roman" w:eastAsia="Times New Roman" w:hAnsi="Times New Roman" w:cs="Times New Roman"/>
          <w:color w:val="000000" w:themeColor="text1"/>
          <w:sz w:val="24"/>
          <w:szCs w:val="24"/>
        </w:rPr>
        <w:t xml:space="preserve">. Sa druge strane konektori koje sam koristila </w:t>
      </w:r>
      <w:r w:rsidR="00FC5932" w:rsidRPr="00FC5932">
        <w:rPr>
          <w:rFonts w:ascii="Times New Roman" w:eastAsia="Times New Roman" w:hAnsi="Times New Roman" w:cs="Times New Roman"/>
          <w:color w:val="000000" w:themeColor="text1"/>
          <w:sz w:val="24"/>
          <w:szCs w:val="24"/>
        </w:rPr>
        <w:t>mogu imati ograničenu fleksibilnost i kontrolu nad prenosom podataka, što može otežati prilagođavanje specifičnim zahtevima projekta ili optimizaciju performansi.</w:t>
      </w:r>
      <w:r w:rsidR="00FC5932">
        <w:rPr>
          <w:rFonts w:ascii="Times New Roman" w:eastAsia="Times New Roman" w:hAnsi="Times New Roman" w:cs="Times New Roman"/>
          <w:color w:val="000000" w:themeColor="text1"/>
          <w:sz w:val="24"/>
          <w:szCs w:val="24"/>
        </w:rPr>
        <w:t xml:space="preserve"> TiDB kao takav predstavlja u celosti dobro rešnje za problem data warehouse i siguran izbor, dok se o drugim segmentima može razmisliti i kreirati drugačiji RTDW u odnosu na primer koji sam ja predstavila.</w:t>
      </w: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2794B14" w14:textId="77777777" w:rsidR="005376C8" w:rsidRDefault="005376C8" w:rsidP="7BB57F74">
      <w:pPr>
        <w:spacing w:after="0"/>
        <w:jc w:val="both"/>
      </w:pPr>
    </w:p>
    <w:p w14:paraId="7241FABB" w14:textId="77777777" w:rsidR="005376C8" w:rsidRDefault="005376C8" w:rsidP="7BB57F74">
      <w:pPr>
        <w:spacing w:after="0"/>
        <w:jc w:val="both"/>
      </w:pPr>
    </w:p>
    <w:p w14:paraId="683CC82D" w14:textId="77777777" w:rsidR="005376C8" w:rsidRDefault="005376C8" w:rsidP="7BB57F74">
      <w:pPr>
        <w:spacing w:after="0"/>
        <w:jc w:val="both"/>
      </w:pPr>
    </w:p>
    <w:p w14:paraId="7ED84414" w14:textId="77777777" w:rsidR="005376C8" w:rsidRDefault="005376C8" w:rsidP="7BB57F74">
      <w:pPr>
        <w:spacing w:after="0"/>
        <w:jc w:val="both"/>
      </w:pPr>
    </w:p>
    <w:p w14:paraId="49B8BC62" w14:textId="77777777" w:rsidR="005376C8" w:rsidRDefault="005376C8" w:rsidP="7BB57F74">
      <w:pPr>
        <w:spacing w:after="0"/>
        <w:jc w:val="both"/>
      </w:pPr>
    </w:p>
    <w:p w14:paraId="4F1FE506" w14:textId="77777777" w:rsidR="005376C8" w:rsidRDefault="005376C8" w:rsidP="7BB57F74">
      <w:pPr>
        <w:spacing w:after="0"/>
        <w:jc w:val="both"/>
      </w:pPr>
    </w:p>
    <w:p w14:paraId="15A206D3" w14:textId="77777777" w:rsidR="005376C8" w:rsidRDefault="005376C8" w:rsidP="7BB57F74">
      <w:pPr>
        <w:spacing w:after="0"/>
        <w:jc w:val="both"/>
      </w:pPr>
    </w:p>
    <w:p w14:paraId="03EC98DC" w14:textId="77777777" w:rsidR="005376C8" w:rsidRDefault="005376C8" w:rsidP="7BB57F74">
      <w:pPr>
        <w:spacing w:after="0"/>
        <w:jc w:val="both"/>
      </w:pPr>
    </w:p>
    <w:p w14:paraId="26B0D8FC" w14:textId="77777777" w:rsidR="005376C8" w:rsidRDefault="005376C8" w:rsidP="7BB57F74">
      <w:pPr>
        <w:spacing w:after="0"/>
        <w:jc w:val="both"/>
      </w:pPr>
    </w:p>
    <w:p w14:paraId="698103B3" w14:textId="77777777" w:rsidR="005376C8" w:rsidRDefault="005376C8" w:rsidP="7BB57F74">
      <w:pPr>
        <w:spacing w:after="0"/>
        <w:jc w:val="both"/>
      </w:pPr>
    </w:p>
    <w:p w14:paraId="5D96D525" w14:textId="77777777" w:rsidR="00D7589C" w:rsidRDefault="00D7589C" w:rsidP="7BB57F74">
      <w:pPr>
        <w:spacing w:after="0"/>
        <w:jc w:val="both"/>
      </w:pPr>
      <w:bookmarkStart w:id="0" w:name="_GoBack"/>
      <w:bookmarkEnd w:id="0"/>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71A83C83" w:rsidR="7140D081" w:rsidRDefault="00584EC1" w:rsidP="009F30C7">
      <w:pPr>
        <w:pStyle w:val="ListParagraph"/>
        <w:widowControl w:val="0"/>
        <w:numPr>
          <w:ilvl w:val="0"/>
          <w:numId w:val="9"/>
        </w:numPr>
        <w:tabs>
          <w:tab w:val="left" w:pos="476"/>
        </w:tabs>
        <w:spacing w:before="59" w:after="0" w:line="240" w:lineRule="auto"/>
        <w:rPr>
          <w:rFonts w:ascii="Times New Roman" w:eastAsia="Times New Roman" w:hAnsi="Times New Roman" w:cs="Times New Roman"/>
          <w:color w:val="000000" w:themeColor="text1"/>
          <w:sz w:val="18"/>
          <w:szCs w:val="18"/>
        </w:rPr>
      </w:pPr>
      <w:hyperlink r:id="rId55" w:history="1">
        <w:r w:rsidR="00883E31" w:rsidRPr="007D3FB5">
          <w:rPr>
            <w:rStyle w:val="Hyperlink"/>
          </w:rPr>
          <w:t>Building the Data Warehouse Third Edition - W. H. Inmon</w:t>
        </w:r>
      </w:hyperlink>
      <w:r w:rsidR="005C34D8">
        <w:t xml:space="preserve"> </w:t>
      </w:r>
      <w:r w:rsidR="00E73493">
        <w:rPr>
          <w:rFonts w:ascii="Times New Roman" w:eastAsia="Times New Roman" w:hAnsi="Times New Roman" w:cs="Times New Roman"/>
          <w:sz w:val="18"/>
          <w:szCs w:val="18"/>
        </w:rPr>
        <w:t>19.03.2024</w:t>
      </w:r>
      <w:r w:rsidR="003C4216">
        <w:rPr>
          <w:rFonts w:ascii="Times New Roman" w:eastAsia="Times New Roman" w:hAnsi="Times New Roman" w:cs="Times New Roman"/>
          <w:sz w:val="18"/>
          <w:szCs w:val="18"/>
        </w:rPr>
        <w:t xml:space="preserve"> </w:t>
      </w:r>
    </w:p>
    <w:p w14:paraId="3DFB388A" w14:textId="050542C7" w:rsidR="3529E442"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history="1">
        <w:r w:rsidR="007D3FB5" w:rsidRPr="007D3FB5">
          <w:rPr>
            <w:rStyle w:val="Hyperlink"/>
            <w:rFonts w:ascii="Times New Roman" w:eastAsia="Times New Roman" w:hAnsi="Times New Roman" w:cs="Times New Roman"/>
            <w:sz w:val="18"/>
            <w:szCs w:val="18"/>
          </w:rPr>
          <w:t>What is a data warehouse and why are they important</w:t>
        </w:r>
      </w:hyperlink>
      <w:r w:rsidR="007D3FB5">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FF45856" w14:textId="45B02D3E" w:rsidR="3529E442"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anchor="what-is-a-data-warehouse" w:history="1">
        <w:r w:rsidR="006E2AEC" w:rsidRPr="006E2AEC">
          <w:rPr>
            <w:rStyle w:val="Hyperlink"/>
            <w:rFonts w:ascii="Times New Roman" w:eastAsia="Times New Roman" w:hAnsi="Times New Roman" w:cs="Times New Roman"/>
            <w:sz w:val="18"/>
            <w:szCs w:val="18"/>
          </w:rPr>
          <w:t>What is a real time data warehouse? Benefits and Best Practises.</w:t>
        </w:r>
      </w:hyperlink>
      <w:r w:rsidR="006E2AEC">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1671F28" w14:textId="1F190A6A" w:rsidR="3529E442"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anchor="real-time-data-warehouse-vs-traditional-data-warehouse" w:history="1">
        <w:r w:rsidR="006E2AEC" w:rsidRPr="006E2AEC">
          <w:rPr>
            <w:rStyle w:val="Hyperlink"/>
            <w:rFonts w:ascii="Times New Roman" w:eastAsia="Times New Roman" w:hAnsi="Times New Roman" w:cs="Times New Roman"/>
            <w:sz w:val="18"/>
            <w:szCs w:val="18"/>
          </w:rPr>
          <w:t>Real-Time Data Warehouse Examples (Real World Applicatons)</w:t>
        </w:r>
      </w:hyperlink>
      <w:r w:rsidR="006E2AEC">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04326F5" w14:textId="230A350E" w:rsidR="3529E442"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r w:rsidR="006E2AEC">
          <w:rPr>
            <w:rStyle w:val="Hyperlink"/>
            <w:rFonts w:ascii="Times New Roman" w:eastAsia="Times New Roman" w:hAnsi="Times New Roman" w:cs="Times New Roman"/>
            <w:sz w:val="18"/>
            <w:szCs w:val="18"/>
          </w:rPr>
          <w:t xml:space="preserve">Real </w:t>
        </w:r>
        <w:r w:rsidR="004143D6">
          <w:rPr>
            <w:rStyle w:val="Hyperlink"/>
            <w:rFonts w:ascii="Times New Roman" w:eastAsia="Times New Roman" w:hAnsi="Times New Roman" w:cs="Times New Roman"/>
            <w:sz w:val="18"/>
            <w:szCs w:val="18"/>
          </w:rPr>
          <w:t>Time Data W</w:t>
        </w:r>
        <w:r w:rsidR="3529E442" w:rsidRPr="68FFEBE7">
          <w:rPr>
            <w:rStyle w:val="Hyperlink"/>
            <w:rFonts w:ascii="Times New Roman" w:eastAsia="Times New Roman" w:hAnsi="Times New Roman" w:cs="Times New Roman"/>
            <w:sz w:val="18"/>
            <w:szCs w:val="18"/>
          </w:rPr>
          <w:t>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AFA8F94" w14:textId="3D61B5E3" w:rsidR="3529E442"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r w:rsidR="004143D6">
          <w:rPr>
            <w:rStyle w:val="Hyperlink"/>
            <w:rFonts w:ascii="Times New Roman" w:eastAsia="Times New Roman" w:hAnsi="Times New Roman" w:cs="Times New Roman"/>
            <w:sz w:val="18"/>
            <w:szCs w:val="18"/>
          </w:rPr>
          <w:t>Demo Realtime Data W</w:t>
        </w:r>
        <w:r w:rsidR="3529E442" w:rsidRPr="68FFEBE7">
          <w:rPr>
            <w:rStyle w:val="Hyperlink"/>
            <w:rFonts w:ascii="Times New Roman" w:eastAsia="Times New Roman" w:hAnsi="Times New Roman" w:cs="Times New Roman"/>
            <w:sz w:val="18"/>
            <w:szCs w:val="18"/>
          </w:rPr>
          <w:t>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412F16E4" w14:textId="6144CB26" w:rsidR="3C68337D"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history="1">
        <w:r w:rsidR="00420F1F" w:rsidRPr="009539A9">
          <w:rPr>
            <w:rStyle w:val="Hyperlink"/>
            <w:rFonts w:ascii="Times New Roman" w:eastAsia="Times New Roman" w:hAnsi="Times New Roman" w:cs="Times New Roman"/>
            <w:sz w:val="18"/>
            <w:szCs w:val="18"/>
          </w:rPr>
          <w:t>How To Achieve High Performance Data Ingestion to tidb in Apache Flink</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E58EC95" w14:textId="7375167D" w:rsidR="3C68337D"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history="1">
        <w:r w:rsidR="00B65BC3" w:rsidRPr="00B65BC3">
          <w:rPr>
            <w:rStyle w:val="Hyperlink"/>
            <w:rFonts w:ascii="Times New Roman" w:eastAsia="Times New Roman" w:hAnsi="Times New Roman" w:cs="Times New Roman"/>
            <w:sz w:val="18"/>
            <w:szCs w:val="18"/>
          </w:rPr>
          <w:t xml:space="preserve">How </w:t>
        </w:r>
        <w:r w:rsidR="3C68337D" w:rsidRPr="00B65BC3">
          <w:rPr>
            <w:rStyle w:val="Hyperlink"/>
            <w:rFonts w:ascii="Times New Roman" w:eastAsia="Times New Roman" w:hAnsi="Times New Roman" w:cs="Times New Roman"/>
            <w:sz w:val="18"/>
            <w:szCs w:val="18"/>
          </w:rPr>
          <w:t>to</w:t>
        </w:r>
        <w:r w:rsidR="00B65BC3" w:rsidRPr="00B65BC3">
          <w:rPr>
            <w:rStyle w:val="Hyperlink"/>
            <w:rFonts w:ascii="Times New Roman" w:eastAsia="Times New Roman" w:hAnsi="Times New Roman" w:cs="Times New Roman"/>
            <w:sz w:val="18"/>
            <w:szCs w:val="18"/>
          </w:rPr>
          <w:t xml:space="preserve"> achieve high performance data </w:t>
        </w:r>
        <w:r w:rsidR="3C68337D" w:rsidRPr="00B65BC3">
          <w:rPr>
            <w:rStyle w:val="Hyperlink"/>
            <w:rFonts w:ascii="Times New Roman" w:eastAsia="Times New Roman" w:hAnsi="Times New Roman" w:cs="Times New Roman"/>
            <w:sz w:val="18"/>
            <w:szCs w:val="18"/>
          </w:rPr>
          <w:t>in</w:t>
        </w:r>
        <w:r w:rsidR="00B65BC3" w:rsidRPr="00B65BC3">
          <w:rPr>
            <w:rStyle w:val="Hyperlink"/>
            <w:rFonts w:ascii="Times New Roman" w:eastAsia="Times New Roman" w:hAnsi="Times New Roman" w:cs="Times New Roman"/>
            <w:sz w:val="18"/>
            <w:szCs w:val="18"/>
          </w:rPr>
          <w:t xml:space="preserve">gestion to tidb in apache </w:t>
        </w:r>
        <w:r w:rsidR="009539A9" w:rsidRPr="00B65BC3">
          <w:rPr>
            <w:rStyle w:val="Hyperlink"/>
            <w:rFonts w:ascii="Times New Roman" w:eastAsia="Times New Roman" w:hAnsi="Times New Roman" w:cs="Times New Roman"/>
            <w:sz w:val="18"/>
            <w:szCs w:val="18"/>
          </w:rPr>
          <w:t>flink</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98E3894" w14:textId="60D6AB68" w:rsidR="3C68337D"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history="1">
        <w:r w:rsidR="00B65BC3" w:rsidRPr="00B65BC3">
          <w:rPr>
            <w:rStyle w:val="Hyperlink"/>
            <w:rFonts w:ascii="Times New Roman" w:eastAsia="Times New Roman" w:hAnsi="Times New Roman" w:cs="Times New Roman"/>
            <w:sz w:val="18"/>
            <w:szCs w:val="18"/>
          </w:rPr>
          <w:t>Flink on TIDB</w:t>
        </w:r>
      </w:hyperlink>
      <w:r w:rsidR="00B65BC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539C643" w14:textId="3FA14083" w:rsidR="3C68337D"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4" w:history="1">
        <w:r w:rsidR="00B65BC3" w:rsidRPr="00B65BC3">
          <w:rPr>
            <w:rStyle w:val="Hyperlink"/>
            <w:rFonts w:ascii="Times New Roman" w:eastAsia="Times New Roman" w:hAnsi="Times New Roman" w:cs="Times New Roman"/>
            <w:sz w:val="18"/>
            <w:szCs w:val="18"/>
          </w:rPr>
          <w:t>TiDB</w:t>
        </w:r>
      </w:hyperlink>
      <w:r w:rsidR="00B65BC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D0B0A05" w14:textId="170C1ECF" w:rsidR="3E325DF5"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5" w:history="1">
        <w:r w:rsidR="00B65BC3" w:rsidRPr="00DE3981">
          <w:rPr>
            <w:rStyle w:val="Hyperlink"/>
            <w:rFonts w:ascii="Times New Roman" w:eastAsia="Times New Roman" w:hAnsi="Times New Roman" w:cs="Times New Roman"/>
            <w:sz w:val="18"/>
            <w:szCs w:val="18"/>
          </w:rPr>
          <w:t>Tidb internal data s</w:t>
        </w:r>
        <w:r w:rsidR="3E325DF5" w:rsidRPr="00DE3981">
          <w:rPr>
            <w:rStyle w:val="Hyperlink"/>
            <w:rFonts w:ascii="Times New Roman" w:eastAsia="Times New Roman" w:hAnsi="Times New Roman" w:cs="Times New Roman"/>
            <w:sz w:val="18"/>
            <w:szCs w:val="18"/>
          </w:rPr>
          <w:t>t</w:t>
        </w:r>
        <w:r w:rsidR="00DE3981" w:rsidRPr="00DE3981">
          <w:rPr>
            <w:rStyle w:val="Hyperlink"/>
            <w:rFonts w:ascii="Times New Roman" w:eastAsia="Times New Roman" w:hAnsi="Times New Roman" w:cs="Times New Roman"/>
            <w:sz w:val="18"/>
            <w:szCs w:val="18"/>
          </w:rPr>
          <w:t>orage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7307308" w14:textId="7571CFDD" w:rsidR="0E0E3933"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6" w:history="1">
        <w:r w:rsidR="00DE3981" w:rsidRPr="00DE3981">
          <w:rPr>
            <w:rStyle w:val="Hyperlink"/>
            <w:rFonts w:ascii="Times New Roman" w:eastAsia="Times New Roman" w:hAnsi="Times New Roman" w:cs="Times New Roman"/>
            <w:sz w:val="18"/>
            <w:szCs w:val="18"/>
          </w:rPr>
          <w:t>ETL vs ELT</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C54EFBF" w14:textId="138D279D" w:rsidR="2BCCBF52" w:rsidRDefault="00DE398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Pr>
          <w:rStyle w:val="Hyperlink"/>
          <w:rFonts w:ascii="Times New Roman" w:eastAsia="Times New Roman" w:hAnsi="Times New Roman" w:cs="Times New Roman"/>
          <w:sz w:val="18"/>
          <w:szCs w:val="18"/>
        </w:rPr>
        <w:t xml:space="preserve"> </w:t>
      </w:r>
      <w:hyperlink r:id="rId67" w:history="1">
        <w:r w:rsidRPr="00DE3981">
          <w:rPr>
            <w:rStyle w:val="Hyperlink"/>
            <w:rFonts w:ascii="Times New Roman" w:eastAsia="Times New Roman" w:hAnsi="Times New Roman" w:cs="Times New Roman"/>
            <w:sz w:val="18"/>
            <w:szCs w:val="18"/>
          </w:rPr>
          <w:t>D</w:t>
        </w:r>
        <w:r w:rsidR="2BCCBF52" w:rsidRPr="00DE3981">
          <w:rPr>
            <w:rStyle w:val="Hyperlink"/>
            <w:rFonts w:ascii="Times New Roman" w:eastAsia="Times New Roman" w:hAnsi="Times New Roman" w:cs="Times New Roman"/>
            <w:sz w:val="18"/>
            <w:szCs w:val="18"/>
          </w:rPr>
          <w:t>ata</w:t>
        </w:r>
        <w:r w:rsidRPr="00DE3981">
          <w:rPr>
            <w:rStyle w:val="Hyperlink"/>
            <w:rFonts w:ascii="Times New Roman" w:eastAsia="Times New Roman" w:hAnsi="Times New Roman" w:cs="Times New Roman"/>
            <w:sz w:val="18"/>
            <w:szCs w:val="18"/>
          </w:rPr>
          <w:t xml:space="preserve"> warehouse testing</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29BFDAF6" w14:textId="67F8CCD4" w:rsidR="1D2B365E" w:rsidRPr="00590D89" w:rsidRDefault="00584EC1" w:rsidP="00590D89">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8" w:history="1">
        <w:r w:rsidR="00DE3981" w:rsidRPr="00DE3981">
          <w:rPr>
            <w:rStyle w:val="Hyperlink"/>
            <w:rFonts w:ascii="Times New Roman" w:eastAsia="Times New Roman" w:hAnsi="Times New Roman" w:cs="Times New Roman"/>
            <w:sz w:val="18"/>
            <w:szCs w:val="18"/>
          </w:rPr>
          <w:t xml:space="preserve">Apache flink web ui </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39AF9A1" w14:textId="7F2D2C8C" w:rsidR="1D2B365E"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history="1">
        <w:r w:rsidR="00590D89" w:rsidRPr="00F84C04">
          <w:rPr>
            <w:rStyle w:val="Hyperlink"/>
            <w:rFonts w:ascii="Times New Roman" w:eastAsia="Times New Roman" w:hAnsi="Times New Roman" w:cs="Times New Roman"/>
            <w:sz w:val="18"/>
            <w:szCs w:val="18"/>
          </w:rPr>
          <w:t>Flink overview</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7FE7483D" w14:textId="05FC81F9" w:rsidR="1D2B365E"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history="1">
        <w:r w:rsidR="00754EDD" w:rsidRPr="00754EDD">
          <w:rPr>
            <w:rStyle w:val="Hyperlink"/>
            <w:rFonts w:ascii="Times New Roman" w:eastAsia="Times New Roman" w:hAnsi="Times New Roman" w:cs="Times New Roman"/>
            <w:sz w:val="18"/>
            <w:szCs w:val="18"/>
          </w:rPr>
          <w:t>Flink Dynamic tables</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B525090" w14:textId="18666299" w:rsidR="1D2B365E"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history="1">
        <w:r w:rsidR="00754EDD" w:rsidRPr="00754EDD">
          <w:rPr>
            <w:rStyle w:val="Hyperlink"/>
            <w:rFonts w:ascii="Times New Roman" w:eastAsia="Times New Roman" w:hAnsi="Times New Roman" w:cs="Times New Roman"/>
            <w:sz w:val="18"/>
            <w:szCs w:val="18"/>
          </w:rPr>
          <w:t>Flink SQL</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3645EA97" w14:textId="09A4065F"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2" w:history="1">
        <w:r w:rsidR="00754EDD" w:rsidRPr="00754EDD">
          <w:rPr>
            <w:rStyle w:val="Hyperlink"/>
            <w:rFonts w:ascii="Times New Roman" w:eastAsia="Times New Roman" w:hAnsi="Times New Roman" w:cs="Times New Roman"/>
            <w:sz w:val="18"/>
            <w:szCs w:val="18"/>
          </w:rPr>
          <w:t>Conlfluent Cloud Apache Flink 101</w:t>
        </w:r>
        <w:r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1A3945D0" w14:textId="6C79B2C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3" w:history="1">
        <w:r w:rsidR="00754EDD" w:rsidRPr="00754EDD">
          <w:rPr>
            <w:rStyle w:val="Hyperlink"/>
            <w:rFonts w:ascii="Times New Roman" w:eastAsia="Times New Roman" w:hAnsi="Times New Roman" w:cs="Times New Roman"/>
            <w:sz w:val="18"/>
            <w:szCs w:val="18"/>
          </w:rPr>
          <w:t>Flink First steps</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0AD971F" w14:textId="0EA24F39" w:rsidR="3BC2A0CA"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history="1">
        <w:r w:rsidR="00754EDD" w:rsidRPr="00754EDD">
          <w:rPr>
            <w:rStyle w:val="Hyperlink"/>
            <w:rFonts w:ascii="Times New Roman" w:eastAsia="Times New Roman" w:hAnsi="Times New Roman" w:cs="Times New Roman"/>
            <w:sz w:val="18"/>
            <w:szCs w:val="18"/>
          </w:rPr>
          <w:t xml:space="preserve">Build </w:t>
        </w:r>
        <w:r w:rsidR="3BC2A0CA" w:rsidRPr="00754EDD">
          <w:rPr>
            <w:rStyle w:val="Hyperlink"/>
            <w:rFonts w:ascii="Times New Roman" w:eastAsia="Times New Roman" w:hAnsi="Times New Roman" w:cs="Times New Roman"/>
            <w:sz w:val="18"/>
            <w:szCs w:val="18"/>
          </w:rPr>
          <w:t>an</w:t>
        </w:r>
        <w:r w:rsidR="00754EDD" w:rsidRPr="00754EDD">
          <w:rPr>
            <w:rStyle w:val="Hyperlink"/>
            <w:rFonts w:ascii="Times New Roman" w:eastAsia="Times New Roman" w:hAnsi="Times New Roman" w:cs="Times New Roman"/>
            <w:sz w:val="18"/>
            <w:szCs w:val="18"/>
          </w:rPr>
          <w:t xml:space="preserve"> apache flink application from scratch in 5 minutes</w:t>
        </w:r>
        <w:r w:rsidR="3BC2A0CA"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070DBC06" w14:textId="71E4146D" w:rsidR="73B09FFD" w:rsidRPr="00390B96" w:rsidRDefault="00584EC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history="1">
        <w:r w:rsidR="00754EDD" w:rsidRPr="00754EDD">
          <w:rPr>
            <w:rStyle w:val="Hyperlink"/>
            <w:rFonts w:ascii="Times New Roman" w:eastAsia="Times New Roman" w:hAnsi="Times New Roman" w:cs="Times New Roman"/>
            <w:sz w:val="18"/>
            <w:szCs w:val="18"/>
          </w:rPr>
          <w:t>Apache Flink stream processing exercise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092F2D27" w14:textId="79B85983" w:rsidR="00696EBD" w:rsidRPr="00696EBD" w:rsidRDefault="00584EC1"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history="1">
        <w:r w:rsidR="00390B96" w:rsidRPr="00390B96">
          <w:rPr>
            <w:rStyle w:val="Hyperlink"/>
            <w:rFonts w:ascii="Times New Roman" w:eastAsia="Times New Roman" w:hAnsi="Times New Roman" w:cs="Times New Roman"/>
            <w:sz w:val="18"/>
            <w:szCs w:val="18"/>
          </w:rPr>
          <w:t>How to write simple and efficient Flink SQL</w:t>
        </w:r>
      </w:hyperlink>
      <w:r w:rsidR="00390B96">
        <w:rPr>
          <w:rFonts w:ascii="Times New Roman" w:eastAsia="Times New Roman" w:hAnsi="Times New Roman" w:cs="Times New Roman"/>
          <w:sz w:val="18"/>
          <w:szCs w:val="18"/>
        </w:rPr>
        <w:t xml:space="preserve">  20.03.2024</w:t>
      </w:r>
    </w:p>
    <w:p w14:paraId="304EE1F7" w14:textId="0CF840F3" w:rsidR="00696EBD" w:rsidRPr="00696EBD" w:rsidRDefault="00584EC1"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7" w:history="1">
        <w:r w:rsidR="00696EBD" w:rsidRPr="00696EBD">
          <w:rPr>
            <w:rStyle w:val="Hyperlink"/>
            <w:rFonts w:ascii="Times New Roman" w:eastAsia="Times New Roman" w:hAnsi="Times New Roman" w:cs="Times New Roman"/>
            <w:sz w:val="18"/>
            <w:szCs w:val="18"/>
          </w:rPr>
          <w:t>Building a .Net core web API and connect to TiDB MySQL Server</w:t>
        </w:r>
      </w:hyperlink>
      <w:r w:rsidR="00696EBD">
        <w:rPr>
          <w:rFonts w:ascii="Times New Roman" w:eastAsia="Times New Roman" w:hAnsi="Times New Roman" w:cs="Times New Roman"/>
          <w:sz w:val="18"/>
          <w:szCs w:val="18"/>
        </w:rPr>
        <w:t xml:space="preserve"> 20.03.2024</w:t>
      </w:r>
    </w:p>
    <w:p w14:paraId="2AE051D7" w14:textId="1E655F1D" w:rsidR="00696EBD" w:rsidRPr="00696EBD" w:rsidRDefault="00584EC1"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8" w:history="1">
        <w:r w:rsidR="00696EBD" w:rsidRPr="00696EBD">
          <w:rPr>
            <w:rStyle w:val="Hyperlink"/>
            <w:rFonts w:ascii="Times New Roman" w:eastAsia="Times New Roman" w:hAnsi="Times New Roman" w:cs="Times New Roman"/>
            <w:sz w:val="18"/>
            <w:szCs w:val="18"/>
          </w:rPr>
          <w:t>Flink SQL</w:t>
        </w:r>
      </w:hyperlink>
      <w:r w:rsidR="00696EBD">
        <w:rPr>
          <w:rFonts w:ascii="Times New Roman" w:eastAsia="Times New Roman" w:hAnsi="Times New Roman" w:cs="Times New Roman"/>
          <w:sz w:val="18"/>
          <w:szCs w:val="18"/>
        </w:rPr>
        <w:t xml:space="preserve"> 20.03.2024</w:t>
      </w:r>
    </w:p>
    <w:p w14:paraId="006459A1" w14:textId="25C54240"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79"/>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2CB36" w14:textId="77777777" w:rsidR="003B162E" w:rsidRDefault="003B162E">
      <w:pPr>
        <w:spacing w:after="0" w:line="240" w:lineRule="auto"/>
      </w:pPr>
      <w:r>
        <w:separator/>
      </w:r>
    </w:p>
  </w:endnote>
  <w:endnote w:type="continuationSeparator" w:id="0">
    <w:p w14:paraId="43F4B423" w14:textId="77777777" w:rsidR="003B162E" w:rsidRDefault="003B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584EC1" w:rsidRDefault="00584EC1">
        <w:pPr>
          <w:pStyle w:val="Footer"/>
          <w:jc w:val="center"/>
        </w:pPr>
      </w:p>
    </w:sdtContent>
  </w:sdt>
  <w:p w14:paraId="16DEAF46" w14:textId="0373B2BF" w:rsidR="00584EC1" w:rsidRDefault="00584EC1"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584EC1" w:rsidRDefault="00584EC1" w:rsidP="00F15E07">
        <w:pPr>
          <w:pStyle w:val="Footer"/>
          <w:jc w:val="center"/>
          <w:rPr>
            <w:noProof/>
          </w:rPr>
        </w:pPr>
        <w:r>
          <w:fldChar w:fldCharType="begin"/>
        </w:r>
        <w:r>
          <w:instrText xml:space="preserve"> PAGE   \* MERGEFORMAT </w:instrText>
        </w:r>
        <w:r>
          <w:fldChar w:fldCharType="separate"/>
        </w:r>
        <w:r w:rsidR="00AB44DF">
          <w:rPr>
            <w:noProof/>
          </w:rPr>
          <w:t>40</w:t>
        </w:r>
        <w:r>
          <w:rPr>
            <w:noProof/>
          </w:rPr>
          <w:fldChar w:fldCharType="end"/>
        </w:r>
      </w:p>
    </w:sdtContent>
  </w:sdt>
  <w:p w14:paraId="5669F490" w14:textId="77777777" w:rsidR="00584EC1" w:rsidRDefault="00584EC1"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B631DB" w14:textId="77777777" w:rsidR="003B162E" w:rsidRDefault="003B162E">
      <w:pPr>
        <w:spacing w:after="0" w:line="240" w:lineRule="auto"/>
      </w:pPr>
      <w:r>
        <w:separator/>
      </w:r>
    </w:p>
  </w:footnote>
  <w:footnote w:type="continuationSeparator" w:id="0">
    <w:p w14:paraId="4AF5EDC1" w14:textId="77777777" w:rsidR="003B162E" w:rsidRDefault="003B16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584EC1" w14:paraId="072E43C7" w14:textId="77777777" w:rsidTr="68FFEBE7">
      <w:trPr>
        <w:trHeight w:val="300"/>
      </w:trPr>
      <w:tc>
        <w:tcPr>
          <w:tcW w:w="3005" w:type="dxa"/>
        </w:tcPr>
        <w:p w14:paraId="6B46A5AB" w14:textId="55545B91" w:rsidR="00584EC1" w:rsidRDefault="00584EC1" w:rsidP="68FFEBE7">
          <w:pPr>
            <w:pStyle w:val="Header"/>
            <w:ind w:left="-115"/>
          </w:pPr>
        </w:p>
      </w:tc>
      <w:tc>
        <w:tcPr>
          <w:tcW w:w="3005" w:type="dxa"/>
        </w:tcPr>
        <w:p w14:paraId="49ECAFB0" w14:textId="44EB47A3" w:rsidR="00584EC1" w:rsidRDefault="00584EC1" w:rsidP="68FFEBE7">
          <w:pPr>
            <w:pStyle w:val="Header"/>
            <w:jc w:val="center"/>
          </w:pPr>
        </w:p>
      </w:tc>
      <w:tc>
        <w:tcPr>
          <w:tcW w:w="3005" w:type="dxa"/>
        </w:tcPr>
        <w:p w14:paraId="30336353" w14:textId="6B89B10C" w:rsidR="00584EC1" w:rsidRDefault="00584EC1" w:rsidP="68FFEBE7">
          <w:pPr>
            <w:pStyle w:val="Header"/>
            <w:ind w:right="-115"/>
            <w:jc w:val="right"/>
          </w:pPr>
        </w:p>
      </w:tc>
    </w:tr>
  </w:tbl>
  <w:p w14:paraId="74F034BF" w14:textId="475CE2E6" w:rsidR="00584EC1" w:rsidRDefault="00584EC1"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375D6"/>
    <w:rsid w:val="00047E06"/>
    <w:rsid w:val="000869FB"/>
    <w:rsid w:val="000908EF"/>
    <w:rsid w:val="00092A33"/>
    <w:rsid w:val="000C15D3"/>
    <w:rsid w:val="000C5104"/>
    <w:rsid w:val="000D05D5"/>
    <w:rsid w:val="000D2A97"/>
    <w:rsid w:val="000D754C"/>
    <w:rsid w:val="000F7789"/>
    <w:rsid w:val="00101A9C"/>
    <w:rsid w:val="00117219"/>
    <w:rsid w:val="00144C7D"/>
    <w:rsid w:val="00144D85"/>
    <w:rsid w:val="00151A55"/>
    <w:rsid w:val="00152BBB"/>
    <w:rsid w:val="00176EF5"/>
    <w:rsid w:val="0018518D"/>
    <w:rsid w:val="00191F5C"/>
    <w:rsid w:val="001A7397"/>
    <w:rsid w:val="001B59B4"/>
    <w:rsid w:val="001CA820"/>
    <w:rsid w:val="001E5AD0"/>
    <w:rsid w:val="00201939"/>
    <w:rsid w:val="00202A82"/>
    <w:rsid w:val="002060E8"/>
    <w:rsid w:val="00232F83"/>
    <w:rsid w:val="00235CD3"/>
    <w:rsid w:val="0024606D"/>
    <w:rsid w:val="00252EF1"/>
    <w:rsid w:val="0025447F"/>
    <w:rsid w:val="002661AB"/>
    <w:rsid w:val="0027144F"/>
    <w:rsid w:val="0028294D"/>
    <w:rsid w:val="002A3354"/>
    <w:rsid w:val="002B04B9"/>
    <w:rsid w:val="002B7578"/>
    <w:rsid w:val="002C0A01"/>
    <w:rsid w:val="002D2CF6"/>
    <w:rsid w:val="002E0B5A"/>
    <w:rsid w:val="002E621F"/>
    <w:rsid w:val="002E6581"/>
    <w:rsid w:val="002F5A81"/>
    <w:rsid w:val="00316F5B"/>
    <w:rsid w:val="00333E17"/>
    <w:rsid w:val="00334932"/>
    <w:rsid w:val="0035031B"/>
    <w:rsid w:val="00354475"/>
    <w:rsid w:val="00374B62"/>
    <w:rsid w:val="00390B96"/>
    <w:rsid w:val="003A0943"/>
    <w:rsid w:val="003B162E"/>
    <w:rsid w:val="003C4216"/>
    <w:rsid w:val="004143D6"/>
    <w:rsid w:val="00420F1F"/>
    <w:rsid w:val="00461321"/>
    <w:rsid w:val="00474DF5"/>
    <w:rsid w:val="00482EC1"/>
    <w:rsid w:val="004A0F88"/>
    <w:rsid w:val="004B4231"/>
    <w:rsid w:val="004E578D"/>
    <w:rsid w:val="0050475D"/>
    <w:rsid w:val="0050D2BB"/>
    <w:rsid w:val="00531267"/>
    <w:rsid w:val="005376C8"/>
    <w:rsid w:val="00543E7B"/>
    <w:rsid w:val="0055BD05"/>
    <w:rsid w:val="00572BB2"/>
    <w:rsid w:val="00584EC1"/>
    <w:rsid w:val="00590D89"/>
    <w:rsid w:val="00595173"/>
    <w:rsid w:val="00596704"/>
    <w:rsid w:val="005A774C"/>
    <w:rsid w:val="005C34D8"/>
    <w:rsid w:val="005E470B"/>
    <w:rsid w:val="005E5EEA"/>
    <w:rsid w:val="005F5588"/>
    <w:rsid w:val="005F6C2F"/>
    <w:rsid w:val="006008C8"/>
    <w:rsid w:val="00625438"/>
    <w:rsid w:val="00625894"/>
    <w:rsid w:val="006334F3"/>
    <w:rsid w:val="0063453F"/>
    <w:rsid w:val="00634CFE"/>
    <w:rsid w:val="006351CE"/>
    <w:rsid w:val="00652C49"/>
    <w:rsid w:val="00660687"/>
    <w:rsid w:val="0067170E"/>
    <w:rsid w:val="00672361"/>
    <w:rsid w:val="00672CF3"/>
    <w:rsid w:val="00676C39"/>
    <w:rsid w:val="006874C9"/>
    <w:rsid w:val="00696EBD"/>
    <w:rsid w:val="006D57C3"/>
    <w:rsid w:val="006D7CA5"/>
    <w:rsid w:val="006E2AEC"/>
    <w:rsid w:val="006E4F46"/>
    <w:rsid w:val="006E7484"/>
    <w:rsid w:val="00704EF9"/>
    <w:rsid w:val="007261AB"/>
    <w:rsid w:val="00734BCF"/>
    <w:rsid w:val="007440C1"/>
    <w:rsid w:val="007514C1"/>
    <w:rsid w:val="00754EDD"/>
    <w:rsid w:val="007A47E3"/>
    <w:rsid w:val="007B0F47"/>
    <w:rsid w:val="007D3FB5"/>
    <w:rsid w:val="007D4F55"/>
    <w:rsid w:val="007F0805"/>
    <w:rsid w:val="007F2D75"/>
    <w:rsid w:val="00800741"/>
    <w:rsid w:val="00802301"/>
    <w:rsid w:val="00816CD3"/>
    <w:rsid w:val="0082723F"/>
    <w:rsid w:val="008314D3"/>
    <w:rsid w:val="008336CE"/>
    <w:rsid w:val="0085491D"/>
    <w:rsid w:val="0087154B"/>
    <w:rsid w:val="00872891"/>
    <w:rsid w:val="00875C95"/>
    <w:rsid w:val="0087731A"/>
    <w:rsid w:val="00880F31"/>
    <w:rsid w:val="00883E31"/>
    <w:rsid w:val="0089EC18"/>
    <w:rsid w:val="008AFCA0"/>
    <w:rsid w:val="008B4D81"/>
    <w:rsid w:val="008C10E7"/>
    <w:rsid w:val="008C3650"/>
    <w:rsid w:val="008D0129"/>
    <w:rsid w:val="008E1503"/>
    <w:rsid w:val="008F1F31"/>
    <w:rsid w:val="008FAA16"/>
    <w:rsid w:val="009539A9"/>
    <w:rsid w:val="0095976C"/>
    <w:rsid w:val="00971E06"/>
    <w:rsid w:val="009C0CA6"/>
    <w:rsid w:val="009C4690"/>
    <w:rsid w:val="009D0D89"/>
    <w:rsid w:val="009D6BAC"/>
    <w:rsid w:val="009E3163"/>
    <w:rsid w:val="009E703F"/>
    <w:rsid w:val="009F30C7"/>
    <w:rsid w:val="00A11423"/>
    <w:rsid w:val="00A12030"/>
    <w:rsid w:val="00A14FE1"/>
    <w:rsid w:val="00A35492"/>
    <w:rsid w:val="00A75357"/>
    <w:rsid w:val="00A96012"/>
    <w:rsid w:val="00AA0499"/>
    <w:rsid w:val="00AA093A"/>
    <w:rsid w:val="00AA570E"/>
    <w:rsid w:val="00AA66B7"/>
    <w:rsid w:val="00AB3E61"/>
    <w:rsid w:val="00AB44DF"/>
    <w:rsid w:val="00AD250C"/>
    <w:rsid w:val="00AF4261"/>
    <w:rsid w:val="00B3207A"/>
    <w:rsid w:val="00B53C9A"/>
    <w:rsid w:val="00B6140F"/>
    <w:rsid w:val="00B65BC3"/>
    <w:rsid w:val="00B71B59"/>
    <w:rsid w:val="00B92B66"/>
    <w:rsid w:val="00B9581D"/>
    <w:rsid w:val="00B95A3A"/>
    <w:rsid w:val="00BA51FD"/>
    <w:rsid w:val="00BC106E"/>
    <w:rsid w:val="00BD39A1"/>
    <w:rsid w:val="00BD76E8"/>
    <w:rsid w:val="00BE59CC"/>
    <w:rsid w:val="00BE7151"/>
    <w:rsid w:val="00C33CF1"/>
    <w:rsid w:val="00C35F34"/>
    <w:rsid w:val="00C438C6"/>
    <w:rsid w:val="00C64F59"/>
    <w:rsid w:val="00C7045E"/>
    <w:rsid w:val="00C803C3"/>
    <w:rsid w:val="00C82407"/>
    <w:rsid w:val="00C82EAA"/>
    <w:rsid w:val="00C83349"/>
    <w:rsid w:val="00CA1656"/>
    <w:rsid w:val="00CD6A0C"/>
    <w:rsid w:val="00CE2FD9"/>
    <w:rsid w:val="00CE5E5E"/>
    <w:rsid w:val="00CF6F27"/>
    <w:rsid w:val="00D20400"/>
    <w:rsid w:val="00D34660"/>
    <w:rsid w:val="00D351C4"/>
    <w:rsid w:val="00D7589C"/>
    <w:rsid w:val="00D75FB7"/>
    <w:rsid w:val="00DC06C7"/>
    <w:rsid w:val="00DC2803"/>
    <w:rsid w:val="00DE3981"/>
    <w:rsid w:val="00DF0C98"/>
    <w:rsid w:val="00E00ADB"/>
    <w:rsid w:val="00E046DC"/>
    <w:rsid w:val="00E0E94D"/>
    <w:rsid w:val="00E20328"/>
    <w:rsid w:val="00E29893"/>
    <w:rsid w:val="00E57B8C"/>
    <w:rsid w:val="00E73493"/>
    <w:rsid w:val="00E91F99"/>
    <w:rsid w:val="00EE65E5"/>
    <w:rsid w:val="00EF4130"/>
    <w:rsid w:val="00F05F8C"/>
    <w:rsid w:val="00F11F67"/>
    <w:rsid w:val="00F15E07"/>
    <w:rsid w:val="00F822DA"/>
    <w:rsid w:val="00F84C04"/>
    <w:rsid w:val="00F925FD"/>
    <w:rsid w:val="00FA0911"/>
    <w:rsid w:val="00FA46FC"/>
    <w:rsid w:val="00FABC1D"/>
    <w:rsid w:val="00FB35F1"/>
    <w:rsid w:val="00FC29DD"/>
    <w:rsid w:val="00FC5932"/>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 w:type="character" w:styleId="FollowedHyperlink">
    <w:name w:val="FollowedHyperlink"/>
    <w:basedOn w:val="DefaultParagraphFont"/>
    <w:uiPriority w:val="99"/>
    <w:semiHidden/>
    <w:unhideWhenUsed/>
    <w:rsid w:val="00E73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938698">
      <w:bodyDiv w:val="1"/>
      <w:marLeft w:val="0"/>
      <w:marRight w:val="0"/>
      <w:marTop w:val="0"/>
      <w:marBottom w:val="0"/>
      <w:divBdr>
        <w:top w:val="none" w:sz="0" w:space="0" w:color="auto"/>
        <w:left w:val="none" w:sz="0" w:space="0" w:color="auto"/>
        <w:bottom w:val="none" w:sz="0" w:space="0" w:color="auto"/>
        <w:right w:val="none" w:sz="0" w:space="0" w:color="auto"/>
      </w:divBdr>
    </w:div>
    <w:div w:id="77779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pingcap.medium.com/flink-on-tidb-reliable-convenient-real-time-data-service-76a57e6c429a" TargetMode="External"/><Relationship Id="rId68" Type="http://schemas.openxmlformats.org/officeDocument/2006/relationships/hyperlink" Target="https://developer.confluent.io/courses/apache-flink/web-ui-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estuary.dev/real-time-data-warehouse-examples/" TargetMode="External"/><Relationship Id="rId74" Type="http://schemas.openxmlformats.org/officeDocument/2006/relationships/hyperlink" Target="https://www.alibabacloud.com/blog/build-an-apache-flink-application-from-scratch-in-5-minutes_595188"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pingcap.com/blog/how-to-achieve-high-performance-data-ingestion-to-tidb-in-apache-flin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integrate.io/blog/what-is-a-data-warehouse/" TargetMode="External"/><Relationship Id="rId64" Type="http://schemas.openxmlformats.org/officeDocument/2006/relationships/hyperlink" Target="https://www.pingcap.com/" TargetMode="External"/><Relationship Id="rId69" Type="http://schemas.openxmlformats.org/officeDocument/2006/relationships/hyperlink" Target="https://nightlies.apache.org/flink/flink-docs-release-1.18/docs/learn-flink/overview/" TargetMode="External"/><Relationship Id="rId77" Type="http://schemas.openxmlformats.org/officeDocument/2006/relationships/hyperlink" Target="https://dev.to/yared123yared/introduction-to-pingcap-tidb-part-3-building-a-net-core-web-api-and-connect-to-tidb-mysql-server-4e35"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eveloper.confluent.io/courses/apache-flink/intro/"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qlik.com/us/data-warehouse-automation/real-time-data-warehousing" TargetMode="External"/><Relationship Id="rId67" Type="http://schemas.openxmlformats.org/officeDocument/2006/relationships/hyperlink" Target="https://www.talend.com/resources/data-warehouse-test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ingcap.com/blog/how-to-achieve-high-performance-data-ingestion-to-tidb-in-apache-flink/" TargetMode="External"/><Relationship Id="rId70" Type="http://schemas.openxmlformats.org/officeDocument/2006/relationships/hyperlink" Target="https://nightlies.apache.org/flink/flink-docs-stable/docs/dev/table/concepts/dynamic_tables/" TargetMode="External"/><Relationship Id="rId75" Type="http://schemas.openxmlformats.org/officeDocument/2006/relationships/hyperlink" Target="https://developer.confluent.io/courses/apache-flink/stream-processing-exerci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stuary.dev/what-is-real-time-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confluentinc/demo-realtime-data-warehousing" TargetMode="External"/><Relationship Id="rId65" Type="http://schemas.openxmlformats.org/officeDocument/2006/relationships/hyperlink" Target="https://www.pingcap.com/blog/tidb-internal-data-storage/" TargetMode="External"/><Relationship Id="rId73" Type="http://schemas.openxmlformats.org/officeDocument/2006/relationships/hyperlink" Target="https://nightlies.apache.org/flink/flink-docs-stable/docs/try-flink/local_installation/" TargetMode="External"/><Relationship Id="rId78" Type="http://schemas.openxmlformats.org/officeDocument/2006/relationships/hyperlink" Target="https://support.huaweicloud.com/eu/sqlref-flink-dli/dli-sqlref-flink.pdf"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www.alibabacloud.com/blog/how-to-write-simple-and-efficient-flink-sql_600148" TargetMode="External"/><Relationship Id="rId7" Type="http://schemas.openxmlformats.org/officeDocument/2006/relationships/endnotes" Target="endnotes.xml"/><Relationship Id="rId71" Type="http://schemas.openxmlformats.org/officeDocument/2006/relationships/hyperlink" Target="https://nightlies.apache.org/flink/flink-docs-stable/docs/dev/table/sql/overview/"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klipfolio.com/resources/data-stack/etl-vs-e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476F0-4DE4-4628-BE25-A1C5FE663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42</Pages>
  <Words>12444</Words>
  <Characters>70932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145</cp:revision>
  <cp:lastPrinted>2024-02-08T15:45:00Z</cp:lastPrinted>
  <dcterms:created xsi:type="dcterms:W3CDTF">2024-02-08T15:46:00Z</dcterms:created>
  <dcterms:modified xsi:type="dcterms:W3CDTF">2024-03-21T13:33:00Z</dcterms:modified>
</cp:coreProperties>
</file>