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KharchaSplit — Unique Selling Points</w:t>
      </w:r>
    </w:p>
    <w:p>
      <w:pPr>
        <w:pStyle w:val="Subtitle"/>
      </w:pPr>
      <w:r>
        <w:t xml:space="preserve">USP Deck · Version 3.3.3</w:t>
      </w:r>
    </w:p>
    <w:p>
      <w:pPr>
        <w:pStyle w:val="Author"/>
      </w:pPr>
      <w:r>
        <w:t xml:space="preserve">KharchaSplit Team</w:t>
      </w:r>
    </w:p>
    <w:p>
      <w:pPr>
        <w:pStyle w:val="Date"/>
      </w:pPr>
      <w:r>
        <w:t xml:space="preserve">June 24,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kharchasplit-unique-selling-points-usps"/>
    <w:p>
      <w:pPr>
        <w:pStyle w:val="Heading1"/>
      </w:pPr>
      <w:r>
        <w:t xml:space="preserve">KharchaSplit — Unique Selling Points (USPs)</w:t>
      </w:r>
    </w:p>
    <w:p>
      <w:pPr>
        <w:pStyle w:val="FirstParagraph"/>
      </w:pPr>
      <w:r>
        <w:rPr>
          <w:i/>
          <w:iCs/>
        </w:rPr>
        <w:t xml:space="preserve">India’s own expense-splitting app for groups, roommates, trips, and daily spends.</w:t>
      </w:r>
    </w:p>
    <w:p>
      <w:r>
        <w:pict>
          <v:rect style="width:0;height:1.5pt" o:hralign="center" o:hrstd="t" o:hr="t"/>
        </w:pict>
      </w:r>
    </w:p>
    <w:bookmarkStart w:id="9" w:name="india-first-design"/>
    <w:p>
      <w:pPr>
        <w:pStyle w:val="Heading2"/>
      </w:pPr>
      <w:r>
        <w:t xml:space="preserve">1. India-first Design</w:t>
      </w:r>
    </w:p>
    <w:p>
      <w:pPr>
        <w:pStyle w:val="Compact"/>
        <w:numPr>
          <w:ilvl w:val="0"/>
          <w:numId w:val="1001"/>
        </w:numPr>
      </w:pPr>
      <w:r>
        <w:t xml:space="preserve">Native ₹ (INR) formatting with Indian number system (Lakh / Crore).</w:t>
      </w:r>
    </w:p>
    <w:p>
      <w:pPr>
        <w:pStyle w:val="Compact"/>
        <w:numPr>
          <w:ilvl w:val="0"/>
          <w:numId w:val="1001"/>
        </w:numPr>
      </w:pPr>
      <w:r>
        <w:t xml:space="preserve">Phone-number based signup — no email compulsion.</w:t>
      </w:r>
    </w:p>
    <w:p>
      <w:pPr>
        <w:pStyle w:val="Compact"/>
        <w:numPr>
          <w:ilvl w:val="0"/>
          <w:numId w:val="1001"/>
        </w:numPr>
      </w:pPr>
      <w:r>
        <w:t xml:space="preserve">UPI-ready settle-up flow.</w:t>
      </w:r>
    </w:p>
    <w:p>
      <w:pPr>
        <w:pStyle w:val="Compact"/>
        <w:numPr>
          <w:ilvl w:val="0"/>
          <w:numId w:val="1001"/>
        </w:numPr>
      </w:pPr>
      <w:r>
        <w:t xml:space="preserve">Language &amp; tone tuned for Indian group dynamics (roommates, trips, office lunch).</w:t>
      </w:r>
    </w:p>
    <w:bookmarkEnd w:id="9"/>
    <w:bookmarkStart w:id="10" w:name="free-no-ads-no-data-selling"/>
    <w:p>
      <w:pPr>
        <w:pStyle w:val="Heading2"/>
      </w:pPr>
      <w:r>
        <w:t xml:space="preserve">2. 100% Free — No Ads, No Data Selling</w:t>
      </w:r>
    </w:p>
    <w:p>
      <w:pPr>
        <w:pStyle w:val="Compact"/>
        <w:numPr>
          <w:ilvl w:val="0"/>
          <w:numId w:val="1002"/>
        </w:numPr>
      </w:pPr>
      <w:r>
        <w:t xml:space="preserve">Zero advertisements inside the app.</w:t>
      </w:r>
    </w:p>
    <w:p>
      <w:pPr>
        <w:pStyle w:val="Compact"/>
        <w:numPr>
          <w:ilvl w:val="0"/>
          <w:numId w:val="1002"/>
        </w:numPr>
      </w:pPr>
      <w:r>
        <w:t xml:space="preserve">We do NOT sell your data to third parties.</w:t>
      </w:r>
    </w:p>
    <w:p>
      <w:pPr>
        <w:pStyle w:val="Compact"/>
        <w:numPr>
          <w:ilvl w:val="0"/>
          <w:numId w:val="1002"/>
        </w:numPr>
      </w:pPr>
      <w:r>
        <w:t xml:space="preserve">All core features (groups, splits, settlements, reports) are free forever.</w:t>
      </w:r>
    </w:p>
    <w:p>
      <w:pPr>
        <w:pStyle w:val="Compact"/>
        <w:numPr>
          <w:ilvl w:val="0"/>
          <w:numId w:val="1002"/>
        </w:numPr>
      </w:pPr>
      <w:r>
        <w:t xml:space="preserve">Splitwise-style paid features available free of cost.</w:t>
      </w:r>
    </w:p>
    <w:bookmarkEnd w:id="10"/>
    <w:bookmarkStart w:id="11" w:name="smart-group-expense-splitting"/>
    <w:p>
      <w:pPr>
        <w:pStyle w:val="Heading2"/>
      </w:pPr>
      <w:r>
        <w:t xml:space="preserve">3. Smart Group Expense Splitting</w:t>
      </w:r>
    </w:p>
    <w:p>
      <w:pPr>
        <w:pStyle w:val="Compact"/>
        <w:numPr>
          <w:ilvl w:val="0"/>
          <w:numId w:val="1003"/>
        </w:numPr>
      </w:pPr>
      <w:r>
        <w:t xml:space="preserve">Multi-member groups with per-person balance cards.</w:t>
      </w:r>
    </w:p>
    <w:p>
      <w:pPr>
        <w:pStyle w:val="Compact"/>
        <w:numPr>
          <w:ilvl w:val="0"/>
          <w:numId w:val="1003"/>
        </w:numPr>
      </w:pPr>
      <w:r>
        <w:t xml:space="preserve">Equal / Unequal / Percentage / Share-based splits.</w:t>
      </w:r>
    </w:p>
    <w:p>
      <w:pPr>
        <w:pStyle w:val="Compact"/>
        <w:numPr>
          <w:ilvl w:val="0"/>
          <w:numId w:val="1003"/>
        </w:numPr>
      </w:pPr>
      <w:r>
        <w:t xml:space="preserve">Compact carousel UI — 3 balance cards visible at a glance.</w:t>
      </w:r>
    </w:p>
    <w:p>
      <w:pPr>
        <w:pStyle w:val="Compact"/>
        <w:numPr>
          <w:ilvl w:val="0"/>
          <w:numId w:val="1003"/>
        </w:numPr>
      </w:pPr>
      <w:r>
        <w:t xml:space="preserve">Real-time</w:t>
      </w:r>
      <w:r>
        <w:t xml:space="preserve"> </w:t>
      </w:r>
      <w:r>
        <w:t xml:space="preserve">“you owe / owes you”</w:t>
      </w:r>
      <w:r>
        <w:t xml:space="preserve"> </w:t>
      </w:r>
      <w:r>
        <w:t xml:space="preserve">summary on top of every group.</w:t>
      </w:r>
    </w:p>
    <w:bookmarkEnd w:id="11"/>
    <w:bookmarkStart w:id="12" w:name="settle-up-intelligence"/>
    <w:p>
      <w:pPr>
        <w:pStyle w:val="Heading2"/>
      </w:pPr>
      <w:r>
        <w:t xml:space="preserve">4. Settle-Up Intelligence</w:t>
      </w:r>
    </w:p>
    <w:p>
      <w:pPr>
        <w:pStyle w:val="Compact"/>
        <w:numPr>
          <w:ilvl w:val="0"/>
          <w:numId w:val="1004"/>
        </w:numPr>
      </w:pPr>
      <w:r>
        <w:t xml:space="preserve">One-tap</w:t>
      </w:r>
      <w:r>
        <w:t xml:space="preserve"> </w:t>
      </w:r>
      <w:r>
        <w:rPr>
          <w:b/>
          <w:bCs/>
        </w:rPr>
        <w:t xml:space="preserve">Settle Up</w:t>
      </w:r>
      <w:r>
        <w:t xml:space="preserve"> </w:t>
      </w:r>
      <w:r>
        <w:t xml:space="preserve">button per 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 settlement tracking</w:t>
      </w:r>
      <w:r>
        <w:t xml:space="preserve"> </w:t>
      </w:r>
      <w:r>
        <w:t xml:space="preserve">— you’ll know exactly whose payment is still awaiting confirmation vs. already settled.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Remind</w:t>
      </w:r>
      <w:r>
        <w:t xml:space="preserve"> </w:t>
      </w:r>
      <w:r>
        <w:t xml:space="preserve">button to send a polite nudge to friends who owe you.</w:t>
      </w:r>
    </w:p>
    <w:p>
      <w:pPr>
        <w:pStyle w:val="Compact"/>
        <w:numPr>
          <w:ilvl w:val="0"/>
          <w:numId w:val="1004"/>
        </w:numPr>
      </w:pPr>
      <w:r>
        <w:t xml:space="preserve">Automatic simplification of debts (minimum number of transactions).</w:t>
      </w:r>
    </w:p>
    <w:bookmarkEnd w:id="12"/>
    <w:bookmarkStart w:id="13" w:name="bank-grade-security"/>
    <w:p>
      <w:pPr>
        <w:pStyle w:val="Heading2"/>
      </w:pPr>
      <w:r>
        <w:t xml:space="preserve">5. Bank-Grade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Sessions</w:t>
      </w:r>
      <w:r>
        <w:t xml:space="preserve"> </w:t>
      </w:r>
      <w:r>
        <w:t xml:space="preserve">— see all devices logged into your account and sign them out remotely.</w:t>
      </w:r>
    </w:p>
    <w:p>
      <w:pPr>
        <w:pStyle w:val="Compact"/>
        <w:numPr>
          <w:ilvl w:val="0"/>
          <w:numId w:val="1005"/>
        </w:numPr>
      </w:pPr>
      <w:r>
        <w:t xml:space="preserve">SHA-256 certificate pinning (protects against MITM attacks).</w:t>
      </w:r>
    </w:p>
    <w:p>
      <w:pPr>
        <w:pStyle w:val="Compact"/>
        <w:numPr>
          <w:ilvl w:val="0"/>
          <w:numId w:val="1005"/>
        </w:numPr>
      </w:pPr>
      <w:r>
        <w:t xml:space="preserve">Encrypted local storage using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30-day auto session expiry.</w:t>
      </w:r>
    </w:p>
    <w:p>
      <w:pPr>
        <w:pStyle w:val="Compact"/>
        <w:numPr>
          <w:ilvl w:val="0"/>
          <w:numId w:val="1005"/>
        </w:numPr>
      </w:pPr>
      <w:r>
        <w:t xml:space="preserve">One-tap</w:t>
      </w:r>
      <w:r>
        <w:t xml:space="preserve"> </w:t>
      </w:r>
      <w:r>
        <w:t xml:space="preserve">“Delete my data”</w:t>
      </w:r>
      <w:r>
        <w:t xml:space="preserve"> </w:t>
      </w:r>
      <w:r>
        <w:t xml:space="preserve">— fully GDPR compliant.</w:t>
      </w:r>
    </w:p>
    <w:bookmarkEnd w:id="13"/>
    <w:bookmarkStart w:id="14" w:name="personal-wallet-tracking"/>
    <w:p>
      <w:pPr>
        <w:pStyle w:val="Heading2"/>
      </w:pPr>
      <w:r>
        <w:t xml:space="preserve">6. Personal Wallet Tracking</w:t>
      </w:r>
    </w:p>
    <w:p>
      <w:pPr>
        <w:pStyle w:val="Compact"/>
        <w:numPr>
          <w:ilvl w:val="0"/>
          <w:numId w:val="1006"/>
        </w:numPr>
      </w:pPr>
      <w:r>
        <w:t xml:space="preserve">Track group expenses AND your personal spends in one app.</w:t>
      </w:r>
    </w:p>
    <w:p>
      <w:pPr>
        <w:pStyle w:val="Compact"/>
        <w:numPr>
          <w:ilvl w:val="0"/>
          <w:numId w:val="1006"/>
        </w:numPr>
      </w:pPr>
      <w:r>
        <w:t xml:space="preserve">Multiple wallet sources supported: Cash / UPI / Card.</w:t>
      </w:r>
    </w:p>
    <w:p>
      <w:pPr>
        <w:pStyle w:val="Compact"/>
        <w:numPr>
          <w:ilvl w:val="0"/>
          <w:numId w:val="1006"/>
        </w:numPr>
      </w:pPr>
      <w:r>
        <w:t xml:space="preserve">Personal expenses stay 100% private — never shown to group members.</w:t>
      </w:r>
    </w:p>
    <w:bookmarkEnd w:id="14"/>
    <w:bookmarkStart w:id="15" w:name="instant-push-notifications"/>
    <w:p>
      <w:pPr>
        <w:pStyle w:val="Heading2"/>
      </w:pPr>
      <w:r>
        <w:t xml:space="preserve">7. Instant Push Notifications</w:t>
      </w:r>
    </w:p>
    <w:p>
      <w:pPr>
        <w:pStyle w:val="Compact"/>
        <w:numPr>
          <w:ilvl w:val="0"/>
          <w:numId w:val="1007"/>
        </w:numPr>
      </w:pPr>
      <w:r>
        <w:t xml:space="preserve">Real-time alerts powered by Firebase Cloud Messaging.</w:t>
      </w:r>
    </w:p>
    <w:p>
      <w:pPr>
        <w:pStyle w:val="Compact"/>
        <w:numPr>
          <w:ilvl w:val="0"/>
          <w:numId w:val="1007"/>
        </w:numPr>
      </w:pPr>
      <w:r>
        <w:t xml:space="preserve">Instantly notified when someone adds a new expense in your group.</w:t>
      </w:r>
    </w:p>
    <w:p>
      <w:pPr>
        <w:pStyle w:val="Compact"/>
        <w:numPr>
          <w:ilvl w:val="0"/>
          <w:numId w:val="1007"/>
        </w:numPr>
      </w:pPr>
      <w:r>
        <w:t xml:space="preserve">Confirmation when a settle-up is received.</w:t>
      </w:r>
    </w:p>
    <w:p>
      <w:pPr>
        <w:pStyle w:val="Compact"/>
        <w:numPr>
          <w:ilvl w:val="0"/>
          <w:numId w:val="1007"/>
        </w:numPr>
      </w:pPr>
      <w:r>
        <w:t xml:space="preserve">Reminder feature — polite nudge to friends who owe you.</w:t>
      </w:r>
    </w:p>
    <w:bookmarkEnd w:id="15"/>
    <w:bookmarkStart w:id="16" w:name="rich-reports-charts"/>
    <w:p>
      <w:pPr>
        <w:pStyle w:val="Heading2"/>
      </w:pPr>
      <w:r>
        <w:t xml:space="preserve">8. Rich Reports &amp; Charts</w:t>
      </w:r>
    </w:p>
    <w:p>
      <w:pPr>
        <w:pStyle w:val="Compact"/>
        <w:numPr>
          <w:ilvl w:val="0"/>
          <w:numId w:val="1008"/>
        </w:numPr>
      </w:pPr>
      <w:r>
        <w:t xml:space="preserve">Beautifully rendered graphs — spend by category, by group, by person.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— download a professional expense report.</w:t>
      </w:r>
    </w:p>
    <w:p>
      <w:pPr>
        <w:pStyle w:val="Compact"/>
        <w:numPr>
          <w:ilvl w:val="0"/>
          <w:numId w:val="1008"/>
        </w:numPr>
      </w:pPr>
      <w:r>
        <w:t xml:space="preserve">Month-wise / Year-wise breakdowns.</w:t>
      </w:r>
    </w:p>
    <w:bookmarkEnd w:id="16"/>
    <w:bookmarkStart w:id="17" w:name="delightful-user-experience"/>
    <w:p>
      <w:pPr>
        <w:pStyle w:val="Heading2"/>
      </w:pPr>
      <w:r>
        <w:t xml:space="preserve">9. Delightful User Experience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easy on the eyes and easy on the battery.</w:t>
      </w:r>
    </w:p>
    <w:p>
      <w:pPr>
        <w:pStyle w:val="Compact"/>
        <w:numPr>
          <w:ilvl w:val="0"/>
          <w:numId w:val="1009"/>
        </w:numPr>
      </w:pPr>
      <w:r>
        <w:t xml:space="preserve">Smooth animations and consistent haptic feedback (works even on Samsung devices where system haptics are disabled).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Offline-first</w:t>
      </w:r>
      <w:r>
        <w:t xml:space="preserve"> </w:t>
      </w:r>
      <w:r>
        <w:t xml:space="preserve">— add expenses without internet; they auto-sync when you’re back online.</w:t>
      </w:r>
    </w:p>
    <w:p>
      <w:pPr>
        <w:pStyle w:val="Compact"/>
        <w:numPr>
          <w:ilvl w:val="0"/>
          <w:numId w:val="1009"/>
        </w:numPr>
      </w:pPr>
      <w:r>
        <w:t xml:space="preserve">Pull-to-refresh available on every screen.</w:t>
      </w:r>
    </w:p>
    <w:bookmarkEnd w:id="17"/>
    <w:bookmarkStart w:id="18" w:name="contact-based-friend-discovery"/>
    <w:p>
      <w:pPr>
        <w:pStyle w:val="Heading2"/>
      </w:pPr>
      <w:r>
        <w:t xml:space="preserve">10. Contact-Based Friend Discovery</w:t>
      </w:r>
    </w:p>
    <w:p>
      <w:pPr>
        <w:pStyle w:val="Compact"/>
        <w:numPr>
          <w:ilvl w:val="0"/>
          <w:numId w:val="1010"/>
        </w:numPr>
      </w:pPr>
      <w:r>
        <w:t xml:space="preserve">Invite friends directly from your phone contacts.</w:t>
      </w:r>
    </w:p>
    <w:p>
      <w:pPr>
        <w:pStyle w:val="Compact"/>
        <w:numPr>
          <w:ilvl w:val="0"/>
          <w:numId w:val="1010"/>
        </w:numPr>
      </w:pPr>
      <w:r>
        <w:t xml:space="preserve">No manual email or username hunting.</w:t>
      </w:r>
    </w:p>
    <w:p>
      <w:pPr>
        <w:pStyle w:val="Compact"/>
        <w:numPr>
          <w:ilvl w:val="0"/>
          <w:numId w:val="1010"/>
        </w:numPr>
      </w:pPr>
      <w:r>
        <w:t xml:space="preserve">Contact-sync remains fully under your control — toggle anytime from settings.</w:t>
      </w:r>
    </w:p>
    <w:bookmarkEnd w:id="18"/>
    <w:bookmarkStart w:id="19" w:name="cross-platform-sync"/>
    <w:p>
      <w:pPr>
        <w:pStyle w:val="Heading2"/>
      </w:pPr>
      <w:r>
        <w:t xml:space="preserve">11. Cross-Platform Sync</w:t>
      </w:r>
    </w:p>
    <w:p>
      <w:pPr>
        <w:pStyle w:val="Compact"/>
        <w:numPr>
          <w:ilvl w:val="0"/>
          <w:numId w:val="1011"/>
        </w:numPr>
      </w:pPr>
      <w:r>
        <w:t xml:space="preserve">Available on both iOS and Android with a single account.</w:t>
      </w:r>
    </w:p>
    <w:p>
      <w:pPr>
        <w:pStyle w:val="Compact"/>
        <w:numPr>
          <w:ilvl w:val="0"/>
          <w:numId w:val="1011"/>
        </w:numPr>
      </w:pPr>
      <w:r>
        <w:t xml:space="preserve">Real-time sync across all your devices.</w:t>
      </w:r>
    </w:p>
    <w:p>
      <w:pPr>
        <w:pStyle w:val="Compact"/>
        <w:numPr>
          <w:ilvl w:val="0"/>
          <w:numId w:val="1011"/>
        </w:numPr>
      </w:pPr>
      <w:r>
        <w:t xml:space="preserve">Automatic in-app updates on Android.</w:t>
      </w:r>
    </w:p>
    <w:bookmarkEnd w:id="19"/>
    <w:bookmarkStart w:id="20" w:name="privacy-first-by-design"/>
    <w:p>
      <w:pPr>
        <w:pStyle w:val="Heading2"/>
      </w:pPr>
      <w:r>
        <w:t xml:space="preserve">12. Privacy-First by Design</w:t>
      </w:r>
    </w:p>
    <w:p>
      <w:pPr>
        <w:pStyle w:val="Compact"/>
        <w:numPr>
          <w:ilvl w:val="0"/>
          <w:numId w:val="1012"/>
        </w:numPr>
      </w:pPr>
      <w:r>
        <w:t xml:space="preserve">Personal expenses are invisible to group members.</w:t>
      </w:r>
    </w:p>
    <w:p>
      <w:pPr>
        <w:pStyle w:val="Compact"/>
        <w:numPr>
          <w:ilvl w:val="0"/>
          <w:numId w:val="1012"/>
        </w:numPr>
      </w:pPr>
      <w:r>
        <w:t xml:space="preserve">Your phone number is only visible to contacts who already have it saved.</w:t>
      </w:r>
    </w:p>
    <w:p>
      <w:pPr>
        <w:pStyle w:val="Compact"/>
        <w:numPr>
          <w:ilvl w:val="0"/>
          <w:numId w:val="1012"/>
        </w:numPr>
      </w:pPr>
      <w:r>
        <w:t xml:space="preserve">One-click</w:t>
      </w:r>
      <w:r>
        <w:t xml:space="preserve"> </w:t>
      </w:r>
      <w:r>
        <w:rPr>
          <w:b/>
          <w:bCs/>
        </w:rPr>
        <w:t xml:space="preserve">“Download all my data”</w:t>
      </w:r>
      <w:r>
        <w:t xml:space="preserve"> </w:t>
      </w:r>
      <w:r>
        <w:t xml:space="preserve">— complete JSON export of your account.</w:t>
      </w:r>
    </w:p>
    <w:p>
      <w:pPr>
        <w:pStyle w:val="Compact"/>
        <w:numPr>
          <w:ilvl w:val="0"/>
          <w:numId w:val="1012"/>
        </w:numPr>
      </w:pPr>
      <w:r>
        <w:t xml:space="preserve">One-click account deletion — data removed within 30 days.</w:t>
      </w:r>
    </w:p>
    <w:bookmarkEnd w:id="20"/>
    <w:bookmarkStart w:id="21" w:name="modern-flutter-architecture"/>
    <w:p>
      <w:pPr>
        <w:pStyle w:val="Heading2"/>
      </w:pPr>
      <w:r>
        <w:t xml:space="preserve">13. Modern Flutter Architecture</w:t>
      </w:r>
    </w:p>
    <w:p>
      <w:pPr>
        <w:pStyle w:val="Compact"/>
        <w:numPr>
          <w:ilvl w:val="0"/>
          <w:numId w:val="1013"/>
        </w:numPr>
      </w:pPr>
      <w:r>
        <w:t xml:space="preserve">Buttery smooth 60fps UI.</w:t>
      </w:r>
    </w:p>
    <w:p>
      <w:pPr>
        <w:pStyle w:val="Compact"/>
        <w:numPr>
          <w:ilvl w:val="0"/>
          <w:numId w:val="1013"/>
        </w:numPr>
      </w:pPr>
      <w:r>
        <w:t xml:space="preserve">Responsive design — supports mobile phones, foldables, and tablets.</w:t>
      </w:r>
    </w:p>
    <w:p>
      <w:pPr>
        <w:pStyle w:val="Compact"/>
        <w:numPr>
          <w:ilvl w:val="0"/>
          <w:numId w:val="1013"/>
        </w:numPr>
      </w:pPr>
      <w:r>
        <w:t xml:space="preserve">Accessibility ready — screen reader compatible and font-scaling friendly.</w:t>
      </w:r>
    </w:p>
    <w:p>
      <w:r>
        <w:pict>
          <v:rect style="width:0;height:1.5pt" o:hralign="center" o:hrstd="t" o:hr="t"/>
        </w:pict>
      </w:r>
    </w:p>
    <w:bookmarkEnd w:id="21"/>
    <w:bookmarkStart w:id="22" w:name="one-liner-pitch-marketing"/>
    <w:p>
      <w:pPr>
        <w:pStyle w:val="Heading2"/>
      </w:pPr>
      <w:r>
        <w:t xml:space="preserve">One-Liner (Pitch / Marketing)</w:t>
      </w:r>
    </w:p>
    <w:p>
      <w:pPr>
        <w:pStyle w:val="BlockText"/>
      </w:pPr>
      <w:r>
        <w:rPr>
          <w:b/>
          <w:bCs/>
        </w:rPr>
        <w:t xml:space="preserve">“KharchaSplit — India ka apna expense split app. Free, ad-free, privacy-first. Groups, personal wallets, real-time settle-up, aur bank-grade security — sab kuch ek jagah.”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3.3.3 · Last updated: 24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KharchaSplit — Unique Selling Points</dc:title>
  <dc:creator>KharchaSplit Team</dc:creator>
  <cp:keywords/>
  <dcterms:created xsi:type="dcterms:W3CDTF">2026-07-02T10:40:47Z</dcterms:created>
  <dcterms:modified xsi:type="dcterms:W3CDTF">2026-07-02T10:40:47Z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24, 2026</vt:lpwstr>
  </property>
  <property fmtid="{D5CDD505-2E9C-101B-9397-08002B2CF9AE}" pid="3" name="subtitle">
    <vt:lpwstr>USP Deck · Version 3.3.3</vt:lpwstr>
  </property>
</Properties>
</file>