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F1F41" w14:textId="786272E8" w:rsidR="00225BCA" w:rsidRDefault="00225BCA" w:rsidP="0078017D">
      <w:pPr>
        <w:pStyle w:val="Heading1"/>
        <w:jc w:val="center"/>
        <w:rPr>
          <w:b/>
          <w:bCs/>
        </w:rPr>
      </w:pPr>
      <w:r>
        <w:rPr>
          <w:b/>
          <w:bCs/>
        </w:rPr>
        <w:t>ASSIGNMENT BY GROUP C</w:t>
      </w:r>
      <w:bookmarkStart w:id="0" w:name="_GoBack"/>
      <w:bookmarkEnd w:id="0"/>
    </w:p>
    <w:p w14:paraId="59639453" w14:textId="1517CF0F" w:rsidR="0078017D" w:rsidRDefault="0078017D" w:rsidP="0078017D">
      <w:pPr>
        <w:pStyle w:val="Heading1"/>
        <w:jc w:val="center"/>
        <w:rPr>
          <w:b/>
          <w:bCs/>
        </w:rPr>
      </w:pPr>
      <w:r>
        <w:rPr>
          <w:b/>
          <w:bCs/>
        </w:rPr>
        <w:t>PART A</w:t>
      </w:r>
    </w:p>
    <w:p w14:paraId="5CDF369C" w14:textId="7A2D2206" w:rsidR="005D7A1A" w:rsidRPr="005D7A1A" w:rsidRDefault="005D7A1A" w:rsidP="005D7A1A">
      <w:pPr>
        <w:jc w:val="center"/>
      </w:pPr>
      <w:r>
        <w:t>TWEET DATA ANALYSIS</w:t>
      </w:r>
    </w:p>
    <w:p w14:paraId="33774E61" w14:textId="553B2768" w:rsidR="003C6995" w:rsidRDefault="00F85532" w:rsidP="00F85532">
      <w:pPr>
        <w:pStyle w:val="Heading1"/>
      </w:pPr>
      <w:r>
        <w:t>Introduction</w:t>
      </w:r>
    </w:p>
    <w:p w14:paraId="3F0416BC" w14:textId="1AE90D21" w:rsidR="00F85532" w:rsidRDefault="00F85532" w:rsidP="00F85532"/>
    <w:p w14:paraId="51FB3CF0" w14:textId="77777777" w:rsidR="00500E9A" w:rsidRDefault="00F85532" w:rsidP="00CA4091">
      <w:pPr>
        <w:jc w:val="both"/>
      </w:pPr>
      <w:r>
        <w:t xml:space="preserve">Over the past decade, </w:t>
      </w:r>
      <w:r w:rsidR="00CA4091">
        <w:t xml:space="preserve">online </w:t>
      </w:r>
      <w:r>
        <w:t xml:space="preserve">data has become an important asset for </w:t>
      </w:r>
      <w:r w:rsidR="00CA4091">
        <w:t>any conglomerates in the world. Exploring this data into information benefit</w:t>
      </w:r>
      <w:r w:rsidR="00F92E26">
        <w:t>ted</w:t>
      </w:r>
      <w:r w:rsidR="00CA4091">
        <w:t xml:space="preserve"> these conglomerates in numerous ways like news channels can report local news</w:t>
      </w:r>
      <w:r w:rsidR="00F92E26">
        <w:t xml:space="preserve">, food industries can run local coupons and advertisers can run promotions based on the public interest. The major platform that </w:t>
      </w:r>
      <w:r w:rsidR="00245707">
        <w:t xml:space="preserve">confers this </w:t>
      </w:r>
      <w:r w:rsidR="00F92E26">
        <w:t>online</w:t>
      </w:r>
      <w:r w:rsidR="00245707">
        <w:t xml:space="preserve"> information is social media especially Facebook and Twitter. </w:t>
      </w:r>
    </w:p>
    <w:p w14:paraId="5AAE0C93" w14:textId="77777777" w:rsidR="00500E9A" w:rsidRDefault="00500E9A" w:rsidP="00CA4091">
      <w:pPr>
        <w:jc w:val="both"/>
      </w:pPr>
    </w:p>
    <w:p w14:paraId="79A974DD" w14:textId="41F0C18A" w:rsidR="00F85532" w:rsidRDefault="00245707" w:rsidP="00CA4091">
      <w:pPr>
        <w:jc w:val="both"/>
      </w:pPr>
      <w:r>
        <w:t>Out of many social media platforms recently twitter count alone escalated to near 330 million active users</w:t>
      </w:r>
      <w:r w:rsidR="00FE5B4C">
        <w:t xml:space="preserve"> every month</w:t>
      </w:r>
      <w:r w:rsidR="006063E6">
        <w:t xml:space="preserve"> </w:t>
      </w:r>
      <w:r w:rsidR="00FE5B4C">
        <w:t>in 2019</w:t>
      </w:r>
      <w:r w:rsidR="006C77A3">
        <w:t xml:space="preserve"> (Luceri et al., 2019</w:t>
      </w:r>
      <w:r>
        <w:t xml:space="preserve">) from which we can draw conclusions on the amount of data being transferred online every day. </w:t>
      </w:r>
      <w:r w:rsidR="006063E6">
        <w:t xml:space="preserve">It is estimated that more than 500 million </w:t>
      </w:r>
      <w:r w:rsidR="00504897">
        <w:t xml:space="preserve">users are posting their opinions each day </w:t>
      </w:r>
      <w:r w:rsidR="006C77A3" w:rsidRPr="00FC5B7A">
        <w:rPr>
          <w:rFonts w:asciiTheme="minorHAnsi" w:hAnsiTheme="minorHAnsi" w:cstheme="minorHAnsi"/>
        </w:rPr>
        <w:fldChar w:fldCharType="begin"/>
      </w:r>
      <w:r w:rsidR="006C77A3" w:rsidRPr="00FC5B7A">
        <w:rPr>
          <w:rFonts w:asciiTheme="minorHAnsi" w:hAnsiTheme="minorHAnsi" w:cstheme="minorHAnsi"/>
        </w:rPr>
        <w:instrText xml:space="preserve"> ADDIN EN.CITE &lt;EndNote&gt;&lt;Cite&gt;&lt;Author&gt;Rogovschi&lt;/Author&gt;&lt;Year&gt;2014&lt;/Year&gt;&lt;RecNum&gt;38&lt;/RecNum&gt;&lt;DisplayText&gt;(Rogovschi and Grozavu, 2014)&lt;/DisplayText&gt;&lt;record&gt;&lt;rec-number&gt;38&lt;/rec-number&gt;&lt;foreign-keys&gt;&lt;key app="EN" db-id="vz905aae3wsrrrevttxpdxf6tdst205ae2az" timestamp="1557892071"&gt;38&lt;/key&gt;&lt;/foreign-keys&gt;&lt;ref-type name="Conference Proceedings"&gt;10&lt;/ref-type&gt;&lt;contributors&gt;&lt;authors&gt;&lt;author&gt;Rogovschi, Nicoleta&lt;/author&gt;&lt;author&gt;Grozavu, Nistor&lt;/author&gt;&lt;/authors&gt;&lt;/contributors&gt;&lt;titles&gt;&lt;title&gt;Opinion retrieval through unsupervised topological learning&lt;/title&gt;&lt;secondary-title&gt;2014 International Joint Conference on Neural Networks (IJCNN)&lt;/secondary-title&gt;&lt;/titles&gt;&lt;pages&gt;3130-3134&lt;/pages&gt;&lt;dates&gt;&lt;year&gt;2014&lt;/year&gt;&lt;/dates&gt;&lt;publisher&gt;IEEE&lt;/publisher&gt;&lt;isbn&gt;1479914843&lt;/isbn&gt;&lt;urls&gt;&lt;/urls&gt;&lt;/record&gt;&lt;/Cite&gt;&lt;/EndNote&gt;</w:instrText>
      </w:r>
      <w:r w:rsidR="006C77A3" w:rsidRPr="00FC5B7A">
        <w:rPr>
          <w:rFonts w:asciiTheme="minorHAnsi" w:hAnsiTheme="minorHAnsi" w:cstheme="minorHAnsi"/>
        </w:rPr>
        <w:fldChar w:fldCharType="separate"/>
      </w:r>
      <w:r w:rsidR="006C77A3" w:rsidRPr="00FC5B7A">
        <w:rPr>
          <w:rFonts w:asciiTheme="minorHAnsi" w:hAnsiTheme="minorHAnsi" w:cstheme="minorHAnsi"/>
          <w:noProof/>
        </w:rPr>
        <w:t>(Rogovschi and Grozavu, 2014)</w:t>
      </w:r>
      <w:r w:rsidR="006C77A3" w:rsidRPr="00FC5B7A">
        <w:rPr>
          <w:rFonts w:asciiTheme="minorHAnsi" w:hAnsiTheme="minorHAnsi" w:cstheme="minorHAnsi"/>
        </w:rPr>
        <w:fldChar w:fldCharType="end"/>
      </w:r>
      <w:r w:rsidR="00FA2128">
        <w:t xml:space="preserve"> which is limited to 140 characters pre tweet</w:t>
      </w:r>
      <w:r w:rsidR="006063E6">
        <w:t>.</w:t>
      </w:r>
      <w:r w:rsidR="00E31756">
        <w:t xml:space="preserve"> </w:t>
      </w:r>
      <w:r w:rsidR="00504897">
        <w:t>This made twitter a popular public platform</w:t>
      </w:r>
      <w:r w:rsidR="00C2679B">
        <w:t xml:space="preserve"> for sharing opinions</w:t>
      </w:r>
      <w:r w:rsidR="00504897">
        <w:t>. All t</w:t>
      </w:r>
      <w:r w:rsidR="00E31756">
        <w:t>his huge information flowing in twitter can be mined using knowledge mining techniques based on different categories and can be used in different fields</w:t>
      </w:r>
      <w:r w:rsidR="00FE5B4C">
        <w:t>.</w:t>
      </w:r>
      <w:r w:rsidR="00504897">
        <w:t xml:space="preserve"> </w:t>
      </w:r>
      <w:r w:rsidR="00FE5B4C">
        <w:t xml:space="preserve">Thanks to twitter for </w:t>
      </w:r>
      <w:r w:rsidR="00504897">
        <w:t>introducing entities and tags where users can highlight the key words or the locations</w:t>
      </w:r>
      <w:r w:rsidR="00893718">
        <w:t xml:space="preserve"> which made data mining more proficient</w:t>
      </w:r>
      <w:r w:rsidR="00E31756">
        <w:t>. For instance, the tweets with the key words reflecting the symptoms of any kind of disease in a particular area can help public health organisations to get the command over the situation and perform medical operations</w:t>
      </w:r>
      <w:r w:rsidR="00A077D4" w:rsidRPr="00A077D4">
        <w:rPr>
          <w:rFonts w:asciiTheme="minorHAnsi" w:hAnsiTheme="minorHAnsi" w:cstheme="minorHAnsi"/>
          <w:color w:val="222222"/>
          <w:shd w:val="clear" w:color="auto" w:fill="FFFFFF"/>
        </w:rPr>
        <w:t xml:space="preserve"> </w:t>
      </w:r>
      <w:r w:rsidR="00A077D4">
        <w:rPr>
          <w:rFonts w:asciiTheme="minorHAnsi" w:hAnsiTheme="minorHAnsi" w:cstheme="minorHAnsi"/>
          <w:color w:val="222222"/>
          <w:shd w:val="clear" w:color="auto" w:fill="FFFFFF"/>
        </w:rPr>
        <w:t>(</w:t>
      </w:r>
      <w:r w:rsidR="00A077D4" w:rsidRPr="00A077D4">
        <w:rPr>
          <w:rFonts w:asciiTheme="minorHAnsi" w:hAnsiTheme="minorHAnsi" w:cstheme="minorHAnsi"/>
          <w:color w:val="222222"/>
          <w:shd w:val="clear" w:color="auto" w:fill="FFFFFF"/>
        </w:rPr>
        <w:t>PaulM. and Dredze., 2012</w:t>
      </w:r>
      <w:r w:rsidR="00A077D4">
        <w:rPr>
          <w:rFonts w:asciiTheme="minorHAnsi" w:hAnsiTheme="minorHAnsi" w:cstheme="minorHAnsi"/>
          <w:color w:val="222222"/>
          <w:shd w:val="clear" w:color="auto" w:fill="FFFFFF"/>
        </w:rPr>
        <w:t>)</w:t>
      </w:r>
      <w:r w:rsidR="00E31756">
        <w:t xml:space="preserve">. In the similar way if tweets </w:t>
      </w:r>
      <w:r w:rsidR="00FE5B4C">
        <w:t>were found furnishing opinions on any key issues</w:t>
      </w:r>
      <w:r w:rsidR="00504897">
        <w:t>,</w:t>
      </w:r>
      <w:r w:rsidR="00FE5B4C">
        <w:t xml:space="preserve"> those can be addressed by the representing bodies </w:t>
      </w:r>
      <w:r w:rsidR="006C77A3" w:rsidRPr="00FC5B7A">
        <w:rPr>
          <w:rFonts w:asciiTheme="minorHAnsi" w:hAnsiTheme="minorHAnsi" w:cstheme="minorHAnsi"/>
        </w:rPr>
        <w:fldChar w:fldCharType="begin"/>
      </w:r>
      <w:r w:rsidR="006C77A3" w:rsidRPr="00FC5B7A">
        <w:rPr>
          <w:rFonts w:asciiTheme="minorHAnsi" w:hAnsiTheme="minorHAnsi" w:cstheme="minorHAnsi"/>
        </w:rPr>
        <w:instrText xml:space="preserve"> ADDIN EN.CITE &lt;EndNote&gt;&lt;Cite&gt;&lt;Author&gt;Rogovschi&lt;/Author&gt;&lt;Year&gt;2014&lt;/Year&gt;&lt;RecNum&gt;38&lt;/RecNum&gt;&lt;DisplayText&gt;(Rogovschi and Grozavu, 2014)&lt;/DisplayText&gt;&lt;record&gt;&lt;rec-number&gt;38&lt;/rec-number&gt;&lt;foreign-keys&gt;&lt;key app="EN" db-id="vz905aae3wsrrrevttxpdxf6tdst205ae2az" timestamp="1557892071"&gt;38&lt;/key&gt;&lt;/foreign-keys&gt;&lt;ref-type name="Conference Proceedings"&gt;10&lt;/ref-type&gt;&lt;contributors&gt;&lt;authors&gt;&lt;author&gt;Rogovschi, Nicoleta&lt;/author&gt;&lt;author&gt;Grozavu, Nistor&lt;/author&gt;&lt;/authors&gt;&lt;/contributors&gt;&lt;titles&gt;&lt;title&gt;Opinion retrieval through unsupervised topological learning&lt;/title&gt;&lt;secondary-title&gt;2014 International Joint Conference on Neural Networks (IJCNN)&lt;/secondary-title&gt;&lt;/titles&gt;&lt;pages&gt;3130-3134&lt;/pages&gt;&lt;dates&gt;&lt;year&gt;2014&lt;/year&gt;&lt;/dates&gt;&lt;publisher&gt;IEEE&lt;/publisher&gt;&lt;isbn&gt;1479914843&lt;/isbn&gt;&lt;urls&gt;&lt;/urls&gt;&lt;/record&gt;&lt;/Cite&gt;&lt;/EndNote&gt;</w:instrText>
      </w:r>
      <w:r w:rsidR="006C77A3" w:rsidRPr="00FC5B7A">
        <w:rPr>
          <w:rFonts w:asciiTheme="minorHAnsi" w:hAnsiTheme="minorHAnsi" w:cstheme="minorHAnsi"/>
        </w:rPr>
        <w:fldChar w:fldCharType="separate"/>
      </w:r>
      <w:r w:rsidR="006C77A3" w:rsidRPr="00FC5B7A">
        <w:rPr>
          <w:rFonts w:asciiTheme="minorHAnsi" w:hAnsiTheme="minorHAnsi" w:cstheme="minorHAnsi"/>
          <w:noProof/>
        </w:rPr>
        <w:t>(Rogovschi and Grozavu, 2014)</w:t>
      </w:r>
      <w:r w:rsidR="006C77A3" w:rsidRPr="00FC5B7A">
        <w:rPr>
          <w:rFonts w:asciiTheme="minorHAnsi" w:hAnsiTheme="minorHAnsi" w:cstheme="minorHAnsi"/>
        </w:rPr>
        <w:fldChar w:fldCharType="end"/>
      </w:r>
      <w:r w:rsidR="00FE5B4C">
        <w:t xml:space="preserve">. </w:t>
      </w:r>
      <w:r w:rsidR="00504897">
        <w:t>Yet, despite having geo tags on twitter few tweets can’t be located. These tweets can be identified using data mining techniques.</w:t>
      </w:r>
      <w:r w:rsidR="00F062D1">
        <w:t xml:space="preserve"> Therefore, twitter serves as one of the social network platforms which can benefit the world in becoming more convenient.</w:t>
      </w:r>
    </w:p>
    <w:p w14:paraId="13A821AD" w14:textId="3420AC63" w:rsidR="00F062D1" w:rsidRDefault="00F062D1" w:rsidP="00CA4091">
      <w:pPr>
        <w:jc w:val="both"/>
      </w:pPr>
    </w:p>
    <w:p w14:paraId="648210D4" w14:textId="7FBB581F" w:rsidR="00F062D1" w:rsidRDefault="006A6CCD" w:rsidP="00CA4091">
      <w:pPr>
        <w:jc w:val="both"/>
      </w:pPr>
      <w:r>
        <w:t xml:space="preserve">In this paper, we aim to predict the missing locations </w:t>
      </w:r>
      <w:r w:rsidR="00893718">
        <w:t xml:space="preserve">for the data set collected and find the </w:t>
      </w:r>
      <w:r w:rsidR="00A948BB">
        <w:t>spatial</w:t>
      </w:r>
      <w:r w:rsidR="00893718">
        <w:t xml:space="preserve"> distribution of the tweeters. Also, analyse the social issues or important days by associating the key words with them.</w:t>
      </w:r>
    </w:p>
    <w:p w14:paraId="3FFC9FDC" w14:textId="598D852D" w:rsidR="00FC636C" w:rsidRDefault="00FC636C" w:rsidP="00CA4091">
      <w:pPr>
        <w:jc w:val="both"/>
      </w:pPr>
    </w:p>
    <w:p w14:paraId="253AE96A" w14:textId="7B29D5D1" w:rsidR="00FC636C" w:rsidRDefault="00FC636C" w:rsidP="00FC636C">
      <w:pPr>
        <w:pStyle w:val="Heading1"/>
      </w:pPr>
      <w:r>
        <w:t>Related work</w:t>
      </w:r>
    </w:p>
    <w:p w14:paraId="0EFCA81E" w14:textId="0DCA3DAD" w:rsidR="00FC636C" w:rsidRDefault="00FC636C" w:rsidP="00FC636C"/>
    <w:p w14:paraId="2192EA70" w14:textId="2B05AFDE" w:rsidR="00BE4BF0" w:rsidRPr="001D425B" w:rsidRDefault="00191A90" w:rsidP="0078017D">
      <w:pPr>
        <w:jc w:val="both"/>
      </w:pPr>
      <w:r>
        <w:t xml:space="preserve">As mentioned earlier, </w:t>
      </w:r>
      <w:r w:rsidR="00004657">
        <w:t>twitter can be mined for various purposes. Yet</w:t>
      </w:r>
      <w:r w:rsidR="00E64196">
        <w:t>,</w:t>
      </w:r>
      <w:r w:rsidR="00004657">
        <w:t xml:space="preserve"> all the attributes from the datasets are not suitable for the </w:t>
      </w:r>
      <w:r w:rsidR="00E64196">
        <w:t>specific data mining. Each data mining technique requires a specific data pre-processing for the model to build. Particularly speaking about the prediction of location from the personal tweet</w:t>
      </w:r>
      <w:r w:rsidR="005C4A28">
        <w:t>s</w:t>
      </w:r>
      <w:r w:rsidR="00E64196">
        <w:t xml:space="preserve">, it is </w:t>
      </w:r>
      <w:r w:rsidR="005C4A28">
        <w:t xml:space="preserve">observed that using content of the tweet and social relationship of the tweeter together (Yuan et al., 2016) or content of the tweet and information on geographical label (Shen et al., 2018) is ideal for best results in most cases. Also, from the research done by (Luceri et al., 2019) it is found that using 10% data of the tweeters we can predict at least 50% of users’ location. </w:t>
      </w:r>
      <w:r w:rsidR="00BE4BF0">
        <w:t xml:space="preserve">Yet, even after the selection of attributes it is challenging to predict the location based on the complexity of the tweet content. In the work done by </w:t>
      </w:r>
      <w:r w:rsidR="006C77A3" w:rsidRPr="00FC5B7A">
        <w:rPr>
          <w:rFonts w:asciiTheme="minorHAnsi" w:hAnsiTheme="minorHAnsi" w:cstheme="minorHAnsi"/>
        </w:rPr>
        <w:fldChar w:fldCharType="begin"/>
      </w:r>
      <w:r w:rsidR="006C77A3" w:rsidRPr="00FC5B7A">
        <w:rPr>
          <w:rFonts w:asciiTheme="minorHAnsi" w:hAnsiTheme="minorHAnsi" w:cstheme="minorHAnsi"/>
        </w:rPr>
        <w:instrText xml:space="preserve"> ADDIN EN.CITE &lt;EndNote&gt;&lt;Cite&gt;&lt;Author&gt;Rogovschi&lt;/Author&gt;&lt;Year&gt;2014&lt;/Year&gt;&lt;RecNum&gt;38&lt;/RecNum&gt;&lt;DisplayText&gt;(Rogovschi and Grozavu, 2014)&lt;/DisplayText&gt;&lt;record&gt;&lt;rec-number&gt;38&lt;/rec-number&gt;&lt;foreign-keys&gt;&lt;key app="EN" db-id="vz905aae3wsrrrevttxpdxf6tdst205ae2az" timestamp="1557892071"&gt;38&lt;/key&gt;&lt;/foreign-keys&gt;&lt;ref-type name="Conference Proceedings"&gt;10&lt;/ref-type&gt;&lt;contributors&gt;&lt;authors&gt;&lt;author&gt;Rogovschi, Nicoleta&lt;/author&gt;&lt;author&gt;Grozavu, Nistor&lt;/author&gt;&lt;/authors&gt;&lt;/contributors&gt;&lt;titles&gt;&lt;title&gt;Opinion retrieval through unsupervised topological learning&lt;/title&gt;&lt;secondary-title&gt;2014 International Joint Conference on Neural Networks (IJCNN)&lt;/secondary-title&gt;&lt;/titles&gt;&lt;pages&gt;3130-3134&lt;/pages&gt;&lt;dates&gt;&lt;year&gt;2014&lt;/year&gt;&lt;/dates&gt;&lt;publisher&gt;IEEE&lt;/publisher&gt;&lt;isbn&gt;1479914843&lt;/isbn&gt;&lt;urls&gt;&lt;/urls&gt;&lt;/record&gt;&lt;/Cite&gt;&lt;/EndNote&gt;</w:instrText>
      </w:r>
      <w:r w:rsidR="006C77A3" w:rsidRPr="00FC5B7A">
        <w:rPr>
          <w:rFonts w:asciiTheme="minorHAnsi" w:hAnsiTheme="minorHAnsi" w:cstheme="minorHAnsi"/>
        </w:rPr>
        <w:fldChar w:fldCharType="separate"/>
      </w:r>
      <w:r w:rsidR="006C77A3" w:rsidRPr="00FC5B7A">
        <w:rPr>
          <w:rFonts w:asciiTheme="minorHAnsi" w:hAnsiTheme="minorHAnsi" w:cstheme="minorHAnsi"/>
          <w:noProof/>
        </w:rPr>
        <w:t>(Rogovschi and Grozavu, 2014)</w:t>
      </w:r>
      <w:r w:rsidR="006C77A3" w:rsidRPr="00FC5B7A">
        <w:rPr>
          <w:rFonts w:asciiTheme="minorHAnsi" w:hAnsiTheme="minorHAnsi" w:cstheme="minorHAnsi"/>
        </w:rPr>
        <w:fldChar w:fldCharType="end"/>
      </w:r>
      <w:r w:rsidR="00BE4BF0">
        <w:t xml:space="preserve"> and </w:t>
      </w:r>
      <w:r w:rsidR="00F96B8D" w:rsidRPr="00BE4BF0">
        <w:rPr>
          <w:rFonts w:cstheme="minorHAnsi"/>
        </w:rPr>
        <w:fldChar w:fldCharType="begin"/>
      </w:r>
      <w:r w:rsidR="00F96B8D" w:rsidRPr="00BE4BF0">
        <w:rPr>
          <w:rFonts w:cstheme="minorHAnsi"/>
        </w:rPr>
        <w:instrText xml:space="preserve"> ADDIN EN.CITE &lt;EndNote&gt;&lt;Cite&gt;&lt;Author&gt;Steiger&lt;/Author&gt;&lt;Year&gt;2016&lt;/Year&gt;&lt;RecNum&gt;41&lt;/RecNum&gt;&lt;DisplayText&gt;(Steiger et al., 2016)&lt;/DisplayText&gt;&lt;record&gt;&lt;rec-number&gt;41&lt;/rec-number&gt;&lt;foreign-keys&gt;&lt;key app="EN" db-id="vz905aae3wsrrrevttxpdxf6tdst205ae2az" timestamp="1557892084"&gt;41&lt;/key&gt;&lt;/foreign-keys&gt;&lt;ref-type name="Journal Article"&gt;17&lt;/ref-type&gt;&lt;contributors&gt;&lt;authors&gt;&lt;author&gt;Steiger, Enrico&lt;/author&gt;&lt;author&gt;Resch, Bernd&lt;/author&gt;&lt;author&gt;Zipf, Alexander&lt;/author&gt;&lt;/authors&gt;&lt;/contributors&gt;&lt;titles&gt;&lt;title&gt;Exploration of spatiotemporal and semantic clusters of Twitter data using unsupervised neural networks&lt;/title&gt;&lt;secondary-title&gt;International Journal of Geographical Information Science&lt;/secondary-title&gt;&lt;/titles&gt;&lt;periodical&gt;&lt;full-title&gt;International Journal of Geographical Information Science&lt;/full-title&gt;&lt;/periodical&gt;&lt;pages&gt;1694-1716&lt;/pages&gt;&lt;volume&gt;30&lt;/volume&gt;&lt;number&gt;9&lt;/number&gt;&lt;dates&gt;&lt;year&gt;2016&lt;/year&gt;&lt;/dates&gt;&lt;isbn&gt;1365-8816&lt;/isbn&gt;&lt;urls&gt;&lt;/urls&gt;&lt;/record&gt;&lt;/Cite&gt;&lt;/EndNote&gt;</w:instrText>
      </w:r>
      <w:r w:rsidR="00F96B8D" w:rsidRPr="00BE4BF0">
        <w:rPr>
          <w:rFonts w:cstheme="minorHAnsi"/>
        </w:rPr>
        <w:fldChar w:fldCharType="separate"/>
      </w:r>
      <w:r w:rsidR="00F96B8D" w:rsidRPr="00BE4BF0">
        <w:rPr>
          <w:rFonts w:cstheme="minorHAnsi"/>
          <w:noProof/>
        </w:rPr>
        <w:t>(Steiger et al., 2016)</w:t>
      </w:r>
      <w:r w:rsidR="00F96B8D" w:rsidRPr="00BE4BF0">
        <w:rPr>
          <w:rFonts w:cstheme="minorHAnsi"/>
        </w:rPr>
        <w:fldChar w:fldCharType="end"/>
      </w:r>
      <w:r w:rsidR="00F96B8D">
        <w:rPr>
          <w:rFonts w:cstheme="minorHAnsi"/>
        </w:rPr>
        <w:t xml:space="preserve"> </w:t>
      </w:r>
      <w:r w:rsidR="00BE4BF0">
        <w:t>it is clear</w:t>
      </w:r>
      <w:r w:rsidR="00823A07">
        <w:t>ly mentioned</w:t>
      </w:r>
      <w:r w:rsidR="00BE4BF0">
        <w:t xml:space="preserve"> that to reduce the complexity, clustering of content using self-organising maps</w:t>
      </w:r>
      <w:r w:rsidR="0008448B">
        <w:t xml:space="preserve"> (SOM)</w:t>
      </w:r>
      <w:r w:rsidR="00BE4BF0">
        <w:t xml:space="preserve"> is most entertained. </w:t>
      </w:r>
      <w:r w:rsidR="00BE4BF0" w:rsidRPr="00BE4BF0">
        <w:rPr>
          <w:rFonts w:cstheme="minorHAnsi"/>
        </w:rPr>
        <w:lastRenderedPageBreak/>
        <w:t xml:space="preserve">Moreover, </w:t>
      </w:r>
      <w:r w:rsidR="00BE4BF0">
        <w:rPr>
          <w:rFonts w:cstheme="minorHAnsi"/>
        </w:rPr>
        <w:t xml:space="preserve">a study by </w:t>
      </w:r>
      <w:r w:rsidR="00BE4BF0" w:rsidRPr="00BE4BF0">
        <w:rPr>
          <w:rFonts w:cstheme="minorHAnsi"/>
        </w:rPr>
        <w:fldChar w:fldCharType="begin"/>
      </w:r>
      <w:r w:rsidR="00BE4BF0" w:rsidRPr="00BE4BF0">
        <w:rPr>
          <w:rFonts w:cstheme="minorHAnsi"/>
        </w:rPr>
        <w:instrText xml:space="preserve"> ADDIN EN.CITE &lt;EndNote&gt;&lt;Cite&gt;&lt;Author&gt;Steiger&lt;/Author&gt;&lt;Year&gt;2016&lt;/Year&gt;&lt;RecNum&gt;41&lt;/RecNum&gt;&lt;DisplayText&gt;(Steiger et al., 2016)&lt;/DisplayText&gt;&lt;record&gt;&lt;rec-number&gt;41&lt;/rec-number&gt;&lt;foreign-keys&gt;&lt;key app="EN" db-id="vz905aae3wsrrrevttxpdxf6tdst205ae2az" timestamp="1557892084"&gt;41&lt;/key&gt;&lt;/foreign-keys&gt;&lt;ref-type name="Journal Article"&gt;17&lt;/ref-type&gt;&lt;contributors&gt;&lt;authors&gt;&lt;author&gt;Steiger, Enrico&lt;/author&gt;&lt;author&gt;Resch, Bernd&lt;/author&gt;&lt;author&gt;Zipf, Alexander&lt;/author&gt;&lt;/authors&gt;&lt;/contributors&gt;&lt;titles&gt;&lt;title&gt;Exploration of spatiotemporal and semantic clusters of Twitter data using unsupervised neural networks&lt;/title&gt;&lt;secondary-title&gt;International Journal of Geographical Information Science&lt;/secondary-title&gt;&lt;/titles&gt;&lt;periodical&gt;&lt;full-title&gt;International Journal of Geographical Information Science&lt;/full-title&gt;&lt;/periodical&gt;&lt;pages&gt;1694-1716&lt;/pages&gt;&lt;volume&gt;30&lt;/volume&gt;&lt;number&gt;9&lt;/number&gt;&lt;dates&gt;&lt;year&gt;2016&lt;/year&gt;&lt;/dates&gt;&lt;isbn&gt;1365-8816&lt;/isbn&gt;&lt;urls&gt;&lt;/urls&gt;&lt;/record&gt;&lt;/Cite&gt;&lt;/EndNote&gt;</w:instrText>
      </w:r>
      <w:r w:rsidR="00BE4BF0" w:rsidRPr="00BE4BF0">
        <w:rPr>
          <w:rFonts w:cstheme="minorHAnsi"/>
        </w:rPr>
        <w:fldChar w:fldCharType="separate"/>
      </w:r>
      <w:r w:rsidR="00BE4BF0" w:rsidRPr="00BE4BF0">
        <w:rPr>
          <w:rFonts w:cstheme="minorHAnsi"/>
          <w:noProof/>
        </w:rPr>
        <w:t>(Steiger et al., 2016)</w:t>
      </w:r>
      <w:r w:rsidR="00BE4BF0" w:rsidRPr="00BE4BF0">
        <w:rPr>
          <w:rFonts w:cstheme="minorHAnsi"/>
        </w:rPr>
        <w:fldChar w:fldCharType="end"/>
      </w:r>
      <w:r w:rsidR="00BE4BF0">
        <w:rPr>
          <w:rFonts w:cstheme="minorHAnsi"/>
        </w:rPr>
        <w:t xml:space="preserve"> shows that </w:t>
      </w:r>
      <w:r w:rsidR="0008448B">
        <w:rPr>
          <w:rFonts w:cstheme="minorHAnsi"/>
        </w:rPr>
        <w:t>there is a high relevance in using temporal (Time), spatial (Location) and semantic (content) characteristics of the tweet where SOM can be used for clustering time, coordinates and the content at the same time. These clustered data in turn can be used for predicting the location</w:t>
      </w:r>
      <w:r w:rsidR="00C2679B">
        <w:rPr>
          <w:rFonts w:cstheme="minorHAnsi"/>
        </w:rPr>
        <w:t xml:space="preserve"> by using neural networks which is found to be efficient by </w:t>
      </w:r>
      <w:r w:rsidR="001D425B">
        <w:t xml:space="preserve">(Shen et al., 2018) </w:t>
      </w:r>
      <w:r w:rsidR="001D425B">
        <w:rPr>
          <w:rFonts w:cstheme="minorHAnsi"/>
        </w:rPr>
        <w:t>and</w:t>
      </w:r>
      <w:r w:rsidR="00C2679B">
        <w:rPr>
          <w:rFonts w:cstheme="minorHAnsi"/>
        </w:rPr>
        <w:t xml:space="preserve"> </w:t>
      </w:r>
      <w:r w:rsidR="001D425B">
        <w:t>(Yuan et al., 2016)</w:t>
      </w:r>
      <w:r w:rsidR="00C2679B">
        <w:rPr>
          <w:rFonts w:cstheme="minorHAnsi"/>
        </w:rPr>
        <w:t>.</w:t>
      </w:r>
      <w:r w:rsidR="00823A07">
        <w:rPr>
          <w:rFonts w:cstheme="minorHAnsi"/>
        </w:rPr>
        <w:t xml:space="preserve"> </w:t>
      </w:r>
      <w:r w:rsidR="008A7103">
        <w:rPr>
          <w:rFonts w:cstheme="minorHAnsi"/>
        </w:rPr>
        <w:t>Another</w:t>
      </w:r>
      <w:r w:rsidR="00823A07">
        <w:rPr>
          <w:rFonts w:cstheme="minorHAnsi"/>
        </w:rPr>
        <w:t xml:space="preserve"> </w:t>
      </w:r>
      <w:r w:rsidR="00472CE3">
        <w:rPr>
          <w:rFonts w:cstheme="minorHAnsi"/>
        </w:rPr>
        <w:t xml:space="preserve">data knowledge </w:t>
      </w:r>
      <w:r w:rsidR="008A7103">
        <w:rPr>
          <w:rFonts w:cstheme="minorHAnsi"/>
        </w:rPr>
        <w:t xml:space="preserve">creating we are going to present in this paper is association </w:t>
      </w:r>
      <w:r w:rsidR="00F4003D">
        <w:rPr>
          <w:rFonts w:cstheme="minorHAnsi"/>
        </w:rPr>
        <w:t xml:space="preserve">rule </w:t>
      </w:r>
      <w:r w:rsidR="008A7103">
        <w:rPr>
          <w:rFonts w:cstheme="minorHAnsi"/>
        </w:rPr>
        <w:t xml:space="preserve">mining. This technique is more used for text mining from the social media platforms. This algorithm can be used for sentiment analysis and trend analysis for the twitter data and can relate the important words or phrases to the most trending topics around </w:t>
      </w:r>
      <w:r w:rsidR="001D425B" w:rsidRPr="001D425B">
        <w:rPr>
          <w:rFonts w:asciiTheme="minorHAnsi" w:hAnsiTheme="minorHAnsi" w:cstheme="minorHAnsi"/>
          <w:color w:val="000000"/>
          <w:shd w:val="clear" w:color="auto" w:fill="FFFFFF"/>
        </w:rPr>
        <w:t>(KABIR et al., 2018)</w:t>
      </w:r>
      <w:r w:rsidR="0078017D">
        <w:rPr>
          <w:rFonts w:asciiTheme="minorHAnsi" w:hAnsiTheme="minorHAnsi" w:cstheme="minorHAnsi"/>
          <w:color w:val="000000"/>
          <w:shd w:val="clear" w:color="auto" w:fill="FFFFFF"/>
        </w:rPr>
        <w:t xml:space="preserve"> and also it can be applied for non-language features </w:t>
      </w:r>
      <w:r w:rsidR="0078017D" w:rsidRPr="0078017D">
        <w:rPr>
          <w:rFonts w:asciiTheme="minorHAnsi" w:hAnsiTheme="minorHAnsi" w:cstheme="minorHAnsi"/>
          <w:color w:val="000000"/>
          <w:shd w:val="clear" w:color="auto" w:fill="FFFFFF"/>
        </w:rPr>
        <w:t>(J and G, 2018)</w:t>
      </w:r>
      <w:r w:rsidR="008A7103" w:rsidRPr="0078017D">
        <w:rPr>
          <w:rFonts w:asciiTheme="minorHAnsi" w:hAnsiTheme="minorHAnsi" w:cstheme="minorHAnsi"/>
        </w:rPr>
        <w:t>.</w:t>
      </w:r>
      <w:r w:rsidR="008A7103">
        <w:rPr>
          <w:rFonts w:cstheme="minorHAnsi"/>
        </w:rPr>
        <w:t xml:space="preserve"> </w:t>
      </w:r>
      <w:r w:rsidR="00F4003D">
        <w:rPr>
          <w:rFonts w:cstheme="minorHAnsi"/>
        </w:rPr>
        <w:t xml:space="preserve">This sentiment analysis is also used for stock market predicting by dividing the content into positive, negative and neutral reactions based on the words used in the data </w:t>
      </w:r>
      <w:r w:rsidR="001D425B" w:rsidRPr="001D425B">
        <w:rPr>
          <w:rFonts w:asciiTheme="minorHAnsi" w:hAnsiTheme="minorHAnsi" w:cstheme="minorHAnsi"/>
          <w:color w:val="000000"/>
          <w:shd w:val="clear" w:color="auto" w:fill="FFFFFF"/>
        </w:rPr>
        <w:t xml:space="preserve">(Bing, Chan and </w:t>
      </w:r>
      <w:proofErr w:type="spellStart"/>
      <w:r w:rsidR="001D425B" w:rsidRPr="001D425B">
        <w:rPr>
          <w:rFonts w:asciiTheme="minorHAnsi" w:hAnsiTheme="minorHAnsi" w:cstheme="minorHAnsi"/>
          <w:color w:val="000000"/>
          <w:shd w:val="clear" w:color="auto" w:fill="FFFFFF"/>
        </w:rPr>
        <w:t>Ou</w:t>
      </w:r>
      <w:proofErr w:type="spellEnd"/>
      <w:r w:rsidR="001D425B" w:rsidRPr="001D425B">
        <w:rPr>
          <w:rFonts w:asciiTheme="minorHAnsi" w:hAnsiTheme="minorHAnsi" w:cstheme="minorHAnsi"/>
          <w:color w:val="000000"/>
          <w:shd w:val="clear" w:color="auto" w:fill="FFFFFF"/>
        </w:rPr>
        <w:t>, 2014)</w:t>
      </w:r>
      <w:r w:rsidR="00F4003D" w:rsidRPr="001D425B">
        <w:rPr>
          <w:rFonts w:asciiTheme="minorHAnsi" w:hAnsiTheme="minorHAnsi" w:cstheme="minorHAnsi"/>
        </w:rPr>
        <w:t>.</w:t>
      </w:r>
      <w:r w:rsidR="00F4003D">
        <w:rPr>
          <w:rFonts w:cstheme="minorHAnsi"/>
        </w:rPr>
        <w:t xml:space="preserve"> </w:t>
      </w:r>
    </w:p>
    <w:p w14:paraId="4168B5E1" w14:textId="69163E6B" w:rsidR="00C2679B" w:rsidRDefault="00C2679B" w:rsidP="00E64196">
      <w:pPr>
        <w:jc w:val="both"/>
        <w:rPr>
          <w:rFonts w:cstheme="minorHAnsi"/>
        </w:rPr>
      </w:pPr>
    </w:p>
    <w:p w14:paraId="15658C3B" w14:textId="2F8F0E8E" w:rsidR="00C2679B" w:rsidRDefault="00C2679B" w:rsidP="00C2679B">
      <w:pPr>
        <w:pStyle w:val="Heading1"/>
      </w:pPr>
      <w:r>
        <w:t>Application</w:t>
      </w:r>
      <w:r w:rsidR="00F525E9">
        <w:t xml:space="preserve"> </w:t>
      </w:r>
      <w:r w:rsidR="000D181B">
        <w:t xml:space="preserve">1 </w:t>
      </w:r>
      <w:r w:rsidR="00F525E9">
        <w:t>(SOM and Neural Network)</w:t>
      </w:r>
    </w:p>
    <w:p w14:paraId="12401D69" w14:textId="6EE7A513" w:rsidR="00C2679B" w:rsidRDefault="00C2679B" w:rsidP="00C2679B"/>
    <w:p w14:paraId="5513C157" w14:textId="1496783F" w:rsidR="001F036A" w:rsidRPr="001F036A" w:rsidRDefault="00C2679B" w:rsidP="001F036A">
      <w:pPr>
        <w:pStyle w:val="Heading2"/>
      </w:pPr>
      <w:r>
        <w:t>Using SOM for clustering and NN for location prediction and spatial distribution</w:t>
      </w:r>
    </w:p>
    <w:p w14:paraId="46C3290B" w14:textId="480A6B6E" w:rsidR="00C2679B" w:rsidRDefault="00C2679B" w:rsidP="00C2679B"/>
    <w:p w14:paraId="52C82C08" w14:textId="55642410" w:rsidR="00C2679B" w:rsidRDefault="00C2679B" w:rsidP="0078017D">
      <w:pPr>
        <w:jc w:val="both"/>
      </w:pPr>
      <w:r>
        <w:t>Before developing and training model, data pre-processing is required</w:t>
      </w:r>
      <w:r w:rsidR="00F525E9">
        <w:t xml:space="preserve"> for the model to perform according to the requirement</w:t>
      </w:r>
      <w:r>
        <w:t>.</w:t>
      </w:r>
    </w:p>
    <w:p w14:paraId="2B9FCB8A" w14:textId="77777777" w:rsidR="00C2679B" w:rsidRPr="00C2679B" w:rsidRDefault="00C2679B" w:rsidP="00C2679B"/>
    <w:p w14:paraId="553D7117" w14:textId="7ACAE9E8" w:rsidR="00C2679B" w:rsidRDefault="00C2679B" w:rsidP="00C2679B">
      <w:pPr>
        <w:pStyle w:val="Heading2"/>
      </w:pPr>
      <w:r>
        <w:tab/>
        <w:t>Pre-processing</w:t>
      </w:r>
    </w:p>
    <w:p w14:paraId="557C6BBB" w14:textId="77777777" w:rsidR="001F036A" w:rsidRPr="001F036A" w:rsidRDefault="001F036A" w:rsidP="001F036A"/>
    <w:p w14:paraId="0BF3F217" w14:textId="00A602A0" w:rsidR="00C2679B" w:rsidRDefault="001F036A" w:rsidP="00C2679B">
      <w:r>
        <w:t>We used Rapid Miner for this application.</w:t>
      </w:r>
    </w:p>
    <w:p w14:paraId="7BBF73D0" w14:textId="77777777" w:rsidR="001F036A" w:rsidRPr="00C2679B" w:rsidRDefault="001F036A" w:rsidP="00C2679B"/>
    <w:p w14:paraId="05D776FF" w14:textId="676CAB4D" w:rsidR="00C2679B" w:rsidRDefault="00C2679B" w:rsidP="00A948BB">
      <w:pPr>
        <w:adjustRightInd w:val="0"/>
        <w:snapToGrid w:val="0"/>
        <w:spacing w:line="360" w:lineRule="auto"/>
        <w:jc w:val="both"/>
        <w:rPr>
          <w:rFonts w:cstheme="minorHAnsi"/>
        </w:rPr>
      </w:pPr>
      <w:r w:rsidRPr="00A948BB">
        <w:rPr>
          <w:rStyle w:val="IntenseEmphasis"/>
        </w:rPr>
        <w:t>Step 1</w:t>
      </w:r>
      <w:r w:rsidRPr="00C2679B">
        <w:rPr>
          <w:rFonts w:cstheme="minorHAnsi"/>
        </w:rPr>
        <w:t xml:space="preserve">. After </w:t>
      </w:r>
      <w:r>
        <w:rPr>
          <w:rFonts w:cstheme="minorHAnsi"/>
        </w:rPr>
        <w:t>im</w:t>
      </w:r>
      <w:r w:rsidRPr="00C2679B">
        <w:rPr>
          <w:rFonts w:cstheme="minorHAnsi"/>
        </w:rPr>
        <w:t>porting the metadata into Rapid</w:t>
      </w:r>
      <w:r>
        <w:rPr>
          <w:rFonts w:cstheme="minorHAnsi"/>
        </w:rPr>
        <w:t xml:space="preserve"> </w:t>
      </w:r>
      <w:r w:rsidRPr="00C2679B">
        <w:rPr>
          <w:rFonts w:cstheme="minorHAnsi"/>
        </w:rPr>
        <w:t>miner, it includes 20298 rows and six set of attributes: “ID”, “User</w:t>
      </w:r>
      <w:r>
        <w:rPr>
          <w:rFonts w:cstheme="minorHAnsi"/>
        </w:rPr>
        <w:t xml:space="preserve"> </w:t>
      </w:r>
      <w:r w:rsidRPr="00C2679B">
        <w:rPr>
          <w:rFonts w:cstheme="minorHAnsi"/>
        </w:rPr>
        <w:t>Id”, “Time”, “User</w:t>
      </w:r>
      <w:r>
        <w:rPr>
          <w:rFonts w:cstheme="minorHAnsi"/>
        </w:rPr>
        <w:t xml:space="preserve"> </w:t>
      </w:r>
      <w:r w:rsidRPr="00C2679B">
        <w:rPr>
          <w:rFonts w:cstheme="minorHAnsi"/>
        </w:rPr>
        <w:t>Home</w:t>
      </w:r>
      <w:r>
        <w:rPr>
          <w:rFonts w:cstheme="minorHAnsi"/>
        </w:rPr>
        <w:t xml:space="preserve"> </w:t>
      </w:r>
      <w:r w:rsidRPr="00C2679B">
        <w:rPr>
          <w:rFonts w:cstheme="minorHAnsi"/>
        </w:rPr>
        <w:t>Town”, “Location” and “Content”.</w:t>
      </w:r>
    </w:p>
    <w:p w14:paraId="4EF48CDA" w14:textId="16CC65E8" w:rsidR="00A948BB" w:rsidRDefault="00A948BB" w:rsidP="00A948BB">
      <w:pPr>
        <w:adjustRightInd w:val="0"/>
        <w:snapToGrid w:val="0"/>
        <w:spacing w:line="360" w:lineRule="auto"/>
        <w:jc w:val="both"/>
        <w:rPr>
          <w:rFonts w:cstheme="minorHAnsi"/>
        </w:rPr>
      </w:pPr>
    </w:p>
    <w:p w14:paraId="20838062" w14:textId="77777777" w:rsidR="00A948BB" w:rsidRDefault="00A948BB" w:rsidP="00A948BB">
      <w:pPr>
        <w:keepNext/>
        <w:adjustRightInd w:val="0"/>
        <w:snapToGrid w:val="0"/>
        <w:spacing w:line="360" w:lineRule="auto"/>
        <w:jc w:val="center"/>
      </w:pPr>
      <w:r w:rsidRPr="007F2D07">
        <w:rPr>
          <w:noProof/>
          <w:sz w:val="28"/>
          <w:szCs w:val="28"/>
        </w:rPr>
        <w:drawing>
          <wp:inline distT="0" distB="0" distL="0" distR="0" wp14:anchorId="30C585F5" wp14:editId="7C075E2F">
            <wp:extent cx="4334933" cy="3200400"/>
            <wp:effectExtent l="0" t="0" r="0" b="0"/>
            <wp:docPr id="1" name="Picture 1" descr="15579597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557959768(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8518" cy="3269492"/>
                    </a:xfrm>
                    <a:prstGeom prst="rect">
                      <a:avLst/>
                    </a:prstGeom>
                    <a:noFill/>
                    <a:ln>
                      <a:noFill/>
                    </a:ln>
                  </pic:spPr>
                </pic:pic>
              </a:graphicData>
            </a:graphic>
          </wp:inline>
        </w:drawing>
      </w:r>
    </w:p>
    <w:p w14:paraId="3A6E3F89" w14:textId="60901ABB" w:rsidR="00A948BB" w:rsidRDefault="00A948BB" w:rsidP="00A948BB">
      <w:pPr>
        <w:pStyle w:val="Caption"/>
        <w:jc w:val="center"/>
      </w:pPr>
      <w:r>
        <w:t xml:space="preserve">Figure </w:t>
      </w:r>
      <w:fldSimple w:instr=" SEQ Figure \* ARABIC ">
        <w:r w:rsidR="007D75EA">
          <w:rPr>
            <w:noProof/>
          </w:rPr>
          <w:t>1</w:t>
        </w:r>
      </w:fldSimple>
      <w:r>
        <w:t xml:space="preserve"> Meta data</w:t>
      </w:r>
    </w:p>
    <w:p w14:paraId="79F0311B" w14:textId="77777777" w:rsidR="000D181B" w:rsidRDefault="000D181B" w:rsidP="00A948BB">
      <w:pPr>
        <w:jc w:val="both"/>
        <w:rPr>
          <w:rStyle w:val="IntenseEmphasis"/>
        </w:rPr>
      </w:pPr>
    </w:p>
    <w:p w14:paraId="186E1DFA" w14:textId="77777777" w:rsidR="000D181B" w:rsidRDefault="000D181B" w:rsidP="00A948BB">
      <w:pPr>
        <w:jc w:val="both"/>
        <w:rPr>
          <w:rStyle w:val="IntenseEmphasis"/>
        </w:rPr>
      </w:pPr>
    </w:p>
    <w:p w14:paraId="0EE93410" w14:textId="77777777" w:rsidR="000D181B" w:rsidRDefault="000D181B" w:rsidP="00A948BB">
      <w:pPr>
        <w:jc w:val="both"/>
        <w:rPr>
          <w:rStyle w:val="IntenseEmphasis"/>
        </w:rPr>
      </w:pPr>
    </w:p>
    <w:p w14:paraId="20FA7DF6" w14:textId="77777777" w:rsidR="001D425B" w:rsidRDefault="001D425B" w:rsidP="00A948BB">
      <w:pPr>
        <w:jc w:val="both"/>
        <w:rPr>
          <w:rStyle w:val="IntenseEmphasis"/>
        </w:rPr>
      </w:pPr>
    </w:p>
    <w:p w14:paraId="5BFF2C71" w14:textId="32131432" w:rsidR="00A948BB" w:rsidRDefault="00A948BB" w:rsidP="00A948BB">
      <w:pPr>
        <w:jc w:val="both"/>
      </w:pPr>
      <w:r w:rsidRPr="00A948BB">
        <w:rPr>
          <w:rStyle w:val="IntenseEmphasis"/>
        </w:rPr>
        <w:t>Step 2</w:t>
      </w:r>
      <w:r>
        <w:t>. Based on the related work we have collected Time, location and content are found to be more relevant to each other. Hence, we considered only those attributes. While addressing some data found difficult on the rapid miner, we used Microsoft Excel to address it and only 6000 rows were selected out of limitations.</w:t>
      </w:r>
    </w:p>
    <w:p w14:paraId="10F93ECE" w14:textId="51E0C808" w:rsidR="00A948BB" w:rsidRDefault="00A948BB" w:rsidP="00A948BB">
      <w:pPr>
        <w:jc w:val="both"/>
      </w:pPr>
    </w:p>
    <w:p w14:paraId="3766AF0D" w14:textId="79565EE2" w:rsidR="00A948BB" w:rsidRDefault="00A948BB" w:rsidP="00A948BB">
      <w:pPr>
        <w:jc w:val="both"/>
      </w:pPr>
    </w:p>
    <w:p w14:paraId="01830A27" w14:textId="1B292BFF" w:rsidR="00A948BB" w:rsidRDefault="00A948BB" w:rsidP="00A948BB">
      <w:pPr>
        <w:jc w:val="both"/>
      </w:pPr>
    </w:p>
    <w:p w14:paraId="2F58D5BD" w14:textId="77777777" w:rsidR="00A948BB" w:rsidRDefault="00A948BB" w:rsidP="00A948BB">
      <w:pPr>
        <w:keepNext/>
        <w:jc w:val="center"/>
      </w:pPr>
      <w:r w:rsidRPr="009835E4">
        <w:rPr>
          <w:noProof/>
          <w:sz w:val="28"/>
          <w:szCs w:val="28"/>
        </w:rPr>
        <w:drawing>
          <wp:inline distT="0" distB="0" distL="0" distR="0" wp14:anchorId="5F46623A" wp14:editId="198915A0">
            <wp:extent cx="4334933" cy="3200400"/>
            <wp:effectExtent l="0" t="0" r="0" b="0"/>
            <wp:docPr id="3" name="Picture 3" descr="15579603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1557960368(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5637" cy="3245217"/>
                    </a:xfrm>
                    <a:prstGeom prst="rect">
                      <a:avLst/>
                    </a:prstGeom>
                    <a:noFill/>
                    <a:ln>
                      <a:noFill/>
                    </a:ln>
                  </pic:spPr>
                </pic:pic>
              </a:graphicData>
            </a:graphic>
          </wp:inline>
        </w:drawing>
      </w:r>
    </w:p>
    <w:p w14:paraId="1589A776" w14:textId="68CDC95A" w:rsidR="00A948BB" w:rsidRDefault="00A948BB" w:rsidP="00A948BB">
      <w:pPr>
        <w:pStyle w:val="Caption"/>
        <w:jc w:val="center"/>
      </w:pPr>
      <w:r>
        <w:t xml:space="preserve">Figure </w:t>
      </w:r>
      <w:fldSimple w:instr=" SEQ Figure \* ARABIC ">
        <w:r w:rsidR="007D75EA">
          <w:rPr>
            <w:noProof/>
          </w:rPr>
          <w:t>2</w:t>
        </w:r>
      </w:fldSimple>
      <w:r>
        <w:t xml:space="preserve"> pre-processed data</w:t>
      </w:r>
    </w:p>
    <w:p w14:paraId="6D24D4CF" w14:textId="3904F732" w:rsidR="001F036A" w:rsidRDefault="001F036A" w:rsidP="001F036A"/>
    <w:p w14:paraId="0E8C0585" w14:textId="77777777" w:rsidR="001F036A" w:rsidRPr="001F036A" w:rsidRDefault="001F036A" w:rsidP="001F036A"/>
    <w:p w14:paraId="434CD867" w14:textId="760DE425" w:rsidR="001F036A" w:rsidRPr="001F036A" w:rsidRDefault="001F036A" w:rsidP="00B2625A">
      <w:pPr>
        <w:jc w:val="both"/>
        <w:rPr>
          <w:rStyle w:val="IntenseEmphasis"/>
        </w:rPr>
      </w:pPr>
      <w:r>
        <w:rPr>
          <w:rStyle w:val="IntenseEmphasis"/>
        </w:rPr>
        <w:t xml:space="preserve">Step 3. </w:t>
      </w:r>
      <w:r>
        <w:t xml:space="preserve">Most of the data can’t be used straight away for SOM and neural networks. Pre-processing is </w:t>
      </w:r>
      <w:r w:rsidR="00BD65A9">
        <w:t xml:space="preserve">required which include the steps like </w:t>
      </w:r>
      <w:r w:rsidR="00BD65A9" w:rsidRPr="001F036A">
        <w:rPr>
          <w:rFonts w:cstheme="minorHAnsi"/>
        </w:rPr>
        <w:t>“Generate ID”, “Set Role”, transform type of attributes, processing for text data, “rename”, “Replace Missing Values”, “Select Attributes”, “Filter Examples”, “Join”, “Split”, “Split Data”</w:t>
      </w:r>
      <w:r w:rsidR="00BD65A9">
        <w:rPr>
          <w:rFonts w:cstheme="minorHAnsi"/>
        </w:rPr>
        <w:t xml:space="preserve"> in rapid miner.</w:t>
      </w:r>
    </w:p>
    <w:p w14:paraId="6D40DBF9" w14:textId="77777777" w:rsidR="001F036A" w:rsidRDefault="001F036A" w:rsidP="00A948BB">
      <w:pPr>
        <w:jc w:val="both"/>
        <w:rPr>
          <w:rStyle w:val="IntenseEmphasis"/>
        </w:rPr>
      </w:pPr>
    </w:p>
    <w:p w14:paraId="31EC50B4" w14:textId="3062AAD7" w:rsidR="00A948BB" w:rsidRDefault="00E10257" w:rsidP="00A948BB">
      <w:pPr>
        <w:jc w:val="both"/>
      </w:pPr>
      <w:r>
        <w:rPr>
          <w:rStyle w:val="IntenseEmphasis"/>
        </w:rPr>
        <w:t xml:space="preserve">Application of SOM: </w:t>
      </w:r>
      <w:r w:rsidR="00BD65A9">
        <w:t xml:space="preserve">After the data is set for </w:t>
      </w:r>
      <w:r w:rsidR="00B2625A">
        <w:t>clustering, as we intend to find location from latitudes and longitudes, we apply SOM to cluster the values of locations. It is clustered into 30 neurons in this paper.</w:t>
      </w:r>
    </w:p>
    <w:p w14:paraId="5440BEAA" w14:textId="52DF6150" w:rsidR="000D181B" w:rsidRDefault="000D181B" w:rsidP="00A948BB">
      <w:pPr>
        <w:jc w:val="both"/>
      </w:pPr>
    </w:p>
    <w:p w14:paraId="5EA526EF" w14:textId="00D375BF" w:rsidR="000D181B" w:rsidRDefault="000D181B" w:rsidP="00A948BB">
      <w:pPr>
        <w:jc w:val="both"/>
      </w:pPr>
    </w:p>
    <w:p w14:paraId="4B58C879" w14:textId="280FAA9E" w:rsidR="000D181B" w:rsidRDefault="000D181B" w:rsidP="00A948BB">
      <w:pPr>
        <w:jc w:val="both"/>
      </w:pPr>
    </w:p>
    <w:p w14:paraId="7C113A79" w14:textId="3BFD344F" w:rsidR="000D181B" w:rsidRDefault="000D181B" w:rsidP="00A948BB">
      <w:pPr>
        <w:jc w:val="both"/>
      </w:pPr>
    </w:p>
    <w:p w14:paraId="7BCC9A61" w14:textId="734B79B7" w:rsidR="000D181B" w:rsidRDefault="000D181B" w:rsidP="00A948BB">
      <w:pPr>
        <w:jc w:val="both"/>
      </w:pPr>
    </w:p>
    <w:p w14:paraId="318952B3" w14:textId="7C36622F" w:rsidR="000D181B" w:rsidRDefault="000D181B" w:rsidP="00A948BB">
      <w:pPr>
        <w:jc w:val="both"/>
      </w:pPr>
    </w:p>
    <w:p w14:paraId="4D619804" w14:textId="34119D82" w:rsidR="000D181B" w:rsidRDefault="000D181B" w:rsidP="00A948BB">
      <w:pPr>
        <w:jc w:val="both"/>
      </w:pPr>
    </w:p>
    <w:p w14:paraId="22D445B7" w14:textId="44834DE1" w:rsidR="000D181B" w:rsidRDefault="000D181B" w:rsidP="00A948BB">
      <w:pPr>
        <w:jc w:val="both"/>
      </w:pPr>
    </w:p>
    <w:p w14:paraId="7C4F86C1" w14:textId="11F18809" w:rsidR="000D181B" w:rsidRDefault="000D181B" w:rsidP="00A948BB">
      <w:pPr>
        <w:jc w:val="both"/>
      </w:pPr>
    </w:p>
    <w:p w14:paraId="79FC86BA" w14:textId="67C97605" w:rsidR="000D181B" w:rsidRDefault="000D181B" w:rsidP="00A948BB">
      <w:pPr>
        <w:jc w:val="both"/>
      </w:pPr>
    </w:p>
    <w:p w14:paraId="36C17FC0" w14:textId="36FC1F08" w:rsidR="000D181B" w:rsidRDefault="000D181B" w:rsidP="00A948BB">
      <w:pPr>
        <w:jc w:val="both"/>
      </w:pPr>
    </w:p>
    <w:p w14:paraId="013F52BF" w14:textId="77777777" w:rsidR="001D425B" w:rsidRDefault="001D425B" w:rsidP="00A948BB">
      <w:pPr>
        <w:jc w:val="both"/>
      </w:pPr>
    </w:p>
    <w:p w14:paraId="2CFC2835" w14:textId="609F4228" w:rsidR="000D181B" w:rsidRDefault="000D181B" w:rsidP="00A948BB">
      <w:pPr>
        <w:jc w:val="both"/>
      </w:pPr>
    </w:p>
    <w:p w14:paraId="58B9EE9E" w14:textId="7004076D" w:rsidR="000D181B" w:rsidRDefault="000D181B" w:rsidP="00A948BB">
      <w:pPr>
        <w:jc w:val="both"/>
      </w:pPr>
    </w:p>
    <w:p w14:paraId="659DCD3E" w14:textId="77777777" w:rsidR="000D181B" w:rsidRDefault="000D181B" w:rsidP="00A948BB">
      <w:pPr>
        <w:jc w:val="both"/>
      </w:pPr>
    </w:p>
    <w:p w14:paraId="785E7773" w14:textId="06569402" w:rsidR="00B2625A" w:rsidRPr="00B2625A" w:rsidRDefault="00B2625A" w:rsidP="00B2625A">
      <w:pPr>
        <w:pStyle w:val="ListParagraph"/>
        <w:adjustRightInd w:val="0"/>
        <w:snapToGrid w:val="0"/>
        <w:spacing w:line="360" w:lineRule="auto"/>
        <w:ind w:firstLineChars="0"/>
        <w:jc w:val="center"/>
        <w:rPr>
          <w:rFonts w:asciiTheme="minorHAnsi" w:hAnsiTheme="minorHAnsi" w:cstheme="minorHAnsi"/>
          <w:sz w:val="24"/>
          <w:szCs w:val="24"/>
        </w:rPr>
      </w:pPr>
      <w:r w:rsidRPr="00B2625A">
        <w:rPr>
          <w:rFonts w:asciiTheme="minorHAnsi" w:hAnsiTheme="minorHAnsi" w:cstheme="minorHAnsi"/>
          <w:sz w:val="24"/>
          <w:szCs w:val="24"/>
        </w:rPr>
        <w:t>Table1. The coordinates of 30 areas</w:t>
      </w:r>
    </w:p>
    <w:tbl>
      <w:tblPr>
        <w:tblW w:w="9199" w:type="dxa"/>
        <w:jc w:val="center"/>
        <w:tblLook w:val="04A0" w:firstRow="1" w:lastRow="0" w:firstColumn="1" w:lastColumn="0" w:noHBand="0" w:noVBand="1"/>
      </w:tblPr>
      <w:tblGrid>
        <w:gridCol w:w="1616"/>
        <w:gridCol w:w="1700"/>
        <w:gridCol w:w="1700"/>
        <w:gridCol w:w="1700"/>
        <w:gridCol w:w="1700"/>
        <w:gridCol w:w="1270"/>
      </w:tblGrid>
      <w:tr w:rsidR="00B2625A" w:rsidRPr="0058464F" w14:paraId="708F800F" w14:textId="77777777" w:rsidTr="00B2625A">
        <w:trPr>
          <w:trHeight w:val="588"/>
          <w:jc w:val="center"/>
        </w:trPr>
        <w:tc>
          <w:tcPr>
            <w:tcW w:w="1616" w:type="dxa"/>
            <w:tcBorders>
              <w:top w:val="single" w:sz="12" w:space="0" w:color="auto"/>
              <w:left w:val="single" w:sz="12" w:space="0" w:color="auto"/>
              <w:bottom w:val="single" w:sz="4" w:space="0" w:color="auto"/>
              <w:right w:val="single" w:sz="4" w:space="0" w:color="auto"/>
            </w:tcBorders>
            <w:shd w:val="clear" w:color="auto" w:fill="auto"/>
            <w:vAlign w:val="center"/>
            <w:hideMark/>
          </w:tcPr>
          <w:p w14:paraId="26F964FC" w14:textId="77777777" w:rsidR="00B2625A" w:rsidRPr="0058464F" w:rsidRDefault="00B2625A" w:rsidP="006E46F8">
            <w:pPr>
              <w:jc w:val="center"/>
              <w:rPr>
                <w:b/>
                <w:bCs/>
                <w:szCs w:val="21"/>
              </w:rPr>
            </w:pPr>
            <w:r w:rsidRPr="0058464F">
              <w:rPr>
                <w:b/>
                <w:bCs/>
                <w:szCs w:val="21"/>
              </w:rPr>
              <w:t>geospatial characteristic</w:t>
            </w:r>
          </w:p>
        </w:tc>
        <w:tc>
          <w:tcPr>
            <w:tcW w:w="1700" w:type="dxa"/>
            <w:tcBorders>
              <w:top w:val="single" w:sz="12" w:space="0" w:color="auto"/>
              <w:left w:val="nil"/>
              <w:bottom w:val="single" w:sz="4" w:space="0" w:color="auto"/>
              <w:right w:val="single" w:sz="4" w:space="0" w:color="auto"/>
            </w:tcBorders>
            <w:shd w:val="clear" w:color="auto" w:fill="auto"/>
            <w:vAlign w:val="center"/>
            <w:hideMark/>
          </w:tcPr>
          <w:p w14:paraId="48A3CC39" w14:textId="77777777" w:rsidR="00B2625A" w:rsidRPr="0058464F" w:rsidRDefault="00B2625A" w:rsidP="006E46F8">
            <w:pPr>
              <w:jc w:val="center"/>
              <w:rPr>
                <w:b/>
                <w:bCs/>
                <w:szCs w:val="21"/>
              </w:rPr>
            </w:pPr>
            <w:r w:rsidRPr="0058464F">
              <w:rPr>
                <w:b/>
                <w:bCs/>
                <w:szCs w:val="21"/>
              </w:rPr>
              <w:t>average Latitude</w:t>
            </w:r>
          </w:p>
        </w:tc>
        <w:tc>
          <w:tcPr>
            <w:tcW w:w="1700" w:type="dxa"/>
            <w:tcBorders>
              <w:top w:val="single" w:sz="12" w:space="0" w:color="auto"/>
              <w:left w:val="nil"/>
              <w:bottom w:val="single" w:sz="4" w:space="0" w:color="auto"/>
              <w:right w:val="double" w:sz="6" w:space="0" w:color="auto"/>
            </w:tcBorders>
            <w:shd w:val="clear" w:color="auto" w:fill="auto"/>
            <w:vAlign w:val="center"/>
            <w:hideMark/>
          </w:tcPr>
          <w:p w14:paraId="4EDE74C8" w14:textId="77777777" w:rsidR="00B2625A" w:rsidRPr="0058464F" w:rsidRDefault="00B2625A" w:rsidP="006E46F8">
            <w:pPr>
              <w:jc w:val="center"/>
              <w:rPr>
                <w:b/>
                <w:bCs/>
                <w:szCs w:val="21"/>
              </w:rPr>
            </w:pPr>
            <w:r w:rsidRPr="0058464F">
              <w:rPr>
                <w:b/>
                <w:bCs/>
                <w:szCs w:val="21"/>
              </w:rPr>
              <w:t>average Longitude</w:t>
            </w:r>
          </w:p>
        </w:tc>
        <w:tc>
          <w:tcPr>
            <w:tcW w:w="1700" w:type="dxa"/>
            <w:tcBorders>
              <w:top w:val="single" w:sz="12" w:space="0" w:color="auto"/>
              <w:left w:val="nil"/>
              <w:bottom w:val="single" w:sz="4" w:space="0" w:color="auto"/>
              <w:right w:val="single" w:sz="4" w:space="0" w:color="auto"/>
            </w:tcBorders>
            <w:shd w:val="clear" w:color="auto" w:fill="auto"/>
            <w:vAlign w:val="center"/>
            <w:hideMark/>
          </w:tcPr>
          <w:p w14:paraId="473300D6" w14:textId="77777777" w:rsidR="00B2625A" w:rsidRPr="0058464F" w:rsidRDefault="00B2625A" w:rsidP="006E46F8">
            <w:pPr>
              <w:jc w:val="center"/>
              <w:rPr>
                <w:b/>
                <w:bCs/>
                <w:szCs w:val="21"/>
              </w:rPr>
            </w:pPr>
            <w:r w:rsidRPr="0058464F">
              <w:rPr>
                <w:b/>
                <w:bCs/>
                <w:szCs w:val="21"/>
              </w:rPr>
              <w:t>geospatial characteristic</w:t>
            </w:r>
          </w:p>
        </w:tc>
        <w:tc>
          <w:tcPr>
            <w:tcW w:w="1700" w:type="dxa"/>
            <w:tcBorders>
              <w:top w:val="single" w:sz="12" w:space="0" w:color="auto"/>
              <w:left w:val="nil"/>
              <w:bottom w:val="single" w:sz="4" w:space="0" w:color="auto"/>
              <w:right w:val="single" w:sz="4" w:space="0" w:color="auto"/>
            </w:tcBorders>
            <w:shd w:val="clear" w:color="auto" w:fill="auto"/>
            <w:vAlign w:val="center"/>
            <w:hideMark/>
          </w:tcPr>
          <w:p w14:paraId="0AB3E5F7" w14:textId="77777777" w:rsidR="00B2625A" w:rsidRPr="0058464F" w:rsidRDefault="00B2625A" w:rsidP="006E46F8">
            <w:pPr>
              <w:jc w:val="center"/>
              <w:rPr>
                <w:b/>
                <w:bCs/>
                <w:szCs w:val="21"/>
              </w:rPr>
            </w:pPr>
            <w:r w:rsidRPr="0058464F">
              <w:rPr>
                <w:b/>
                <w:bCs/>
                <w:szCs w:val="21"/>
              </w:rPr>
              <w:t>average Latitude</w:t>
            </w:r>
          </w:p>
        </w:tc>
        <w:tc>
          <w:tcPr>
            <w:tcW w:w="783" w:type="dxa"/>
            <w:tcBorders>
              <w:top w:val="single" w:sz="12" w:space="0" w:color="auto"/>
              <w:left w:val="nil"/>
              <w:bottom w:val="single" w:sz="4" w:space="0" w:color="auto"/>
              <w:right w:val="single" w:sz="12" w:space="0" w:color="auto"/>
            </w:tcBorders>
            <w:shd w:val="clear" w:color="auto" w:fill="auto"/>
            <w:vAlign w:val="center"/>
            <w:hideMark/>
          </w:tcPr>
          <w:p w14:paraId="3289EE80" w14:textId="77777777" w:rsidR="00B2625A" w:rsidRPr="0058464F" w:rsidRDefault="00B2625A" w:rsidP="006E46F8">
            <w:pPr>
              <w:jc w:val="center"/>
              <w:rPr>
                <w:b/>
                <w:bCs/>
                <w:szCs w:val="21"/>
              </w:rPr>
            </w:pPr>
            <w:r w:rsidRPr="0058464F">
              <w:rPr>
                <w:b/>
                <w:bCs/>
                <w:szCs w:val="21"/>
              </w:rPr>
              <w:t>average Longitude</w:t>
            </w:r>
          </w:p>
        </w:tc>
      </w:tr>
      <w:tr w:rsidR="00B2625A" w:rsidRPr="0058464F" w14:paraId="7F012FC0"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4C30BE4D" w14:textId="77777777" w:rsidR="00B2625A" w:rsidRPr="0058464F" w:rsidRDefault="00B2625A" w:rsidP="006E46F8">
            <w:pPr>
              <w:jc w:val="center"/>
              <w:rPr>
                <w:b/>
                <w:szCs w:val="21"/>
              </w:rPr>
            </w:pPr>
            <w:r w:rsidRPr="0058464F">
              <w:rPr>
                <w:b/>
                <w:szCs w:val="21"/>
              </w:rPr>
              <w:t>0</w:t>
            </w:r>
          </w:p>
        </w:tc>
        <w:tc>
          <w:tcPr>
            <w:tcW w:w="1700" w:type="dxa"/>
            <w:tcBorders>
              <w:top w:val="nil"/>
              <w:left w:val="nil"/>
              <w:bottom w:val="single" w:sz="4" w:space="0" w:color="auto"/>
              <w:right w:val="single" w:sz="4" w:space="0" w:color="auto"/>
            </w:tcBorders>
            <w:shd w:val="clear" w:color="auto" w:fill="auto"/>
            <w:noWrap/>
            <w:vAlign w:val="center"/>
            <w:hideMark/>
          </w:tcPr>
          <w:p w14:paraId="05017DBF" w14:textId="77777777" w:rsidR="00B2625A" w:rsidRPr="0058464F" w:rsidRDefault="00B2625A" w:rsidP="006E46F8">
            <w:pPr>
              <w:jc w:val="center"/>
              <w:rPr>
                <w:szCs w:val="21"/>
              </w:rPr>
            </w:pPr>
            <w:r w:rsidRPr="0058464F">
              <w:rPr>
                <w:szCs w:val="21"/>
              </w:rPr>
              <w:t xml:space="preserve">-37.828 </w:t>
            </w:r>
          </w:p>
        </w:tc>
        <w:tc>
          <w:tcPr>
            <w:tcW w:w="1700" w:type="dxa"/>
            <w:tcBorders>
              <w:top w:val="nil"/>
              <w:left w:val="nil"/>
              <w:bottom w:val="single" w:sz="4" w:space="0" w:color="auto"/>
              <w:right w:val="double" w:sz="6" w:space="0" w:color="auto"/>
            </w:tcBorders>
            <w:shd w:val="clear" w:color="auto" w:fill="auto"/>
            <w:noWrap/>
            <w:vAlign w:val="center"/>
            <w:hideMark/>
          </w:tcPr>
          <w:p w14:paraId="2541BFD6" w14:textId="77777777" w:rsidR="00B2625A" w:rsidRPr="0058464F" w:rsidRDefault="00B2625A" w:rsidP="006E46F8">
            <w:pPr>
              <w:jc w:val="center"/>
              <w:rPr>
                <w:szCs w:val="21"/>
              </w:rPr>
            </w:pPr>
            <w:r w:rsidRPr="0058464F">
              <w:rPr>
                <w:szCs w:val="21"/>
              </w:rPr>
              <w:t xml:space="preserve">144.958 </w:t>
            </w:r>
          </w:p>
        </w:tc>
        <w:tc>
          <w:tcPr>
            <w:tcW w:w="1700" w:type="dxa"/>
            <w:tcBorders>
              <w:top w:val="nil"/>
              <w:left w:val="nil"/>
              <w:bottom w:val="single" w:sz="4" w:space="0" w:color="auto"/>
              <w:right w:val="single" w:sz="4" w:space="0" w:color="auto"/>
            </w:tcBorders>
            <w:shd w:val="clear" w:color="auto" w:fill="auto"/>
            <w:noWrap/>
            <w:vAlign w:val="center"/>
            <w:hideMark/>
          </w:tcPr>
          <w:p w14:paraId="6669381A" w14:textId="77777777" w:rsidR="00B2625A" w:rsidRPr="0058464F" w:rsidRDefault="00B2625A" w:rsidP="006E46F8">
            <w:pPr>
              <w:jc w:val="center"/>
              <w:rPr>
                <w:b/>
                <w:szCs w:val="21"/>
              </w:rPr>
            </w:pPr>
            <w:r w:rsidRPr="0058464F">
              <w:rPr>
                <w:b/>
                <w:szCs w:val="21"/>
              </w:rPr>
              <w:t>15</w:t>
            </w:r>
          </w:p>
        </w:tc>
        <w:tc>
          <w:tcPr>
            <w:tcW w:w="1700" w:type="dxa"/>
            <w:tcBorders>
              <w:top w:val="nil"/>
              <w:left w:val="nil"/>
              <w:bottom w:val="single" w:sz="4" w:space="0" w:color="auto"/>
              <w:right w:val="single" w:sz="4" w:space="0" w:color="auto"/>
            </w:tcBorders>
            <w:shd w:val="clear" w:color="auto" w:fill="auto"/>
            <w:noWrap/>
            <w:vAlign w:val="center"/>
            <w:hideMark/>
          </w:tcPr>
          <w:p w14:paraId="6D9A2299" w14:textId="77777777" w:rsidR="00B2625A" w:rsidRPr="0058464F" w:rsidRDefault="00B2625A" w:rsidP="006E46F8">
            <w:pPr>
              <w:jc w:val="center"/>
              <w:rPr>
                <w:szCs w:val="21"/>
              </w:rPr>
            </w:pPr>
            <w:r w:rsidRPr="0058464F">
              <w:rPr>
                <w:szCs w:val="21"/>
              </w:rPr>
              <w:t xml:space="preserve">-15.206 </w:t>
            </w:r>
          </w:p>
        </w:tc>
        <w:tc>
          <w:tcPr>
            <w:tcW w:w="783" w:type="dxa"/>
            <w:tcBorders>
              <w:top w:val="nil"/>
              <w:left w:val="nil"/>
              <w:bottom w:val="single" w:sz="4" w:space="0" w:color="auto"/>
              <w:right w:val="single" w:sz="12" w:space="0" w:color="auto"/>
            </w:tcBorders>
            <w:shd w:val="clear" w:color="auto" w:fill="auto"/>
            <w:noWrap/>
            <w:vAlign w:val="center"/>
            <w:hideMark/>
          </w:tcPr>
          <w:p w14:paraId="4D2E29AA" w14:textId="77777777" w:rsidR="00B2625A" w:rsidRPr="0058464F" w:rsidRDefault="00B2625A" w:rsidP="006E46F8">
            <w:pPr>
              <w:jc w:val="center"/>
              <w:rPr>
                <w:szCs w:val="21"/>
              </w:rPr>
            </w:pPr>
            <w:r w:rsidRPr="0058464F">
              <w:rPr>
                <w:szCs w:val="21"/>
              </w:rPr>
              <w:t xml:space="preserve">148.219 </w:t>
            </w:r>
          </w:p>
        </w:tc>
      </w:tr>
      <w:tr w:rsidR="00B2625A" w:rsidRPr="0058464F" w14:paraId="606B0B45"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6B91E683" w14:textId="77777777" w:rsidR="00B2625A" w:rsidRPr="0058464F" w:rsidRDefault="00B2625A" w:rsidP="006E46F8">
            <w:pPr>
              <w:jc w:val="center"/>
              <w:rPr>
                <w:b/>
                <w:szCs w:val="21"/>
              </w:rPr>
            </w:pPr>
            <w:r w:rsidRPr="0058464F">
              <w:rPr>
                <w:b/>
                <w:szCs w:val="21"/>
              </w:rPr>
              <w:t>1</w:t>
            </w:r>
          </w:p>
        </w:tc>
        <w:tc>
          <w:tcPr>
            <w:tcW w:w="1700" w:type="dxa"/>
            <w:tcBorders>
              <w:top w:val="nil"/>
              <w:left w:val="nil"/>
              <w:bottom w:val="single" w:sz="4" w:space="0" w:color="auto"/>
              <w:right w:val="single" w:sz="4" w:space="0" w:color="auto"/>
            </w:tcBorders>
            <w:shd w:val="clear" w:color="auto" w:fill="auto"/>
            <w:noWrap/>
            <w:vAlign w:val="center"/>
            <w:hideMark/>
          </w:tcPr>
          <w:p w14:paraId="574522E7" w14:textId="77777777" w:rsidR="00B2625A" w:rsidRPr="0058464F" w:rsidRDefault="00B2625A" w:rsidP="006E46F8">
            <w:pPr>
              <w:jc w:val="center"/>
              <w:rPr>
                <w:szCs w:val="21"/>
              </w:rPr>
            </w:pPr>
            <w:r w:rsidRPr="0058464F">
              <w:rPr>
                <w:szCs w:val="21"/>
              </w:rPr>
              <w:t xml:space="preserve">-38.097 </w:t>
            </w:r>
          </w:p>
        </w:tc>
        <w:tc>
          <w:tcPr>
            <w:tcW w:w="1700" w:type="dxa"/>
            <w:tcBorders>
              <w:top w:val="nil"/>
              <w:left w:val="nil"/>
              <w:bottom w:val="single" w:sz="4" w:space="0" w:color="auto"/>
              <w:right w:val="double" w:sz="6" w:space="0" w:color="auto"/>
            </w:tcBorders>
            <w:shd w:val="clear" w:color="auto" w:fill="auto"/>
            <w:noWrap/>
            <w:vAlign w:val="center"/>
            <w:hideMark/>
          </w:tcPr>
          <w:p w14:paraId="1258E6BD" w14:textId="77777777" w:rsidR="00B2625A" w:rsidRPr="0058464F" w:rsidRDefault="00B2625A" w:rsidP="006E46F8">
            <w:pPr>
              <w:jc w:val="center"/>
              <w:rPr>
                <w:szCs w:val="21"/>
              </w:rPr>
            </w:pPr>
            <w:r w:rsidRPr="0058464F">
              <w:rPr>
                <w:szCs w:val="21"/>
              </w:rPr>
              <w:t xml:space="preserve">144.470 </w:t>
            </w:r>
          </w:p>
        </w:tc>
        <w:tc>
          <w:tcPr>
            <w:tcW w:w="1700" w:type="dxa"/>
            <w:tcBorders>
              <w:top w:val="nil"/>
              <w:left w:val="nil"/>
              <w:bottom w:val="single" w:sz="4" w:space="0" w:color="auto"/>
              <w:right w:val="single" w:sz="4" w:space="0" w:color="auto"/>
            </w:tcBorders>
            <w:shd w:val="clear" w:color="auto" w:fill="auto"/>
            <w:noWrap/>
            <w:vAlign w:val="center"/>
            <w:hideMark/>
          </w:tcPr>
          <w:p w14:paraId="7798ACEF" w14:textId="77777777" w:rsidR="00B2625A" w:rsidRPr="0058464F" w:rsidRDefault="00B2625A" w:rsidP="006E46F8">
            <w:pPr>
              <w:jc w:val="center"/>
              <w:rPr>
                <w:b/>
                <w:szCs w:val="21"/>
              </w:rPr>
            </w:pPr>
            <w:r w:rsidRPr="0058464F">
              <w:rPr>
                <w:b/>
                <w:szCs w:val="21"/>
              </w:rPr>
              <w:t>16</w:t>
            </w:r>
          </w:p>
        </w:tc>
        <w:tc>
          <w:tcPr>
            <w:tcW w:w="1700" w:type="dxa"/>
            <w:tcBorders>
              <w:top w:val="nil"/>
              <w:left w:val="nil"/>
              <w:bottom w:val="single" w:sz="4" w:space="0" w:color="auto"/>
              <w:right w:val="single" w:sz="4" w:space="0" w:color="auto"/>
            </w:tcBorders>
            <w:shd w:val="clear" w:color="auto" w:fill="auto"/>
            <w:noWrap/>
            <w:vAlign w:val="center"/>
            <w:hideMark/>
          </w:tcPr>
          <w:p w14:paraId="372F4995" w14:textId="77777777" w:rsidR="00B2625A" w:rsidRPr="0058464F" w:rsidRDefault="00B2625A" w:rsidP="006E46F8">
            <w:pPr>
              <w:jc w:val="center"/>
              <w:rPr>
                <w:szCs w:val="21"/>
              </w:rPr>
            </w:pPr>
            <w:r w:rsidRPr="0058464F">
              <w:rPr>
                <w:szCs w:val="21"/>
              </w:rPr>
              <w:t xml:space="preserve">-23.926 </w:t>
            </w:r>
          </w:p>
        </w:tc>
        <w:tc>
          <w:tcPr>
            <w:tcW w:w="783" w:type="dxa"/>
            <w:tcBorders>
              <w:top w:val="nil"/>
              <w:left w:val="nil"/>
              <w:bottom w:val="single" w:sz="4" w:space="0" w:color="auto"/>
              <w:right w:val="single" w:sz="12" w:space="0" w:color="auto"/>
            </w:tcBorders>
            <w:shd w:val="clear" w:color="auto" w:fill="auto"/>
            <w:noWrap/>
            <w:vAlign w:val="center"/>
            <w:hideMark/>
          </w:tcPr>
          <w:p w14:paraId="2C269D3E" w14:textId="77777777" w:rsidR="00B2625A" w:rsidRPr="0058464F" w:rsidRDefault="00B2625A" w:rsidP="006E46F8">
            <w:pPr>
              <w:jc w:val="center"/>
              <w:rPr>
                <w:szCs w:val="21"/>
              </w:rPr>
            </w:pPr>
            <w:r w:rsidRPr="0058464F">
              <w:rPr>
                <w:szCs w:val="21"/>
              </w:rPr>
              <w:t xml:space="preserve">151.545 </w:t>
            </w:r>
          </w:p>
        </w:tc>
      </w:tr>
      <w:tr w:rsidR="00B2625A" w:rsidRPr="0058464F" w14:paraId="005E4107"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059C354E" w14:textId="77777777" w:rsidR="00B2625A" w:rsidRPr="0058464F" w:rsidRDefault="00B2625A" w:rsidP="006E46F8">
            <w:pPr>
              <w:jc w:val="center"/>
              <w:rPr>
                <w:b/>
                <w:szCs w:val="21"/>
              </w:rPr>
            </w:pPr>
            <w:r w:rsidRPr="0058464F">
              <w:rPr>
                <w:b/>
                <w:szCs w:val="21"/>
              </w:rPr>
              <w:t>2</w:t>
            </w:r>
          </w:p>
        </w:tc>
        <w:tc>
          <w:tcPr>
            <w:tcW w:w="1700" w:type="dxa"/>
            <w:tcBorders>
              <w:top w:val="nil"/>
              <w:left w:val="nil"/>
              <w:bottom w:val="single" w:sz="4" w:space="0" w:color="auto"/>
              <w:right w:val="single" w:sz="4" w:space="0" w:color="auto"/>
            </w:tcBorders>
            <w:shd w:val="clear" w:color="auto" w:fill="auto"/>
            <w:noWrap/>
            <w:vAlign w:val="center"/>
            <w:hideMark/>
          </w:tcPr>
          <w:p w14:paraId="54B59FA4" w14:textId="77777777" w:rsidR="00B2625A" w:rsidRPr="0058464F" w:rsidRDefault="00B2625A" w:rsidP="006E46F8">
            <w:pPr>
              <w:jc w:val="center"/>
              <w:rPr>
                <w:szCs w:val="21"/>
              </w:rPr>
            </w:pPr>
            <w:r w:rsidRPr="0058464F">
              <w:rPr>
                <w:szCs w:val="21"/>
              </w:rPr>
              <w:t xml:space="preserve">-36.800 </w:t>
            </w:r>
          </w:p>
        </w:tc>
        <w:tc>
          <w:tcPr>
            <w:tcW w:w="1700" w:type="dxa"/>
            <w:tcBorders>
              <w:top w:val="nil"/>
              <w:left w:val="nil"/>
              <w:bottom w:val="single" w:sz="4" w:space="0" w:color="auto"/>
              <w:right w:val="double" w:sz="6" w:space="0" w:color="auto"/>
            </w:tcBorders>
            <w:shd w:val="clear" w:color="auto" w:fill="auto"/>
            <w:noWrap/>
            <w:vAlign w:val="center"/>
            <w:hideMark/>
          </w:tcPr>
          <w:p w14:paraId="56BA3A28" w14:textId="77777777" w:rsidR="00B2625A" w:rsidRPr="0058464F" w:rsidRDefault="00B2625A" w:rsidP="006E46F8">
            <w:pPr>
              <w:jc w:val="center"/>
              <w:rPr>
                <w:szCs w:val="21"/>
              </w:rPr>
            </w:pPr>
            <w:r w:rsidRPr="0058464F">
              <w:rPr>
                <w:szCs w:val="21"/>
              </w:rPr>
              <w:t xml:space="preserve">144.314 </w:t>
            </w:r>
          </w:p>
        </w:tc>
        <w:tc>
          <w:tcPr>
            <w:tcW w:w="1700" w:type="dxa"/>
            <w:tcBorders>
              <w:top w:val="nil"/>
              <w:left w:val="nil"/>
              <w:bottom w:val="single" w:sz="4" w:space="0" w:color="auto"/>
              <w:right w:val="single" w:sz="4" w:space="0" w:color="auto"/>
            </w:tcBorders>
            <w:shd w:val="clear" w:color="auto" w:fill="auto"/>
            <w:noWrap/>
            <w:vAlign w:val="center"/>
            <w:hideMark/>
          </w:tcPr>
          <w:p w14:paraId="4155F9BB" w14:textId="77777777" w:rsidR="00B2625A" w:rsidRPr="0058464F" w:rsidRDefault="00B2625A" w:rsidP="006E46F8">
            <w:pPr>
              <w:jc w:val="center"/>
              <w:rPr>
                <w:b/>
                <w:szCs w:val="21"/>
              </w:rPr>
            </w:pPr>
            <w:r w:rsidRPr="0058464F">
              <w:rPr>
                <w:b/>
                <w:szCs w:val="21"/>
              </w:rPr>
              <w:t>17</w:t>
            </w:r>
          </w:p>
        </w:tc>
        <w:tc>
          <w:tcPr>
            <w:tcW w:w="1700" w:type="dxa"/>
            <w:tcBorders>
              <w:top w:val="nil"/>
              <w:left w:val="nil"/>
              <w:bottom w:val="single" w:sz="4" w:space="0" w:color="auto"/>
              <w:right w:val="single" w:sz="4" w:space="0" w:color="auto"/>
            </w:tcBorders>
            <w:shd w:val="clear" w:color="auto" w:fill="auto"/>
            <w:noWrap/>
            <w:vAlign w:val="center"/>
            <w:hideMark/>
          </w:tcPr>
          <w:p w14:paraId="1A5A55AD" w14:textId="77777777" w:rsidR="00B2625A" w:rsidRPr="0058464F" w:rsidRDefault="00B2625A" w:rsidP="006E46F8">
            <w:pPr>
              <w:jc w:val="center"/>
              <w:rPr>
                <w:szCs w:val="21"/>
              </w:rPr>
            </w:pPr>
            <w:r w:rsidRPr="0058464F">
              <w:rPr>
                <w:szCs w:val="21"/>
              </w:rPr>
              <w:t xml:space="preserve">-27.179 </w:t>
            </w:r>
          </w:p>
        </w:tc>
        <w:tc>
          <w:tcPr>
            <w:tcW w:w="783" w:type="dxa"/>
            <w:tcBorders>
              <w:top w:val="nil"/>
              <w:left w:val="nil"/>
              <w:bottom w:val="single" w:sz="4" w:space="0" w:color="auto"/>
              <w:right w:val="single" w:sz="12" w:space="0" w:color="auto"/>
            </w:tcBorders>
            <w:shd w:val="clear" w:color="auto" w:fill="auto"/>
            <w:noWrap/>
            <w:vAlign w:val="center"/>
            <w:hideMark/>
          </w:tcPr>
          <w:p w14:paraId="1695800D" w14:textId="77777777" w:rsidR="00B2625A" w:rsidRPr="0058464F" w:rsidRDefault="00B2625A" w:rsidP="006E46F8">
            <w:pPr>
              <w:jc w:val="center"/>
              <w:rPr>
                <w:szCs w:val="21"/>
              </w:rPr>
            </w:pPr>
            <w:r w:rsidRPr="0058464F">
              <w:rPr>
                <w:szCs w:val="21"/>
              </w:rPr>
              <w:t xml:space="preserve">153.111 </w:t>
            </w:r>
          </w:p>
        </w:tc>
      </w:tr>
      <w:tr w:rsidR="00B2625A" w:rsidRPr="0058464F" w14:paraId="248065E9"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3AF155E7" w14:textId="77777777" w:rsidR="00B2625A" w:rsidRPr="0058464F" w:rsidRDefault="00B2625A" w:rsidP="006E46F8">
            <w:pPr>
              <w:jc w:val="center"/>
              <w:rPr>
                <w:b/>
                <w:szCs w:val="21"/>
              </w:rPr>
            </w:pPr>
            <w:r w:rsidRPr="0058464F">
              <w:rPr>
                <w:b/>
                <w:szCs w:val="21"/>
              </w:rPr>
              <w:t>3</w:t>
            </w:r>
          </w:p>
        </w:tc>
        <w:tc>
          <w:tcPr>
            <w:tcW w:w="1700" w:type="dxa"/>
            <w:tcBorders>
              <w:top w:val="nil"/>
              <w:left w:val="nil"/>
              <w:bottom w:val="single" w:sz="4" w:space="0" w:color="auto"/>
              <w:right w:val="single" w:sz="4" w:space="0" w:color="auto"/>
            </w:tcBorders>
            <w:shd w:val="clear" w:color="auto" w:fill="auto"/>
            <w:noWrap/>
            <w:vAlign w:val="center"/>
            <w:hideMark/>
          </w:tcPr>
          <w:p w14:paraId="577946C6" w14:textId="77777777" w:rsidR="00B2625A" w:rsidRPr="0058464F" w:rsidRDefault="00B2625A" w:rsidP="006E46F8">
            <w:pPr>
              <w:jc w:val="center"/>
              <w:rPr>
                <w:szCs w:val="21"/>
              </w:rPr>
            </w:pPr>
            <w:r w:rsidRPr="0058464F">
              <w:rPr>
                <w:szCs w:val="21"/>
              </w:rPr>
              <w:t xml:space="preserve">-36.930 </w:t>
            </w:r>
          </w:p>
        </w:tc>
        <w:tc>
          <w:tcPr>
            <w:tcW w:w="1700" w:type="dxa"/>
            <w:tcBorders>
              <w:top w:val="nil"/>
              <w:left w:val="nil"/>
              <w:bottom w:val="single" w:sz="4" w:space="0" w:color="auto"/>
              <w:right w:val="double" w:sz="6" w:space="0" w:color="auto"/>
            </w:tcBorders>
            <w:shd w:val="clear" w:color="auto" w:fill="auto"/>
            <w:noWrap/>
            <w:vAlign w:val="center"/>
            <w:hideMark/>
          </w:tcPr>
          <w:p w14:paraId="629D0992" w14:textId="77777777" w:rsidR="00B2625A" w:rsidRPr="0058464F" w:rsidRDefault="00B2625A" w:rsidP="006E46F8">
            <w:pPr>
              <w:jc w:val="center"/>
              <w:rPr>
                <w:szCs w:val="21"/>
              </w:rPr>
            </w:pPr>
            <w:r w:rsidRPr="0058464F">
              <w:rPr>
                <w:szCs w:val="21"/>
              </w:rPr>
              <w:t xml:space="preserve">143.477 </w:t>
            </w:r>
          </w:p>
        </w:tc>
        <w:tc>
          <w:tcPr>
            <w:tcW w:w="1700" w:type="dxa"/>
            <w:tcBorders>
              <w:top w:val="nil"/>
              <w:left w:val="nil"/>
              <w:bottom w:val="single" w:sz="4" w:space="0" w:color="auto"/>
              <w:right w:val="single" w:sz="4" w:space="0" w:color="auto"/>
            </w:tcBorders>
            <w:shd w:val="clear" w:color="auto" w:fill="auto"/>
            <w:noWrap/>
            <w:vAlign w:val="center"/>
            <w:hideMark/>
          </w:tcPr>
          <w:p w14:paraId="3D85189B" w14:textId="77777777" w:rsidR="00B2625A" w:rsidRPr="0058464F" w:rsidRDefault="00B2625A" w:rsidP="006E46F8">
            <w:pPr>
              <w:jc w:val="center"/>
              <w:rPr>
                <w:b/>
                <w:szCs w:val="21"/>
              </w:rPr>
            </w:pPr>
            <w:r w:rsidRPr="0058464F">
              <w:rPr>
                <w:b/>
                <w:szCs w:val="21"/>
              </w:rPr>
              <w:t>18</w:t>
            </w:r>
          </w:p>
        </w:tc>
        <w:tc>
          <w:tcPr>
            <w:tcW w:w="1700" w:type="dxa"/>
            <w:tcBorders>
              <w:top w:val="nil"/>
              <w:left w:val="nil"/>
              <w:bottom w:val="single" w:sz="4" w:space="0" w:color="auto"/>
              <w:right w:val="single" w:sz="4" w:space="0" w:color="auto"/>
            </w:tcBorders>
            <w:shd w:val="clear" w:color="auto" w:fill="auto"/>
            <w:noWrap/>
            <w:vAlign w:val="center"/>
            <w:hideMark/>
          </w:tcPr>
          <w:p w14:paraId="360DC1BC" w14:textId="77777777" w:rsidR="00B2625A" w:rsidRPr="0058464F" w:rsidRDefault="00B2625A" w:rsidP="006E46F8">
            <w:pPr>
              <w:jc w:val="center"/>
              <w:rPr>
                <w:szCs w:val="21"/>
              </w:rPr>
            </w:pPr>
            <w:r w:rsidRPr="0058464F">
              <w:rPr>
                <w:szCs w:val="21"/>
              </w:rPr>
              <w:t xml:space="preserve">-28.244 </w:t>
            </w:r>
          </w:p>
        </w:tc>
        <w:tc>
          <w:tcPr>
            <w:tcW w:w="783" w:type="dxa"/>
            <w:tcBorders>
              <w:top w:val="nil"/>
              <w:left w:val="nil"/>
              <w:bottom w:val="single" w:sz="4" w:space="0" w:color="auto"/>
              <w:right w:val="single" w:sz="12" w:space="0" w:color="auto"/>
            </w:tcBorders>
            <w:shd w:val="clear" w:color="auto" w:fill="auto"/>
            <w:noWrap/>
            <w:vAlign w:val="center"/>
            <w:hideMark/>
          </w:tcPr>
          <w:p w14:paraId="48CE1174" w14:textId="77777777" w:rsidR="00B2625A" w:rsidRPr="0058464F" w:rsidRDefault="00B2625A" w:rsidP="006E46F8">
            <w:pPr>
              <w:jc w:val="center"/>
              <w:rPr>
                <w:szCs w:val="21"/>
              </w:rPr>
            </w:pPr>
            <w:r w:rsidRPr="0058464F">
              <w:rPr>
                <w:szCs w:val="21"/>
              </w:rPr>
              <w:t xml:space="preserve">153.443 </w:t>
            </w:r>
          </w:p>
        </w:tc>
      </w:tr>
      <w:tr w:rsidR="00B2625A" w:rsidRPr="0058464F" w14:paraId="23DB8D27"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6CD25C28" w14:textId="77777777" w:rsidR="00B2625A" w:rsidRPr="0058464F" w:rsidRDefault="00B2625A" w:rsidP="006E46F8">
            <w:pPr>
              <w:jc w:val="center"/>
              <w:rPr>
                <w:b/>
                <w:szCs w:val="21"/>
              </w:rPr>
            </w:pPr>
            <w:r w:rsidRPr="0058464F">
              <w:rPr>
                <w:b/>
                <w:szCs w:val="21"/>
              </w:rPr>
              <w:t>4</w:t>
            </w:r>
          </w:p>
        </w:tc>
        <w:tc>
          <w:tcPr>
            <w:tcW w:w="1700" w:type="dxa"/>
            <w:tcBorders>
              <w:top w:val="nil"/>
              <w:left w:val="nil"/>
              <w:bottom w:val="single" w:sz="4" w:space="0" w:color="auto"/>
              <w:right w:val="single" w:sz="4" w:space="0" w:color="auto"/>
            </w:tcBorders>
            <w:shd w:val="clear" w:color="auto" w:fill="auto"/>
            <w:noWrap/>
            <w:vAlign w:val="center"/>
            <w:hideMark/>
          </w:tcPr>
          <w:p w14:paraId="5D26536E" w14:textId="77777777" w:rsidR="00B2625A" w:rsidRPr="0058464F" w:rsidRDefault="00B2625A" w:rsidP="006E46F8">
            <w:pPr>
              <w:jc w:val="center"/>
              <w:rPr>
                <w:szCs w:val="21"/>
              </w:rPr>
            </w:pPr>
            <w:r w:rsidRPr="0058464F">
              <w:rPr>
                <w:szCs w:val="21"/>
              </w:rPr>
              <w:t xml:space="preserve">-44.834 </w:t>
            </w:r>
          </w:p>
        </w:tc>
        <w:tc>
          <w:tcPr>
            <w:tcW w:w="1700" w:type="dxa"/>
            <w:tcBorders>
              <w:top w:val="nil"/>
              <w:left w:val="nil"/>
              <w:bottom w:val="single" w:sz="4" w:space="0" w:color="auto"/>
              <w:right w:val="double" w:sz="6" w:space="0" w:color="auto"/>
            </w:tcBorders>
            <w:shd w:val="clear" w:color="auto" w:fill="auto"/>
            <w:noWrap/>
            <w:vAlign w:val="center"/>
            <w:hideMark/>
          </w:tcPr>
          <w:p w14:paraId="225B8831" w14:textId="77777777" w:rsidR="00B2625A" w:rsidRPr="0058464F" w:rsidRDefault="00B2625A" w:rsidP="006E46F8">
            <w:pPr>
              <w:jc w:val="center"/>
              <w:rPr>
                <w:szCs w:val="21"/>
              </w:rPr>
            </w:pPr>
            <w:r w:rsidRPr="0058464F">
              <w:rPr>
                <w:szCs w:val="21"/>
              </w:rPr>
              <w:t xml:space="preserve">136.730 </w:t>
            </w:r>
          </w:p>
        </w:tc>
        <w:tc>
          <w:tcPr>
            <w:tcW w:w="1700" w:type="dxa"/>
            <w:tcBorders>
              <w:top w:val="nil"/>
              <w:left w:val="nil"/>
              <w:bottom w:val="single" w:sz="4" w:space="0" w:color="auto"/>
              <w:right w:val="single" w:sz="4" w:space="0" w:color="auto"/>
            </w:tcBorders>
            <w:shd w:val="clear" w:color="auto" w:fill="auto"/>
            <w:noWrap/>
            <w:vAlign w:val="center"/>
            <w:hideMark/>
          </w:tcPr>
          <w:p w14:paraId="2C84827D" w14:textId="77777777" w:rsidR="00B2625A" w:rsidRPr="0058464F" w:rsidRDefault="00B2625A" w:rsidP="006E46F8">
            <w:pPr>
              <w:jc w:val="center"/>
              <w:rPr>
                <w:b/>
                <w:szCs w:val="21"/>
              </w:rPr>
            </w:pPr>
            <w:r w:rsidRPr="0058464F">
              <w:rPr>
                <w:b/>
                <w:szCs w:val="21"/>
              </w:rPr>
              <w:t>19</w:t>
            </w:r>
          </w:p>
        </w:tc>
        <w:tc>
          <w:tcPr>
            <w:tcW w:w="1700" w:type="dxa"/>
            <w:tcBorders>
              <w:top w:val="nil"/>
              <w:left w:val="nil"/>
              <w:bottom w:val="single" w:sz="4" w:space="0" w:color="auto"/>
              <w:right w:val="single" w:sz="4" w:space="0" w:color="auto"/>
            </w:tcBorders>
            <w:shd w:val="clear" w:color="auto" w:fill="auto"/>
            <w:noWrap/>
            <w:vAlign w:val="center"/>
            <w:hideMark/>
          </w:tcPr>
          <w:p w14:paraId="728EC235" w14:textId="77777777" w:rsidR="00B2625A" w:rsidRPr="0058464F" w:rsidRDefault="00B2625A" w:rsidP="006E46F8">
            <w:pPr>
              <w:jc w:val="center"/>
              <w:rPr>
                <w:szCs w:val="21"/>
              </w:rPr>
            </w:pPr>
            <w:r w:rsidRPr="0058464F">
              <w:rPr>
                <w:szCs w:val="21"/>
              </w:rPr>
              <w:t xml:space="preserve">-31.059 </w:t>
            </w:r>
          </w:p>
        </w:tc>
        <w:tc>
          <w:tcPr>
            <w:tcW w:w="783" w:type="dxa"/>
            <w:tcBorders>
              <w:top w:val="nil"/>
              <w:left w:val="nil"/>
              <w:bottom w:val="single" w:sz="4" w:space="0" w:color="auto"/>
              <w:right w:val="single" w:sz="12" w:space="0" w:color="auto"/>
            </w:tcBorders>
            <w:shd w:val="clear" w:color="auto" w:fill="auto"/>
            <w:noWrap/>
            <w:vAlign w:val="center"/>
            <w:hideMark/>
          </w:tcPr>
          <w:p w14:paraId="69BD726C" w14:textId="77777777" w:rsidR="00B2625A" w:rsidRPr="0058464F" w:rsidRDefault="00B2625A" w:rsidP="006E46F8">
            <w:pPr>
              <w:jc w:val="center"/>
              <w:rPr>
                <w:szCs w:val="21"/>
              </w:rPr>
            </w:pPr>
            <w:r w:rsidRPr="0058464F">
              <w:rPr>
                <w:szCs w:val="21"/>
              </w:rPr>
              <w:t xml:space="preserve">152.676 </w:t>
            </w:r>
          </w:p>
        </w:tc>
      </w:tr>
      <w:tr w:rsidR="00B2625A" w:rsidRPr="0058464F" w14:paraId="21428C35"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38C2C492" w14:textId="77777777" w:rsidR="00B2625A" w:rsidRPr="0058464F" w:rsidRDefault="00B2625A" w:rsidP="006E46F8">
            <w:pPr>
              <w:jc w:val="center"/>
              <w:rPr>
                <w:b/>
                <w:szCs w:val="21"/>
              </w:rPr>
            </w:pPr>
            <w:r w:rsidRPr="0058464F">
              <w:rPr>
                <w:b/>
                <w:szCs w:val="21"/>
              </w:rPr>
              <w:t>5</w:t>
            </w:r>
          </w:p>
        </w:tc>
        <w:tc>
          <w:tcPr>
            <w:tcW w:w="1700" w:type="dxa"/>
            <w:tcBorders>
              <w:top w:val="nil"/>
              <w:left w:val="nil"/>
              <w:bottom w:val="single" w:sz="4" w:space="0" w:color="auto"/>
              <w:right w:val="single" w:sz="4" w:space="0" w:color="auto"/>
            </w:tcBorders>
            <w:shd w:val="clear" w:color="auto" w:fill="auto"/>
            <w:noWrap/>
            <w:vAlign w:val="center"/>
            <w:hideMark/>
          </w:tcPr>
          <w:p w14:paraId="22FBDFBF" w14:textId="77777777" w:rsidR="00B2625A" w:rsidRPr="0058464F" w:rsidRDefault="00B2625A" w:rsidP="006E46F8">
            <w:pPr>
              <w:jc w:val="center"/>
              <w:rPr>
                <w:szCs w:val="21"/>
              </w:rPr>
            </w:pPr>
            <w:r w:rsidRPr="0058464F">
              <w:rPr>
                <w:szCs w:val="21"/>
              </w:rPr>
              <w:t xml:space="preserve">-39.187 </w:t>
            </w:r>
          </w:p>
        </w:tc>
        <w:tc>
          <w:tcPr>
            <w:tcW w:w="1700" w:type="dxa"/>
            <w:tcBorders>
              <w:top w:val="nil"/>
              <w:left w:val="nil"/>
              <w:bottom w:val="single" w:sz="4" w:space="0" w:color="auto"/>
              <w:right w:val="double" w:sz="6" w:space="0" w:color="auto"/>
            </w:tcBorders>
            <w:shd w:val="clear" w:color="auto" w:fill="auto"/>
            <w:noWrap/>
            <w:vAlign w:val="center"/>
            <w:hideMark/>
          </w:tcPr>
          <w:p w14:paraId="33C35989" w14:textId="77777777" w:rsidR="00B2625A" w:rsidRPr="0058464F" w:rsidRDefault="00B2625A" w:rsidP="006E46F8">
            <w:pPr>
              <w:jc w:val="center"/>
              <w:rPr>
                <w:szCs w:val="21"/>
              </w:rPr>
            </w:pPr>
            <w:r w:rsidRPr="0058464F">
              <w:rPr>
                <w:szCs w:val="21"/>
              </w:rPr>
              <w:t xml:space="preserve">133.034 </w:t>
            </w:r>
          </w:p>
        </w:tc>
        <w:tc>
          <w:tcPr>
            <w:tcW w:w="1700" w:type="dxa"/>
            <w:tcBorders>
              <w:top w:val="nil"/>
              <w:left w:val="nil"/>
              <w:bottom w:val="single" w:sz="4" w:space="0" w:color="auto"/>
              <w:right w:val="single" w:sz="4" w:space="0" w:color="auto"/>
            </w:tcBorders>
            <w:shd w:val="clear" w:color="auto" w:fill="auto"/>
            <w:noWrap/>
            <w:vAlign w:val="center"/>
            <w:hideMark/>
          </w:tcPr>
          <w:p w14:paraId="684EAA9E" w14:textId="77777777" w:rsidR="00B2625A" w:rsidRPr="0058464F" w:rsidRDefault="00B2625A" w:rsidP="006E46F8">
            <w:pPr>
              <w:jc w:val="center"/>
              <w:rPr>
                <w:b/>
                <w:szCs w:val="21"/>
              </w:rPr>
            </w:pPr>
            <w:r w:rsidRPr="0058464F">
              <w:rPr>
                <w:b/>
                <w:szCs w:val="21"/>
              </w:rPr>
              <w:t>20</w:t>
            </w:r>
          </w:p>
        </w:tc>
        <w:tc>
          <w:tcPr>
            <w:tcW w:w="1700" w:type="dxa"/>
            <w:tcBorders>
              <w:top w:val="nil"/>
              <w:left w:val="nil"/>
              <w:bottom w:val="single" w:sz="4" w:space="0" w:color="auto"/>
              <w:right w:val="single" w:sz="4" w:space="0" w:color="auto"/>
            </w:tcBorders>
            <w:shd w:val="clear" w:color="auto" w:fill="auto"/>
            <w:noWrap/>
            <w:vAlign w:val="center"/>
            <w:hideMark/>
          </w:tcPr>
          <w:p w14:paraId="2CF4650A" w14:textId="77777777" w:rsidR="00B2625A" w:rsidRPr="0058464F" w:rsidRDefault="00B2625A" w:rsidP="006E46F8">
            <w:pPr>
              <w:jc w:val="center"/>
              <w:rPr>
                <w:szCs w:val="21"/>
              </w:rPr>
            </w:pPr>
            <w:r w:rsidRPr="0058464F">
              <w:rPr>
                <w:szCs w:val="21"/>
              </w:rPr>
              <w:t xml:space="preserve">-33.295 </w:t>
            </w:r>
          </w:p>
        </w:tc>
        <w:tc>
          <w:tcPr>
            <w:tcW w:w="783" w:type="dxa"/>
            <w:tcBorders>
              <w:top w:val="nil"/>
              <w:left w:val="nil"/>
              <w:bottom w:val="single" w:sz="4" w:space="0" w:color="auto"/>
              <w:right w:val="single" w:sz="12" w:space="0" w:color="auto"/>
            </w:tcBorders>
            <w:shd w:val="clear" w:color="auto" w:fill="auto"/>
            <w:noWrap/>
            <w:vAlign w:val="center"/>
            <w:hideMark/>
          </w:tcPr>
          <w:p w14:paraId="36D4EADA" w14:textId="77777777" w:rsidR="00B2625A" w:rsidRPr="0058464F" w:rsidRDefault="00B2625A" w:rsidP="006E46F8">
            <w:pPr>
              <w:jc w:val="center"/>
              <w:rPr>
                <w:szCs w:val="21"/>
              </w:rPr>
            </w:pPr>
            <w:r w:rsidRPr="0058464F">
              <w:rPr>
                <w:szCs w:val="21"/>
              </w:rPr>
              <w:t xml:space="preserve">151.466 </w:t>
            </w:r>
          </w:p>
        </w:tc>
      </w:tr>
      <w:tr w:rsidR="00B2625A" w:rsidRPr="0058464F" w14:paraId="4CCAA3D6"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11098D05" w14:textId="77777777" w:rsidR="00B2625A" w:rsidRPr="0058464F" w:rsidRDefault="00B2625A" w:rsidP="006E46F8">
            <w:pPr>
              <w:jc w:val="center"/>
              <w:rPr>
                <w:b/>
                <w:szCs w:val="21"/>
              </w:rPr>
            </w:pPr>
            <w:r w:rsidRPr="0058464F">
              <w:rPr>
                <w:b/>
                <w:szCs w:val="21"/>
              </w:rPr>
              <w:t>6</w:t>
            </w:r>
          </w:p>
        </w:tc>
        <w:tc>
          <w:tcPr>
            <w:tcW w:w="1700" w:type="dxa"/>
            <w:tcBorders>
              <w:top w:val="nil"/>
              <w:left w:val="nil"/>
              <w:bottom w:val="single" w:sz="4" w:space="0" w:color="auto"/>
              <w:right w:val="single" w:sz="4" w:space="0" w:color="auto"/>
            </w:tcBorders>
            <w:shd w:val="clear" w:color="auto" w:fill="auto"/>
            <w:noWrap/>
            <w:vAlign w:val="center"/>
            <w:hideMark/>
          </w:tcPr>
          <w:p w14:paraId="3673C266" w14:textId="77777777" w:rsidR="00B2625A" w:rsidRPr="0058464F" w:rsidRDefault="00B2625A" w:rsidP="006E46F8">
            <w:pPr>
              <w:jc w:val="center"/>
              <w:rPr>
                <w:szCs w:val="21"/>
              </w:rPr>
            </w:pPr>
            <w:r w:rsidRPr="0058464F">
              <w:rPr>
                <w:szCs w:val="21"/>
              </w:rPr>
              <w:t xml:space="preserve">-34.885 </w:t>
            </w:r>
          </w:p>
        </w:tc>
        <w:tc>
          <w:tcPr>
            <w:tcW w:w="1700" w:type="dxa"/>
            <w:tcBorders>
              <w:top w:val="nil"/>
              <w:left w:val="nil"/>
              <w:bottom w:val="single" w:sz="4" w:space="0" w:color="auto"/>
              <w:right w:val="double" w:sz="6" w:space="0" w:color="auto"/>
            </w:tcBorders>
            <w:shd w:val="clear" w:color="auto" w:fill="auto"/>
            <w:noWrap/>
            <w:vAlign w:val="center"/>
            <w:hideMark/>
          </w:tcPr>
          <w:p w14:paraId="11F584C5" w14:textId="77777777" w:rsidR="00B2625A" w:rsidRPr="0058464F" w:rsidRDefault="00B2625A" w:rsidP="006E46F8">
            <w:pPr>
              <w:jc w:val="center"/>
              <w:rPr>
                <w:szCs w:val="21"/>
              </w:rPr>
            </w:pPr>
            <w:r w:rsidRPr="0058464F">
              <w:rPr>
                <w:szCs w:val="21"/>
              </w:rPr>
              <w:t xml:space="preserve">138.712 </w:t>
            </w:r>
          </w:p>
        </w:tc>
        <w:tc>
          <w:tcPr>
            <w:tcW w:w="1700" w:type="dxa"/>
            <w:tcBorders>
              <w:top w:val="nil"/>
              <w:left w:val="nil"/>
              <w:bottom w:val="single" w:sz="4" w:space="0" w:color="auto"/>
              <w:right w:val="single" w:sz="4" w:space="0" w:color="auto"/>
            </w:tcBorders>
            <w:shd w:val="clear" w:color="auto" w:fill="auto"/>
            <w:noWrap/>
            <w:vAlign w:val="center"/>
            <w:hideMark/>
          </w:tcPr>
          <w:p w14:paraId="12F33882" w14:textId="77777777" w:rsidR="00B2625A" w:rsidRPr="0058464F" w:rsidRDefault="00B2625A" w:rsidP="006E46F8">
            <w:pPr>
              <w:jc w:val="center"/>
              <w:rPr>
                <w:b/>
                <w:szCs w:val="21"/>
              </w:rPr>
            </w:pPr>
            <w:r w:rsidRPr="0058464F">
              <w:rPr>
                <w:b/>
                <w:szCs w:val="21"/>
              </w:rPr>
              <w:t>21</w:t>
            </w:r>
          </w:p>
        </w:tc>
        <w:tc>
          <w:tcPr>
            <w:tcW w:w="1700" w:type="dxa"/>
            <w:tcBorders>
              <w:top w:val="nil"/>
              <w:left w:val="nil"/>
              <w:bottom w:val="single" w:sz="4" w:space="0" w:color="auto"/>
              <w:right w:val="single" w:sz="4" w:space="0" w:color="auto"/>
            </w:tcBorders>
            <w:shd w:val="clear" w:color="auto" w:fill="auto"/>
            <w:noWrap/>
            <w:vAlign w:val="center"/>
            <w:hideMark/>
          </w:tcPr>
          <w:p w14:paraId="17CB9CE2" w14:textId="77777777" w:rsidR="00B2625A" w:rsidRPr="0058464F" w:rsidRDefault="00B2625A" w:rsidP="006E46F8">
            <w:pPr>
              <w:jc w:val="center"/>
              <w:rPr>
                <w:szCs w:val="21"/>
              </w:rPr>
            </w:pPr>
            <w:r w:rsidRPr="0058464F">
              <w:rPr>
                <w:szCs w:val="21"/>
              </w:rPr>
              <w:t xml:space="preserve">-33.872 </w:t>
            </w:r>
          </w:p>
        </w:tc>
        <w:tc>
          <w:tcPr>
            <w:tcW w:w="783" w:type="dxa"/>
            <w:tcBorders>
              <w:top w:val="nil"/>
              <w:left w:val="nil"/>
              <w:bottom w:val="single" w:sz="4" w:space="0" w:color="auto"/>
              <w:right w:val="single" w:sz="12" w:space="0" w:color="auto"/>
            </w:tcBorders>
            <w:shd w:val="clear" w:color="auto" w:fill="auto"/>
            <w:noWrap/>
            <w:vAlign w:val="center"/>
            <w:hideMark/>
          </w:tcPr>
          <w:p w14:paraId="794E52C7" w14:textId="77777777" w:rsidR="00B2625A" w:rsidRPr="0058464F" w:rsidRDefault="00B2625A" w:rsidP="006E46F8">
            <w:pPr>
              <w:jc w:val="center"/>
              <w:rPr>
                <w:szCs w:val="21"/>
              </w:rPr>
            </w:pPr>
            <w:r w:rsidRPr="0058464F">
              <w:rPr>
                <w:szCs w:val="21"/>
              </w:rPr>
              <w:t xml:space="preserve">151.197 </w:t>
            </w:r>
          </w:p>
        </w:tc>
      </w:tr>
      <w:tr w:rsidR="00B2625A" w:rsidRPr="0058464F" w14:paraId="7A6F2770"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14FC3936" w14:textId="77777777" w:rsidR="00B2625A" w:rsidRPr="0058464F" w:rsidRDefault="00B2625A" w:rsidP="006E46F8">
            <w:pPr>
              <w:jc w:val="center"/>
              <w:rPr>
                <w:b/>
                <w:szCs w:val="21"/>
              </w:rPr>
            </w:pPr>
            <w:r w:rsidRPr="0058464F">
              <w:rPr>
                <w:b/>
                <w:szCs w:val="21"/>
              </w:rPr>
              <w:t>7</w:t>
            </w:r>
          </w:p>
        </w:tc>
        <w:tc>
          <w:tcPr>
            <w:tcW w:w="1700" w:type="dxa"/>
            <w:tcBorders>
              <w:top w:val="nil"/>
              <w:left w:val="nil"/>
              <w:bottom w:val="single" w:sz="4" w:space="0" w:color="auto"/>
              <w:right w:val="single" w:sz="4" w:space="0" w:color="auto"/>
            </w:tcBorders>
            <w:shd w:val="clear" w:color="auto" w:fill="auto"/>
            <w:noWrap/>
            <w:vAlign w:val="center"/>
            <w:hideMark/>
          </w:tcPr>
          <w:p w14:paraId="2B2B98BF" w14:textId="77777777" w:rsidR="00B2625A" w:rsidRPr="0058464F" w:rsidRDefault="00B2625A" w:rsidP="006E46F8">
            <w:pPr>
              <w:jc w:val="center"/>
              <w:rPr>
                <w:szCs w:val="21"/>
              </w:rPr>
            </w:pPr>
            <w:r w:rsidRPr="0058464F">
              <w:rPr>
                <w:szCs w:val="21"/>
              </w:rPr>
              <w:t xml:space="preserve">-33.059 </w:t>
            </w:r>
          </w:p>
        </w:tc>
        <w:tc>
          <w:tcPr>
            <w:tcW w:w="1700" w:type="dxa"/>
            <w:tcBorders>
              <w:top w:val="nil"/>
              <w:left w:val="nil"/>
              <w:bottom w:val="single" w:sz="4" w:space="0" w:color="auto"/>
              <w:right w:val="double" w:sz="6" w:space="0" w:color="auto"/>
            </w:tcBorders>
            <w:shd w:val="clear" w:color="auto" w:fill="auto"/>
            <w:noWrap/>
            <w:vAlign w:val="center"/>
            <w:hideMark/>
          </w:tcPr>
          <w:p w14:paraId="428F9FD8" w14:textId="77777777" w:rsidR="00B2625A" w:rsidRPr="0058464F" w:rsidRDefault="00B2625A" w:rsidP="006E46F8">
            <w:pPr>
              <w:jc w:val="center"/>
              <w:rPr>
                <w:szCs w:val="21"/>
              </w:rPr>
            </w:pPr>
            <w:r w:rsidRPr="0058464F">
              <w:rPr>
                <w:szCs w:val="21"/>
              </w:rPr>
              <w:t xml:space="preserve">137.514 </w:t>
            </w:r>
          </w:p>
        </w:tc>
        <w:tc>
          <w:tcPr>
            <w:tcW w:w="1700" w:type="dxa"/>
            <w:tcBorders>
              <w:top w:val="nil"/>
              <w:left w:val="nil"/>
              <w:bottom w:val="single" w:sz="4" w:space="0" w:color="auto"/>
              <w:right w:val="single" w:sz="4" w:space="0" w:color="auto"/>
            </w:tcBorders>
            <w:shd w:val="clear" w:color="auto" w:fill="auto"/>
            <w:noWrap/>
            <w:vAlign w:val="center"/>
            <w:hideMark/>
          </w:tcPr>
          <w:p w14:paraId="1AF3EDC0" w14:textId="77777777" w:rsidR="00B2625A" w:rsidRPr="0058464F" w:rsidRDefault="00B2625A" w:rsidP="006E46F8">
            <w:pPr>
              <w:jc w:val="center"/>
              <w:rPr>
                <w:b/>
                <w:szCs w:val="21"/>
              </w:rPr>
            </w:pPr>
            <w:r w:rsidRPr="0058464F">
              <w:rPr>
                <w:b/>
                <w:szCs w:val="21"/>
              </w:rPr>
              <w:t>22</w:t>
            </w:r>
          </w:p>
        </w:tc>
        <w:tc>
          <w:tcPr>
            <w:tcW w:w="1700" w:type="dxa"/>
            <w:tcBorders>
              <w:top w:val="nil"/>
              <w:left w:val="nil"/>
              <w:bottom w:val="single" w:sz="4" w:space="0" w:color="auto"/>
              <w:right w:val="single" w:sz="4" w:space="0" w:color="auto"/>
            </w:tcBorders>
            <w:shd w:val="clear" w:color="auto" w:fill="auto"/>
            <w:noWrap/>
            <w:vAlign w:val="center"/>
            <w:hideMark/>
          </w:tcPr>
          <w:p w14:paraId="1AF48EC8" w14:textId="77777777" w:rsidR="00B2625A" w:rsidRPr="0058464F" w:rsidRDefault="00B2625A" w:rsidP="006E46F8">
            <w:pPr>
              <w:jc w:val="center"/>
              <w:rPr>
                <w:szCs w:val="21"/>
              </w:rPr>
            </w:pPr>
            <w:r w:rsidRPr="0058464F">
              <w:rPr>
                <w:szCs w:val="21"/>
              </w:rPr>
              <w:t xml:space="preserve">-33.981 </w:t>
            </w:r>
          </w:p>
        </w:tc>
        <w:tc>
          <w:tcPr>
            <w:tcW w:w="783" w:type="dxa"/>
            <w:tcBorders>
              <w:top w:val="nil"/>
              <w:left w:val="nil"/>
              <w:bottom w:val="single" w:sz="4" w:space="0" w:color="auto"/>
              <w:right w:val="single" w:sz="12" w:space="0" w:color="auto"/>
            </w:tcBorders>
            <w:shd w:val="clear" w:color="auto" w:fill="auto"/>
            <w:noWrap/>
            <w:vAlign w:val="center"/>
            <w:hideMark/>
          </w:tcPr>
          <w:p w14:paraId="331652B1" w14:textId="77777777" w:rsidR="00B2625A" w:rsidRPr="0058464F" w:rsidRDefault="00B2625A" w:rsidP="006E46F8">
            <w:pPr>
              <w:jc w:val="center"/>
              <w:rPr>
                <w:szCs w:val="21"/>
              </w:rPr>
            </w:pPr>
            <w:r w:rsidRPr="0058464F">
              <w:rPr>
                <w:szCs w:val="21"/>
              </w:rPr>
              <w:t xml:space="preserve">150.888 </w:t>
            </w:r>
          </w:p>
        </w:tc>
      </w:tr>
      <w:tr w:rsidR="00B2625A" w:rsidRPr="0058464F" w14:paraId="0BA7F305"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1548FD69" w14:textId="77777777" w:rsidR="00B2625A" w:rsidRPr="0058464F" w:rsidRDefault="00B2625A" w:rsidP="006E46F8">
            <w:pPr>
              <w:jc w:val="center"/>
              <w:rPr>
                <w:b/>
                <w:szCs w:val="21"/>
              </w:rPr>
            </w:pPr>
            <w:r w:rsidRPr="0058464F">
              <w:rPr>
                <w:b/>
                <w:szCs w:val="21"/>
              </w:rPr>
              <w:t>8</w:t>
            </w:r>
          </w:p>
        </w:tc>
        <w:tc>
          <w:tcPr>
            <w:tcW w:w="1700" w:type="dxa"/>
            <w:tcBorders>
              <w:top w:val="nil"/>
              <w:left w:val="nil"/>
              <w:bottom w:val="single" w:sz="4" w:space="0" w:color="auto"/>
              <w:right w:val="single" w:sz="4" w:space="0" w:color="auto"/>
            </w:tcBorders>
            <w:shd w:val="clear" w:color="auto" w:fill="auto"/>
            <w:noWrap/>
            <w:vAlign w:val="center"/>
            <w:hideMark/>
          </w:tcPr>
          <w:p w14:paraId="2C2E533A" w14:textId="77777777" w:rsidR="00B2625A" w:rsidRPr="0058464F" w:rsidRDefault="00B2625A" w:rsidP="006E46F8">
            <w:pPr>
              <w:jc w:val="center"/>
              <w:rPr>
                <w:szCs w:val="21"/>
              </w:rPr>
            </w:pPr>
            <w:r w:rsidRPr="0058464F">
              <w:rPr>
                <w:szCs w:val="21"/>
              </w:rPr>
              <w:t xml:space="preserve">-27.292 </w:t>
            </w:r>
          </w:p>
        </w:tc>
        <w:tc>
          <w:tcPr>
            <w:tcW w:w="1700" w:type="dxa"/>
            <w:tcBorders>
              <w:top w:val="nil"/>
              <w:left w:val="nil"/>
              <w:bottom w:val="single" w:sz="4" w:space="0" w:color="auto"/>
              <w:right w:val="double" w:sz="6" w:space="0" w:color="auto"/>
            </w:tcBorders>
            <w:shd w:val="clear" w:color="auto" w:fill="auto"/>
            <w:noWrap/>
            <w:vAlign w:val="center"/>
            <w:hideMark/>
          </w:tcPr>
          <w:p w14:paraId="083BA6C0" w14:textId="77777777" w:rsidR="00B2625A" w:rsidRPr="0058464F" w:rsidRDefault="00B2625A" w:rsidP="006E46F8">
            <w:pPr>
              <w:jc w:val="center"/>
              <w:rPr>
                <w:szCs w:val="21"/>
              </w:rPr>
            </w:pPr>
            <w:r w:rsidRPr="0058464F">
              <w:rPr>
                <w:szCs w:val="21"/>
              </w:rPr>
              <w:t xml:space="preserve">134.415 </w:t>
            </w:r>
          </w:p>
        </w:tc>
        <w:tc>
          <w:tcPr>
            <w:tcW w:w="1700" w:type="dxa"/>
            <w:tcBorders>
              <w:top w:val="nil"/>
              <w:left w:val="nil"/>
              <w:bottom w:val="single" w:sz="4" w:space="0" w:color="auto"/>
              <w:right w:val="single" w:sz="4" w:space="0" w:color="auto"/>
            </w:tcBorders>
            <w:shd w:val="clear" w:color="auto" w:fill="auto"/>
            <w:noWrap/>
            <w:vAlign w:val="center"/>
            <w:hideMark/>
          </w:tcPr>
          <w:p w14:paraId="7378BC95" w14:textId="77777777" w:rsidR="00B2625A" w:rsidRPr="0058464F" w:rsidRDefault="00B2625A" w:rsidP="006E46F8">
            <w:pPr>
              <w:jc w:val="center"/>
              <w:rPr>
                <w:b/>
                <w:szCs w:val="21"/>
              </w:rPr>
            </w:pPr>
            <w:r w:rsidRPr="0058464F">
              <w:rPr>
                <w:b/>
                <w:szCs w:val="21"/>
              </w:rPr>
              <w:t>23</w:t>
            </w:r>
          </w:p>
        </w:tc>
        <w:tc>
          <w:tcPr>
            <w:tcW w:w="1700" w:type="dxa"/>
            <w:tcBorders>
              <w:top w:val="nil"/>
              <w:left w:val="nil"/>
              <w:bottom w:val="single" w:sz="4" w:space="0" w:color="auto"/>
              <w:right w:val="single" w:sz="4" w:space="0" w:color="auto"/>
            </w:tcBorders>
            <w:shd w:val="clear" w:color="auto" w:fill="auto"/>
            <w:noWrap/>
            <w:vAlign w:val="center"/>
            <w:hideMark/>
          </w:tcPr>
          <w:p w14:paraId="79E7A01A" w14:textId="77777777" w:rsidR="00B2625A" w:rsidRPr="0058464F" w:rsidRDefault="00B2625A" w:rsidP="006E46F8">
            <w:pPr>
              <w:jc w:val="center"/>
              <w:rPr>
                <w:szCs w:val="21"/>
              </w:rPr>
            </w:pPr>
            <w:r w:rsidRPr="0058464F">
              <w:rPr>
                <w:szCs w:val="21"/>
              </w:rPr>
              <w:t xml:space="preserve">-33.603 </w:t>
            </w:r>
          </w:p>
        </w:tc>
        <w:tc>
          <w:tcPr>
            <w:tcW w:w="783" w:type="dxa"/>
            <w:tcBorders>
              <w:top w:val="nil"/>
              <w:left w:val="nil"/>
              <w:bottom w:val="single" w:sz="4" w:space="0" w:color="auto"/>
              <w:right w:val="single" w:sz="12" w:space="0" w:color="auto"/>
            </w:tcBorders>
            <w:shd w:val="clear" w:color="auto" w:fill="auto"/>
            <w:noWrap/>
            <w:vAlign w:val="center"/>
            <w:hideMark/>
          </w:tcPr>
          <w:p w14:paraId="45F60EF0" w14:textId="77777777" w:rsidR="00B2625A" w:rsidRPr="0058464F" w:rsidRDefault="00B2625A" w:rsidP="006E46F8">
            <w:pPr>
              <w:jc w:val="center"/>
              <w:rPr>
                <w:szCs w:val="21"/>
              </w:rPr>
            </w:pPr>
            <w:r w:rsidRPr="0058464F">
              <w:rPr>
                <w:szCs w:val="21"/>
              </w:rPr>
              <w:t xml:space="preserve">150.335 </w:t>
            </w:r>
          </w:p>
        </w:tc>
      </w:tr>
      <w:tr w:rsidR="00B2625A" w:rsidRPr="0058464F" w14:paraId="2B4D5DAE"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4522B486" w14:textId="77777777" w:rsidR="00B2625A" w:rsidRPr="0058464F" w:rsidRDefault="00B2625A" w:rsidP="006E46F8">
            <w:pPr>
              <w:jc w:val="center"/>
              <w:rPr>
                <w:b/>
                <w:szCs w:val="21"/>
              </w:rPr>
            </w:pPr>
            <w:r w:rsidRPr="0058464F">
              <w:rPr>
                <w:b/>
                <w:szCs w:val="21"/>
              </w:rPr>
              <w:t>9</w:t>
            </w:r>
          </w:p>
        </w:tc>
        <w:tc>
          <w:tcPr>
            <w:tcW w:w="1700" w:type="dxa"/>
            <w:tcBorders>
              <w:top w:val="nil"/>
              <w:left w:val="nil"/>
              <w:bottom w:val="single" w:sz="4" w:space="0" w:color="auto"/>
              <w:right w:val="single" w:sz="4" w:space="0" w:color="auto"/>
            </w:tcBorders>
            <w:shd w:val="clear" w:color="auto" w:fill="auto"/>
            <w:noWrap/>
            <w:vAlign w:val="center"/>
            <w:hideMark/>
          </w:tcPr>
          <w:p w14:paraId="5F744AE0" w14:textId="77777777" w:rsidR="00B2625A" w:rsidRPr="0058464F" w:rsidRDefault="00B2625A" w:rsidP="006E46F8">
            <w:pPr>
              <w:jc w:val="center"/>
              <w:rPr>
                <w:szCs w:val="21"/>
              </w:rPr>
            </w:pPr>
            <w:r w:rsidRPr="0058464F">
              <w:rPr>
                <w:szCs w:val="21"/>
              </w:rPr>
              <w:t xml:space="preserve">-32.664 </w:t>
            </w:r>
          </w:p>
        </w:tc>
        <w:tc>
          <w:tcPr>
            <w:tcW w:w="1700" w:type="dxa"/>
            <w:tcBorders>
              <w:top w:val="nil"/>
              <w:left w:val="nil"/>
              <w:bottom w:val="single" w:sz="4" w:space="0" w:color="auto"/>
              <w:right w:val="double" w:sz="6" w:space="0" w:color="auto"/>
            </w:tcBorders>
            <w:shd w:val="clear" w:color="auto" w:fill="auto"/>
            <w:noWrap/>
            <w:vAlign w:val="center"/>
            <w:hideMark/>
          </w:tcPr>
          <w:p w14:paraId="0B69572F" w14:textId="77777777" w:rsidR="00B2625A" w:rsidRPr="0058464F" w:rsidRDefault="00B2625A" w:rsidP="006E46F8">
            <w:pPr>
              <w:jc w:val="center"/>
              <w:rPr>
                <w:szCs w:val="21"/>
              </w:rPr>
            </w:pPr>
            <w:r w:rsidRPr="0058464F">
              <w:rPr>
                <w:szCs w:val="21"/>
              </w:rPr>
              <w:t xml:space="preserve">118.331 </w:t>
            </w:r>
          </w:p>
        </w:tc>
        <w:tc>
          <w:tcPr>
            <w:tcW w:w="1700" w:type="dxa"/>
            <w:tcBorders>
              <w:top w:val="nil"/>
              <w:left w:val="nil"/>
              <w:bottom w:val="single" w:sz="4" w:space="0" w:color="auto"/>
              <w:right w:val="single" w:sz="4" w:space="0" w:color="auto"/>
            </w:tcBorders>
            <w:shd w:val="clear" w:color="auto" w:fill="auto"/>
            <w:noWrap/>
            <w:vAlign w:val="center"/>
            <w:hideMark/>
          </w:tcPr>
          <w:p w14:paraId="63425773" w14:textId="77777777" w:rsidR="00B2625A" w:rsidRPr="0058464F" w:rsidRDefault="00B2625A" w:rsidP="006E46F8">
            <w:pPr>
              <w:jc w:val="center"/>
              <w:rPr>
                <w:b/>
                <w:szCs w:val="21"/>
              </w:rPr>
            </w:pPr>
            <w:r w:rsidRPr="0058464F">
              <w:rPr>
                <w:b/>
                <w:szCs w:val="21"/>
              </w:rPr>
              <w:t>24</w:t>
            </w:r>
          </w:p>
        </w:tc>
        <w:tc>
          <w:tcPr>
            <w:tcW w:w="1700" w:type="dxa"/>
            <w:tcBorders>
              <w:top w:val="nil"/>
              <w:left w:val="nil"/>
              <w:bottom w:val="single" w:sz="4" w:space="0" w:color="auto"/>
              <w:right w:val="single" w:sz="4" w:space="0" w:color="auto"/>
            </w:tcBorders>
            <w:shd w:val="clear" w:color="auto" w:fill="auto"/>
            <w:noWrap/>
            <w:vAlign w:val="center"/>
            <w:hideMark/>
          </w:tcPr>
          <w:p w14:paraId="0321CB85" w14:textId="77777777" w:rsidR="00B2625A" w:rsidRPr="0058464F" w:rsidRDefault="00B2625A" w:rsidP="006E46F8">
            <w:pPr>
              <w:jc w:val="center"/>
              <w:rPr>
                <w:szCs w:val="21"/>
              </w:rPr>
            </w:pPr>
            <w:r w:rsidRPr="0058464F">
              <w:rPr>
                <w:szCs w:val="21"/>
              </w:rPr>
              <w:t xml:space="preserve">-32.107 </w:t>
            </w:r>
          </w:p>
        </w:tc>
        <w:tc>
          <w:tcPr>
            <w:tcW w:w="783" w:type="dxa"/>
            <w:tcBorders>
              <w:top w:val="nil"/>
              <w:left w:val="nil"/>
              <w:bottom w:val="single" w:sz="4" w:space="0" w:color="auto"/>
              <w:right w:val="single" w:sz="12" w:space="0" w:color="auto"/>
            </w:tcBorders>
            <w:shd w:val="clear" w:color="auto" w:fill="auto"/>
            <w:noWrap/>
            <w:vAlign w:val="center"/>
            <w:hideMark/>
          </w:tcPr>
          <w:p w14:paraId="428960A4" w14:textId="77777777" w:rsidR="00B2625A" w:rsidRPr="0058464F" w:rsidRDefault="00B2625A" w:rsidP="006E46F8">
            <w:pPr>
              <w:jc w:val="center"/>
              <w:rPr>
                <w:szCs w:val="21"/>
              </w:rPr>
            </w:pPr>
            <w:r w:rsidRPr="0058464F">
              <w:rPr>
                <w:szCs w:val="21"/>
              </w:rPr>
              <w:t xml:space="preserve">148.923 </w:t>
            </w:r>
          </w:p>
        </w:tc>
      </w:tr>
      <w:tr w:rsidR="00B2625A" w:rsidRPr="0058464F" w14:paraId="431DF9CE"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520FAE7B" w14:textId="77777777" w:rsidR="00B2625A" w:rsidRPr="0058464F" w:rsidRDefault="00B2625A" w:rsidP="006E46F8">
            <w:pPr>
              <w:jc w:val="center"/>
              <w:rPr>
                <w:b/>
                <w:szCs w:val="21"/>
              </w:rPr>
            </w:pPr>
            <w:r w:rsidRPr="0058464F">
              <w:rPr>
                <w:b/>
                <w:szCs w:val="21"/>
              </w:rPr>
              <w:t>10</w:t>
            </w:r>
          </w:p>
        </w:tc>
        <w:tc>
          <w:tcPr>
            <w:tcW w:w="1700" w:type="dxa"/>
            <w:tcBorders>
              <w:top w:val="nil"/>
              <w:left w:val="nil"/>
              <w:bottom w:val="single" w:sz="4" w:space="0" w:color="auto"/>
              <w:right w:val="single" w:sz="4" w:space="0" w:color="auto"/>
            </w:tcBorders>
            <w:shd w:val="clear" w:color="auto" w:fill="auto"/>
            <w:noWrap/>
            <w:vAlign w:val="center"/>
            <w:hideMark/>
          </w:tcPr>
          <w:p w14:paraId="3EA58F75" w14:textId="77777777" w:rsidR="00B2625A" w:rsidRPr="0058464F" w:rsidRDefault="00B2625A" w:rsidP="006E46F8">
            <w:pPr>
              <w:jc w:val="center"/>
              <w:rPr>
                <w:szCs w:val="21"/>
              </w:rPr>
            </w:pPr>
            <w:r w:rsidRPr="0058464F">
              <w:rPr>
                <w:szCs w:val="21"/>
              </w:rPr>
              <w:t xml:space="preserve">-32.131 </w:t>
            </w:r>
          </w:p>
        </w:tc>
        <w:tc>
          <w:tcPr>
            <w:tcW w:w="1700" w:type="dxa"/>
            <w:tcBorders>
              <w:top w:val="nil"/>
              <w:left w:val="nil"/>
              <w:bottom w:val="single" w:sz="4" w:space="0" w:color="auto"/>
              <w:right w:val="double" w:sz="6" w:space="0" w:color="auto"/>
            </w:tcBorders>
            <w:shd w:val="clear" w:color="auto" w:fill="auto"/>
            <w:noWrap/>
            <w:vAlign w:val="center"/>
            <w:hideMark/>
          </w:tcPr>
          <w:p w14:paraId="707D4F1F" w14:textId="77777777" w:rsidR="00B2625A" w:rsidRPr="0058464F" w:rsidRDefault="00B2625A" w:rsidP="006E46F8">
            <w:pPr>
              <w:jc w:val="center"/>
              <w:rPr>
                <w:szCs w:val="21"/>
              </w:rPr>
            </w:pPr>
            <w:r w:rsidRPr="0058464F">
              <w:rPr>
                <w:szCs w:val="21"/>
              </w:rPr>
              <w:t xml:space="preserve">115.799 </w:t>
            </w:r>
          </w:p>
        </w:tc>
        <w:tc>
          <w:tcPr>
            <w:tcW w:w="1700" w:type="dxa"/>
            <w:tcBorders>
              <w:top w:val="nil"/>
              <w:left w:val="nil"/>
              <w:bottom w:val="single" w:sz="4" w:space="0" w:color="auto"/>
              <w:right w:val="single" w:sz="4" w:space="0" w:color="auto"/>
            </w:tcBorders>
            <w:shd w:val="clear" w:color="auto" w:fill="auto"/>
            <w:noWrap/>
            <w:vAlign w:val="center"/>
            <w:hideMark/>
          </w:tcPr>
          <w:p w14:paraId="12514D61" w14:textId="77777777" w:rsidR="00B2625A" w:rsidRPr="0058464F" w:rsidRDefault="00B2625A" w:rsidP="006E46F8">
            <w:pPr>
              <w:jc w:val="center"/>
              <w:rPr>
                <w:b/>
                <w:szCs w:val="21"/>
              </w:rPr>
            </w:pPr>
            <w:r w:rsidRPr="0058464F">
              <w:rPr>
                <w:b/>
                <w:szCs w:val="21"/>
              </w:rPr>
              <w:t>25</w:t>
            </w:r>
          </w:p>
        </w:tc>
        <w:tc>
          <w:tcPr>
            <w:tcW w:w="1700" w:type="dxa"/>
            <w:tcBorders>
              <w:top w:val="nil"/>
              <w:left w:val="nil"/>
              <w:bottom w:val="single" w:sz="4" w:space="0" w:color="auto"/>
              <w:right w:val="single" w:sz="4" w:space="0" w:color="auto"/>
            </w:tcBorders>
            <w:shd w:val="clear" w:color="auto" w:fill="auto"/>
            <w:noWrap/>
            <w:vAlign w:val="center"/>
            <w:hideMark/>
          </w:tcPr>
          <w:p w14:paraId="5412321E" w14:textId="77777777" w:rsidR="00B2625A" w:rsidRPr="0058464F" w:rsidRDefault="00B2625A" w:rsidP="006E46F8">
            <w:pPr>
              <w:jc w:val="center"/>
              <w:rPr>
                <w:szCs w:val="21"/>
              </w:rPr>
            </w:pPr>
            <w:r w:rsidRPr="0058464F">
              <w:rPr>
                <w:szCs w:val="21"/>
              </w:rPr>
              <w:t xml:space="preserve">-35.260 </w:t>
            </w:r>
          </w:p>
        </w:tc>
        <w:tc>
          <w:tcPr>
            <w:tcW w:w="783" w:type="dxa"/>
            <w:tcBorders>
              <w:top w:val="nil"/>
              <w:left w:val="nil"/>
              <w:bottom w:val="single" w:sz="4" w:space="0" w:color="auto"/>
              <w:right w:val="single" w:sz="12" w:space="0" w:color="auto"/>
            </w:tcBorders>
            <w:shd w:val="clear" w:color="auto" w:fill="auto"/>
            <w:noWrap/>
            <w:vAlign w:val="center"/>
            <w:hideMark/>
          </w:tcPr>
          <w:p w14:paraId="5919855C" w14:textId="77777777" w:rsidR="00B2625A" w:rsidRPr="0058464F" w:rsidRDefault="00B2625A" w:rsidP="006E46F8">
            <w:pPr>
              <w:jc w:val="center"/>
              <w:rPr>
                <w:szCs w:val="21"/>
              </w:rPr>
            </w:pPr>
            <w:r w:rsidRPr="0058464F">
              <w:rPr>
                <w:szCs w:val="21"/>
              </w:rPr>
              <w:t xml:space="preserve">148.913 </w:t>
            </w:r>
          </w:p>
        </w:tc>
      </w:tr>
      <w:tr w:rsidR="00B2625A" w:rsidRPr="0058464F" w14:paraId="0BFB8B5E"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70053670" w14:textId="77777777" w:rsidR="00B2625A" w:rsidRPr="0058464F" w:rsidRDefault="00B2625A" w:rsidP="006E46F8">
            <w:pPr>
              <w:jc w:val="center"/>
              <w:rPr>
                <w:b/>
                <w:szCs w:val="21"/>
              </w:rPr>
            </w:pPr>
            <w:r w:rsidRPr="0058464F">
              <w:rPr>
                <w:b/>
                <w:szCs w:val="21"/>
              </w:rPr>
              <w:t>11</w:t>
            </w:r>
          </w:p>
        </w:tc>
        <w:tc>
          <w:tcPr>
            <w:tcW w:w="1700" w:type="dxa"/>
            <w:tcBorders>
              <w:top w:val="nil"/>
              <w:left w:val="nil"/>
              <w:bottom w:val="single" w:sz="4" w:space="0" w:color="auto"/>
              <w:right w:val="single" w:sz="4" w:space="0" w:color="auto"/>
            </w:tcBorders>
            <w:shd w:val="clear" w:color="auto" w:fill="auto"/>
            <w:noWrap/>
            <w:vAlign w:val="center"/>
            <w:hideMark/>
          </w:tcPr>
          <w:p w14:paraId="13066864" w14:textId="77777777" w:rsidR="00B2625A" w:rsidRPr="0058464F" w:rsidRDefault="00B2625A" w:rsidP="006E46F8">
            <w:pPr>
              <w:jc w:val="center"/>
              <w:rPr>
                <w:szCs w:val="21"/>
              </w:rPr>
            </w:pPr>
            <w:r w:rsidRPr="0058464F">
              <w:rPr>
                <w:szCs w:val="21"/>
              </w:rPr>
              <w:t xml:space="preserve">-21.109 </w:t>
            </w:r>
          </w:p>
        </w:tc>
        <w:tc>
          <w:tcPr>
            <w:tcW w:w="1700" w:type="dxa"/>
            <w:tcBorders>
              <w:top w:val="nil"/>
              <w:left w:val="nil"/>
              <w:bottom w:val="single" w:sz="4" w:space="0" w:color="auto"/>
              <w:right w:val="double" w:sz="6" w:space="0" w:color="auto"/>
            </w:tcBorders>
            <w:shd w:val="clear" w:color="auto" w:fill="auto"/>
            <w:noWrap/>
            <w:vAlign w:val="center"/>
            <w:hideMark/>
          </w:tcPr>
          <w:p w14:paraId="77DF87FC" w14:textId="77777777" w:rsidR="00B2625A" w:rsidRPr="0058464F" w:rsidRDefault="00B2625A" w:rsidP="006E46F8">
            <w:pPr>
              <w:jc w:val="center"/>
              <w:rPr>
                <w:szCs w:val="21"/>
              </w:rPr>
            </w:pPr>
            <w:r w:rsidRPr="0058464F">
              <w:rPr>
                <w:szCs w:val="21"/>
              </w:rPr>
              <w:t xml:space="preserve">116.590 </w:t>
            </w:r>
          </w:p>
        </w:tc>
        <w:tc>
          <w:tcPr>
            <w:tcW w:w="1700" w:type="dxa"/>
            <w:tcBorders>
              <w:top w:val="nil"/>
              <w:left w:val="nil"/>
              <w:bottom w:val="single" w:sz="4" w:space="0" w:color="auto"/>
              <w:right w:val="single" w:sz="4" w:space="0" w:color="auto"/>
            </w:tcBorders>
            <w:shd w:val="clear" w:color="auto" w:fill="auto"/>
            <w:noWrap/>
            <w:vAlign w:val="center"/>
            <w:hideMark/>
          </w:tcPr>
          <w:p w14:paraId="5570CF93" w14:textId="77777777" w:rsidR="00B2625A" w:rsidRPr="0058464F" w:rsidRDefault="00B2625A" w:rsidP="006E46F8">
            <w:pPr>
              <w:jc w:val="center"/>
              <w:rPr>
                <w:b/>
                <w:szCs w:val="21"/>
              </w:rPr>
            </w:pPr>
            <w:r w:rsidRPr="0058464F">
              <w:rPr>
                <w:b/>
                <w:szCs w:val="21"/>
              </w:rPr>
              <w:t>26</w:t>
            </w:r>
          </w:p>
        </w:tc>
        <w:tc>
          <w:tcPr>
            <w:tcW w:w="1700" w:type="dxa"/>
            <w:tcBorders>
              <w:top w:val="nil"/>
              <w:left w:val="nil"/>
              <w:bottom w:val="single" w:sz="4" w:space="0" w:color="auto"/>
              <w:right w:val="single" w:sz="4" w:space="0" w:color="auto"/>
            </w:tcBorders>
            <w:shd w:val="clear" w:color="auto" w:fill="auto"/>
            <w:noWrap/>
            <w:vAlign w:val="center"/>
            <w:hideMark/>
          </w:tcPr>
          <w:p w14:paraId="63D80C26" w14:textId="77777777" w:rsidR="00B2625A" w:rsidRPr="0058464F" w:rsidRDefault="00B2625A" w:rsidP="006E46F8">
            <w:pPr>
              <w:jc w:val="center"/>
              <w:rPr>
                <w:szCs w:val="21"/>
              </w:rPr>
            </w:pPr>
            <w:r w:rsidRPr="0058464F">
              <w:rPr>
                <w:szCs w:val="21"/>
              </w:rPr>
              <w:t xml:space="preserve">-36.781 </w:t>
            </w:r>
          </w:p>
        </w:tc>
        <w:tc>
          <w:tcPr>
            <w:tcW w:w="783" w:type="dxa"/>
            <w:tcBorders>
              <w:top w:val="nil"/>
              <w:left w:val="nil"/>
              <w:bottom w:val="single" w:sz="4" w:space="0" w:color="auto"/>
              <w:right w:val="single" w:sz="12" w:space="0" w:color="auto"/>
            </w:tcBorders>
            <w:shd w:val="clear" w:color="auto" w:fill="auto"/>
            <w:noWrap/>
            <w:vAlign w:val="center"/>
            <w:hideMark/>
          </w:tcPr>
          <w:p w14:paraId="7256EE29" w14:textId="77777777" w:rsidR="00B2625A" w:rsidRPr="0058464F" w:rsidRDefault="00B2625A" w:rsidP="006E46F8">
            <w:pPr>
              <w:jc w:val="center"/>
              <w:rPr>
                <w:szCs w:val="21"/>
              </w:rPr>
            </w:pPr>
            <w:r w:rsidRPr="0058464F">
              <w:rPr>
                <w:szCs w:val="21"/>
              </w:rPr>
              <w:t xml:space="preserve">148.854 </w:t>
            </w:r>
          </w:p>
        </w:tc>
      </w:tr>
      <w:tr w:rsidR="00B2625A" w:rsidRPr="0058464F" w14:paraId="702C63A1"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4C1E3AFD" w14:textId="77777777" w:rsidR="00B2625A" w:rsidRPr="0058464F" w:rsidRDefault="00B2625A" w:rsidP="006E46F8">
            <w:pPr>
              <w:jc w:val="center"/>
              <w:rPr>
                <w:b/>
                <w:szCs w:val="21"/>
              </w:rPr>
            </w:pPr>
            <w:r w:rsidRPr="0058464F">
              <w:rPr>
                <w:b/>
                <w:szCs w:val="21"/>
              </w:rPr>
              <w:t>12</w:t>
            </w:r>
          </w:p>
        </w:tc>
        <w:tc>
          <w:tcPr>
            <w:tcW w:w="1700" w:type="dxa"/>
            <w:tcBorders>
              <w:top w:val="nil"/>
              <w:left w:val="nil"/>
              <w:bottom w:val="single" w:sz="4" w:space="0" w:color="auto"/>
              <w:right w:val="single" w:sz="4" w:space="0" w:color="auto"/>
            </w:tcBorders>
            <w:shd w:val="clear" w:color="auto" w:fill="auto"/>
            <w:noWrap/>
            <w:vAlign w:val="center"/>
            <w:hideMark/>
          </w:tcPr>
          <w:p w14:paraId="3EC9CB56" w14:textId="77777777" w:rsidR="00B2625A" w:rsidRPr="0058464F" w:rsidRDefault="00B2625A" w:rsidP="006E46F8">
            <w:pPr>
              <w:jc w:val="center"/>
              <w:rPr>
                <w:szCs w:val="21"/>
              </w:rPr>
            </w:pPr>
            <w:r w:rsidRPr="0058464F">
              <w:rPr>
                <w:szCs w:val="21"/>
              </w:rPr>
              <w:t xml:space="preserve">-13.217 </w:t>
            </w:r>
          </w:p>
        </w:tc>
        <w:tc>
          <w:tcPr>
            <w:tcW w:w="1700" w:type="dxa"/>
            <w:tcBorders>
              <w:top w:val="nil"/>
              <w:left w:val="nil"/>
              <w:bottom w:val="single" w:sz="4" w:space="0" w:color="auto"/>
              <w:right w:val="double" w:sz="6" w:space="0" w:color="auto"/>
            </w:tcBorders>
            <w:shd w:val="clear" w:color="auto" w:fill="auto"/>
            <w:noWrap/>
            <w:vAlign w:val="center"/>
            <w:hideMark/>
          </w:tcPr>
          <w:p w14:paraId="5E8A6A66" w14:textId="77777777" w:rsidR="00B2625A" w:rsidRPr="0058464F" w:rsidRDefault="00B2625A" w:rsidP="006E46F8">
            <w:pPr>
              <w:jc w:val="center"/>
              <w:rPr>
                <w:szCs w:val="21"/>
              </w:rPr>
            </w:pPr>
            <w:r w:rsidRPr="0058464F">
              <w:rPr>
                <w:szCs w:val="21"/>
              </w:rPr>
              <w:t xml:space="preserve">117.205 </w:t>
            </w:r>
          </w:p>
        </w:tc>
        <w:tc>
          <w:tcPr>
            <w:tcW w:w="1700" w:type="dxa"/>
            <w:tcBorders>
              <w:top w:val="nil"/>
              <w:left w:val="nil"/>
              <w:bottom w:val="single" w:sz="4" w:space="0" w:color="auto"/>
              <w:right w:val="single" w:sz="4" w:space="0" w:color="auto"/>
            </w:tcBorders>
            <w:shd w:val="clear" w:color="auto" w:fill="auto"/>
            <w:noWrap/>
            <w:vAlign w:val="center"/>
            <w:hideMark/>
          </w:tcPr>
          <w:p w14:paraId="7F20A1D1" w14:textId="77777777" w:rsidR="00B2625A" w:rsidRPr="0058464F" w:rsidRDefault="00B2625A" w:rsidP="006E46F8">
            <w:pPr>
              <w:jc w:val="center"/>
              <w:rPr>
                <w:b/>
                <w:szCs w:val="21"/>
              </w:rPr>
            </w:pPr>
            <w:r w:rsidRPr="0058464F">
              <w:rPr>
                <w:b/>
                <w:szCs w:val="21"/>
              </w:rPr>
              <w:t>27</w:t>
            </w:r>
          </w:p>
        </w:tc>
        <w:tc>
          <w:tcPr>
            <w:tcW w:w="1700" w:type="dxa"/>
            <w:tcBorders>
              <w:top w:val="nil"/>
              <w:left w:val="nil"/>
              <w:bottom w:val="single" w:sz="4" w:space="0" w:color="auto"/>
              <w:right w:val="single" w:sz="4" w:space="0" w:color="auto"/>
            </w:tcBorders>
            <w:shd w:val="clear" w:color="auto" w:fill="auto"/>
            <w:noWrap/>
            <w:vAlign w:val="center"/>
            <w:hideMark/>
          </w:tcPr>
          <w:p w14:paraId="21ECDC2B" w14:textId="77777777" w:rsidR="00B2625A" w:rsidRPr="0058464F" w:rsidRDefault="00B2625A" w:rsidP="006E46F8">
            <w:pPr>
              <w:jc w:val="center"/>
              <w:rPr>
                <w:szCs w:val="21"/>
              </w:rPr>
            </w:pPr>
            <w:r w:rsidRPr="0058464F">
              <w:rPr>
                <w:szCs w:val="21"/>
              </w:rPr>
              <w:t xml:space="preserve">-43.663 </w:t>
            </w:r>
          </w:p>
        </w:tc>
        <w:tc>
          <w:tcPr>
            <w:tcW w:w="783" w:type="dxa"/>
            <w:tcBorders>
              <w:top w:val="nil"/>
              <w:left w:val="nil"/>
              <w:bottom w:val="single" w:sz="4" w:space="0" w:color="auto"/>
              <w:right w:val="single" w:sz="12" w:space="0" w:color="auto"/>
            </w:tcBorders>
            <w:shd w:val="clear" w:color="auto" w:fill="auto"/>
            <w:noWrap/>
            <w:vAlign w:val="center"/>
            <w:hideMark/>
          </w:tcPr>
          <w:p w14:paraId="16C7203C" w14:textId="77777777" w:rsidR="00B2625A" w:rsidRPr="0058464F" w:rsidRDefault="00B2625A" w:rsidP="006E46F8">
            <w:pPr>
              <w:jc w:val="center"/>
              <w:rPr>
                <w:szCs w:val="21"/>
              </w:rPr>
            </w:pPr>
            <w:r w:rsidRPr="0058464F">
              <w:rPr>
                <w:szCs w:val="21"/>
              </w:rPr>
              <w:t xml:space="preserve">148.066 </w:t>
            </w:r>
          </w:p>
        </w:tc>
      </w:tr>
      <w:tr w:rsidR="00B2625A" w:rsidRPr="0058464F" w14:paraId="38AF0A96" w14:textId="77777777" w:rsidTr="00B2625A">
        <w:trPr>
          <w:trHeight w:val="288"/>
          <w:jc w:val="center"/>
        </w:trPr>
        <w:tc>
          <w:tcPr>
            <w:tcW w:w="1616" w:type="dxa"/>
            <w:tcBorders>
              <w:top w:val="nil"/>
              <w:left w:val="single" w:sz="12" w:space="0" w:color="auto"/>
              <w:bottom w:val="single" w:sz="4" w:space="0" w:color="auto"/>
              <w:right w:val="single" w:sz="4" w:space="0" w:color="auto"/>
            </w:tcBorders>
            <w:shd w:val="clear" w:color="auto" w:fill="auto"/>
            <w:noWrap/>
            <w:vAlign w:val="center"/>
            <w:hideMark/>
          </w:tcPr>
          <w:p w14:paraId="71F6FC6A" w14:textId="77777777" w:rsidR="00B2625A" w:rsidRPr="0058464F" w:rsidRDefault="00B2625A" w:rsidP="006E46F8">
            <w:pPr>
              <w:jc w:val="center"/>
              <w:rPr>
                <w:b/>
                <w:szCs w:val="21"/>
              </w:rPr>
            </w:pPr>
            <w:r w:rsidRPr="0058464F">
              <w:rPr>
                <w:b/>
                <w:szCs w:val="21"/>
              </w:rPr>
              <w:t>13</w:t>
            </w:r>
          </w:p>
        </w:tc>
        <w:tc>
          <w:tcPr>
            <w:tcW w:w="1700" w:type="dxa"/>
            <w:tcBorders>
              <w:top w:val="nil"/>
              <w:left w:val="nil"/>
              <w:bottom w:val="single" w:sz="4" w:space="0" w:color="auto"/>
              <w:right w:val="single" w:sz="4" w:space="0" w:color="auto"/>
            </w:tcBorders>
            <w:shd w:val="clear" w:color="auto" w:fill="auto"/>
            <w:noWrap/>
            <w:vAlign w:val="center"/>
            <w:hideMark/>
          </w:tcPr>
          <w:p w14:paraId="2B3E6220" w14:textId="77777777" w:rsidR="00B2625A" w:rsidRPr="0058464F" w:rsidRDefault="00B2625A" w:rsidP="006E46F8">
            <w:pPr>
              <w:jc w:val="center"/>
              <w:rPr>
                <w:szCs w:val="21"/>
              </w:rPr>
            </w:pPr>
            <w:r w:rsidRPr="0058464F">
              <w:rPr>
                <w:szCs w:val="21"/>
              </w:rPr>
              <w:t xml:space="preserve">-6.440 </w:t>
            </w:r>
          </w:p>
        </w:tc>
        <w:tc>
          <w:tcPr>
            <w:tcW w:w="1700" w:type="dxa"/>
            <w:tcBorders>
              <w:top w:val="nil"/>
              <w:left w:val="nil"/>
              <w:bottom w:val="single" w:sz="4" w:space="0" w:color="auto"/>
              <w:right w:val="double" w:sz="6" w:space="0" w:color="auto"/>
            </w:tcBorders>
            <w:shd w:val="clear" w:color="auto" w:fill="auto"/>
            <w:noWrap/>
            <w:vAlign w:val="center"/>
            <w:hideMark/>
          </w:tcPr>
          <w:p w14:paraId="13472398" w14:textId="77777777" w:rsidR="00B2625A" w:rsidRPr="0058464F" w:rsidRDefault="00B2625A" w:rsidP="006E46F8">
            <w:pPr>
              <w:jc w:val="center"/>
              <w:rPr>
                <w:szCs w:val="21"/>
              </w:rPr>
            </w:pPr>
            <w:r w:rsidRPr="0058464F">
              <w:rPr>
                <w:szCs w:val="21"/>
              </w:rPr>
              <w:t xml:space="preserve">121.054 </w:t>
            </w:r>
          </w:p>
        </w:tc>
        <w:tc>
          <w:tcPr>
            <w:tcW w:w="1700" w:type="dxa"/>
            <w:tcBorders>
              <w:top w:val="nil"/>
              <w:left w:val="nil"/>
              <w:bottom w:val="single" w:sz="4" w:space="0" w:color="auto"/>
              <w:right w:val="single" w:sz="4" w:space="0" w:color="auto"/>
            </w:tcBorders>
            <w:shd w:val="clear" w:color="auto" w:fill="auto"/>
            <w:noWrap/>
            <w:vAlign w:val="center"/>
            <w:hideMark/>
          </w:tcPr>
          <w:p w14:paraId="2B2D3A03" w14:textId="77777777" w:rsidR="00B2625A" w:rsidRPr="0058464F" w:rsidRDefault="00B2625A" w:rsidP="006E46F8">
            <w:pPr>
              <w:jc w:val="center"/>
              <w:rPr>
                <w:b/>
                <w:szCs w:val="21"/>
              </w:rPr>
            </w:pPr>
            <w:r w:rsidRPr="0058464F">
              <w:rPr>
                <w:b/>
                <w:szCs w:val="21"/>
              </w:rPr>
              <w:t>28</w:t>
            </w:r>
          </w:p>
        </w:tc>
        <w:tc>
          <w:tcPr>
            <w:tcW w:w="1700" w:type="dxa"/>
            <w:tcBorders>
              <w:top w:val="nil"/>
              <w:left w:val="nil"/>
              <w:bottom w:val="single" w:sz="4" w:space="0" w:color="auto"/>
              <w:right w:val="single" w:sz="4" w:space="0" w:color="auto"/>
            </w:tcBorders>
            <w:shd w:val="clear" w:color="auto" w:fill="auto"/>
            <w:noWrap/>
            <w:vAlign w:val="center"/>
            <w:hideMark/>
          </w:tcPr>
          <w:p w14:paraId="01175CFC" w14:textId="77777777" w:rsidR="00B2625A" w:rsidRPr="0058464F" w:rsidRDefault="00B2625A" w:rsidP="006E46F8">
            <w:pPr>
              <w:jc w:val="center"/>
              <w:rPr>
                <w:szCs w:val="21"/>
              </w:rPr>
            </w:pPr>
            <w:r w:rsidRPr="0058464F">
              <w:rPr>
                <w:szCs w:val="21"/>
              </w:rPr>
              <w:t xml:space="preserve">-39.633 </w:t>
            </w:r>
          </w:p>
        </w:tc>
        <w:tc>
          <w:tcPr>
            <w:tcW w:w="783" w:type="dxa"/>
            <w:tcBorders>
              <w:top w:val="nil"/>
              <w:left w:val="nil"/>
              <w:bottom w:val="single" w:sz="4" w:space="0" w:color="auto"/>
              <w:right w:val="single" w:sz="12" w:space="0" w:color="auto"/>
            </w:tcBorders>
            <w:shd w:val="clear" w:color="auto" w:fill="auto"/>
            <w:noWrap/>
            <w:vAlign w:val="center"/>
            <w:hideMark/>
          </w:tcPr>
          <w:p w14:paraId="7856E57E" w14:textId="77777777" w:rsidR="00B2625A" w:rsidRPr="0058464F" w:rsidRDefault="00B2625A" w:rsidP="006E46F8">
            <w:pPr>
              <w:jc w:val="center"/>
              <w:rPr>
                <w:szCs w:val="21"/>
              </w:rPr>
            </w:pPr>
            <w:r w:rsidRPr="0058464F">
              <w:rPr>
                <w:szCs w:val="21"/>
              </w:rPr>
              <w:t xml:space="preserve">146.331 </w:t>
            </w:r>
          </w:p>
        </w:tc>
      </w:tr>
      <w:tr w:rsidR="00B2625A" w:rsidRPr="0058464F" w14:paraId="3CDC9278" w14:textId="77777777" w:rsidTr="000D181B">
        <w:trPr>
          <w:trHeight w:val="300"/>
          <w:jc w:val="center"/>
        </w:trPr>
        <w:tc>
          <w:tcPr>
            <w:tcW w:w="1616" w:type="dxa"/>
            <w:tcBorders>
              <w:top w:val="nil"/>
              <w:left w:val="single" w:sz="12" w:space="0" w:color="auto"/>
              <w:bottom w:val="nil"/>
              <w:right w:val="single" w:sz="4" w:space="0" w:color="auto"/>
            </w:tcBorders>
            <w:shd w:val="clear" w:color="auto" w:fill="auto"/>
            <w:noWrap/>
            <w:vAlign w:val="center"/>
            <w:hideMark/>
          </w:tcPr>
          <w:p w14:paraId="2E35EC98" w14:textId="77777777" w:rsidR="00B2625A" w:rsidRPr="0058464F" w:rsidRDefault="00B2625A" w:rsidP="006E46F8">
            <w:pPr>
              <w:jc w:val="center"/>
              <w:rPr>
                <w:b/>
                <w:szCs w:val="21"/>
              </w:rPr>
            </w:pPr>
            <w:r w:rsidRPr="0058464F">
              <w:rPr>
                <w:b/>
                <w:szCs w:val="21"/>
              </w:rPr>
              <w:t>14</w:t>
            </w:r>
          </w:p>
        </w:tc>
        <w:tc>
          <w:tcPr>
            <w:tcW w:w="1700" w:type="dxa"/>
            <w:tcBorders>
              <w:top w:val="nil"/>
              <w:left w:val="nil"/>
              <w:bottom w:val="nil"/>
              <w:right w:val="single" w:sz="4" w:space="0" w:color="auto"/>
            </w:tcBorders>
            <w:shd w:val="clear" w:color="auto" w:fill="auto"/>
            <w:noWrap/>
            <w:vAlign w:val="center"/>
            <w:hideMark/>
          </w:tcPr>
          <w:p w14:paraId="65C23D5C" w14:textId="77777777" w:rsidR="00B2625A" w:rsidRPr="0058464F" w:rsidRDefault="00B2625A" w:rsidP="006E46F8">
            <w:pPr>
              <w:jc w:val="center"/>
              <w:rPr>
                <w:szCs w:val="21"/>
              </w:rPr>
            </w:pPr>
            <w:r w:rsidRPr="0058464F">
              <w:rPr>
                <w:szCs w:val="21"/>
              </w:rPr>
              <w:t xml:space="preserve">-10.597 </w:t>
            </w:r>
          </w:p>
        </w:tc>
        <w:tc>
          <w:tcPr>
            <w:tcW w:w="1700" w:type="dxa"/>
            <w:tcBorders>
              <w:top w:val="nil"/>
              <w:left w:val="nil"/>
              <w:bottom w:val="nil"/>
              <w:right w:val="double" w:sz="6" w:space="0" w:color="auto"/>
            </w:tcBorders>
            <w:shd w:val="clear" w:color="auto" w:fill="auto"/>
            <w:noWrap/>
            <w:vAlign w:val="center"/>
            <w:hideMark/>
          </w:tcPr>
          <w:p w14:paraId="67B8F0D3" w14:textId="77777777" w:rsidR="00B2625A" w:rsidRPr="0058464F" w:rsidRDefault="00B2625A" w:rsidP="006E46F8">
            <w:pPr>
              <w:jc w:val="center"/>
              <w:rPr>
                <w:szCs w:val="21"/>
              </w:rPr>
            </w:pPr>
            <w:r w:rsidRPr="0058464F">
              <w:rPr>
                <w:szCs w:val="21"/>
              </w:rPr>
              <w:t xml:space="preserve">133.973 </w:t>
            </w:r>
          </w:p>
        </w:tc>
        <w:tc>
          <w:tcPr>
            <w:tcW w:w="1700" w:type="dxa"/>
            <w:tcBorders>
              <w:top w:val="nil"/>
              <w:left w:val="nil"/>
              <w:bottom w:val="nil"/>
              <w:right w:val="single" w:sz="4" w:space="0" w:color="auto"/>
            </w:tcBorders>
            <w:shd w:val="clear" w:color="auto" w:fill="auto"/>
            <w:noWrap/>
            <w:vAlign w:val="center"/>
            <w:hideMark/>
          </w:tcPr>
          <w:p w14:paraId="3CFBB8E7" w14:textId="77777777" w:rsidR="00B2625A" w:rsidRPr="0058464F" w:rsidRDefault="00B2625A" w:rsidP="006E46F8">
            <w:pPr>
              <w:jc w:val="center"/>
              <w:rPr>
                <w:b/>
                <w:szCs w:val="21"/>
              </w:rPr>
            </w:pPr>
            <w:r w:rsidRPr="0058464F">
              <w:rPr>
                <w:b/>
                <w:szCs w:val="21"/>
              </w:rPr>
              <w:t>29</w:t>
            </w:r>
          </w:p>
        </w:tc>
        <w:tc>
          <w:tcPr>
            <w:tcW w:w="1700" w:type="dxa"/>
            <w:tcBorders>
              <w:top w:val="nil"/>
              <w:left w:val="nil"/>
              <w:bottom w:val="nil"/>
              <w:right w:val="single" w:sz="4" w:space="0" w:color="auto"/>
            </w:tcBorders>
            <w:shd w:val="clear" w:color="auto" w:fill="auto"/>
            <w:noWrap/>
            <w:vAlign w:val="center"/>
            <w:hideMark/>
          </w:tcPr>
          <w:p w14:paraId="1FF13F20" w14:textId="77777777" w:rsidR="00B2625A" w:rsidRPr="0058464F" w:rsidRDefault="00B2625A" w:rsidP="006E46F8">
            <w:pPr>
              <w:jc w:val="center"/>
              <w:rPr>
                <w:szCs w:val="21"/>
              </w:rPr>
            </w:pPr>
            <w:r w:rsidRPr="0058464F">
              <w:rPr>
                <w:szCs w:val="21"/>
              </w:rPr>
              <w:t xml:space="preserve">-37.786 </w:t>
            </w:r>
          </w:p>
        </w:tc>
        <w:tc>
          <w:tcPr>
            <w:tcW w:w="783" w:type="dxa"/>
            <w:tcBorders>
              <w:top w:val="nil"/>
              <w:left w:val="nil"/>
              <w:bottom w:val="nil"/>
              <w:right w:val="single" w:sz="12" w:space="0" w:color="auto"/>
            </w:tcBorders>
            <w:shd w:val="clear" w:color="auto" w:fill="auto"/>
            <w:noWrap/>
            <w:vAlign w:val="center"/>
            <w:hideMark/>
          </w:tcPr>
          <w:p w14:paraId="050F73DD" w14:textId="77777777" w:rsidR="00B2625A" w:rsidRPr="0058464F" w:rsidRDefault="00B2625A" w:rsidP="006E46F8">
            <w:pPr>
              <w:jc w:val="center"/>
              <w:rPr>
                <w:szCs w:val="21"/>
              </w:rPr>
            </w:pPr>
            <w:r w:rsidRPr="0058464F">
              <w:rPr>
                <w:szCs w:val="21"/>
              </w:rPr>
              <w:t xml:space="preserve">145.154 </w:t>
            </w:r>
          </w:p>
        </w:tc>
      </w:tr>
      <w:tr w:rsidR="000D181B" w:rsidRPr="0058464F" w14:paraId="7A38E5A7" w14:textId="77777777" w:rsidTr="00B2625A">
        <w:trPr>
          <w:trHeight w:val="300"/>
          <w:jc w:val="center"/>
        </w:trPr>
        <w:tc>
          <w:tcPr>
            <w:tcW w:w="1616" w:type="dxa"/>
            <w:tcBorders>
              <w:top w:val="nil"/>
              <w:left w:val="single" w:sz="12" w:space="0" w:color="auto"/>
              <w:bottom w:val="single" w:sz="12" w:space="0" w:color="auto"/>
              <w:right w:val="single" w:sz="4" w:space="0" w:color="auto"/>
            </w:tcBorders>
            <w:shd w:val="clear" w:color="auto" w:fill="auto"/>
            <w:noWrap/>
            <w:vAlign w:val="center"/>
          </w:tcPr>
          <w:p w14:paraId="2627FC93" w14:textId="77777777" w:rsidR="000D181B" w:rsidRPr="0058464F" w:rsidRDefault="000D181B" w:rsidP="000D181B">
            <w:pPr>
              <w:rPr>
                <w:b/>
                <w:szCs w:val="21"/>
              </w:rPr>
            </w:pPr>
          </w:p>
        </w:tc>
        <w:tc>
          <w:tcPr>
            <w:tcW w:w="1700" w:type="dxa"/>
            <w:tcBorders>
              <w:top w:val="nil"/>
              <w:left w:val="nil"/>
              <w:bottom w:val="single" w:sz="12" w:space="0" w:color="auto"/>
              <w:right w:val="single" w:sz="4" w:space="0" w:color="auto"/>
            </w:tcBorders>
            <w:shd w:val="clear" w:color="auto" w:fill="auto"/>
            <w:noWrap/>
            <w:vAlign w:val="center"/>
          </w:tcPr>
          <w:p w14:paraId="6711599C" w14:textId="77777777" w:rsidR="000D181B" w:rsidRPr="0058464F" w:rsidRDefault="000D181B" w:rsidP="006E46F8">
            <w:pPr>
              <w:jc w:val="center"/>
              <w:rPr>
                <w:szCs w:val="21"/>
              </w:rPr>
            </w:pPr>
          </w:p>
        </w:tc>
        <w:tc>
          <w:tcPr>
            <w:tcW w:w="1700" w:type="dxa"/>
            <w:tcBorders>
              <w:top w:val="nil"/>
              <w:left w:val="nil"/>
              <w:bottom w:val="single" w:sz="12" w:space="0" w:color="auto"/>
              <w:right w:val="double" w:sz="6" w:space="0" w:color="auto"/>
            </w:tcBorders>
            <w:shd w:val="clear" w:color="auto" w:fill="auto"/>
            <w:noWrap/>
            <w:vAlign w:val="center"/>
          </w:tcPr>
          <w:p w14:paraId="1FA79715" w14:textId="77777777" w:rsidR="000D181B" w:rsidRPr="0058464F" w:rsidRDefault="000D181B" w:rsidP="006E46F8">
            <w:pPr>
              <w:jc w:val="center"/>
              <w:rPr>
                <w:szCs w:val="21"/>
              </w:rPr>
            </w:pPr>
          </w:p>
        </w:tc>
        <w:tc>
          <w:tcPr>
            <w:tcW w:w="1700" w:type="dxa"/>
            <w:tcBorders>
              <w:top w:val="nil"/>
              <w:left w:val="nil"/>
              <w:bottom w:val="single" w:sz="12" w:space="0" w:color="auto"/>
              <w:right w:val="single" w:sz="4" w:space="0" w:color="auto"/>
            </w:tcBorders>
            <w:shd w:val="clear" w:color="auto" w:fill="auto"/>
            <w:noWrap/>
            <w:vAlign w:val="center"/>
          </w:tcPr>
          <w:p w14:paraId="7B5BB932" w14:textId="77777777" w:rsidR="000D181B" w:rsidRPr="0058464F" w:rsidRDefault="000D181B" w:rsidP="006E46F8">
            <w:pPr>
              <w:jc w:val="center"/>
              <w:rPr>
                <w:b/>
                <w:szCs w:val="21"/>
              </w:rPr>
            </w:pPr>
          </w:p>
        </w:tc>
        <w:tc>
          <w:tcPr>
            <w:tcW w:w="1700" w:type="dxa"/>
            <w:tcBorders>
              <w:top w:val="nil"/>
              <w:left w:val="nil"/>
              <w:bottom w:val="single" w:sz="12" w:space="0" w:color="auto"/>
              <w:right w:val="single" w:sz="4" w:space="0" w:color="auto"/>
            </w:tcBorders>
            <w:shd w:val="clear" w:color="auto" w:fill="auto"/>
            <w:noWrap/>
            <w:vAlign w:val="center"/>
          </w:tcPr>
          <w:p w14:paraId="08DCB8B1" w14:textId="77777777" w:rsidR="000D181B" w:rsidRPr="0058464F" w:rsidRDefault="000D181B" w:rsidP="006E46F8">
            <w:pPr>
              <w:jc w:val="center"/>
              <w:rPr>
                <w:szCs w:val="21"/>
              </w:rPr>
            </w:pPr>
          </w:p>
        </w:tc>
        <w:tc>
          <w:tcPr>
            <w:tcW w:w="783" w:type="dxa"/>
            <w:tcBorders>
              <w:top w:val="nil"/>
              <w:left w:val="nil"/>
              <w:bottom w:val="single" w:sz="12" w:space="0" w:color="auto"/>
              <w:right w:val="single" w:sz="12" w:space="0" w:color="auto"/>
            </w:tcBorders>
            <w:shd w:val="clear" w:color="auto" w:fill="auto"/>
            <w:noWrap/>
            <w:vAlign w:val="center"/>
          </w:tcPr>
          <w:p w14:paraId="16A605CA" w14:textId="77777777" w:rsidR="000D181B" w:rsidRPr="0058464F" w:rsidRDefault="000D181B" w:rsidP="006E46F8">
            <w:pPr>
              <w:jc w:val="center"/>
              <w:rPr>
                <w:szCs w:val="21"/>
              </w:rPr>
            </w:pPr>
          </w:p>
        </w:tc>
      </w:tr>
    </w:tbl>
    <w:p w14:paraId="27E251A3" w14:textId="77777777" w:rsidR="000D181B" w:rsidRDefault="000D181B" w:rsidP="00B2625A">
      <w:pPr>
        <w:rPr>
          <w:rStyle w:val="IntenseEmphasis"/>
        </w:rPr>
      </w:pPr>
    </w:p>
    <w:p w14:paraId="794A0046" w14:textId="12B7952B" w:rsidR="00B2625A" w:rsidRDefault="00B2625A" w:rsidP="00B2625A">
      <w:r w:rsidRPr="00DE7EC8">
        <w:rPr>
          <w:rStyle w:val="IntenseEmphasis"/>
        </w:rPr>
        <w:t xml:space="preserve">Step </w:t>
      </w:r>
      <w:r w:rsidR="00E10257">
        <w:rPr>
          <w:rStyle w:val="IntenseEmphasis"/>
        </w:rPr>
        <w:t>4</w:t>
      </w:r>
      <w:r>
        <w:t xml:space="preserve">. The content of the tweet has to be clustered using SOM </w:t>
      </w:r>
      <w:r w:rsidR="00DE7EC8">
        <w:t>considering its complexity. It has divided the content into 50 topics in this research.</w:t>
      </w:r>
    </w:p>
    <w:p w14:paraId="35DC4D2A" w14:textId="295D41E1" w:rsidR="00DE7EC8" w:rsidRDefault="00DE7EC8" w:rsidP="00B2625A"/>
    <w:p w14:paraId="79B510E7" w14:textId="0EFB303A" w:rsidR="00DE7EC8" w:rsidRDefault="00E10257" w:rsidP="00DE7EC8">
      <w:pPr>
        <w:jc w:val="both"/>
        <w:rPr>
          <w:rFonts w:cstheme="minorHAnsi"/>
        </w:rPr>
      </w:pPr>
      <w:r>
        <w:rPr>
          <w:rStyle w:val="IntenseEmphasis"/>
        </w:rPr>
        <w:t>Application of neural nets:</w:t>
      </w:r>
      <w:r w:rsidR="00DE7EC8">
        <w:t xml:space="preserve"> Now, </w:t>
      </w:r>
      <w:r w:rsidR="00DE7EC8">
        <w:rPr>
          <w:rFonts w:cstheme="minorHAnsi"/>
        </w:rPr>
        <w:t>f</w:t>
      </w:r>
      <w:r w:rsidR="00DE7EC8" w:rsidRPr="00DE7EC8">
        <w:rPr>
          <w:rFonts w:cstheme="minorHAnsi"/>
        </w:rPr>
        <w:t>or predicting the missing values of spatial characteristic</w:t>
      </w:r>
      <w:r w:rsidR="00DE7EC8">
        <w:rPr>
          <w:rFonts w:cstheme="minorHAnsi"/>
        </w:rPr>
        <w:t xml:space="preserve"> Neural Network is to be applied and build the final model</w:t>
      </w:r>
      <w:r w:rsidR="00DE7EC8" w:rsidRPr="00DE7EC8">
        <w:rPr>
          <w:rFonts w:cstheme="minorHAnsi"/>
        </w:rPr>
        <w:t>. All</w:t>
      </w:r>
      <w:r w:rsidR="00DE7EC8">
        <w:rPr>
          <w:rFonts w:cstheme="minorHAnsi"/>
        </w:rPr>
        <w:t xml:space="preserve"> the</w:t>
      </w:r>
      <w:r w:rsidR="00DE7EC8" w:rsidRPr="00DE7EC8">
        <w:rPr>
          <w:rFonts w:cstheme="minorHAnsi"/>
        </w:rPr>
        <w:t xml:space="preserve"> data which are not </w:t>
      </w:r>
      <w:r w:rsidR="00DE7EC8">
        <w:rPr>
          <w:rFonts w:cstheme="minorHAnsi"/>
        </w:rPr>
        <w:t xml:space="preserve">“?” </w:t>
      </w:r>
      <w:r w:rsidR="00DE7EC8" w:rsidRPr="00DE7EC8">
        <w:rPr>
          <w:rFonts w:cstheme="minorHAnsi"/>
        </w:rPr>
        <w:t>(missing value) and “Non” should be filtered to train the model and test the performance</w:t>
      </w:r>
      <w:r w:rsidR="00DE7EC8">
        <w:rPr>
          <w:rFonts w:cstheme="minorHAnsi"/>
        </w:rPr>
        <w:t>. The rapid miner file process will be in the following way.</w:t>
      </w:r>
    </w:p>
    <w:p w14:paraId="1D162346" w14:textId="3230EEB7" w:rsidR="00C2679B" w:rsidRDefault="00C2679B" w:rsidP="00E10257">
      <w:pPr>
        <w:keepNext/>
        <w:jc w:val="both"/>
        <w:rPr>
          <w:rFonts w:cstheme="minorHAnsi"/>
        </w:rPr>
      </w:pPr>
    </w:p>
    <w:p w14:paraId="26FE3421" w14:textId="77777777" w:rsidR="00E10257" w:rsidRDefault="00E10257" w:rsidP="00E10257">
      <w:pPr>
        <w:keepNext/>
        <w:jc w:val="center"/>
      </w:pPr>
      <w:r w:rsidRPr="004F5D6A">
        <w:rPr>
          <w:b/>
          <w:noProof/>
          <w:sz w:val="32"/>
          <w:szCs w:val="32"/>
        </w:rPr>
        <w:drawing>
          <wp:inline distT="0" distB="0" distL="0" distR="0" wp14:anchorId="74357474" wp14:editId="1D689B12">
            <wp:extent cx="5257800" cy="1820334"/>
            <wp:effectExtent l="0" t="0" r="0" b="0"/>
            <wp:docPr id="7" name="Picture 7" descr="155796459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1557964599(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734" cy="1932485"/>
                    </a:xfrm>
                    <a:prstGeom prst="rect">
                      <a:avLst/>
                    </a:prstGeom>
                    <a:noFill/>
                    <a:ln>
                      <a:noFill/>
                    </a:ln>
                  </pic:spPr>
                </pic:pic>
              </a:graphicData>
            </a:graphic>
          </wp:inline>
        </w:drawing>
      </w:r>
    </w:p>
    <w:p w14:paraId="1A42B1E8" w14:textId="5B83DFEE" w:rsidR="00E10257" w:rsidRPr="00C2679B" w:rsidRDefault="00E10257" w:rsidP="00E10257">
      <w:pPr>
        <w:pStyle w:val="Caption"/>
        <w:jc w:val="center"/>
      </w:pPr>
      <w:r>
        <w:t xml:space="preserve">Figure </w:t>
      </w:r>
      <w:fldSimple w:instr=" SEQ Figure \* ARABIC ">
        <w:r w:rsidR="007D75EA">
          <w:rPr>
            <w:noProof/>
          </w:rPr>
          <w:t>3</w:t>
        </w:r>
      </w:fldSimple>
      <w:r>
        <w:t xml:space="preserve"> final process in Rapid Miner</w:t>
      </w:r>
    </w:p>
    <w:p w14:paraId="7E286640" w14:textId="77777777" w:rsidR="00C2679B" w:rsidRPr="00C2679B" w:rsidRDefault="00C2679B" w:rsidP="00C2679B"/>
    <w:p w14:paraId="1FBC8501" w14:textId="75561EE2" w:rsidR="00C2679B" w:rsidRDefault="00C2679B" w:rsidP="00C2679B"/>
    <w:p w14:paraId="03EBB878" w14:textId="0510960F" w:rsidR="001D425B" w:rsidRDefault="001D425B" w:rsidP="00C2679B"/>
    <w:p w14:paraId="68597558" w14:textId="4AF79E24" w:rsidR="001D425B" w:rsidRDefault="001D425B" w:rsidP="00C2679B"/>
    <w:p w14:paraId="187A9782" w14:textId="77777777" w:rsidR="001D425B" w:rsidRPr="00C2679B" w:rsidRDefault="001D425B" w:rsidP="00C2679B"/>
    <w:p w14:paraId="41C23B19" w14:textId="77777777" w:rsidR="00BE4BF0" w:rsidRDefault="00BE4BF0" w:rsidP="00E64196">
      <w:pPr>
        <w:jc w:val="both"/>
        <w:rPr>
          <w:rFonts w:cstheme="minorHAnsi"/>
        </w:rPr>
      </w:pPr>
    </w:p>
    <w:p w14:paraId="6AD05330" w14:textId="09EFFD3F" w:rsidR="00BE4BF0" w:rsidRDefault="00E10257" w:rsidP="00E10257">
      <w:pPr>
        <w:pStyle w:val="Heading1"/>
      </w:pPr>
      <w:r>
        <w:t xml:space="preserve">Results </w:t>
      </w:r>
    </w:p>
    <w:p w14:paraId="56D3026C" w14:textId="7810CD56" w:rsidR="00E10257" w:rsidRDefault="00E10257" w:rsidP="00E10257"/>
    <w:p w14:paraId="37A24FDB" w14:textId="758E568D" w:rsidR="00E10257" w:rsidRDefault="008F67CC" w:rsidP="008F67CC">
      <w:pPr>
        <w:jc w:val="both"/>
      </w:pPr>
      <w:r>
        <w:t>After the application of the neural nets, the missing values of the locations</w:t>
      </w:r>
      <w:r w:rsidR="007C6BE9">
        <w:t xml:space="preserve"> (spatial characteristics) </w:t>
      </w:r>
      <w:r>
        <w:t xml:space="preserve">were </w:t>
      </w:r>
      <w:r w:rsidR="007C6BE9">
        <w:t>found. It has predicted the missing values by computing their distribution density</w:t>
      </w:r>
      <w:r>
        <w:t xml:space="preserve">. It is done by calculating the average values of the longitudes and the latitudes and spreading all over the area. As a result, 30 areas were found and </w:t>
      </w:r>
      <w:r w:rsidR="007D75EA">
        <w:t>tabulated as</w:t>
      </w:r>
      <w:r>
        <w:t xml:space="preserve"> …</w:t>
      </w:r>
    </w:p>
    <w:p w14:paraId="709B493E" w14:textId="77777777" w:rsidR="007D75EA" w:rsidRDefault="007D75EA" w:rsidP="008F67CC">
      <w:pPr>
        <w:jc w:val="both"/>
      </w:pPr>
    </w:p>
    <w:p w14:paraId="537B213B" w14:textId="30882FB1" w:rsidR="008F67CC" w:rsidRDefault="007D75EA" w:rsidP="008F67CC">
      <w:pPr>
        <w:jc w:val="both"/>
      </w:pPr>
      <w:r>
        <w:tab/>
      </w:r>
      <w:r>
        <w:tab/>
      </w:r>
      <w:r>
        <w:tab/>
      </w:r>
      <w:r>
        <w:tab/>
        <w:t xml:space="preserve">             Table 2. tweet density </w:t>
      </w:r>
    </w:p>
    <w:tbl>
      <w:tblPr>
        <w:tblW w:w="8774" w:type="dxa"/>
        <w:jc w:val="center"/>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546"/>
        <w:gridCol w:w="1547"/>
        <w:gridCol w:w="1547"/>
        <w:gridCol w:w="1546"/>
        <w:gridCol w:w="1547"/>
        <w:gridCol w:w="1041"/>
      </w:tblGrid>
      <w:tr w:rsidR="008F67CC" w:rsidRPr="0072230C" w14:paraId="46BC6018" w14:textId="77777777" w:rsidTr="008F67CC">
        <w:trPr>
          <w:trHeight w:val="288"/>
          <w:jc w:val="center"/>
        </w:trPr>
        <w:tc>
          <w:tcPr>
            <w:tcW w:w="1546" w:type="dxa"/>
            <w:tcBorders>
              <w:top w:val="single" w:sz="12" w:space="0" w:color="000000"/>
              <w:bottom w:val="double" w:sz="4" w:space="0" w:color="auto"/>
            </w:tcBorders>
            <w:shd w:val="clear" w:color="auto" w:fill="auto"/>
            <w:noWrap/>
            <w:vAlign w:val="bottom"/>
            <w:hideMark/>
          </w:tcPr>
          <w:p w14:paraId="48F4D7F6" w14:textId="77777777" w:rsidR="008F67CC" w:rsidRPr="0072230C" w:rsidRDefault="008F67CC" w:rsidP="006E46F8">
            <w:pPr>
              <w:jc w:val="center"/>
              <w:rPr>
                <w:rFonts w:cs="Calibri"/>
                <w:b/>
                <w:bCs/>
                <w:sz w:val="22"/>
              </w:rPr>
            </w:pPr>
            <w:r>
              <w:rPr>
                <w:rFonts w:cs="Calibri" w:hint="eastAsia"/>
                <w:b/>
                <w:bCs/>
                <w:sz w:val="22"/>
              </w:rPr>
              <w:t>g</w:t>
            </w:r>
            <w:r w:rsidRPr="0072230C">
              <w:rPr>
                <w:rFonts w:cs="Calibri"/>
                <w:b/>
                <w:bCs/>
                <w:sz w:val="22"/>
              </w:rPr>
              <w:t>eospatial</w:t>
            </w:r>
            <w:r>
              <w:rPr>
                <w:rFonts w:cs="Calibri" w:hint="eastAsia"/>
                <w:b/>
                <w:bCs/>
                <w:sz w:val="22"/>
              </w:rPr>
              <w:t xml:space="preserve"> </w:t>
            </w:r>
            <w:r w:rsidRPr="0072230C">
              <w:rPr>
                <w:rFonts w:cs="Calibri"/>
                <w:b/>
                <w:bCs/>
                <w:sz w:val="22"/>
              </w:rPr>
              <w:t>characteristic</w:t>
            </w:r>
          </w:p>
        </w:tc>
        <w:tc>
          <w:tcPr>
            <w:tcW w:w="1547" w:type="dxa"/>
            <w:tcBorders>
              <w:top w:val="single" w:sz="12" w:space="0" w:color="000000"/>
              <w:bottom w:val="double" w:sz="4" w:space="0" w:color="auto"/>
              <w:right w:val="double" w:sz="4" w:space="0" w:color="auto"/>
            </w:tcBorders>
            <w:shd w:val="clear" w:color="auto" w:fill="auto"/>
            <w:noWrap/>
            <w:vAlign w:val="bottom"/>
            <w:hideMark/>
          </w:tcPr>
          <w:p w14:paraId="740DE190" w14:textId="77777777" w:rsidR="008F67CC" w:rsidRPr="0072230C" w:rsidRDefault="008F67CC" w:rsidP="006E46F8">
            <w:pPr>
              <w:jc w:val="center"/>
              <w:rPr>
                <w:rFonts w:cs="Calibri"/>
                <w:b/>
                <w:bCs/>
                <w:sz w:val="22"/>
              </w:rPr>
            </w:pPr>
            <w:r>
              <w:rPr>
                <w:rFonts w:cs="Calibri" w:hint="eastAsia"/>
                <w:b/>
                <w:bCs/>
                <w:sz w:val="22"/>
              </w:rPr>
              <w:t>Tweet   Number</w:t>
            </w:r>
          </w:p>
        </w:tc>
        <w:tc>
          <w:tcPr>
            <w:tcW w:w="1547" w:type="dxa"/>
            <w:tcBorders>
              <w:top w:val="single" w:sz="12" w:space="0" w:color="000000"/>
              <w:left w:val="double" w:sz="4" w:space="0" w:color="auto"/>
              <w:bottom w:val="double" w:sz="4" w:space="0" w:color="auto"/>
            </w:tcBorders>
            <w:shd w:val="clear" w:color="auto" w:fill="auto"/>
            <w:noWrap/>
            <w:vAlign w:val="bottom"/>
            <w:hideMark/>
          </w:tcPr>
          <w:p w14:paraId="5393526A" w14:textId="77777777" w:rsidR="008F67CC" w:rsidRPr="0072230C" w:rsidRDefault="008F67CC" w:rsidP="006E46F8">
            <w:pPr>
              <w:jc w:val="center"/>
              <w:rPr>
                <w:rFonts w:cs="Calibri"/>
                <w:b/>
                <w:bCs/>
                <w:sz w:val="22"/>
              </w:rPr>
            </w:pPr>
            <w:r>
              <w:rPr>
                <w:rFonts w:cs="Calibri" w:hint="eastAsia"/>
                <w:b/>
                <w:bCs/>
                <w:sz w:val="22"/>
              </w:rPr>
              <w:t>g</w:t>
            </w:r>
            <w:r w:rsidRPr="0072230C">
              <w:rPr>
                <w:rFonts w:cs="Calibri"/>
                <w:b/>
                <w:bCs/>
                <w:sz w:val="22"/>
              </w:rPr>
              <w:t>eospatial</w:t>
            </w:r>
            <w:r>
              <w:rPr>
                <w:rFonts w:cs="Calibri" w:hint="eastAsia"/>
                <w:b/>
                <w:bCs/>
                <w:sz w:val="22"/>
              </w:rPr>
              <w:t xml:space="preserve"> </w:t>
            </w:r>
            <w:r w:rsidRPr="0072230C">
              <w:rPr>
                <w:rFonts w:cs="Calibri"/>
                <w:b/>
                <w:bCs/>
                <w:sz w:val="22"/>
              </w:rPr>
              <w:t>characteristic</w:t>
            </w:r>
          </w:p>
        </w:tc>
        <w:tc>
          <w:tcPr>
            <w:tcW w:w="1546" w:type="dxa"/>
            <w:tcBorders>
              <w:top w:val="single" w:sz="12" w:space="0" w:color="000000"/>
              <w:bottom w:val="double" w:sz="4" w:space="0" w:color="auto"/>
              <w:right w:val="double" w:sz="4" w:space="0" w:color="auto"/>
            </w:tcBorders>
            <w:shd w:val="clear" w:color="auto" w:fill="auto"/>
            <w:noWrap/>
            <w:vAlign w:val="bottom"/>
            <w:hideMark/>
          </w:tcPr>
          <w:p w14:paraId="55CD8526" w14:textId="77777777" w:rsidR="008F67CC" w:rsidRPr="0072230C" w:rsidRDefault="008F67CC" w:rsidP="006E46F8">
            <w:pPr>
              <w:jc w:val="center"/>
              <w:rPr>
                <w:rFonts w:cs="Calibri"/>
                <w:b/>
                <w:bCs/>
                <w:sz w:val="22"/>
              </w:rPr>
            </w:pPr>
            <w:proofErr w:type="gramStart"/>
            <w:r>
              <w:rPr>
                <w:rFonts w:cs="Calibri" w:hint="eastAsia"/>
                <w:b/>
                <w:bCs/>
                <w:sz w:val="22"/>
              </w:rPr>
              <w:t>Tweet  Number</w:t>
            </w:r>
            <w:proofErr w:type="gramEnd"/>
          </w:p>
        </w:tc>
        <w:tc>
          <w:tcPr>
            <w:tcW w:w="1547" w:type="dxa"/>
            <w:tcBorders>
              <w:top w:val="single" w:sz="12" w:space="0" w:color="000000"/>
              <w:left w:val="double" w:sz="4" w:space="0" w:color="auto"/>
              <w:bottom w:val="double" w:sz="4" w:space="0" w:color="auto"/>
              <w:right w:val="nil"/>
            </w:tcBorders>
            <w:shd w:val="clear" w:color="auto" w:fill="auto"/>
            <w:noWrap/>
            <w:vAlign w:val="bottom"/>
            <w:hideMark/>
          </w:tcPr>
          <w:p w14:paraId="4879D813" w14:textId="77777777" w:rsidR="008F67CC" w:rsidRPr="0072230C" w:rsidRDefault="008F67CC" w:rsidP="006E46F8">
            <w:pPr>
              <w:jc w:val="center"/>
              <w:rPr>
                <w:rFonts w:cs="Calibri"/>
                <w:b/>
                <w:bCs/>
                <w:sz w:val="22"/>
              </w:rPr>
            </w:pPr>
            <w:r>
              <w:rPr>
                <w:rFonts w:cs="Calibri" w:hint="eastAsia"/>
                <w:b/>
                <w:bCs/>
                <w:sz w:val="22"/>
              </w:rPr>
              <w:t>g</w:t>
            </w:r>
            <w:r w:rsidRPr="0072230C">
              <w:rPr>
                <w:rFonts w:cs="Calibri"/>
                <w:b/>
                <w:bCs/>
                <w:sz w:val="22"/>
              </w:rPr>
              <w:t>eospatial</w:t>
            </w:r>
            <w:r>
              <w:rPr>
                <w:rFonts w:cs="Calibri" w:hint="eastAsia"/>
                <w:b/>
                <w:bCs/>
                <w:sz w:val="22"/>
              </w:rPr>
              <w:t xml:space="preserve"> </w:t>
            </w:r>
            <w:r w:rsidRPr="0072230C">
              <w:rPr>
                <w:rFonts w:cs="Calibri"/>
                <w:b/>
                <w:bCs/>
                <w:sz w:val="22"/>
              </w:rPr>
              <w:t>characteristic</w:t>
            </w:r>
          </w:p>
        </w:tc>
        <w:tc>
          <w:tcPr>
            <w:tcW w:w="1041" w:type="dxa"/>
            <w:tcBorders>
              <w:top w:val="single" w:sz="12" w:space="0" w:color="000000"/>
              <w:left w:val="nil"/>
              <w:bottom w:val="double" w:sz="4" w:space="0" w:color="auto"/>
            </w:tcBorders>
            <w:shd w:val="clear" w:color="auto" w:fill="auto"/>
            <w:noWrap/>
            <w:vAlign w:val="bottom"/>
            <w:hideMark/>
          </w:tcPr>
          <w:p w14:paraId="05631F82" w14:textId="77777777" w:rsidR="008F67CC" w:rsidRPr="0072230C" w:rsidRDefault="008F67CC" w:rsidP="006E46F8">
            <w:pPr>
              <w:jc w:val="center"/>
              <w:rPr>
                <w:rFonts w:cs="Calibri"/>
                <w:b/>
                <w:bCs/>
                <w:sz w:val="22"/>
              </w:rPr>
            </w:pPr>
            <w:proofErr w:type="gramStart"/>
            <w:r>
              <w:rPr>
                <w:rFonts w:cs="Calibri" w:hint="eastAsia"/>
                <w:b/>
                <w:bCs/>
                <w:sz w:val="22"/>
              </w:rPr>
              <w:t>Tweet  Number</w:t>
            </w:r>
            <w:proofErr w:type="gramEnd"/>
          </w:p>
        </w:tc>
      </w:tr>
      <w:tr w:rsidR="008F67CC" w:rsidRPr="0072230C" w14:paraId="1518503F" w14:textId="77777777" w:rsidTr="008F67CC">
        <w:trPr>
          <w:trHeight w:val="288"/>
          <w:jc w:val="center"/>
        </w:trPr>
        <w:tc>
          <w:tcPr>
            <w:tcW w:w="1546" w:type="dxa"/>
            <w:tcBorders>
              <w:top w:val="double" w:sz="4" w:space="0" w:color="auto"/>
            </w:tcBorders>
            <w:shd w:val="clear" w:color="auto" w:fill="auto"/>
            <w:noWrap/>
            <w:vAlign w:val="bottom"/>
            <w:hideMark/>
          </w:tcPr>
          <w:p w14:paraId="43BF5674" w14:textId="77777777" w:rsidR="008F67CC" w:rsidRPr="0072230C" w:rsidRDefault="008F67CC" w:rsidP="006E46F8">
            <w:pPr>
              <w:jc w:val="center"/>
              <w:rPr>
                <w:rFonts w:cs="Calibri"/>
                <w:sz w:val="22"/>
              </w:rPr>
            </w:pPr>
            <w:r w:rsidRPr="0072230C">
              <w:rPr>
                <w:rFonts w:cs="Calibri"/>
                <w:sz w:val="22"/>
              </w:rPr>
              <w:t>0</w:t>
            </w:r>
          </w:p>
        </w:tc>
        <w:tc>
          <w:tcPr>
            <w:tcW w:w="1547" w:type="dxa"/>
            <w:tcBorders>
              <w:top w:val="double" w:sz="4" w:space="0" w:color="auto"/>
              <w:bottom w:val="nil"/>
              <w:right w:val="double" w:sz="4" w:space="0" w:color="auto"/>
            </w:tcBorders>
            <w:shd w:val="clear" w:color="auto" w:fill="auto"/>
            <w:noWrap/>
            <w:vAlign w:val="bottom"/>
            <w:hideMark/>
          </w:tcPr>
          <w:p w14:paraId="1E6482E6" w14:textId="77777777" w:rsidR="008F67CC" w:rsidRPr="0072230C" w:rsidRDefault="008F67CC" w:rsidP="006E46F8">
            <w:pPr>
              <w:jc w:val="center"/>
              <w:rPr>
                <w:rFonts w:cs="Calibri"/>
                <w:sz w:val="22"/>
              </w:rPr>
            </w:pPr>
            <w:r w:rsidRPr="0072230C">
              <w:rPr>
                <w:rFonts w:cs="Calibri"/>
                <w:sz w:val="22"/>
              </w:rPr>
              <w:t>124</w:t>
            </w:r>
          </w:p>
        </w:tc>
        <w:tc>
          <w:tcPr>
            <w:tcW w:w="1547" w:type="dxa"/>
            <w:tcBorders>
              <w:top w:val="double" w:sz="4" w:space="0" w:color="auto"/>
              <w:left w:val="double" w:sz="4" w:space="0" w:color="auto"/>
              <w:bottom w:val="nil"/>
            </w:tcBorders>
            <w:shd w:val="clear" w:color="auto" w:fill="auto"/>
            <w:noWrap/>
            <w:vAlign w:val="bottom"/>
            <w:hideMark/>
          </w:tcPr>
          <w:p w14:paraId="10FE7478" w14:textId="77777777" w:rsidR="008F67CC" w:rsidRPr="0072230C" w:rsidRDefault="008F67CC" w:rsidP="006E46F8">
            <w:pPr>
              <w:jc w:val="center"/>
              <w:rPr>
                <w:rFonts w:cs="Calibri"/>
                <w:sz w:val="22"/>
              </w:rPr>
            </w:pPr>
            <w:r w:rsidRPr="0072230C">
              <w:rPr>
                <w:rFonts w:cs="Calibri"/>
                <w:sz w:val="22"/>
              </w:rPr>
              <w:t>10</w:t>
            </w:r>
          </w:p>
        </w:tc>
        <w:tc>
          <w:tcPr>
            <w:tcW w:w="1546" w:type="dxa"/>
            <w:tcBorders>
              <w:top w:val="double" w:sz="4" w:space="0" w:color="auto"/>
              <w:bottom w:val="nil"/>
              <w:right w:val="double" w:sz="4" w:space="0" w:color="auto"/>
            </w:tcBorders>
            <w:shd w:val="clear" w:color="auto" w:fill="auto"/>
            <w:noWrap/>
            <w:vAlign w:val="bottom"/>
            <w:hideMark/>
          </w:tcPr>
          <w:p w14:paraId="0CC6DAF1" w14:textId="77777777" w:rsidR="008F67CC" w:rsidRPr="0072230C" w:rsidRDefault="008F67CC" w:rsidP="006E46F8">
            <w:pPr>
              <w:jc w:val="center"/>
              <w:rPr>
                <w:rFonts w:cs="Calibri"/>
                <w:sz w:val="22"/>
              </w:rPr>
            </w:pPr>
            <w:r w:rsidRPr="0072230C">
              <w:rPr>
                <w:rFonts w:cs="Calibri"/>
                <w:sz w:val="22"/>
              </w:rPr>
              <w:t>67</w:t>
            </w:r>
          </w:p>
        </w:tc>
        <w:tc>
          <w:tcPr>
            <w:tcW w:w="1547" w:type="dxa"/>
            <w:tcBorders>
              <w:top w:val="double" w:sz="4" w:space="0" w:color="auto"/>
              <w:left w:val="double" w:sz="4" w:space="0" w:color="auto"/>
              <w:bottom w:val="nil"/>
              <w:right w:val="nil"/>
            </w:tcBorders>
            <w:shd w:val="clear" w:color="auto" w:fill="auto"/>
            <w:noWrap/>
            <w:vAlign w:val="bottom"/>
            <w:hideMark/>
          </w:tcPr>
          <w:p w14:paraId="43C9FDA2" w14:textId="77777777" w:rsidR="008F67CC" w:rsidRPr="0072230C" w:rsidRDefault="008F67CC" w:rsidP="006E46F8">
            <w:pPr>
              <w:jc w:val="center"/>
              <w:rPr>
                <w:rFonts w:cs="Calibri"/>
                <w:sz w:val="22"/>
              </w:rPr>
            </w:pPr>
            <w:r w:rsidRPr="0072230C">
              <w:rPr>
                <w:rFonts w:cs="Calibri"/>
                <w:sz w:val="22"/>
              </w:rPr>
              <w:t>20</w:t>
            </w:r>
          </w:p>
        </w:tc>
        <w:tc>
          <w:tcPr>
            <w:tcW w:w="1041" w:type="dxa"/>
            <w:tcBorders>
              <w:top w:val="double" w:sz="4" w:space="0" w:color="auto"/>
              <w:left w:val="nil"/>
              <w:bottom w:val="nil"/>
            </w:tcBorders>
            <w:shd w:val="clear" w:color="auto" w:fill="auto"/>
            <w:noWrap/>
            <w:vAlign w:val="bottom"/>
            <w:hideMark/>
          </w:tcPr>
          <w:p w14:paraId="3713FE87" w14:textId="77777777" w:rsidR="008F67CC" w:rsidRPr="0072230C" w:rsidRDefault="008F67CC" w:rsidP="006E46F8">
            <w:pPr>
              <w:jc w:val="center"/>
              <w:rPr>
                <w:rFonts w:cs="Calibri"/>
                <w:sz w:val="22"/>
              </w:rPr>
            </w:pPr>
            <w:r w:rsidRPr="0072230C">
              <w:rPr>
                <w:rFonts w:cs="Calibri"/>
                <w:sz w:val="22"/>
              </w:rPr>
              <w:t>67</w:t>
            </w:r>
          </w:p>
        </w:tc>
      </w:tr>
      <w:tr w:rsidR="008F67CC" w:rsidRPr="0072230C" w14:paraId="0E2B5F09" w14:textId="77777777" w:rsidTr="008F67CC">
        <w:trPr>
          <w:trHeight w:val="288"/>
          <w:jc w:val="center"/>
        </w:trPr>
        <w:tc>
          <w:tcPr>
            <w:tcW w:w="1546" w:type="dxa"/>
            <w:shd w:val="clear" w:color="auto" w:fill="auto"/>
            <w:noWrap/>
            <w:vAlign w:val="bottom"/>
            <w:hideMark/>
          </w:tcPr>
          <w:p w14:paraId="60CB3423" w14:textId="77777777" w:rsidR="008F67CC" w:rsidRPr="0072230C" w:rsidRDefault="008F67CC" w:rsidP="006E46F8">
            <w:pPr>
              <w:jc w:val="center"/>
              <w:rPr>
                <w:rFonts w:cs="Calibri"/>
                <w:sz w:val="22"/>
              </w:rPr>
            </w:pPr>
            <w:r w:rsidRPr="0072230C">
              <w:rPr>
                <w:rFonts w:cs="Calibri"/>
                <w:sz w:val="22"/>
              </w:rPr>
              <w:t>1</w:t>
            </w:r>
          </w:p>
        </w:tc>
        <w:tc>
          <w:tcPr>
            <w:tcW w:w="1547" w:type="dxa"/>
            <w:tcBorders>
              <w:top w:val="nil"/>
              <w:bottom w:val="nil"/>
              <w:right w:val="double" w:sz="4" w:space="0" w:color="auto"/>
            </w:tcBorders>
            <w:shd w:val="clear" w:color="auto" w:fill="auto"/>
            <w:noWrap/>
            <w:vAlign w:val="bottom"/>
            <w:hideMark/>
          </w:tcPr>
          <w:p w14:paraId="6E9C05D8" w14:textId="77777777" w:rsidR="008F67CC" w:rsidRPr="0072230C" w:rsidRDefault="008F67CC" w:rsidP="006E46F8">
            <w:pPr>
              <w:jc w:val="center"/>
              <w:rPr>
                <w:rFonts w:cs="Calibri"/>
                <w:sz w:val="22"/>
              </w:rPr>
            </w:pPr>
            <w:r w:rsidRPr="0072230C">
              <w:rPr>
                <w:rFonts w:cs="Calibri"/>
                <w:sz w:val="22"/>
              </w:rPr>
              <w:t>21</w:t>
            </w:r>
          </w:p>
        </w:tc>
        <w:tc>
          <w:tcPr>
            <w:tcW w:w="1547" w:type="dxa"/>
            <w:tcBorders>
              <w:top w:val="nil"/>
              <w:left w:val="double" w:sz="4" w:space="0" w:color="auto"/>
              <w:bottom w:val="nil"/>
            </w:tcBorders>
            <w:shd w:val="clear" w:color="auto" w:fill="auto"/>
            <w:noWrap/>
            <w:vAlign w:val="bottom"/>
            <w:hideMark/>
          </w:tcPr>
          <w:p w14:paraId="72991538" w14:textId="77777777" w:rsidR="008F67CC" w:rsidRPr="0072230C" w:rsidRDefault="008F67CC" w:rsidP="006E46F8">
            <w:pPr>
              <w:jc w:val="center"/>
              <w:rPr>
                <w:rFonts w:cs="Calibri"/>
                <w:sz w:val="22"/>
              </w:rPr>
            </w:pPr>
            <w:r w:rsidRPr="0072230C">
              <w:rPr>
                <w:rFonts w:cs="Calibri"/>
                <w:sz w:val="22"/>
              </w:rPr>
              <w:t>11</w:t>
            </w:r>
          </w:p>
        </w:tc>
        <w:tc>
          <w:tcPr>
            <w:tcW w:w="1546" w:type="dxa"/>
            <w:tcBorders>
              <w:top w:val="nil"/>
              <w:bottom w:val="nil"/>
              <w:right w:val="double" w:sz="4" w:space="0" w:color="auto"/>
            </w:tcBorders>
            <w:shd w:val="clear" w:color="auto" w:fill="auto"/>
            <w:noWrap/>
            <w:vAlign w:val="bottom"/>
            <w:hideMark/>
          </w:tcPr>
          <w:p w14:paraId="75CFF8F5" w14:textId="77777777" w:rsidR="008F67CC" w:rsidRPr="0072230C" w:rsidRDefault="008F67CC" w:rsidP="006E46F8">
            <w:pPr>
              <w:jc w:val="center"/>
              <w:rPr>
                <w:rFonts w:cs="Calibri"/>
                <w:sz w:val="22"/>
              </w:rPr>
            </w:pPr>
            <w:r w:rsidRPr="0072230C">
              <w:rPr>
                <w:rFonts w:cs="Calibri"/>
                <w:sz w:val="22"/>
              </w:rPr>
              <w:t>5</w:t>
            </w:r>
          </w:p>
        </w:tc>
        <w:tc>
          <w:tcPr>
            <w:tcW w:w="1547" w:type="dxa"/>
            <w:tcBorders>
              <w:top w:val="nil"/>
              <w:left w:val="double" w:sz="4" w:space="0" w:color="auto"/>
              <w:bottom w:val="nil"/>
              <w:right w:val="nil"/>
            </w:tcBorders>
            <w:shd w:val="clear" w:color="auto" w:fill="auto"/>
            <w:noWrap/>
            <w:vAlign w:val="bottom"/>
            <w:hideMark/>
          </w:tcPr>
          <w:p w14:paraId="468EB355" w14:textId="77777777" w:rsidR="008F67CC" w:rsidRPr="0072230C" w:rsidRDefault="008F67CC" w:rsidP="006E46F8">
            <w:pPr>
              <w:jc w:val="center"/>
              <w:rPr>
                <w:rFonts w:cs="Calibri"/>
                <w:sz w:val="22"/>
              </w:rPr>
            </w:pPr>
            <w:r w:rsidRPr="0072230C">
              <w:rPr>
                <w:rFonts w:cs="Calibri"/>
                <w:sz w:val="22"/>
              </w:rPr>
              <w:t>21</w:t>
            </w:r>
          </w:p>
        </w:tc>
        <w:tc>
          <w:tcPr>
            <w:tcW w:w="1041" w:type="dxa"/>
            <w:tcBorders>
              <w:top w:val="nil"/>
              <w:left w:val="nil"/>
              <w:bottom w:val="nil"/>
            </w:tcBorders>
            <w:shd w:val="clear" w:color="auto" w:fill="auto"/>
            <w:noWrap/>
            <w:vAlign w:val="bottom"/>
            <w:hideMark/>
          </w:tcPr>
          <w:p w14:paraId="6B82A61C" w14:textId="77777777" w:rsidR="008F67CC" w:rsidRPr="0072230C" w:rsidRDefault="008F67CC" w:rsidP="006E46F8">
            <w:pPr>
              <w:jc w:val="center"/>
              <w:rPr>
                <w:rFonts w:cs="Calibri"/>
                <w:sz w:val="22"/>
              </w:rPr>
            </w:pPr>
            <w:r w:rsidRPr="0072230C">
              <w:rPr>
                <w:rFonts w:cs="Calibri"/>
                <w:sz w:val="22"/>
              </w:rPr>
              <w:t>253</w:t>
            </w:r>
          </w:p>
        </w:tc>
      </w:tr>
      <w:tr w:rsidR="008F67CC" w:rsidRPr="0072230C" w14:paraId="7C0C1EAD" w14:textId="77777777" w:rsidTr="008F67CC">
        <w:trPr>
          <w:trHeight w:val="288"/>
          <w:jc w:val="center"/>
        </w:trPr>
        <w:tc>
          <w:tcPr>
            <w:tcW w:w="1546" w:type="dxa"/>
            <w:shd w:val="clear" w:color="auto" w:fill="auto"/>
            <w:noWrap/>
            <w:vAlign w:val="bottom"/>
            <w:hideMark/>
          </w:tcPr>
          <w:p w14:paraId="30E98E3F" w14:textId="77777777" w:rsidR="008F67CC" w:rsidRPr="0072230C" w:rsidRDefault="008F67CC" w:rsidP="006E46F8">
            <w:pPr>
              <w:jc w:val="center"/>
              <w:rPr>
                <w:rFonts w:cs="Calibri"/>
                <w:sz w:val="22"/>
              </w:rPr>
            </w:pPr>
            <w:r w:rsidRPr="0072230C">
              <w:rPr>
                <w:rFonts w:cs="Calibri"/>
                <w:sz w:val="22"/>
              </w:rPr>
              <w:t>2</w:t>
            </w:r>
          </w:p>
        </w:tc>
        <w:tc>
          <w:tcPr>
            <w:tcW w:w="1547" w:type="dxa"/>
            <w:tcBorders>
              <w:top w:val="nil"/>
              <w:bottom w:val="nil"/>
              <w:right w:val="double" w:sz="4" w:space="0" w:color="auto"/>
            </w:tcBorders>
            <w:shd w:val="clear" w:color="auto" w:fill="auto"/>
            <w:noWrap/>
            <w:vAlign w:val="bottom"/>
            <w:hideMark/>
          </w:tcPr>
          <w:p w14:paraId="0B02E6A6" w14:textId="77777777" w:rsidR="008F67CC" w:rsidRPr="0072230C" w:rsidRDefault="008F67CC" w:rsidP="006E46F8">
            <w:pPr>
              <w:jc w:val="center"/>
              <w:rPr>
                <w:rFonts w:cs="Calibri"/>
                <w:sz w:val="22"/>
              </w:rPr>
            </w:pPr>
            <w:r w:rsidRPr="0072230C">
              <w:rPr>
                <w:rFonts w:cs="Calibri"/>
                <w:sz w:val="22"/>
              </w:rPr>
              <w:t>25</w:t>
            </w:r>
          </w:p>
        </w:tc>
        <w:tc>
          <w:tcPr>
            <w:tcW w:w="1547" w:type="dxa"/>
            <w:tcBorders>
              <w:top w:val="nil"/>
              <w:left w:val="double" w:sz="4" w:space="0" w:color="auto"/>
              <w:bottom w:val="nil"/>
            </w:tcBorders>
            <w:shd w:val="clear" w:color="auto" w:fill="auto"/>
            <w:noWrap/>
            <w:vAlign w:val="bottom"/>
            <w:hideMark/>
          </w:tcPr>
          <w:p w14:paraId="09572707" w14:textId="77777777" w:rsidR="008F67CC" w:rsidRPr="0072230C" w:rsidRDefault="008F67CC" w:rsidP="006E46F8">
            <w:pPr>
              <w:jc w:val="center"/>
              <w:rPr>
                <w:rFonts w:cs="Calibri"/>
                <w:sz w:val="22"/>
              </w:rPr>
            </w:pPr>
            <w:r w:rsidRPr="0072230C">
              <w:rPr>
                <w:rFonts w:cs="Calibri"/>
                <w:sz w:val="22"/>
              </w:rPr>
              <w:t>12</w:t>
            </w:r>
          </w:p>
        </w:tc>
        <w:tc>
          <w:tcPr>
            <w:tcW w:w="1546" w:type="dxa"/>
            <w:tcBorders>
              <w:top w:val="nil"/>
              <w:bottom w:val="nil"/>
              <w:right w:val="double" w:sz="4" w:space="0" w:color="auto"/>
            </w:tcBorders>
            <w:shd w:val="clear" w:color="auto" w:fill="auto"/>
            <w:noWrap/>
            <w:vAlign w:val="bottom"/>
            <w:hideMark/>
          </w:tcPr>
          <w:p w14:paraId="6F80FE46" w14:textId="77777777" w:rsidR="008F67CC" w:rsidRPr="0072230C" w:rsidRDefault="008F67CC" w:rsidP="006E46F8">
            <w:pPr>
              <w:jc w:val="center"/>
              <w:rPr>
                <w:rFonts w:cs="Calibri"/>
                <w:sz w:val="22"/>
              </w:rPr>
            </w:pPr>
            <w:r w:rsidRPr="0072230C">
              <w:rPr>
                <w:rFonts w:cs="Calibri"/>
                <w:sz w:val="22"/>
              </w:rPr>
              <w:t>4</w:t>
            </w:r>
          </w:p>
        </w:tc>
        <w:tc>
          <w:tcPr>
            <w:tcW w:w="1547" w:type="dxa"/>
            <w:tcBorders>
              <w:top w:val="nil"/>
              <w:left w:val="double" w:sz="4" w:space="0" w:color="auto"/>
              <w:bottom w:val="nil"/>
              <w:right w:val="nil"/>
            </w:tcBorders>
            <w:shd w:val="clear" w:color="auto" w:fill="auto"/>
            <w:noWrap/>
            <w:vAlign w:val="bottom"/>
            <w:hideMark/>
          </w:tcPr>
          <w:p w14:paraId="42A7AF40" w14:textId="77777777" w:rsidR="008F67CC" w:rsidRPr="0072230C" w:rsidRDefault="008F67CC" w:rsidP="006E46F8">
            <w:pPr>
              <w:jc w:val="center"/>
              <w:rPr>
                <w:rFonts w:cs="Calibri"/>
                <w:sz w:val="22"/>
              </w:rPr>
            </w:pPr>
            <w:r w:rsidRPr="0072230C">
              <w:rPr>
                <w:rFonts w:cs="Calibri"/>
                <w:sz w:val="22"/>
              </w:rPr>
              <w:t>22</w:t>
            </w:r>
          </w:p>
        </w:tc>
        <w:tc>
          <w:tcPr>
            <w:tcW w:w="1041" w:type="dxa"/>
            <w:tcBorders>
              <w:top w:val="nil"/>
              <w:left w:val="nil"/>
              <w:bottom w:val="nil"/>
            </w:tcBorders>
            <w:shd w:val="clear" w:color="auto" w:fill="auto"/>
            <w:noWrap/>
            <w:vAlign w:val="bottom"/>
            <w:hideMark/>
          </w:tcPr>
          <w:p w14:paraId="35FB12C7" w14:textId="77777777" w:rsidR="008F67CC" w:rsidRPr="0072230C" w:rsidRDefault="008F67CC" w:rsidP="006E46F8">
            <w:pPr>
              <w:jc w:val="center"/>
              <w:rPr>
                <w:rFonts w:cs="Calibri"/>
                <w:sz w:val="22"/>
              </w:rPr>
            </w:pPr>
            <w:r w:rsidRPr="0072230C">
              <w:rPr>
                <w:rFonts w:cs="Calibri"/>
                <w:sz w:val="22"/>
              </w:rPr>
              <w:t>52</w:t>
            </w:r>
          </w:p>
        </w:tc>
      </w:tr>
      <w:tr w:rsidR="008F67CC" w:rsidRPr="0072230C" w14:paraId="491483A2" w14:textId="77777777" w:rsidTr="008F67CC">
        <w:trPr>
          <w:trHeight w:val="288"/>
          <w:jc w:val="center"/>
        </w:trPr>
        <w:tc>
          <w:tcPr>
            <w:tcW w:w="1546" w:type="dxa"/>
            <w:shd w:val="clear" w:color="auto" w:fill="auto"/>
            <w:noWrap/>
            <w:vAlign w:val="bottom"/>
            <w:hideMark/>
          </w:tcPr>
          <w:p w14:paraId="7801D080" w14:textId="77777777" w:rsidR="008F67CC" w:rsidRPr="0072230C" w:rsidRDefault="008F67CC" w:rsidP="006E46F8">
            <w:pPr>
              <w:jc w:val="center"/>
              <w:rPr>
                <w:rFonts w:cs="Calibri"/>
                <w:sz w:val="22"/>
              </w:rPr>
            </w:pPr>
            <w:r w:rsidRPr="0072230C">
              <w:rPr>
                <w:rFonts w:cs="Calibri"/>
                <w:sz w:val="22"/>
              </w:rPr>
              <w:t>3</w:t>
            </w:r>
          </w:p>
        </w:tc>
        <w:tc>
          <w:tcPr>
            <w:tcW w:w="1547" w:type="dxa"/>
            <w:tcBorders>
              <w:top w:val="nil"/>
              <w:bottom w:val="nil"/>
              <w:right w:val="double" w:sz="4" w:space="0" w:color="auto"/>
            </w:tcBorders>
            <w:shd w:val="clear" w:color="auto" w:fill="auto"/>
            <w:noWrap/>
            <w:vAlign w:val="bottom"/>
            <w:hideMark/>
          </w:tcPr>
          <w:p w14:paraId="78A8AFDD" w14:textId="77777777" w:rsidR="008F67CC" w:rsidRPr="0072230C" w:rsidRDefault="008F67CC" w:rsidP="006E46F8">
            <w:pPr>
              <w:jc w:val="center"/>
              <w:rPr>
                <w:rFonts w:cs="Calibri"/>
                <w:sz w:val="22"/>
              </w:rPr>
            </w:pPr>
            <w:r w:rsidRPr="0072230C">
              <w:rPr>
                <w:rFonts w:cs="Calibri"/>
                <w:sz w:val="22"/>
              </w:rPr>
              <w:t>5</w:t>
            </w:r>
          </w:p>
        </w:tc>
        <w:tc>
          <w:tcPr>
            <w:tcW w:w="1547" w:type="dxa"/>
            <w:tcBorders>
              <w:top w:val="nil"/>
              <w:left w:val="double" w:sz="4" w:space="0" w:color="auto"/>
              <w:bottom w:val="nil"/>
            </w:tcBorders>
            <w:shd w:val="clear" w:color="auto" w:fill="auto"/>
            <w:noWrap/>
            <w:vAlign w:val="bottom"/>
            <w:hideMark/>
          </w:tcPr>
          <w:p w14:paraId="7A6FAABE" w14:textId="77777777" w:rsidR="008F67CC" w:rsidRPr="0072230C" w:rsidRDefault="008F67CC" w:rsidP="006E46F8">
            <w:pPr>
              <w:jc w:val="center"/>
              <w:rPr>
                <w:rFonts w:cs="Calibri"/>
                <w:sz w:val="22"/>
              </w:rPr>
            </w:pPr>
            <w:r w:rsidRPr="0072230C">
              <w:rPr>
                <w:rFonts w:cs="Calibri"/>
                <w:sz w:val="22"/>
              </w:rPr>
              <w:t>13</w:t>
            </w:r>
          </w:p>
        </w:tc>
        <w:tc>
          <w:tcPr>
            <w:tcW w:w="1546" w:type="dxa"/>
            <w:tcBorders>
              <w:top w:val="nil"/>
              <w:bottom w:val="nil"/>
              <w:right w:val="double" w:sz="4" w:space="0" w:color="auto"/>
            </w:tcBorders>
            <w:shd w:val="clear" w:color="auto" w:fill="auto"/>
            <w:noWrap/>
            <w:vAlign w:val="bottom"/>
            <w:hideMark/>
          </w:tcPr>
          <w:p w14:paraId="28F625CC" w14:textId="77777777" w:rsidR="008F67CC" w:rsidRPr="0072230C" w:rsidRDefault="008F67CC" w:rsidP="006E46F8">
            <w:pPr>
              <w:jc w:val="center"/>
              <w:rPr>
                <w:rFonts w:cs="Calibri"/>
                <w:sz w:val="22"/>
              </w:rPr>
            </w:pPr>
            <w:r w:rsidRPr="0072230C">
              <w:rPr>
                <w:rFonts w:cs="Calibri"/>
                <w:sz w:val="22"/>
              </w:rPr>
              <w:t>51</w:t>
            </w:r>
          </w:p>
        </w:tc>
        <w:tc>
          <w:tcPr>
            <w:tcW w:w="1547" w:type="dxa"/>
            <w:tcBorders>
              <w:top w:val="nil"/>
              <w:left w:val="double" w:sz="4" w:space="0" w:color="auto"/>
              <w:bottom w:val="nil"/>
              <w:right w:val="nil"/>
            </w:tcBorders>
            <w:shd w:val="clear" w:color="auto" w:fill="auto"/>
            <w:noWrap/>
            <w:vAlign w:val="bottom"/>
            <w:hideMark/>
          </w:tcPr>
          <w:p w14:paraId="0614D6CF" w14:textId="77777777" w:rsidR="008F67CC" w:rsidRPr="0072230C" w:rsidRDefault="008F67CC" w:rsidP="006E46F8">
            <w:pPr>
              <w:jc w:val="center"/>
              <w:rPr>
                <w:rFonts w:cs="Calibri"/>
                <w:sz w:val="22"/>
              </w:rPr>
            </w:pPr>
            <w:r w:rsidRPr="0072230C">
              <w:rPr>
                <w:rFonts w:cs="Calibri"/>
                <w:sz w:val="22"/>
              </w:rPr>
              <w:t>23</w:t>
            </w:r>
          </w:p>
        </w:tc>
        <w:tc>
          <w:tcPr>
            <w:tcW w:w="1041" w:type="dxa"/>
            <w:tcBorders>
              <w:top w:val="nil"/>
              <w:left w:val="nil"/>
              <w:bottom w:val="nil"/>
            </w:tcBorders>
            <w:shd w:val="clear" w:color="auto" w:fill="auto"/>
            <w:noWrap/>
            <w:vAlign w:val="bottom"/>
            <w:hideMark/>
          </w:tcPr>
          <w:p w14:paraId="6881728D" w14:textId="77777777" w:rsidR="008F67CC" w:rsidRPr="0072230C" w:rsidRDefault="008F67CC" w:rsidP="006E46F8">
            <w:pPr>
              <w:jc w:val="center"/>
              <w:rPr>
                <w:rFonts w:cs="Calibri"/>
                <w:sz w:val="22"/>
              </w:rPr>
            </w:pPr>
            <w:r w:rsidRPr="0072230C">
              <w:rPr>
                <w:rFonts w:cs="Calibri"/>
                <w:sz w:val="22"/>
              </w:rPr>
              <w:t>10</w:t>
            </w:r>
          </w:p>
        </w:tc>
      </w:tr>
      <w:tr w:rsidR="008F67CC" w:rsidRPr="0072230C" w14:paraId="5EEFE783" w14:textId="77777777" w:rsidTr="008F67CC">
        <w:trPr>
          <w:trHeight w:val="288"/>
          <w:jc w:val="center"/>
        </w:trPr>
        <w:tc>
          <w:tcPr>
            <w:tcW w:w="1546" w:type="dxa"/>
            <w:shd w:val="clear" w:color="auto" w:fill="auto"/>
            <w:noWrap/>
            <w:vAlign w:val="bottom"/>
            <w:hideMark/>
          </w:tcPr>
          <w:p w14:paraId="330AB3B8" w14:textId="77777777" w:rsidR="008F67CC" w:rsidRPr="0072230C" w:rsidRDefault="008F67CC" w:rsidP="006E46F8">
            <w:pPr>
              <w:jc w:val="center"/>
              <w:rPr>
                <w:rFonts w:cs="Calibri"/>
                <w:sz w:val="22"/>
              </w:rPr>
            </w:pPr>
            <w:r w:rsidRPr="0072230C">
              <w:rPr>
                <w:rFonts w:cs="Calibri"/>
                <w:sz w:val="22"/>
              </w:rPr>
              <w:t>4</w:t>
            </w:r>
          </w:p>
        </w:tc>
        <w:tc>
          <w:tcPr>
            <w:tcW w:w="1547" w:type="dxa"/>
            <w:tcBorders>
              <w:top w:val="nil"/>
              <w:bottom w:val="nil"/>
              <w:right w:val="double" w:sz="4" w:space="0" w:color="auto"/>
            </w:tcBorders>
            <w:shd w:val="clear" w:color="auto" w:fill="auto"/>
            <w:noWrap/>
            <w:vAlign w:val="bottom"/>
            <w:hideMark/>
          </w:tcPr>
          <w:p w14:paraId="3C9D79D4" w14:textId="77777777" w:rsidR="008F67CC" w:rsidRPr="0072230C" w:rsidRDefault="008F67CC" w:rsidP="006E46F8">
            <w:pPr>
              <w:jc w:val="center"/>
              <w:rPr>
                <w:rFonts w:cs="Calibri"/>
                <w:sz w:val="22"/>
              </w:rPr>
            </w:pPr>
            <w:r w:rsidRPr="0072230C">
              <w:rPr>
                <w:rFonts w:cs="Calibri"/>
                <w:sz w:val="22"/>
              </w:rPr>
              <w:t>5</w:t>
            </w:r>
          </w:p>
        </w:tc>
        <w:tc>
          <w:tcPr>
            <w:tcW w:w="1547" w:type="dxa"/>
            <w:tcBorders>
              <w:top w:val="nil"/>
              <w:left w:val="double" w:sz="4" w:space="0" w:color="auto"/>
              <w:bottom w:val="nil"/>
            </w:tcBorders>
            <w:shd w:val="clear" w:color="auto" w:fill="auto"/>
            <w:noWrap/>
            <w:vAlign w:val="bottom"/>
            <w:hideMark/>
          </w:tcPr>
          <w:p w14:paraId="005787A5" w14:textId="77777777" w:rsidR="008F67CC" w:rsidRPr="0072230C" w:rsidRDefault="008F67CC" w:rsidP="006E46F8">
            <w:pPr>
              <w:jc w:val="center"/>
              <w:rPr>
                <w:rFonts w:cs="Calibri"/>
                <w:sz w:val="22"/>
              </w:rPr>
            </w:pPr>
            <w:r w:rsidRPr="0072230C">
              <w:rPr>
                <w:rFonts w:cs="Calibri"/>
                <w:sz w:val="22"/>
              </w:rPr>
              <w:t>14</w:t>
            </w:r>
          </w:p>
        </w:tc>
        <w:tc>
          <w:tcPr>
            <w:tcW w:w="1546" w:type="dxa"/>
            <w:tcBorders>
              <w:top w:val="nil"/>
              <w:bottom w:val="nil"/>
              <w:right w:val="double" w:sz="4" w:space="0" w:color="auto"/>
            </w:tcBorders>
            <w:shd w:val="clear" w:color="auto" w:fill="auto"/>
            <w:noWrap/>
            <w:vAlign w:val="bottom"/>
            <w:hideMark/>
          </w:tcPr>
          <w:p w14:paraId="38FB7F50" w14:textId="77777777" w:rsidR="008F67CC" w:rsidRPr="0072230C" w:rsidRDefault="008F67CC" w:rsidP="006E46F8">
            <w:pPr>
              <w:jc w:val="center"/>
              <w:rPr>
                <w:rFonts w:cs="Calibri"/>
                <w:sz w:val="22"/>
              </w:rPr>
            </w:pPr>
            <w:r w:rsidRPr="0072230C">
              <w:rPr>
                <w:rFonts w:cs="Calibri"/>
                <w:sz w:val="22"/>
              </w:rPr>
              <w:t>8</w:t>
            </w:r>
          </w:p>
        </w:tc>
        <w:tc>
          <w:tcPr>
            <w:tcW w:w="1547" w:type="dxa"/>
            <w:tcBorders>
              <w:top w:val="nil"/>
              <w:left w:val="double" w:sz="4" w:space="0" w:color="auto"/>
              <w:bottom w:val="nil"/>
              <w:right w:val="nil"/>
            </w:tcBorders>
            <w:shd w:val="clear" w:color="auto" w:fill="auto"/>
            <w:noWrap/>
            <w:vAlign w:val="bottom"/>
            <w:hideMark/>
          </w:tcPr>
          <w:p w14:paraId="234FE6A6" w14:textId="77777777" w:rsidR="008F67CC" w:rsidRPr="0072230C" w:rsidRDefault="008F67CC" w:rsidP="006E46F8">
            <w:pPr>
              <w:jc w:val="center"/>
              <w:rPr>
                <w:rFonts w:cs="Calibri"/>
                <w:sz w:val="22"/>
              </w:rPr>
            </w:pPr>
            <w:r w:rsidRPr="0072230C">
              <w:rPr>
                <w:rFonts w:cs="Calibri"/>
                <w:sz w:val="22"/>
              </w:rPr>
              <w:t>24</w:t>
            </w:r>
          </w:p>
        </w:tc>
        <w:tc>
          <w:tcPr>
            <w:tcW w:w="1041" w:type="dxa"/>
            <w:tcBorders>
              <w:top w:val="nil"/>
              <w:left w:val="nil"/>
              <w:bottom w:val="nil"/>
            </w:tcBorders>
            <w:shd w:val="clear" w:color="auto" w:fill="auto"/>
            <w:noWrap/>
            <w:vAlign w:val="bottom"/>
            <w:hideMark/>
          </w:tcPr>
          <w:p w14:paraId="4B503436" w14:textId="77777777" w:rsidR="008F67CC" w:rsidRPr="0072230C" w:rsidRDefault="008F67CC" w:rsidP="006E46F8">
            <w:pPr>
              <w:jc w:val="center"/>
              <w:rPr>
                <w:rFonts w:cs="Calibri"/>
                <w:sz w:val="22"/>
              </w:rPr>
            </w:pPr>
            <w:r w:rsidRPr="0072230C">
              <w:rPr>
                <w:rFonts w:cs="Calibri"/>
                <w:sz w:val="22"/>
              </w:rPr>
              <w:t>17</w:t>
            </w:r>
          </w:p>
        </w:tc>
      </w:tr>
      <w:tr w:rsidR="008F67CC" w:rsidRPr="0072230C" w14:paraId="47BD9579" w14:textId="77777777" w:rsidTr="008F67CC">
        <w:trPr>
          <w:trHeight w:val="288"/>
          <w:jc w:val="center"/>
        </w:trPr>
        <w:tc>
          <w:tcPr>
            <w:tcW w:w="1546" w:type="dxa"/>
            <w:shd w:val="clear" w:color="auto" w:fill="auto"/>
            <w:noWrap/>
            <w:vAlign w:val="bottom"/>
            <w:hideMark/>
          </w:tcPr>
          <w:p w14:paraId="34917C02" w14:textId="77777777" w:rsidR="008F67CC" w:rsidRPr="0072230C" w:rsidRDefault="008F67CC" w:rsidP="006E46F8">
            <w:pPr>
              <w:jc w:val="center"/>
              <w:rPr>
                <w:rFonts w:cs="Calibri"/>
                <w:sz w:val="22"/>
              </w:rPr>
            </w:pPr>
            <w:r w:rsidRPr="0072230C">
              <w:rPr>
                <w:rFonts w:cs="Calibri"/>
                <w:sz w:val="22"/>
              </w:rPr>
              <w:t>5</w:t>
            </w:r>
          </w:p>
        </w:tc>
        <w:tc>
          <w:tcPr>
            <w:tcW w:w="1547" w:type="dxa"/>
            <w:tcBorders>
              <w:top w:val="nil"/>
              <w:bottom w:val="nil"/>
              <w:right w:val="double" w:sz="4" w:space="0" w:color="auto"/>
            </w:tcBorders>
            <w:shd w:val="clear" w:color="auto" w:fill="auto"/>
            <w:noWrap/>
            <w:vAlign w:val="bottom"/>
            <w:hideMark/>
          </w:tcPr>
          <w:p w14:paraId="4C4F3663" w14:textId="77777777" w:rsidR="008F67CC" w:rsidRPr="0072230C" w:rsidRDefault="008F67CC" w:rsidP="006E46F8">
            <w:pPr>
              <w:jc w:val="center"/>
              <w:rPr>
                <w:rFonts w:cs="Calibri"/>
                <w:sz w:val="22"/>
              </w:rPr>
            </w:pPr>
            <w:r w:rsidRPr="0072230C">
              <w:rPr>
                <w:rFonts w:cs="Calibri"/>
                <w:sz w:val="22"/>
              </w:rPr>
              <w:t>5</w:t>
            </w:r>
          </w:p>
        </w:tc>
        <w:tc>
          <w:tcPr>
            <w:tcW w:w="1547" w:type="dxa"/>
            <w:tcBorders>
              <w:top w:val="nil"/>
              <w:left w:val="double" w:sz="4" w:space="0" w:color="auto"/>
              <w:bottom w:val="nil"/>
            </w:tcBorders>
            <w:shd w:val="clear" w:color="auto" w:fill="auto"/>
            <w:noWrap/>
            <w:vAlign w:val="bottom"/>
            <w:hideMark/>
          </w:tcPr>
          <w:p w14:paraId="15E64FC1" w14:textId="77777777" w:rsidR="008F67CC" w:rsidRPr="0072230C" w:rsidRDefault="008F67CC" w:rsidP="006E46F8">
            <w:pPr>
              <w:jc w:val="center"/>
              <w:rPr>
                <w:rFonts w:cs="Calibri"/>
                <w:sz w:val="22"/>
              </w:rPr>
            </w:pPr>
            <w:r w:rsidRPr="0072230C">
              <w:rPr>
                <w:rFonts w:cs="Calibri"/>
                <w:sz w:val="22"/>
              </w:rPr>
              <w:t>15</w:t>
            </w:r>
          </w:p>
        </w:tc>
        <w:tc>
          <w:tcPr>
            <w:tcW w:w="1546" w:type="dxa"/>
            <w:tcBorders>
              <w:top w:val="nil"/>
              <w:bottom w:val="nil"/>
              <w:right w:val="double" w:sz="4" w:space="0" w:color="auto"/>
            </w:tcBorders>
            <w:shd w:val="clear" w:color="auto" w:fill="auto"/>
            <w:noWrap/>
            <w:vAlign w:val="bottom"/>
            <w:hideMark/>
          </w:tcPr>
          <w:p w14:paraId="3F8E6625" w14:textId="77777777" w:rsidR="008F67CC" w:rsidRPr="0072230C" w:rsidRDefault="008F67CC" w:rsidP="006E46F8">
            <w:pPr>
              <w:jc w:val="center"/>
              <w:rPr>
                <w:rFonts w:cs="Calibri"/>
                <w:sz w:val="22"/>
              </w:rPr>
            </w:pPr>
            <w:r w:rsidRPr="0072230C">
              <w:rPr>
                <w:rFonts w:cs="Calibri"/>
                <w:sz w:val="22"/>
              </w:rPr>
              <w:t>39</w:t>
            </w:r>
          </w:p>
        </w:tc>
        <w:tc>
          <w:tcPr>
            <w:tcW w:w="1547" w:type="dxa"/>
            <w:tcBorders>
              <w:top w:val="nil"/>
              <w:left w:val="double" w:sz="4" w:space="0" w:color="auto"/>
              <w:bottom w:val="nil"/>
              <w:right w:val="nil"/>
            </w:tcBorders>
            <w:shd w:val="clear" w:color="auto" w:fill="auto"/>
            <w:noWrap/>
            <w:vAlign w:val="bottom"/>
            <w:hideMark/>
          </w:tcPr>
          <w:p w14:paraId="54F17AC6" w14:textId="77777777" w:rsidR="008F67CC" w:rsidRPr="0072230C" w:rsidRDefault="008F67CC" w:rsidP="006E46F8">
            <w:pPr>
              <w:jc w:val="center"/>
              <w:rPr>
                <w:rFonts w:cs="Calibri"/>
                <w:sz w:val="22"/>
              </w:rPr>
            </w:pPr>
            <w:r w:rsidRPr="0072230C">
              <w:rPr>
                <w:rFonts w:cs="Calibri"/>
                <w:sz w:val="22"/>
              </w:rPr>
              <w:t>25</w:t>
            </w:r>
          </w:p>
        </w:tc>
        <w:tc>
          <w:tcPr>
            <w:tcW w:w="1041" w:type="dxa"/>
            <w:tcBorders>
              <w:top w:val="nil"/>
              <w:left w:val="nil"/>
              <w:bottom w:val="nil"/>
            </w:tcBorders>
            <w:shd w:val="clear" w:color="auto" w:fill="auto"/>
            <w:noWrap/>
            <w:vAlign w:val="bottom"/>
            <w:hideMark/>
          </w:tcPr>
          <w:p w14:paraId="4EFFD5E5" w14:textId="77777777" w:rsidR="008F67CC" w:rsidRPr="0072230C" w:rsidRDefault="008F67CC" w:rsidP="006E46F8">
            <w:pPr>
              <w:jc w:val="center"/>
              <w:rPr>
                <w:rFonts w:cs="Calibri"/>
                <w:sz w:val="22"/>
              </w:rPr>
            </w:pPr>
            <w:r w:rsidRPr="0072230C">
              <w:rPr>
                <w:rFonts w:cs="Calibri"/>
                <w:sz w:val="22"/>
              </w:rPr>
              <w:t>37</w:t>
            </w:r>
          </w:p>
        </w:tc>
      </w:tr>
      <w:tr w:rsidR="008F67CC" w:rsidRPr="0072230C" w14:paraId="36DE1AAE" w14:textId="77777777" w:rsidTr="008F67CC">
        <w:trPr>
          <w:trHeight w:val="288"/>
          <w:jc w:val="center"/>
        </w:trPr>
        <w:tc>
          <w:tcPr>
            <w:tcW w:w="1546" w:type="dxa"/>
            <w:shd w:val="clear" w:color="auto" w:fill="auto"/>
            <w:noWrap/>
            <w:vAlign w:val="bottom"/>
            <w:hideMark/>
          </w:tcPr>
          <w:p w14:paraId="4F1C1048" w14:textId="77777777" w:rsidR="008F67CC" w:rsidRPr="0072230C" w:rsidRDefault="008F67CC" w:rsidP="006E46F8">
            <w:pPr>
              <w:jc w:val="center"/>
              <w:rPr>
                <w:rFonts w:cs="Calibri"/>
                <w:sz w:val="22"/>
              </w:rPr>
            </w:pPr>
            <w:r w:rsidRPr="0072230C">
              <w:rPr>
                <w:rFonts w:cs="Calibri"/>
                <w:sz w:val="22"/>
              </w:rPr>
              <w:t>6</w:t>
            </w:r>
          </w:p>
        </w:tc>
        <w:tc>
          <w:tcPr>
            <w:tcW w:w="1547" w:type="dxa"/>
            <w:tcBorders>
              <w:top w:val="nil"/>
              <w:bottom w:val="nil"/>
              <w:right w:val="double" w:sz="4" w:space="0" w:color="auto"/>
            </w:tcBorders>
            <w:shd w:val="clear" w:color="auto" w:fill="auto"/>
            <w:noWrap/>
            <w:vAlign w:val="bottom"/>
            <w:hideMark/>
          </w:tcPr>
          <w:p w14:paraId="02A98562" w14:textId="77777777" w:rsidR="008F67CC" w:rsidRPr="0072230C" w:rsidRDefault="008F67CC" w:rsidP="006E46F8">
            <w:pPr>
              <w:jc w:val="center"/>
              <w:rPr>
                <w:rFonts w:cs="Calibri"/>
                <w:sz w:val="22"/>
              </w:rPr>
            </w:pPr>
            <w:r w:rsidRPr="0072230C">
              <w:rPr>
                <w:rFonts w:cs="Calibri"/>
                <w:sz w:val="22"/>
              </w:rPr>
              <w:t>54</w:t>
            </w:r>
          </w:p>
        </w:tc>
        <w:tc>
          <w:tcPr>
            <w:tcW w:w="1547" w:type="dxa"/>
            <w:tcBorders>
              <w:top w:val="nil"/>
              <w:left w:val="double" w:sz="4" w:space="0" w:color="auto"/>
              <w:bottom w:val="nil"/>
            </w:tcBorders>
            <w:shd w:val="clear" w:color="auto" w:fill="auto"/>
            <w:noWrap/>
            <w:vAlign w:val="bottom"/>
            <w:hideMark/>
          </w:tcPr>
          <w:p w14:paraId="3C6EB14E" w14:textId="77777777" w:rsidR="008F67CC" w:rsidRPr="0072230C" w:rsidRDefault="008F67CC" w:rsidP="006E46F8">
            <w:pPr>
              <w:jc w:val="center"/>
              <w:rPr>
                <w:rFonts w:cs="Calibri"/>
                <w:sz w:val="22"/>
              </w:rPr>
            </w:pPr>
            <w:r w:rsidRPr="0072230C">
              <w:rPr>
                <w:rFonts w:cs="Calibri"/>
                <w:sz w:val="22"/>
              </w:rPr>
              <w:t>16</w:t>
            </w:r>
          </w:p>
        </w:tc>
        <w:tc>
          <w:tcPr>
            <w:tcW w:w="1546" w:type="dxa"/>
            <w:tcBorders>
              <w:top w:val="nil"/>
              <w:bottom w:val="nil"/>
              <w:right w:val="double" w:sz="4" w:space="0" w:color="auto"/>
            </w:tcBorders>
            <w:shd w:val="clear" w:color="auto" w:fill="auto"/>
            <w:noWrap/>
            <w:vAlign w:val="bottom"/>
            <w:hideMark/>
          </w:tcPr>
          <w:p w14:paraId="7D94D9B9" w14:textId="77777777" w:rsidR="008F67CC" w:rsidRPr="0072230C" w:rsidRDefault="008F67CC" w:rsidP="006E46F8">
            <w:pPr>
              <w:jc w:val="center"/>
              <w:rPr>
                <w:rFonts w:cs="Calibri"/>
                <w:sz w:val="22"/>
              </w:rPr>
            </w:pPr>
            <w:r w:rsidRPr="0072230C">
              <w:rPr>
                <w:rFonts w:cs="Calibri"/>
                <w:sz w:val="22"/>
              </w:rPr>
              <w:t>12</w:t>
            </w:r>
          </w:p>
        </w:tc>
        <w:tc>
          <w:tcPr>
            <w:tcW w:w="1547" w:type="dxa"/>
            <w:tcBorders>
              <w:top w:val="nil"/>
              <w:left w:val="double" w:sz="4" w:space="0" w:color="auto"/>
              <w:bottom w:val="nil"/>
              <w:right w:val="nil"/>
            </w:tcBorders>
            <w:shd w:val="clear" w:color="auto" w:fill="auto"/>
            <w:noWrap/>
            <w:vAlign w:val="bottom"/>
            <w:hideMark/>
          </w:tcPr>
          <w:p w14:paraId="52717DA0" w14:textId="77777777" w:rsidR="008F67CC" w:rsidRPr="0072230C" w:rsidRDefault="008F67CC" w:rsidP="006E46F8">
            <w:pPr>
              <w:jc w:val="center"/>
              <w:rPr>
                <w:rFonts w:cs="Calibri"/>
                <w:sz w:val="22"/>
              </w:rPr>
            </w:pPr>
            <w:r w:rsidRPr="0072230C">
              <w:rPr>
                <w:rFonts w:cs="Calibri"/>
                <w:sz w:val="22"/>
              </w:rPr>
              <w:t>26</w:t>
            </w:r>
          </w:p>
        </w:tc>
        <w:tc>
          <w:tcPr>
            <w:tcW w:w="1041" w:type="dxa"/>
            <w:tcBorders>
              <w:top w:val="nil"/>
              <w:left w:val="nil"/>
              <w:bottom w:val="nil"/>
            </w:tcBorders>
            <w:shd w:val="clear" w:color="auto" w:fill="auto"/>
            <w:noWrap/>
            <w:vAlign w:val="bottom"/>
            <w:hideMark/>
          </w:tcPr>
          <w:p w14:paraId="66ED40DC" w14:textId="77777777" w:rsidR="008F67CC" w:rsidRPr="0072230C" w:rsidRDefault="008F67CC" w:rsidP="006E46F8">
            <w:pPr>
              <w:jc w:val="center"/>
              <w:rPr>
                <w:rFonts w:cs="Calibri"/>
                <w:sz w:val="22"/>
              </w:rPr>
            </w:pPr>
            <w:r w:rsidRPr="0072230C">
              <w:rPr>
                <w:rFonts w:cs="Calibri"/>
                <w:sz w:val="22"/>
              </w:rPr>
              <w:t>9</w:t>
            </w:r>
          </w:p>
        </w:tc>
      </w:tr>
      <w:tr w:rsidR="008F67CC" w:rsidRPr="0072230C" w14:paraId="56F05F93" w14:textId="77777777" w:rsidTr="008F67CC">
        <w:trPr>
          <w:trHeight w:val="288"/>
          <w:jc w:val="center"/>
        </w:trPr>
        <w:tc>
          <w:tcPr>
            <w:tcW w:w="1546" w:type="dxa"/>
            <w:shd w:val="clear" w:color="auto" w:fill="auto"/>
            <w:noWrap/>
            <w:vAlign w:val="bottom"/>
            <w:hideMark/>
          </w:tcPr>
          <w:p w14:paraId="01B24820" w14:textId="77777777" w:rsidR="008F67CC" w:rsidRPr="0072230C" w:rsidRDefault="008F67CC" w:rsidP="006E46F8">
            <w:pPr>
              <w:jc w:val="center"/>
              <w:rPr>
                <w:rFonts w:cs="Calibri"/>
                <w:sz w:val="22"/>
              </w:rPr>
            </w:pPr>
            <w:r w:rsidRPr="0072230C">
              <w:rPr>
                <w:rFonts w:cs="Calibri"/>
                <w:sz w:val="22"/>
              </w:rPr>
              <w:t>7</w:t>
            </w:r>
          </w:p>
        </w:tc>
        <w:tc>
          <w:tcPr>
            <w:tcW w:w="1547" w:type="dxa"/>
            <w:tcBorders>
              <w:top w:val="nil"/>
              <w:bottom w:val="nil"/>
              <w:right w:val="double" w:sz="4" w:space="0" w:color="auto"/>
            </w:tcBorders>
            <w:shd w:val="clear" w:color="auto" w:fill="auto"/>
            <w:noWrap/>
            <w:vAlign w:val="bottom"/>
            <w:hideMark/>
          </w:tcPr>
          <w:p w14:paraId="2F85AEF8" w14:textId="77777777" w:rsidR="008F67CC" w:rsidRPr="0072230C" w:rsidRDefault="008F67CC" w:rsidP="006E46F8">
            <w:pPr>
              <w:jc w:val="center"/>
              <w:rPr>
                <w:rFonts w:cs="Calibri"/>
                <w:sz w:val="22"/>
              </w:rPr>
            </w:pPr>
            <w:r w:rsidRPr="0072230C">
              <w:rPr>
                <w:rFonts w:cs="Calibri"/>
                <w:sz w:val="22"/>
              </w:rPr>
              <w:t>1</w:t>
            </w:r>
          </w:p>
        </w:tc>
        <w:tc>
          <w:tcPr>
            <w:tcW w:w="1547" w:type="dxa"/>
            <w:tcBorders>
              <w:top w:val="nil"/>
              <w:left w:val="double" w:sz="4" w:space="0" w:color="auto"/>
              <w:bottom w:val="nil"/>
            </w:tcBorders>
            <w:shd w:val="clear" w:color="auto" w:fill="auto"/>
            <w:noWrap/>
            <w:vAlign w:val="bottom"/>
            <w:hideMark/>
          </w:tcPr>
          <w:p w14:paraId="3696348B" w14:textId="77777777" w:rsidR="008F67CC" w:rsidRPr="0072230C" w:rsidRDefault="008F67CC" w:rsidP="006E46F8">
            <w:pPr>
              <w:jc w:val="center"/>
              <w:rPr>
                <w:rFonts w:cs="Calibri"/>
                <w:sz w:val="22"/>
              </w:rPr>
            </w:pPr>
            <w:r w:rsidRPr="0072230C">
              <w:rPr>
                <w:rFonts w:cs="Calibri"/>
                <w:sz w:val="22"/>
              </w:rPr>
              <w:t>17</w:t>
            </w:r>
          </w:p>
        </w:tc>
        <w:tc>
          <w:tcPr>
            <w:tcW w:w="1546" w:type="dxa"/>
            <w:tcBorders>
              <w:top w:val="nil"/>
              <w:bottom w:val="nil"/>
              <w:right w:val="double" w:sz="4" w:space="0" w:color="auto"/>
            </w:tcBorders>
            <w:shd w:val="clear" w:color="auto" w:fill="auto"/>
            <w:noWrap/>
            <w:vAlign w:val="bottom"/>
            <w:hideMark/>
          </w:tcPr>
          <w:p w14:paraId="3B6A77D0" w14:textId="77777777" w:rsidR="008F67CC" w:rsidRPr="0072230C" w:rsidRDefault="008F67CC" w:rsidP="006E46F8">
            <w:pPr>
              <w:jc w:val="center"/>
              <w:rPr>
                <w:rFonts w:cs="Calibri"/>
                <w:sz w:val="22"/>
              </w:rPr>
            </w:pPr>
            <w:r w:rsidRPr="0072230C">
              <w:rPr>
                <w:rFonts w:cs="Calibri"/>
                <w:sz w:val="22"/>
              </w:rPr>
              <w:t>3031</w:t>
            </w:r>
          </w:p>
        </w:tc>
        <w:tc>
          <w:tcPr>
            <w:tcW w:w="1547" w:type="dxa"/>
            <w:tcBorders>
              <w:top w:val="nil"/>
              <w:left w:val="double" w:sz="4" w:space="0" w:color="auto"/>
              <w:bottom w:val="nil"/>
              <w:right w:val="nil"/>
            </w:tcBorders>
            <w:shd w:val="clear" w:color="auto" w:fill="auto"/>
            <w:noWrap/>
            <w:vAlign w:val="bottom"/>
            <w:hideMark/>
          </w:tcPr>
          <w:p w14:paraId="7E832CB1" w14:textId="77777777" w:rsidR="008F67CC" w:rsidRPr="0072230C" w:rsidRDefault="008F67CC" w:rsidP="006E46F8">
            <w:pPr>
              <w:jc w:val="center"/>
              <w:rPr>
                <w:rFonts w:cs="Calibri"/>
                <w:sz w:val="22"/>
              </w:rPr>
            </w:pPr>
            <w:r w:rsidRPr="0072230C">
              <w:rPr>
                <w:rFonts w:cs="Calibri"/>
                <w:sz w:val="22"/>
              </w:rPr>
              <w:t>27</w:t>
            </w:r>
          </w:p>
        </w:tc>
        <w:tc>
          <w:tcPr>
            <w:tcW w:w="1041" w:type="dxa"/>
            <w:tcBorders>
              <w:top w:val="nil"/>
              <w:left w:val="nil"/>
              <w:bottom w:val="nil"/>
            </w:tcBorders>
            <w:shd w:val="clear" w:color="auto" w:fill="auto"/>
            <w:noWrap/>
            <w:vAlign w:val="bottom"/>
            <w:hideMark/>
          </w:tcPr>
          <w:p w14:paraId="0956831B" w14:textId="77777777" w:rsidR="008F67CC" w:rsidRPr="0072230C" w:rsidRDefault="008F67CC" w:rsidP="006E46F8">
            <w:pPr>
              <w:jc w:val="center"/>
              <w:rPr>
                <w:rFonts w:cs="Calibri"/>
                <w:sz w:val="22"/>
              </w:rPr>
            </w:pPr>
            <w:r w:rsidRPr="0072230C">
              <w:rPr>
                <w:rFonts w:cs="Calibri"/>
                <w:sz w:val="22"/>
              </w:rPr>
              <w:t>24</w:t>
            </w:r>
          </w:p>
        </w:tc>
      </w:tr>
      <w:tr w:rsidR="008F67CC" w:rsidRPr="0072230C" w14:paraId="45A5F4C0" w14:textId="77777777" w:rsidTr="008F67CC">
        <w:trPr>
          <w:trHeight w:val="288"/>
          <w:jc w:val="center"/>
        </w:trPr>
        <w:tc>
          <w:tcPr>
            <w:tcW w:w="1546" w:type="dxa"/>
            <w:shd w:val="clear" w:color="auto" w:fill="auto"/>
            <w:noWrap/>
            <w:vAlign w:val="bottom"/>
            <w:hideMark/>
          </w:tcPr>
          <w:p w14:paraId="5E8F7027" w14:textId="77777777" w:rsidR="008F67CC" w:rsidRPr="0072230C" w:rsidRDefault="008F67CC" w:rsidP="006E46F8">
            <w:pPr>
              <w:jc w:val="center"/>
              <w:rPr>
                <w:rFonts w:cs="Calibri"/>
                <w:sz w:val="22"/>
              </w:rPr>
            </w:pPr>
            <w:r w:rsidRPr="0072230C">
              <w:rPr>
                <w:rFonts w:cs="Calibri"/>
                <w:sz w:val="22"/>
              </w:rPr>
              <w:t>8</w:t>
            </w:r>
          </w:p>
        </w:tc>
        <w:tc>
          <w:tcPr>
            <w:tcW w:w="1547" w:type="dxa"/>
            <w:tcBorders>
              <w:top w:val="nil"/>
              <w:bottom w:val="nil"/>
              <w:right w:val="double" w:sz="4" w:space="0" w:color="auto"/>
            </w:tcBorders>
            <w:shd w:val="clear" w:color="auto" w:fill="auto"/>
            <w:noWrap/>
            <w:vAlign w:val="bottom"/>
            <w:hideMark/>
          </w:tcPr>
          <w:p w14:paraId="3FCE7BA2" w14:textId="77777777" w:rsidR="008F67CC" w:rsidRPr="0072230C" w:rsidRDefault="008F67CC" w:rsidP="006E46F8">
            <w:pPr>
              <w:jc w:val="center"/>
              <w:rPr>
                <w:rFonts w:cs="Calibri"/>
                <w:sz w:val="22"/>
              </w:rPr>
            </w:pPr>
            <w:r w:rsidRPr="0072230C">
              <w:rPr>
                <w:rFonts w:cs="Calibri"/>
                <w:sz w:val="22"/>
              </w:rPr>
              <w:t>16</w:t>
            </w:r>
          </w:p>
        </w:tc>
        <w:tc>
          <w:tcPr>
            <w:tcW w:w="1547" w:type="dxa"/>
            <w:tcBorders>
              <w:top w:val="nil"/>
              <w:left w:val="double" w:sz="4" w:space="0" w:color="auto"/>
              <w:bottom w:val="nil"/>
            </w:tcBorders>
            <w:shd w:val="clear" w:color="auto" w:fill="auto"/>
            <w:noWrap/>
            <w:vAlign w:val="bottom"/>
            <w:hideMark/>
          </w:tcPr>
          <w:p w14:paraId="6F69CC2B" w14:textId="77777777" w:rsidR="008F67CC" w:rsidRPr="0072230C" w:rsidRDefault="008F67CC" w:rsidP="006E46F8">
            <w:pPr>
              <w:jc w:val="center"/>
              <w:rPr>
                <w:rFonts w:cs="Calibri"/>
                <w:sz w:val="22"/>
              </w:rPr>
            </w:pPr>
            <w:r w:rsidRPr="0072230C">
              <w:rPr>
                <w:rFonts w:cs="Calibri"/>
                <w:sz w:val="22"/>
              </w:rPr>
              <w:t>18</w:t>
            </w:r>
          </w:p>
        </w:tc>
        <w:tc>
          <w:tcPr>
            <w:tcW w:w="1546" w:type="dxa"/>
            <w:tcBorders>
              <w:top w:val="nil"/>
              <w:bottom w:val="nil"/>
              <w:right w:val="double" w:sz="4" w:space="0" w:color="auto"/>
            </w:tcBorders>
            <w:shd w:val="clear" w:color="auto" w:fill="auto"/>
            <w:noWrap/>
            <w:vAlign w:val="bottom"/>
            <w:hideMark/>
          </w:tcPr>
          <w:p w14:paraId="48CA710D" w14:textId="77777777" w:rsidR="008F67CC" w:rsidRPr="0072230C" w:rsidRDefault="008F67CC" w:rsidP="006E46F8">
            <w:pPr>
              <w:jc w:val="center"/>
              <w:rPr>
                <w:rFonts w:cs="Calibri"/>
                <w:sz w:val="22"/>
              </w:rPr>
            </w:pPr>
            <w:r w:rsidRPr="0072230C">
              <w:rPr>
                <w:rFonts w:cs="Calibri"/>
                <w:sz w:val="22"/>
              </w:rPr>
              <w:t>1966</w:t>
            </w:r>
          </w:p>
        </w:tc>
        <w:tc>
          <w:tcPr>
            <w:tcW w:w="1547" w:type="dxa"/>
            <w:tcBorders>
              <w:top w:val="nil"/>
              <w:left w:val="double" w:sz="4" w:space="0" w:color="auto"/>
              <w:bottom w:val="nil"/>
              <w:right w:val="nil"/>
            </w:tcBorders>
            <w:shd w:val="clear" w:color="auto" w:fill="auto"/>
            <w:noWrap/>
            <w:vAlign w:val="bottom"/>
            <w:hideMark/>
          </w:tcPr>
          <w:p w14:paraId="195FDB10" w14:textId="77777777" w:rsidR="008F67CC" w:rsidRPr="0072230C" w:rsidRDefault="008F67CC" w:rsidP="006E46F8">
            <w:pPr>
              <w:jc w:val="center"/>
              <w:rPr>
                <w:rFonts w:cs="Calibri"/>
                <w:sz w:val="22"/>
              </w:rPr>
            </w:pPr>
            <w:r w:rsidRPr="0072230C">
              <w:rPr>
                <w:rFonts w:cs="Calibri"/>
                <w:sz w:val="22"/>
              </w:rPr>
              <w:t>28</w:t>
            </w:r>
          </w:p>
        </w:tc>
        <w:tc>
          <w:tcPr>
            <w:tcW w:w="1041" w:type="dxa"/>
            <w:tcBorders>
              <w:top w:val="nil"/>
              <w:left w:val="nil"/>
              <w:bottom w:val="nil"/>
            </w:tcBorders>
            <w:shd w:val="clear" w:color="auto" w:fill="auto"/>
            <w:noWrap/>
            <w:vAlign w:val="bottom"/>
            <w:hideMark/>
          </w:tcPr>
          <w:p w14:paraId="0D63B867" w14:textId="77777777" w:rsidR="008F67CC" w:rsidRPr="0072230C" w:rsidRDefault="008F67CC" w:rsidP="006E46F8">
            <w:pPr>
              <w:jc w:val="center"/>
              <w:rPr>
                <w:rFonts w:cs="Calibri"/>
                <w:sz w:val="22"/>
              </w:rPr>
            </w:pPr>
            <w:r w:rsidRPr="0072230C">
              <w:rPr>
                <w:rFonts w:cs="Calibri"/>
                <w:sz w:val="22"/>
              </w:rPr>
              <w:t>3</w:t>
            </w:r>
          </w:p>
        </w:tc>
      </w:tr>
      <w:tr w:rsidR="008F67CC" w:rsidRPr="0072230C" w14:paraId="5D75097F" w14:textId="77777777" w:rsidTr="008F67CC">
        <w:trPr>
          <w:trHeight w:val="288"/>
          <w:jc w:val="center"/>
        </w:trPr>
        <w:tc>
          <w:tcPr>
            <w:tcW w:w="1546" w:type="dxa"/>
            <w:shd w:val="clear" w:color="auto" w:fill="auto"/>
            <w:noWrap/>
            <w:vAlign w:val="bottom"/>
            <w:hideMark/>
          </w:tcPr>
          <w:p w14:paraId="0AAB3F79" w14:textId="77777777" w:rsidR="008F67CC" w:rsidRPr="0072230C" w:rsidRDefault="008F67CC" w:rsidP="006E46F8">
            <w:pPr>
              <w:jc w:val="center"/>
              <w:rPr>
                <w:rFonts w:cs="Calibri"/>
                <w:sz w:val="22"/>
              </w:rPr>
            </w:pPr>
            <w:r w:rsidRPr="0072230C">
              <w:rPr>
                <w:rFonts w:cs="Calibri"/>
                <w:sz w:val="22"/>
              </w:rPr>
              <w:t>9</w:t>
            </w:r>
          </w:p>
        </w:tc>
        <w:tc>
          <w:tcPr>
            <w:tcW w:w="1547" w:type="dxa"/>
            <w:tcBorders>
              <w:top w:val="nil"/>
              <w:bottom w:val="single" w:sz="12" w:space="0" w:color="000000"/>
              <w:right w:val="double" w:sz="4" w:space="0" w:color="auto"/>
            </w:tcBorders>
            <w:shd w:val="clear" w:color="auto" w:fill="auto"/>
            <w:noWrap/>
            <w:vAlign w:val="bottom"/>
            <w:hideMark/>
          </w:tcPr>
          <w:p w14:paraId="66AEB0A3" w14:textId="77777777" w:rsidR="008F67CC" w:rsidRPr="0072230C" w:rsidRDefault="008F67CC" w:rsidP="006E46F8">
            <w:pPr>
              <w:jc w:val="center"/>
              <w:rPr>
                <w:rFonts w:cs="Calibri"/>
                <w:sz w:val="22"/>
              </w:rPr>
            </w:pPr>
            <w:r w:rsidRPr="0072230C">
              <w:rPr>
                <w:rFonts w:cs="Calibri"/>
                <w:sz w:val="22"/>
              </w:rPr>
              <w:t>2</w:t>
            </w:r>
          </w:p>
        </w:tc>
        <w:tc>
          <w:tcPr>
            <w:tcW w:w="1547" w:type="dxa"/>
            <w:tcBorders>
              <w:top w:val="nil"/>
              <w:left w:val="double" w:sz="4" w:space="0" w:color="auto"/>
              <w:bottom w:val="single" w:sz="12" w:space="0" w:color="000000"/>
            </w:tcBorders>
            <w:shd w:val="clear" w:color="auto" w:fill="auto"/>
            <w:noWrap/>
            <w:vAlign w:val="bottom"/>
            <w:hideMark/>
          </w:tcPr>
          <w:p w14:paraId="56BB5972" w14:textId="77777777" w:rsidR="008F67CC" w:rsidRPr="0072230C" w:rsidRDefault="008F67CC" w:rsidP="006E46F8">
            <w:pPr>
              <w:jc w:val="center"/>
              <w:rPr>
                <w:rFonts w:cs="Calibri"/>
                <w:sz w:val="22"/>
              </w:rPr>
            </w:pPr>
            <w:r w:rsidRPr="0072230C">
              <w:rPr>
                <w:rFonts w:cs="Calibri"/>
                <w:sz w:val="22"/>
              </w:rPr>
              <w:t>19</w:t>
            </w:r>
          </w:p>
        </w:tc>
        <w:tc>
          <w:tcPr>
            <w:tcW w:w="1546" w:type="dxa"/>
            <w:tcBorders>
              <w:top w:val="nil"/>
              <w:bottom w:val="single" w:sz="12" w:space="0" w:color="000000"/>
              <w:right w:val="double" w:sz="4" w:space="0" w:color="auto"/>
            </w:tcBorders>
            <w:shd w:val="clear" w:color="auto" w:fill="auto"/>
            <w:noWrap/>
            <w:vAlign w:val="bottom"/>
            <w:hideMark/>
          </w:tcPr>
          <w:p w14:paraId="6C634A65" w14:textId="77777777" w:rsidR="008F67CC" w:rsidRPr="0072230C" w:rsidRDefault="008F67CC" w:rsidP="006E46F8">
            <w:pPr>
              <w:jc w:val="center"/>
              <w:rPr>
                <w:rFonts w:cs="Calibri"/>
                <w:sz w:val="22"/>
              </w:rPr>
            </w:pPr>
            <w:r w:rsidRPr="0072230C">
              <w:rPr>
                <w:rFonts w:cs="Calibri"/>
                <w:sz w:val="22"/>
              </w:rPr>
              <w:t>13</w:t>
            </w:r>
          </w:p>
        </w:tc>
        <w:tc>
          <w:tcPr>
            <w:tcW w:w="1547" w:type="dxa"/>
            <w:tcBorders>
              <w:top w:val="nil"/>
              <w:left w:val="double" w:sz="4" w:space="0" w:color="auto"/>
              <w:bottom w:val="single" w:sz="12" w:space="0" w:color="000000"/>
              <w:right w:val="nil"/>
            </w:tcBorders>
            <w:shd w:val="clear" w:color="auto" w:fill="auto"/>
            <w:noWrap/>
            <w:vAlign w:val="bottom"/>
            <w:hideMark/>
          </w:tcPr>
          <w:p w14:paraId="3829F8AE" w14:textId="77777777" w:rsidR="008F67CC" w:rsidRPr="0072230C" w:rsidRDefault="008F67CC" w:rsidP="006E46F8">
            <w:pPr>
              <w:jc w:val="center"/>
              <w:rPr>
                <w:rFonts w:cs="Calibri"/>
                <w:sz w:val="22"/>
              </w:rPr>
            </w:pPr>
            <w:r w:rsidRPr="0072230C">
              <w:rPr>
                <w:rFonts w:cs="Calibri"/>
                <w:sz w:val="22"/>
              </w:rPr>
              <w:t>29</w:t>
            </w:r>
          </w:p>
        </w:tc>
        <w:tc>
          <w:tcPr>
            <w:tcW w:w="1041" w:type="dxa"/>
            <w:tcBorders>
              <w:top w:val="nil"/>
              <w:left w:val="nil"/>
              <w:bottom w:val="single" w:sz="12" w:space="0" w:color="000000"/>
            </w:tcBorders>
            <w:shd w:val="clear" w:color="auto" w:fill="auto"/>
            <w:noWrap/>
            <w:vAlign w:val="bottom"/>
            <w:hideMark/>
          </w:tcPr>
          <w:p w14:paraId="3D360BF2" w14:textId="77777777" w:rsidR="008F67CC" w:rsidRPr="0072230C" w:rsidRDefault="008F67CC" w:rsidP="006E46F8">
            <w:pPr>
              <w:jc w:val="center"/>
              <w:rPr>
                <w:rFonts w:cs="Calibri"/>
                <w:sz w:val="22"/>
              </w:rPr>
            </w:pPr>
            <w:r w:rsidRPr="0072230C">
              <w:rPr>
                <w:rFonts w:cs="Calibri"/>
                <w:sz w:val="22"/>
              </w:rPr>
              <w:t>74</w:t>
            </w:r>
          </w:p>
        </w:tc>
      </w:tr>
    </w:tbl>
    <w:p w14:paraId="3D177BCA" w14:textId="44BEF7E5" w:rsidR="008F67CC" w:rsidRDefault="008F67CC" w:rsidP="008F67CC">
      <w:pPr>
        <w:jc w:val="both"/>
      </w:pPr>
    </w:p>
    <w:p w14:paraId="6D38E880" w14:textId="3B3C6E50" w:rsidR="001D425B" w:rsidRDefault="001D425B" w:rsidP="008F67CC">
      <w:pPr>
        <w:jc w:val="both"/>
      </w:pPr>
    </w:p>
    <w:p w14:paraId="1860B7A0" w14:textId="51713051" w:rsidR="001D425B" w:rsidRDefault="001D425B" w:rsidP="008F67CC">
      <w:pPr>
        <w:jc w:val="both"/>
      </w:pPr>
    </w:p>
    <w:p w14:paraId="7E57804B" w14:textId="7DE1BA86" w:rsidR="001D425B" w:rsidRDefault="001D425B" w:rsidP="008F67CC">
      <w:pPr>
        <w:jc w:val="both"/>
      </w:pPr>
    </w:p>
    <w:p w14:paraId="57BD9B7E" w14:textId="20031182" w:rsidR="001D425B" w:rsidRDefault="001D425B" w:rsidP="008F67CC">
      <w:pPr>
        <w:jc w:val="both"/>
      </w:pPr>
    </w:p>
    <w:p w14:paraId="30C36ECF" w14:textId="77777777" w:rsidR="001D425B" w:rsidRDefault="001D425B" w:rsidP="008F67CC">
      <w:pPr>
        <w:jc w:val="both"/>
      </w:pPr>
    </w:p>
    <w:p w14:paraId="2120C562" w14:textId="35CEDEB2" w:rsidR="008F67CC" w:rsidRDefault="008F67CC" w:rsidP="008F67CC">
      <w:pPr>
        <w:jc w:val="both"/>
      </w:pPr>
    </w:p>
    <w:p w14:paraId="7B0F08E1" w14:textId="52BE3CD2" w:rsidR="008F67CC" w:rsidRDefault="008F67CC" w:rsidP="008F67CC">
      <w:pPr>
        <w:jc w:val="both"/>
      </w:pPr>
      <w:r w:rsidRPr="00211ED8">
        <w:rPr>
          <w:noProof/>
          <w:sz w:val="28"/>
          <w:szCs w:val="28"/>
        </w:rPr>
        <w:drawing>
          <wp:inline distT="0" distB="0" distL="0" distR="0" wp14:anchorId="16CCD78C" wp14:editId="20E37F8E">
            <wp:extent cx="5671551" cy="1976582"/>
            <wp:effectExtent l="0" t="0" r="0" b="5080"/>
            <wp:docPr id="8" name="Picture 8" descr="ExampleS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ExampleSet"/>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2581" cy="2071038"/>
                    </a:xfrm>
                    <a:prstGeom prst="rect">
                      <a:avLst/>
                    </a:prstGeom>
                    <a:noFill/>
                    <a:ln>
                      <a:noFill/>
                    </a:ln>
                  </pic:spPr>
                </pic:pic>
              </a:graphicData>
            </a:graphic>
          </wp:inline>
        </w:drawing>
      </w:r>
    </w:p>
    <w:p w14:paraId="6730155C" w14:textId="0AA9F766" w:rsidR="008F67CC" w:rsidRDefault="008F67CC" w:rsidP="008F67CC">
      <w:pPr>
        <w:jc w:val="both"/>
      </w:pPr>
    </w:p>
    <w:p w14:paraId="3584CD1C" w14:textId="77777777" w:rsidR="008F67CC" w:rsidRDefault="008F67CC" w:rsidP="008F67CC">
      <w:pPr>
        <w:jc w:val="both"/>
      </w:pPr>
    </w:p>
    <w:p w14:paraId="71CD98B4" w14:textId="2B0CAB69" w:rsidR="008F67CC" w:rsidRDefault="007C6BE9" w:rsidP="008F67CC">
      <w:pPr>
        <w:jc w:val="both"/>
      </w:pPr>
      <w:r>
        <w:t>We mapped these coordinates on the google earth and found the following results.</w:t>
      </w:r>
    </w:p>
    <w:p w14:paraId="36AFE2DC" w14:textId="77777777" w:rsidR="008F67CC" w:rsidRPr="00E10257" w:rsidRDefault="008F67CC" w:rsidP="008F67CC">
      <w:pPr>
        <w:jc w:val="both"/>
      </w:pPr>
    </w:p>
    <w:p w14:paraId="21A612BE" w14:textId="77777777" w:rsidR="00FC636C" w:rsidRPr="00FC636C" w:rsidRDefault="00FC636C" w:rsidP="00FC636C"/>
    <w:p w14:paraId="6F3FCE12" w14:textId="77777777" w:rsidR="007D75EA" w:rsidRDefault="007C6BE9" w:rsidP="007D75EA">
      <w:pPr>
        <w:keepNext/>
        <w:jc w:val="both"/>
      </w:pPr>
      <w:r>
        <w:rPr>
          <w:noProof/>
          <w:sz w:val="28"/>
          <w:szCs w:val="28"/>
        </w:rPr>
        <w:lastRenderedPageBreak/>
        <w:drawing>
          <wp:inline distT="0" distB="0" distL="0" distR="0" wp14:anchorId="2174EBCA" wp14:editId="1AC6FDC7">
            <wp:extent cx="2567657" cy="5668345"/>
            <wp:effectExtent l="0" t="952"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2750694" cy="6072417"/>
                    </a:xfrm>
                    <a:prstGeom prst="rect">
                      <a:avLst/>
                    </a:prstGeom>
                    <a:noFill/>
                    <a:ln>
                      <a:noFill/>
                    </a:ln>
                  </pic:spPr>
                </pic:pic>
              </a:graphicData>
            </a:graphic>
          </wp:inline>
        </w:drawing>
      </w:r>
    </w:p>
    <w:p w14:paraId="10F9FC70" w14:textId="5FE8053D" w:rsidR="00F062D1" w:rsidRDefault="007D75EA" w:rsidP="007D75EA">
      <w:pPr>
        <w:pStyle w:val="Caption"/>
        <w:ind w:left="2880"/>
        <w:jc w:val="both"/>
      </w:pPr>
      <w:r>
        <w:t xml:space="preserve">      Figure </w:t>
      </w:r>
      <w:fldSimple w:instr=" SEQ Figure \* ARABIC ">
        <w:r>
          <w:rPr>
            <w:noProof/>
          </w:rPr>
          <w:t>4</w:t>
        </w:r>
      </w:fldSimple>
      <w:r>
        <w:t xml:space="preserve"> Regional distribution of locations</w:t>
      </w:r>
    </w:p>
    <w:p w14:paraId="40631FAC" w14:textId="35C2E7AC" w:rsidR="007D75EA" w:rsidRDefault="007D75EA" w:rsidP="007D75EA"/>
    <w:p w14:paraId="113E7154" w14:textId="1BD23744" w:rsidR="007D75EA" w:rsidRDefault="007D75EA" w:rsidP="007D75EA">
      <w:r>
        <w:t>We also mapped tweet density which shows the number of tweets from a particular area.</w:t>
      </w:r>
    </w:p>
    <w:p w14:paraId="6A9EDD28" w14:textId="77777777" w:rsidR="007D75EA" w:rsidRPr="007D75EA" w:rsidRDefault="007D75EA" w:rsidP="007D75EA"/>
    <w:p w14:paraId="3CDADBB2" w14:textId="332B03F9" w:rsidR="007D75EA" w:rsidRDefault="007D75EA" w:rsidP="007D75EA"/>
    <w:p w14:paraId="04AABE29" w14:textId="77777777" w:rsidR="007D75EA" w:rsidRDefault="007D75EA" w:rsidP="007D75EA">
      <w:pPr>
        <w:keepNext/>
      </w:pPr>
      <w:r>
        <w:rPr>
          <w:noProof/>
          <w:sz w:val="28"/>
          <w:szCs w:val="28"/>
        </w:rPr>
        <w:drawing>
          <wp:inline distT="0" distB="0" distL="0" distR="0" wp14:anchorId="33FC6164" wp14:editId="4679737C">
            <wp:extent cx="5671185" cy="2179320"/>
            <wp:effectExtent l="0" t="0" r="5715" b="5080"/>
            <wp:docPr id="9" name="Picture 6" descr="1212121212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1212121212112"/>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942" cy="2202283"/>
                    </a:xfrm>
                    <a:prstGeom prst="rect">
                      <a:avLst/>
                    </a:prstGeom>
                    <a:noFill/>
                    <a:ln>
                      <a:noFill/>
                    </a:ln>
                  </pic:spPr>
                </pic:pic>
              </a:graphicData>
            </a:graphic>
          </wp:inline>
        </w:drawing>
      </w:r>
    </w:p>
    <w:p w14:paraId="619814FD" w14:textId="0905A591" w:rsidR="007D75EA" w:rsidRDefault="007D75EA" w:rsidP="007D75EA">
      <w:pPr>
        <w:pStyle w:val="Caption"/>
        <w:ind w:left="3600"/>
      </w:pPr>
      <w:r>
        <w:t xml:space="preserve">           Figure </w:t>
      </w:r>
      <w:fldSimple w:instr=" SEQ Figure \* ARABIC ">
        <w:r>
          <w:rPr>
            <w:noProof/>
          </w:rPr>
          <w:t>5</w:t>
        </w:r>
      </w:fldSimple>
      <w:r>
        <w:t xml:space="preserve"> tweet density</w:t>
      </w:r>
    </w:p>
    <w:p w14:paraId="10AFF358" w14:textId="77777777" w:rsidR="007D75EA" w:rsidRPr="007D75EA" w:rsidRDefault="007D75EA" w:rsidP="007D75EA">
      <w:pPr>
        <w:adjustRightInd w:val="0"/>
        <w:snapToGrid w:val="0"/>
        <w:spacing w:line="360" w:lineRule="auto"/>
        <w:jc w:val="both"/>
        <w:rPr>
          <w:rFonts w:cstheme="minorHAnsi"/>
        </w:rPr>
      </w:pPr>
      <w:r w:rsidRPr="007D75EA">
        <w:rPr>
          <w:rFonts w:cstheme="minorHAnsi"/>
        </w:rPr>
        <w:t>After training the Neural Net by 80% complete data, the generated model can be test by the last 20% data and shows the performance by “Root Mean Squared Error” and “Squared Error”.</w:t>
      </w:r>
    </w:p>
    <w:p w14:paraId="49173A7B" w14:textId="77777777" w:rsidR="007D75EA" w:rsidRPr="007D75EA" w:rsidRDefault="007D75EA" w:rsidP="007D75EA">
      <w:pPr>
        <w:pStyle w:val="ListParagraph"/>
        <w:adjustRightInd w:val="0"/>
        <w:snapToGrid w:val="0"/>
        <w:spacing w:line="360" w:lineRule="auto"/>
        <w:ind w:leftChars="-1" w:left="-2" w:firstLineChars="0" w:firstLine="2"/>
        <w:jc w:val="center"/>
        <w:rPr>
          <w:rFonts w:asciiTheme="minorHAnsi" w:hAnsiTheme="minorHAnsi" w:cstheme="minorHAnsi"/>
          <w:sz w:val="24"/>
          <w:szCs w:val="24"/>
        </w:rPr>
      </w:pPr>
      <w:r w:rsidRPr="007D75EA">
        <w:rPr>
          <w:rFonts w:asciiTheme="minorHAnsi" w:hAnsiTheme="minorHAnsi" w:cstheme="minorHAnsi"/>
          <w:sz w:val="24"/>
          <w:szCs w:val="24"/>
        </w:rPr>
        <w:t>Table3. Performance Vector</w:t>
      </w:r>
    </w:p>
    <w:tbl>
      <w:tblPr>
        <w:tblW w:w="0" w:type="auto"/>
        <w:tblBorders>
          <w:insideV w:val="single" w:sz="4" w:space="0" w:color="000000"/>
        </w:tblBorders>
        <w:tblLook w:val="04A0" w:firstRow="1" w:lastRow="0" w:firstColumn="1" w:lastColumn="0" w:noHBand="0" w:noVBand="1"/>
      </w:tblPr>
      <w:tblGrid>
        <w:gridCol w:w="4261"/>
        <w:gridCol w:w="4261"/>
      </w:tblGrid>
      <w:tr w:rsidR="007D75EA" w:rsidRPr="007D75EA" w14:paraId="728B2B37" w14:textId="77777777" w:rsidTr="006E46F8">
        <w:trPr>
          <w:trHeight w:val="603"/>
        </w:trPr>
        <w:tc>
          <w:tcPr>
            <w:tcW w:w="4261" w:type="dxa"/>
            <w:vAlign w:val="center"/>
          </w:tcPr>
          <w:p w14:paraId="1B2B4D6A" w14:textId="77777777" w:rsidR="007D75EA" w:rsidRPr="007D75EA" w:rsidRDefault="007D75EA" w:rsidP="007D75EA">
            <w:pPr>
              <w:pStyle w:val="ListParagraph"/>
              <w:adjustRightInd w:val="0"/>
              <w:snapToGrid w:val="0"/>
              <w:ind w:firstLineChars="0" w:firstLine="0"/>
              <w:rPr>
                <w:rFonts w:asciiTheme="minorHAnsi" w:hAnsiTheme="minorHAnsi" w:cstheme="minorHAnsi"/>
                <w:sz w:val="24"/>
                <w:szCs w:val="24"/>
              </w:rPr>
            </w:pPr>
            <w:r w:rsidRPr="007D75EA">
              <w:rPr>
                <w:rFonts w:asciiTheme="minorHAnsi" w:hAnsiTheme="minorHAnsi" w:cstheme="minorHAnsi"/>
                <w:sz w:val="24"/>
                <w:szCs w:val="24"/>
              </w:rPr>
              <w:t>Root Mean Squared Error</w:t>
            </w:r>
          </w:p>
        </w:tc>
        <w:tc>
          <w:tcPr>
            <w:tcW w:w="4261" w:type="dxa"/>
            <w:vAlign w:val="center"/>
          </w:tcPr>
          <w:p w14:paraId="67458EFB" w14:textId="77777777" w:rsidR="007D75EA" w:rsidRPr="007D75EA" w:rsidRDefault="007D75EA" w:rsidP="007D75EA">
            <w:pPr>
              <w:pStyle w:val="ListParagraph"/>
              <w:adjustRightInd w:val="0"/>
              <w:snapToGrid w:val="0"/>
              <w:ind w:firstLineChars="0" w:firstLine="0"/>
              <w:rPr>
                <w:rFonts w:asciiTheme="minorHAnsi" w:hAnsiTheme="minorHAnsi" w:cstheme="minorHAnsi"/>
                <w:sz w:val="24"/>
                <w:szCs w:val="24"/>
              </w:rPr>
            </w:pPr>
            <w:r w:rsidRPr="007D75EA">
              <w:rPr>
                <w:rFonts w:asciiTheme="minorHAnsi" w:hAnsiTheme="minorHAnsi" w:cstheme="minorHAnsi"/>
                <w:sz w:val="24"/>
                <w:szCs w:val="24"/>
              </w:rPr>
              <w:t>8.683 +/- 0.000</w:t>
            </w:r>
          </w:p>
        </w:tc>
      </w:tr>
      <w:tr w:rsidR="007D75EA" w:rsidRPr="007D75EA" w14:paraId="6A284E4D" w14:textId="77777777" w:rsidTr="006E46F8">
        <w:trPr>
          <w:trHeight w:val="603"/>
        </w:trPr>
        <w:tc>
          <w:tcPr>
            <w:tcW w:w="4261" w:type="dxa"/>
            <w:vAlign w:val="center"/>
          </w:tcPr>
          <w:p w14:paraId="6005DCBB" w14:textId="77777777" w:rsidR="007D75EA" w:rsidRPr="007D75EA" w:rsidRDefault="007D75EA" w:rsidP="007D75EA">
            <w:pPr>
              <w:pStyle w:val="ListParagraph"/>
              <w:adjustRightInd w:val="0"/>
              <w:snapToGrid w:val="0"/>
              <w:ind w:firstLineChars="0" w:firstLine="0"/>
              <w:rPr>
                <w:rFonts w:asciiTheme="minorHAnsi" w:hAnsiTheme="minorHAnsi" w:cstheme="minorHAnsi"/>
                <w:sz w:val="24"/>
                <w:szCs w:val="24"/>
              </w:rPr>
            </w:pPr>
            <w:r w:rsidRPr="007D75EA">
              <w:rPr>
                <w:rFonts w:asciiTheme="minorHAnsi" w:hAnsiTheme="minorHAnsi" w:cstheme="minorHAnsi"/>
                <w:sz w:val="24"/>
                <w:szCs w:val="24"/>
              </w:rPr>
              <w:t>Squared Error</w:t>
            </w:r>
          </w:p>
        </w:tc>
        <w:tc>
          <w:tcPr>
            <w:tcW w:w="4261" w:type="dxa"/>
            <w:vAlign w:val="center"/>
          </w:tcPr>
          <w:p w14:paraId="5BF1E698" w14:textId="4CA6CE79" w:rsidR="007D75EA" w:rsidRPr="007D75EA" w:rsidRDefault="007D75EA" w:rsidP="007D75EA">
            <w:pPr>
              <w:pStyle w:val="ListParagraph"/>
              <w:adjustRightInd w:val="0"/>
              <w:snapToGrid w:val="0"/>
              <w:ind w:firstLineChars="0" w:firstLine="0"/>
              <w:rPr>
                <w:rFonts w:asciiTheme="minorHAnsi" w:hAnsiTheme="minorHAnsi" w:cstheme="minorHAnsi"/>
                <w:sz w:val="24"/>
                <w:szCs w:val="24"/>
              </w:rPr>
            </w:pPr>
            <w:r w:rsidRPr="007D75EA">
              <w:rPr>
                <w:rFonts w:asciiTheme="minorHAnsi" w:hAnsiTheme="minorHAnsi" w:cstheme="minorHAnsi"/>
                <w:sz w:val="24"/>
                <w:szCs w:val="24"/>
              </w:rPr>
              <w:t>75.391 +/- 98.258</w:t>
            </w:r>
          </w:p>
        </w:tc>
      </w:tr>
    </w:tbl>
    <w:p w14:paraId="38AD6872" w14:textId="608F5ED0" w:rsidR="007D75EA" w:rsidRDefault="007D75EA" w:rsidP="007D75EA"/>
    <w:p w14:paraId="7735471F" w14:textId="6B877F7F" w:rsidR="00E8626E" w:rsidRDefault="00E8626E" w:rsidP="00E8626E">
      <w:pPr>
        <w:pStyle w:val="Heading1"/>
      </w:pPr>
      <w:r>
        <w:t xml:space="preserve">Application </w:t>
      </w:r>
      <w:r w:rsidR="000D181B">
        <w:t xml:space="preserve">2 </w:t>
      </w:r>
      <w:r>
        <w:t>(Association rule)</w:t>
      </w:r>
    </w:p>
    <w:p w14:paraId="783EDE28" w14:textId="715D0A22" w:rsidR="00E8626E" w:rsidRDefault="00E8626E" w:rsidP="00E8626E"/>
    <w:p w14:paraId="458BEFC0" w14:textId="680E3A99" w:rsidR="00E8626E" w:rsidRPr="00E8626E" w:rsidRDefault="00E8626E" w:rsidP="00E8626E">
      <w:pPr>
        <w:jc w:val="both"/>
        <w:rPr>
          <w:rFonts w:cstheme="minorHAnsi"/>
        </w:rPr>
      </w:pPr>
      <w:r w:rsidRPr="00E8626E">
        <w:rPr>
          <w:rFonts w:cstheme="minorHAnsi"/>
        </w:rPr>
        <w:t>Association mining rule uses apriori algorithm to analyse the content of the tweet data. We can draw conclusions on the key objectives addressed in the tweets by mapping the date or social issues with the most used words.</w:t>
      </w:r>
    </w:p>
    <w:p w14:paraId="247960D5" w14:textId="77777777" w:rsidR="00E8626E" w:rsidRPr="00E8626E" w:rsidRDefault="00E8626E" w:rsidP="00E8626E">
      <w:pPr>
        <w:jc w:val="both"/>
        <w:rPr>
          <w:rFonts w:cstheme="minorHAnsi"/>
        </w:rPr>
      </w:pPr>
    </w:p>
    <w:p w14:paraId="195AA580" w14:textId="04EADDD9" w:rsidR="00E8626E" w:rsidRDefault="00E8626E" w:rsidP="00E8626E">
      <w:pPr>
        <w:jc w:val="both"/>
        <w:rPr>
          <w:rFonts w:ascii="Calibri" w:hAnsi="Calibri" w:cs="Calibri"/>
        </w:rPr>
      </w:pPr>
      <w:r w:rsidRPr="00E8626E">
        <w:rPr>
          <w:rFonts w:cstheme="minorHAnsi"/>
        </w:rPr>
        <w:t>The basic pre-processing done with our data is eliminating the few unusual attributes and mapping the date with the content against the location. This helps us to find how people in a particular react to the key issues on a particular date</w:t>
      </w:r>
      <w:r>
        <w:rPr>
          <w:rFonts w:ascii="Calibri" w:hAnsi="Calibri" w:cs="Calibri"/>
        </w:rPr>
        <w:t>.</w:t>
      </w:r>
    </w:p>
    <w:p w14:paraId="414D6E47" w14:textId="528C6638" w:rsidR="00E8626E" w:rsidRDefault="00E8626E" w:rsidP="00E8626E">
      <w:pPr>
        <w:jc w:val="both"/>
        <w:rPr>
          <w:rFonts w:ascii="Calibri" w:hAnsi="Calibri" w:cs="Calibri"/>
        </w:rPr>
      </w:pPr>
    </w:p>
    <w:p w14:paraId="7BBE37D2" w14:textId="71BA337E" w:rsidR="00E8626E" w:rsidRDefault="00E8626E" w:rsidP="00E8626E">
      <w:pPr>
        <w:pStyle w:val="Heading2"/>
      </w:pPr>
      <w:r>
        <w:tab/>
      </w:r>
      <w:r w:rsidRPr="00E8626E">
        <w:t>Pre-processing</w:t>
      </w:r>
    </w:p>
    <w:p w14:paraId="0F566E60" w14:textId="77777777" w:rsidR="00923B9B" w:rsidRPr="00923B9B" w:rsidRDefault="00923B9B" w:rsidP="00923B9B"/>
    <w:p w14:paraId="4B706D32" w14:textId="77777777" w:rsidR="00E8626E" w:rsidRPr="00E8626E" w:rsidRDefault="00E8626E" w:rsidP="00E8626E">
      <w:pPr>
        <w:jc w:val="both"/>
        <w:rPr>
          <w:rFonts w:cstheme="minorHAnsi"/>
        </w:rPr>
      </w:pPr>
      <w:r w:rsidRPr="00E8626E">
        <w:rPr>
          <w:rFonts w:cstheme="minorHAnsi"/>
        </w:rPr>
        <w:t>We used R-studios for our convenience for this application</w:t>
      </w:r>
    </w:p>
    <w:p w14:paraId="6F3A56AC" w14:textId="01D50742" w:rsidR="00E8626E" w:rsidRDefault="00E8626E" w:rsidP="00E8626E">
      <w:pPr>
        <w:jc w:val="both"/>
        <w:rPr>
          <w:rFonts w:cstheme="minorHAnsi"/>
        </w:rPr>
      </w:pPr>
      <w:r w:rsidRPr="00E8626E">
        <w:rPr>
          <w:rFonts w:cstheme="minorHAnsi"/>
        </w:rPr>
        <w:t>Import data, apply association rule to mine the content of the tweet data.</w:t>
      </w:r>
    </w:p>
    <w:p w14:paraId="64843329" w14:textId="77777777" w:rsidR="00923B9B" w:rsidRDefault="00923B9B" w:rsidP="00E8626E">
      <w:pPr>
        <w:jc w:val="both"/>
        <w:rPr>
          <w:rFonts w:cstheme="minorHAnsi"/>
        </w:rPr>
      </w:pPr>
    </w:p>
    <w:p w14:paraId="1BB005EC" w14:textId="683488C9" w:rsidR="00E8626E" w:rsidRDefault="00E8626E" w:rsidP="00E8626E">
      <w:pPr>
        <w:jc w:val="both"/>
        <w:rPr>
          <w:rFonts w:cstheme="minorHAnsi"/>
        </w:rPr>
      </w:pPr>
      <w:r w:rsidRPr="0061500D">
        <w:rPr>
          <w:rFonts w:ascii="Calibri" w:hAnsi="Calibri" w:cs="Calibri"/>
          <w:noProof/>
        </w:rPr>
        <w:drawing>
          <wp:inline distT="0" distB="0" distL="0" distR="0" wp14:anchorId="3FC15710" wp14:editId="7735DB8C">
            <wp:extent cx="4893129" cy="1141694"/>
            <wp:effectExtent l="0" t="0" r="3175" b="19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1693" cy="1155359"/>
                    </a:xfrm>
                    <a:prstGeom prst="rect">
                      <a:avLst/>
                    </a:prstGeom>
                  </pic:spPr>
                </pic:pic>
              </a:graphicData>
            </a:graphic>
          </wp:inline>
        </w:drawing>
      </w:r>
    </w:p>
    <w:p w14:paraId="42707BD5" w14:textId="5B2D03AC" w:rsidR="00E8626E" w:rsidRDefault="00E8626E" w:rsidP="00E8626E">
      <w:pPr>
        <w:jc w:val="both"/>
        <w:rPr>
          <w:rFonts w:cstheme="minorHAnsi"/>
        </w:rPr>
      </w:pPr>
      <w:r w:rsidRPr="0061500D">
        <w:rPr>
          <w:rFonts w:ascii="Calibri" w:hAnsi="Calibri" w:cs="Calibri"/>
          <w:noProof/>
        </w:rPr>
        <w:drawing>
          <wp:inline distT="0" distB="0" distL="0" distR="0" wp14:anchorId="0B208B67" wp14:editId="7A90B034">
            <wp:extent cx="3989614" cy="86502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583" cy="879974"/>
                    </a:xfrm>
                    <a:prstGeom prst="rect">
                      <a:avLst/>
                    </a:prstGeom>
                  </pic:spPr>
                </pic:pic>
              </a:graphicData>
            </a:graphic>
          </wp:inline>
        </w:drawing>
      </w:r>
    </w:p>
    <w:p w14:paraId="68F2B706" w14:textId="379B00FC" w:rsidR="00E8626E" w:rsidRDefault="00E8626E" w:rsidP="00E8626E">
      <w:pPr>
        <w:jc w:val="both"/>
        <w:rPr>
          <w:rFonts w:cstheme="minorHAnsi"/>
        </w:rPr>
      </w:pPr>
    </w:p>
    <w:p w14:paraId="16493E9B" w14:textId="77777777" w:rsidR="00E8626E" w:rsidRPr="00923B9B" w:rsidRDefault="00E8626E" w:rsidP="00E8626E">
      <w:pPr>
        <w:jc w:val="both"/>
        <w:rPr>
          <w:rFonts w:cstheme="minorHAnsi"/>
        </w:rPr>
      </w:pPr>
      <w:r w:rsidRPr="00923B9B">
        <w:rPr>
          <w:rFonts w:cstheme="minorHAnsi"/>
        </w:rPr>
        <w:t>Apriori algorithm is introduced to mine the association rules from dataset. The parameter support is set to 0.001 and confidence is set to 0.7 to obtain the association mining as below.</w:t>
      </w:r>
    </w:p>
    <w:p w14:paraId="5081954B" w14:textId="261523C3" w:rsidR="00E8626E" w:rsidRPr="00923B9B" w:rsidRDefault="00E8626E" w:rsidP="00E8626E">
      <w:pPr>
        <w:jc w:val="both"/>
        <w:rPr>
          <w:rFonts w:cstheme="minorHAnsi"/>
        </w:rPr>
      </w:pPr>
    </w:p>
    <w:p w14:paraId="1409C63C" w14:textId="192A2028" w:rsidR="00E8626E" w:rsidRPr="00923B9B" w:rsidRDefault="00E8626E" w:rsidP="00E8626E">
      <w:pPr>
        <w:jc w:val="both"/>
        <w:rPr>
          <w:rFonts w:cstheme="minorHAnsi"/>
        </w:rPr>
      </w:pPr>
      <w:r w:rsidRPr="00923B9B">
        <w:rPr>
          <w:rFonts w:cstheme="minorHAnsi"/>
          <w:noProof/>
        </w:rPr>
        <w:drawing>
          <wp:inline distT="0" distB="0" distL="0" distR="0" wp14:anchorId="59945585" wp14:editId="3C295838">
            <wp:extent cx="5727700" cy="2750261"/>
            <wp:effectExtent l="0" t="0" r="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750261"/>
                    </a:xfrm>
                    <a:prstGeom prst="rect">
                      <a:avLst/>
                    </a:prstGeom>
                  </pic:spPr>
                </pic:pic>
              </a:graphicData>
            </a:graphic>
          </wp:inline>
        </w:drawing>
      </w:r>
    </w:p>
    <w:p w14:paraId="002060C6" w14:textId="48E3B331" w:rsidR="00E8626E" w:rsidRPr="00923B9B" w:rsidRDefault="00E8626E" w:rsidP="00E8626E">
      <w:pPr>
        <w:jc w:val="both"/>
        <w:rPr>
          <w:rFonts w:cstheme="minorHAnsi"/>
        </w:rPr>
      </w:pPr>
    </w:p>
    <w:p w14:paraId="2D32031B" w14:textId="77777777" w:rsidR="00E8626E" w:rsidRPr="00923B9B" w:rsidRDefault="00E8626E" w:rsidP="00E8626E">
      <w:pPr>
        <w:jc w:val="both"/>
        <w:rPr>
          <w:rFonts w:cstheme="minorHAnsi"/>
        </w:rPr>
      </w:pPr>
      <w:r w:rsidRPr="00923B9B">
        <w:rPr>
          <w:rFonts w:cstheme="minorHAnsi"/>
        </w:rPr>
        <w:t xml:space="preserve">Association rule can draw knowledge based on the date in the dataset. We have mapped this date with the calendar and found it to be a </w:t>
      </w:r>
      <w:proofErr w:type="spellStart"/>
      <w:r w:rsidRPr="00923B9B">
        <w:rPr>
          <w:rFonts w:cstheme="minorHAnsi"/>
        </w:rPr>
        <w:t>Labor</w:t>
      </w:r>
      <w:proofErr w:type="spellEnd"/>
      <w:r w:rsidRPr="00923B9B">
        <w:rPr>
          <w:rFonts w:cstheme="minorHAnsi"/>
        </w:rPr>
        <w:t xml:space="preserve"> Day.</w:t>
      </w:r>
    </w:p>
    <w:p w14:paraId="72ADE052" w14:textId="77777777" w:rsidR="00E8626E" w:rsidRPr="00923B9B" w:rsidRDefault="00E8626E" w:rsidP="00E8626E">
      <w:pPr>
        <w:pStyle w:val="ListParagraph"/>
        <w:ind w:left="360" w:firstLineChars="0" w:firstLine="0"/>
        <w:rPr>
          <w:rStyle w:val="gnkrckgcgsb"/>
          <w:rFonts w:asciiTheme="minorHAnsi" w:hAnsiTheme="minorHAnsi" w:cstheme="minorHAnsi"/>
          <w:color w:val="000000"/>
          <w:sz w:val="24"/>
          <w:szCs w:val="24"/>
          <w:bdr w:val="none" w:sz="0" w:space="0" w:color="auto" w:frame="1"/>
        </w:rPr>
      </w:pPr>
    </w:p>
    <w:p w14:paraId="1383AEDD" w14:textId="77777777" w:rsidR="00E8626E" w:rsidRPr="00923B9B" w:rsidRDefault="00E8626E" w:rsidP="00E8626E">
      <w:pPr>
        <w:rPr>
          <w:rFonts w:cstheme="minorHAnsi"/>
        </w:rPr>
      </w:pPr>
      <w:r w:rsidRPr="00923B9B">
        <w:rPr>
          <w:rStyle w:val="gnkrckgcgsb"/>
          <w:rFonts w:cstheme="minorHAnsi"/>
          <w:color w:val="000000"/>
          <w:bdr w:val="none" w:sz="0" w:space="0" w:color="auto" w:frame="1"/>
        </w:rPr>
        <w:t xml:space="preserve">Date [01.05.2017] </w:t>
      </w:r>
      <w:r w:rsidRPr="00923B9B">
        <w:rPr>
          <w:rFonts w:cstheme="minorHAnsi"/>
        </w:rPr>
        <w:t xml:space="preserve">is </w:t>
      </w:r>
      <w:proofErr w:type="spellStart"/>
      <w:r w:rsidRPr="00923B9B">
        <w:rPr>
          <w:rFonts w:cstheme="minorHAnsi"/>
        </w:rPr>
        <w:t>Labor</w:t>
      </w:r>
      <w:proofErr w:type="spellEnd"/>
      <w:r w:rsidRPr="00923B9B">
        <w:rPr>
          <w:rFonts w:cstheme="minorHAnsi"/>
        </w:rPr>
        <w:t xml:space="preserve"> Day. In Queensland and northern territory, it is considered as a public holiday.</w:t>
      </w:r>
    </w:p>
    <w:p w14:paraId="625E406E" w14:textId="512D693E" w:rsidR="00E8626E" w:rsidRPr="00923B9B" w:rsidRDefault="00E8626E" w:rsidP="00E8626E">
      <w:pPr>
        <w:jc w:val="both"/>
        <w:rPr>
          <w:rFonts w:cstheme="minorHAnsi"/>
        </w:rPr>
      </w:pPr>
    </w:p>
    <w:p w14:paraId="271B797E" w14:textId="6E90E834" w:rsidR="00B10707" w:rsidRPr="00923B9B" w:rsidRDefault="00B10707" w:rsidP="00B10707">
      <w:pPr>
        <w:pStyle w:val="Heading2"/>
        <w:ind w:firstLine="420"/>
        <w:rPr>
          <w:rFonts w:asciiTheme="minorHAnsi" w:hAnsiTheme="minorHAnsi" w:cstheme="minorHAnsi"/>
          <w:sz w:val="24"/>
          <w:szCs w:val="24"/>
        </w:rPr>
      </w:pPr>
      <w:r w:rsidRPr="00923B9B">
        <w:rPr>
          <w:rFonts w:asciiTheme="minorHAnsi" w:hAnsiTheme="minorHAnsi" w:cstheme="minorHAnsi"/>
          <w:sz w:val="24"/>
          <w:szCs w:val="24"/>
        </w:rPr>
        <w:lastRenderedPageBreak/>
        <w:t>Our observations for the rule mining are as follows:</w:t>
      </w:r>
    </w:p>
    <w:p w14:paraId="48290B60" w14:textId="77777777" w:rsidR="00B10707" w:rsidRPr="00923B9B" w:rsidRDefault="00B10707" w:rsidP="00B10707">
      <w:pPr>
        <w:rPr>
          <w:rFonts w:cstheme="minorHAnsi"/>
        </w:rPr>
      </w:pPr>
    </w:p>
    <w:p w14:paraId="64108E38" w14:textId="77777777" w:rsidR="00B10707" w:rsidRPr="00923B9B" w:rsidRDefault="00B10707" w:rsidP="00B10707">
      <w:pPr>
        <w:rPr>
          <w:rFonts w:cstheme="minorHAnsi"/>
        </w:rPr>
      </w:pPr>
      <w:r w:rsidRPr="00923B9B">
        <w:rPr>
          <w:rFonts w:cstheme="minorHAnsi"/>
        </w:rPr>
        <w:t xml:space="preserve">Left-hand Rule and right-hand rule occur frequently at the same time: {labour}=&gt;{day} </w:t>
      </w:r>
    </w:p>
    <w:p w14:paraId="6A2CE411" w14:textId="77777777" w:rsidR="00B10707" w:rsidRPr="00923B9B" w:rsidRDefault="00B10707" w:rsidP="00B10707">
      <w:pPr>
        <w:jc w:val="both"/>
        <w:rPr>
          <w:rFonts w:cstheme="minorHAnsi"/>
        </w:rPr>
      </w:pPr>
    </w:p>
    <w:p w14:paraId="57364554" w14:textId="77777777" w:rsidR="00B10707" w:rsidRPr="00923B9B" w:rsidRDefault="00B10707" w:rsidP="00B10707">
      <w:pPr>
        <w:rPr>
          <w:rFonts w:cstheme="minorHAnsi"/>
        </w:rPr>
      </w:pPr>
      <w:r w:rsidRPr="00923B9B">
        <w:rPr>
          <w:rFonts w:cstheme="minorHAnsi"/>
          <w:noProof/>
        </w:rPr>
        <w:drawing>
          <wp:inline distT="0" distB="0" distL="0" distR="0" wp14:anchorId="09FA717B" wp14:editId="67E03620">
            <wp:extent cx="5731510" cy="863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9615" cy="86482"/>
                    </a:xfrm>
                    <a:prstGeom prst="rect">
                      <a:avLst/>
                    </a:prstGeom>
                  </pic:spPr>
                </pic:pic>
              </a:graphicData>
            </a:graphic>
          </wp:inline>
        </w:drawing>
      </w:r>
    </w:p>
    <w:p w14:paraId="580E8998" w14:textId="77777777" w:rsidR="00B10707" w:rsidRPr="00923B9B" w:rsidRDefault="00B10707" w:rsidP="00B10707">
      <w:pPr>
        <w:jc w:val="both"/>
        <w:rPr>
          <w:rFonts w:cstheme="minorHAnsi"/>
        </w:rPr>
      </w:pPr>
    </w:p>
    <w:p w14:paraId="40C18381" w14:textId="77777777" w:rsidR="00B10707" w:rsidRPr="00923B9B" w:rsidRDefault="00B10707" w:rsidP="00B10707">
      <w:pPr>
        <w:pStyle w:val="ListParagraph"/>
        <w:numPr>
          <w:ilvl w:val="0"/>
          <w:numId w:val="3"/>
        </w:numPr>
        <w:ind w:firstLineChars="0"/>
        <w:rPr>
          <w:rFonts w:asciiTheme="minorHAnsi" w:hAnsiTheme="minorHAnsi" w:cstheme="minorHAnsi"/>
          <w:sz w:val="24"/>
          <w:szCs w:val="24"/>
        </w:rPr>
      </w:pPr>
      <w:r w:rsidRPr="00923B9B">
        <w:rPr>
          <w:rFonts w:asciiTheme="minorHAnsi" w:hAnsiTheme="minorHAnsi" w:cstheme="minorHAnsi"/>
          <w:sz w:val="24"/>
          <w:szCs w:val="24"/>
        </w:rPr>
        <w:t xml:space="preserve">People discussed the essential issues in the society about transparent education which is a new concept for traditional educational field.  </w:t>
      </w:r>
    </w:p>
    <w:p w14:paraId="5ADECC4B" w14:textId="77777777" w:rsidR="00B10707" w:rsidRPr="00923B9B" w:rsidRDefault="00B10707" w:rsidP="00B10707">
      <w:pPr>
        <w:rPr>
          <w:rFonts w:cstheme="minorHAnsi"/>
        </w:rPr>
      </w:pPr>
    </w:p>
    <w:p w14:paraId="305050AF" w14:textId="77777777" w:rsidR="00B10707" w:rsidRPr="00923B9B" w:rsidRDefault="00B10707" w:rsidP="00B10707">
      <w:pPr>
        <w:pStyle w:val="HTMLPreformatted"/>
        <w:shd w:val="clear" w:color="auto" w:fill="FFFFFF"/>
        <w:wordWrap w:val="0"/>
        <w:spacing w:line="225" w:lineRule="atLeast"/>
        <w:jc w:val="both"/>
        <w:rPr>
          <w:rStyle w:val="gnkrckgcgsb"/>
          <w:rFonts w:asciiTheme="minorHAnsi" w:hAnsiTheme="minorHAnsi" w:cstheme="minorHAnsi"/>
          <w:color w:val="000000"/>
          <w:bdr w:val="none" w:sz="0" w:space="0" w:color="auto" w:frame="1"/>
        </w:rPr>
      </w:pPr>
      <w:r w:rsidRPr="00923B9B">
        <w:rPr>
          <w:rStyle w:val="gnkrckgcgsb"/>
          <w:rFonts w:asciiTheme="minorHAnsi" w:hAnsiTheme="minorHAnsi" w:cstheme="minorHAnsi"/>
          <w:color w:val="000000"/>
          <w:bdr w:val="none" w:sz="0" w:space="0" w:color="auto" w:frame="1"/>
        </w:rPr>
        <w:tab/>
        <w:t>Rule (</w:t>
      </w:r>
      <w:proofErr w:type="spellStart"/>
      <w:r w:rsidRPr="00923B9B">
        <w:rPr>
          <w:rStyle w:val="gnkrckgcgsb"/>
          <w:rFonts w:asciiTheme="minorHAnsi" w:hAnsiTheme="minorHAnsi" w:cstheme="minorHAnsi"/>
          <w:color w:val="000000"/>
          <w:bdr w:val="none" w:sz="0" w:space="0" w:color="auto" w:frame="1"/>
        </w:rPr>
        <w:t>lhs</w:t>
      </w:r>
      <w:proofErr w:type="spellEnd"/>
      <w:r w:rsidRPr="00923B9B">
        <w:rPr>
          <w:rStyle w:val="gnkrckgcgsb"/>
          <w:rFonts w:asciiTheme="minorHAnsi" w:hAnsiTheme="minorHAnsi" w:cstheme="minorHAnsi"/>
          <w:color w:val="000000"/>
          <w:bdr w:val="none" w:sz="0" w:space="0" w:color="auto" w:frame="1"/>
        </w:rPr>
        <w:t xml:space="preserve">- </w:t>
      </w:r>
      <w:proofErr w:type="spellStart"/>
      <w:r w:rsidRPr="00923B9B">
        <w:rPr>
          <w:rStyle w:val="gnkrckgcgsb"/>
          <w:rFonts w:asciiTheme="minorHAnsi" w:hAnsiTheme="minorHAnsi" w:cstheme="minorHAnsi"/>
          <w:color w:val="000000"/>
          <w:bdr w:val="none" w:sz="0" w:space="0" w:color="auto" w:frame="1"/>
        </w:rPr>
        <w:t>hrs</w:t>
      </w:r>
      <w:proofErr w:type="spellEnd"/>
      <w:r w:rsidRPr="00923B9B">
        <w:rPr>
          <w:rStyle w:val="gnkrckgcgsb"/>
          <w:rFonts w:asciiTheme="minorHAnsi" w:hAnsiTheme="minorHAnsi" w:cstheme="minorHAnsi"/>
          <w:color w:val="000000"/>
          <w:bdr w:val="none" w:sz="0" w:space="0" w:color="auto" w:frame="1"/>
        </w:rPr>
        <w:t xml:space="preserve">): {transparent} =&gt; {education} </w:t>
      </w:r>
    </w:p>
    <w:p w14:paraId="14341195" w14:textId="77777777" w:rsidR="00B10707" w:rsidRPr="00923B9B" w:rsidRDefault="00B10707" w:rsidP="00B10707">
      <w:pPr>
        <w:pStyle w:val="HTMLPreformatted"/>
        <w:shd w:val="clear" w:color="auto" w:fill="FFFFFF"/>
        <w:wordWrap w:val="0"/>
        <w:spacing w:line="225" w:lineRule="atLeast"/>
        <w:jc w:val="both"/>
        <w:rPr>
          <w:rFonts w:asciiTheme="minorHAnsi" w:hAnsiTheme="minorHAnsi" w:cstheme="minorHAnsi"/>
          <w:color w:val="000000"/>
        </w:rPr>
      </w:pPr>
    </w:p>
    <w:p w14:paraId="2C9349F6" w14:textId="77777777" w:rsidR="00B10707" w:rsidRPr="00923B9B" w:rsidRDefault="00B10707" w:rsidP="00B10707">
      <w:pPr>
        <w:rPr>
          <w:rFonts w:cstheme="minorHAnsi"/>
        </w:rPr>
      </w:pPr>
      <w:r w:rsidRPr="00923B9B">
        <w:rPr>
          <w:rFonts w:cstheme="minorHAnsi"/>
          <w:noProof/>
        </w:rPr>
        <w:drawing>
          <wp:inline distT="0" distB="0" distL="0" distR="0" wp14:anchorId="1F895D8B" wp14:editId="73D650E5">
            <wp:extent cx="5731510" cy="4305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0530"/>
                    </a:xfrm>
                    <a:prstGeom prst="rect">
                      <a:avLst/>
                    </a:prstGeom>
                  </pic:spPr>
                </pic:pic>
              </a:graphicData>
            </a:graphic>
          </wp:inline>
        </w:drawing>
      </w:r>
    </w:p>
    <w:p w14:paraId="29892B20" w14:textId="77777777" w:rsidR="00B10707" w:rsidRPr="00923B9B" w:rsidRDefault="00B10707" w:rsidP="00B10707">
      <w:pPr>
        <w:rPr>
          <w:rFonts w:eastAsia="DengXian" w:cstheme="minorHAnsi"/>
          <w:color w:val="000000"/>
        </w:rPr>
      </w:pPr>
    </w:p>
    <w:p w14:paraId="0E482C6A" w14:textId="77777777" w:rsidR="00B10707" w:rsidRPr="00923B9B" w:rsidRDefault="00B10707" w:rsidP="00B10707">
      <w:pPr>
        <w:pStyle w:val="ListParagraph"/>
        <w:numPr>
          <w:ilvl w:val="0"/>
          <w:numId w:val="3"/>
        </w:numPr>
        <w:ind w:firstLineChars="0"/>
        <w:rPr>
          <w:rFonts w:asciiTheme="minorHAnsi" w:eastAsia="DengXian" w:hAnsiTheme="minorHAnsi" w:cstheme="minorHAnsi"/>
          <w:color w:val="000000"/>
          <w:kern w:val="0"/>
          <w:sz w:val="24"/>
          <w:szCs w:val="24"/>
        </w:rPr>
      </w:pPr>
      <w:r w:rsidRPr="00923B9B">
        <w:rPr>
          <w:rFonts w:asciiTheme="minorHAnsi" w:eastAsia="DengXian" w:hAnsiTheme="minorHAnsi" w:cstheme="minorHAnsi"/>
          <w:color w:val="000000"/>
          <w:kern w:val="0"/>
          <w:sz w:val="24"/>
          <w:szCs w:val="24"/>
        </w:rPr>
        <w:t>From the high lift value, it was noticed that people from Sydney in NSW are more mouthing on the words like advice, hazard and reduction. This rule indicates that people from this location are more concerned on social safety issues about Hazard reduction. This result can contribute to study social phenomena through social media on safety domain.</w:t>
      </w:r>
    </w:p>
    <w:p w14:paraId="01DCA46C" w14:textId="77777777" w:rsidR="00B10707" w:rsidRPr="00923B9B" w:rsidRDefault="00B10707" w:rsidP="00B10707">
      <w:pPr>
        <w:pStyle w:val="ListParagraph"/>
        <w:ind w:left="360" w:firstLineChars="0" w:firstLine="0"/>
        <w:rPr>
          <w:rFonts w:asciiTheme="minorHAnsi" w:eastAsia="DengXian" w:hAnsiTheme="minorHAnsi" w:cstheme="minorHAnsi"/>
          <w:color w:val="000000"/>
          <w:kern w:val="0"/>
          <w:sz w:val="24"/>
          <w:szCs w:val="24"/>
        </w:rPr>
      </w:pPr>
    </w:p>
    <w:p w14:paraId="089C6269" w14:textId="77777777" w:rsidR="00B10707" w:rsidRPr="00923B9B" w:rsidRDefault="00B10707" w:rsidP="00B10707">
      <w:pPr>
        <w:rPr>
          <w:rFonts w:cstheme="minorHAnsi"/>
        </w:rPr>
      </w:pPr>
      <w:r w:rsidRPr="00923B9B">
        <w:rPr>
          <w:rFonts w:cstheme="minorHAnsi"/>
          <w:noProof/>
        </w:rPr>
        <w:drawing>
          <wp:inline distT="0" distB="0" distL="0" distR="0" wp14:anchorId="7FEA5241" wp14:editId="5B628B90">
            <wp:extent cx="5731510" cy="4324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2435"/>
                    </a:xfrm>
                    <a:prstGeom prst="rect">
                      <a:avLst/>
                    </a:prstGeom>
                  </pic:spPr>
                </pic:pic>
              </a:graphicData>
            </a:graphic>
          </wp:inline>
        </w:drawing>
      </w:r>
    </w:p>
    <w:p w14:paraId="7277F8D6" w14:textId="69A63EB5" w:rsidR="00B10707" w:rsidRPr="00923B9B" w:rsidRDefault="00B10707" w:rsidP="00B10707">
      <w:pPr>
        <w:jc w:val="both"/>
        <w:rPr>
          <w:rFonts w:cstheme="minorHAnsi"/>
        </w:rPr>
      </w:pPr>
    </w:p>
    <w:p w14:paraId="29C0A7FB" w14:textId="77777777" w:rsidR="00B10707" w:rsidRPr="00923B9B" w:rsidRDefault="00B10707" w:rsidP="00B10707">
      <w:pPr>
        <w:jc w:val="both"/>
        <w:rPr>
          <w:rFonts w:cstheme="minorHAnsi"/>
        </w:rPr>
      </w:pPr>
    </w:p>
    <w:p w14:paraId="23A4F291" w14:textId="5BE12E33" w:rsidR="00B10707" w:rsidRPr="00923B9B" w:rsidRDefault="00B10707" w:rsidP="00B10707">
      <w:pPr>
        <w:pStyle w:val="ListParagraph"/>
        <w:numPr>
          <w:ilvl w:val="0"/>
          <w:numId w:val="3"/>
        </w:numPr>
        <w:ind w:firstLineChars="0"/>
        <w:rPr>
          <w:rFonts w:asciiTheme="minorHAnsi" w:hAnsiTheme="minorHAnsi" w:cstheme="minorHAnsi"/>
          <w:sz w:val="24"/>
          <w:szCs w:val="24"/>
        </w:rPr>
      </w:pPr>
      <w:r w:rsidRPr="00923B9B">
        <w:rPr>
          <w:rFonts w:asciiTheme="minorHAnsi" w:hAnsiTheme="minorHAnsi" w:cstheme="minorHAnsi"/>
          <w:sz w:val="24"/>
          <w:szCs w:val="24"/>
        </w:rPr>
        <w:t xml:space="preserve">Twitter data can be applied to mine knowledge about news in terms of the art and its original location. This rule below shows that Country music artist </w:t>
      </w:r>
      <w:proofErr w:type="spellStart"/>
      <w:r w:rsidRPr="00923B9B">
        <w:rPr>
          <w:rFonts w:asciiTheme="minorHAnsi" w:hAnsiTheme="minorHAnsi" w:cstheme="minorHAnsi"/>
          <w:sz w:val="24"/>
          <w:szCs w:val="24"/>
        </w:rPr>
        <w:t>jeffcrew</w:t>
      </w:r>
      <w:proofErr w:type="spellEnd"/>
      <w:r w:rsidRPr="00923B9B">
        <w:rPr>
          <w:rFonts w:asciiTheme="minorHAnsi" w:hAnsiTheme="minorHAnsi" w:cstheme="minorHAnsi"/>
          <w:sz w:val="24"/>
          <w:szCs w:val="24"/>
        </w:rPr>
        <w:t xml:space="preserve"> is well known or came from Melbourne, AU. This association rule can indicate that social media can mine knowledge for social phenomena on art domain. </w:t>
      </w:r>
    </w:p>
    <w:p w14:paraId="68B6357D" w14:textId="31811181" w:rsidR="00B10707" w:rsidRPr="00923B9B" w:rsidRDefault="00B10707" w:rsidP="00B10707">
      <w:pPr>
        <w:rPr>
          <w:rFonts w:cstheme="minorHAnsi"/>
        </w:rPr>
      </w:pPr>
    </w:p>
    <w:p w14:paraId="12DDA215" w14:textId="77777777" w:rsidR="00B10707" w:rsidRPr="00923B9B" w:rsidRDefault="00B10707" w:rsidP="00B10707">
      <w:pPr>
        <w:ind w:left="360"/>
        <w:jc w:val="both"/>
        <w:rPr>
          <w:rFonts w:cstheme="minorHAnsi"/>
        </w:rPr>
      </w:pPr>
    </w:p>
    <w:p w14:paraId="5B9FCBFB" w14:textId="77777777" w:rsidR="00B10707" w:rsidRPr="00923B9B" w:rsidRDefault="00B10707" w:rsidP="00B10707">
      <w:pPr>
        <w:rPr>
          <w:rFonts w:cstheme="minorHAnsi"/>
        </w:rPr>
      </w:pPr>
      <w:r w:rsidRPr="00923B9B">
        <w:rPr>
          <w:rFonts w:cstheme="minorHAnsi"/>
          <w:noProof/>
        </w:rPr>
        <w:drawing>
          <wp:inline distT="0" distB="0" distL="0" distR="0" wp14:anchorId="4CE4FF5A" wp14:editId="0824F784">
            <wp:extent cx="5731510" cy="377190"/>
            <wp:effectExtent l="0" t="0" r="2540" b="38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7190"/>
                    </a:xfrm>
                    <a:prstGeom prst="rect">
                      <a:avLst/>
                    </a:prstGeom>
                  </pic:spPr>
                </pic:pic>
              </a:graphicData>
            </a:graphic>
          </wp:inline>
        </w:drawing>
      </w:r>
    </w:p>
    <w:p w14:paraId="1C61398C" w14:textId="77777777" w:rsidR="00B10707" w:rsidRPr="00923B9B" w:rsidRDefault="00B10707" w:rsidP="00B10707">
      <w:pPr>
        <w:jc w:val="both"/>
        <w:rPr>
          <w:rFonts w:cstheme="minorHAnsi"/>
        </w:rPr>
      </w:pPr>
    </w:p>
    <w:p w14:paraId="58E96FC6" w14:textId="77777777" w:rsidR="00B10707" w:rsidRPr="00923B9B" w:rsidRDefault="00B10707" w:rsidP="00B10707">
      <w:pPr>
        <w:pStyle w:val="HTMLPreformatted"/>
        <w:numPr>
          <w:ilvl w:val="0"/>
          <w:numId w:val="3"/>
        </w:numPr>
        <w:shd w:val="clear" w:color="auto" w:fill="FFFFFF"/>
        <w:wordWrap w:val="0"/>
        <w:spacing w:line="225" w:lineRule="atLeast"/>
        <w:jc w:val="both"/>
        <w:rPr>
          <w:rFonts w:asciiTheme="minorHAnsi" w:hAnsiTheme="minorHAnsi" w:cstheme="minorHAnsi"/>
        </w:rPr>
      </w:pPr>
      <w:r w:rsidRPr="00923B9B">
        <w:rPr>
          <w:rFonts w:asciiTheme="minorHAnsi" w:hAnsiTheme="minorHAnsi" w:cstheme="minorHAnsi"/>
        </w:rPr>
        <w:t xml:space="preserve">This rule below is relevant to word </w:t>
      </w:r>
      <w:proofErr w:type="spellStart"/>
      <w:r w:rsidRPr="00923B9B">
        <w:rPr>
          <w:rFonts w:asciiTheme="minorHAnsi" w:hAnsiTheme="minorHAnsi" w:cstheme="minorHAnsi"/>
        </w:rPr>
        <w:t>kawana</w:t>
      </w:r>
      <w:proofErr w:type="spellEnd"/>
      <w:r w:rsidRPr="00923B9B">
        <w:rPr>
          <w:rFonts w:asciiTheme="minorHAnsi" w:hAnsiTheme="minorHAnsi" w:cstheme="minorHAnsi"/>
        </w:rPr>
        <w:t xml:space="preserve"> that occur with </w:t>
      </w:r>
      <w:proofErr w:type="spellStart"/>
      <w:r w:rsidRPr="00923B9B">
        <w:rPr>
          <w:rFonts w:asciiTheme="minorHAnsi" w:hAnsiTheme="minorHAnsi" w:cstheme="minorHAnsi"/>
        </w:rPr>
        <w:t>gelatissimo</w:t>
      </w:r>
      <w:proofErr w:type="spellEnd"/>
      <w:r w:rsidRPr="00923B9B">
        <w:rPr>
          <w:rFonts w:asciiTheme="minorHAnsi" w:hAnsiTheme="minorHAnsi" w:cstheme="minorHAnsi"/>
        </w:rPr>
        <w:t xml:space="preserve">, </w:t>
      </w:r>
      <w:proofErr w:type="spellStart"/>
      <w:r w:rsidRPr="00923B9B">
        <w:rPr>
          <w:rFonts w:asciiTheme="minorHAnsi" w:hAnsiTheme="minorHAnsi" w:cstheme="minorHAnsi"/>
        </w:rPr>
        <w:t>nowplaying</w:t>
      </w:r>
      <w:proofErr w:type="spellEnd"/>
      <w:r w:rsidRPr="00923B9B">
        <w:rPr>
          <w:rFonts w:asciiTheme="minorHAnsi" w:hAnsiTheme="minorHAnsi" w:cstheme="minorHAnsi"/>
        </w:rPr>
        <w:t xml:space="preserve">, and </w:t>
      </w:r>
      <w:proofErr w:type="spellStart"/>
      <w:r w:rsidRPr="00923B9B">
        <w:rPr>
          <w:rFonts w:asciiTheme="minorHAnsi" w:hAnsiTheme="minorHAnsi" w:cstheme="minorHAnsi"/>
          <w:color w:val="000000"/>
          <w:bdr w:val="none" w:sz="0" w:space="0" w:color="auto" w:frame="1"/>
        </w:rPr>
        <w:t>cubevenue</w:t>
      </w:r>
      <w:proofErr w:type="spellEnd"/>
      <w:r w:rsidRPr="00923B9B">
        <w:rPr>
          <w:rFonts w:asciiTheme="minorHAnsi" w:hAnsiTheme="minorHAnsi" w:cstheme="minorHAnsi"/>
          <w:color w:val="000000"/>
          <w:bdr w:val="none" w:sz="0" w:space="0" w:color="auto" w:frame="1"/>
        </w:rPr>
        <w:t>. This public knowledge can provide the other twitter about w</w:t>
      </w:r>
      <w:r w:rsidRPr="00923B9B">
        <w:rPr>
          <w:rFonts w:asciiTheme="minorHAnsi" w:hAnsiTheme="minorHAnsi" w:cstheme="minorHAnsi"/>
        </w:rPr>
        <w:t xml:space="preserve">hat is popular themes in </w:t>
      </w:r>
      <w:proofErr w:type="spellStart"/>
      <w:r w:rsidRPr="00923B9B">
        <w:rPr>
          <w:rFonts w:asciiTheme="minorHAnsi" w:hAnsiTheme="minorHAnsi" w:cstheme="minorHAnsi"/>
        </w:rPr>
        <w:t>gelatissimo</w:t>
      </w:r>
      <w:proofErr w:type="spellEnd"/>
      <w:r w:rsidRPr="00923B9B">
        <w:rPr>
          <w:rFonts w:asciiTheme="minorHAnsi" w:hAnsiTheme="minorHAnsi" w:cstheme="minorHAnsi"/>
        </w:rPr>
        <w:t xml:space="preserve"> </w:t>
      </w:r>
      <w:proofErr w:type="spellStart"/>
      <w:r w:rsidRPr="00923B9B">
        <w:rPr>
          <w:rFonts w:asciiTheme="minorHAnsi" w:hAnsiTheme="minorHAnsi" w:cstheme="minorHAnsi"/>
        </w:rPr>
        <w:t>kawana</w:t>
      </w:r>
      <w:proofErr w:type="spellEnd"/>
      <w:r w:rsidRPr="00923B9B">
        <w:rPr>
          <w:rFonts w:asciiTheme="minorHAnsi" w:hAnsiTheme="minorHAnsi" w:cstheme="minorHAnsi"/>
        </w:rPr>
        <w:t xml:space="preserve"> and the feeling of joining this </w:t>
      </w:r>
      <w:proofErr w:type="spellStart"/>
      <w:r w:rsidRPr="00923B9B">
        <w:rPr>
          <w:rFonts w:asciiTheme="minorHAnsi" w:hAnsiTheme="minorHAnsi" w:cstheme="minorHAnsi"/>
        </w:rPr>
        <w:t>kawana</w:t>
      </w:r>
      <w:proofErr w:type="spellEnd"/>
      <w:r w:rsidRPr="00923B9B">
        <w:rPr>
          <w:rFonts w:asciiTheme="minorHAnsi" w:hAnsiTheme="minorHAnsi" w:cstheme="minorHAnsi"/>
        </w:rPr>
        <w:t>.</w:t>
      </w:r>
    </w:p>
    <w:p w14:paraId="0E71D673" w14:textId="77777777" w:rsidR="00B10707" w:rsidRPr="00923B9B" w:rsidRDefault="00B10707" w:rsidP="00B10707">
      <w:pPr>
        <w:pStyle w:val="HTMLPreformatted"/>
        <w:shd w:val="clear" w:color="auto" w:fill="FFFFFF"/>
        <w:wordWrap w:val="0"/>
        <w:spacing w:line="225" w:lineRule="atLeast"/>
        <w:jc w:val="both"/>
        <w:rPr>
          <w:rFonts w:asciiTheme="minorHAnsi" w:hAnsiTheme="minorHAnsi" w:cstheme="minorHAnsi"/>
        </w:rPr>
      </w:pPr>
    </w:p>
    <w:p w14:paraId="403CB33F" w14:textId="77777777" w:rsidR="00B10707" w:rsidRPr="00923B9B" w:rsidRDefault="00B10707" w:rsidP="00B10707">
      <w:pPr>
        <w:pStyle w:val="HTMLPreformatted"/>
        <w:shd w:val="clear" w:color="auto" w:fill="FFFFFF"/>
        <w:wordWrap w:val="0"/>
        <w:spacing w:line="225" w:lineRule="atLeast"/>
        <w:ind w:left="360"/>
        <w:jc w:val="both"/>
        <w:rPr>
          <w:rFonts w:asciiTheme="minorHAnsi" w:hAnsiTheme="minorHAnsi" w:cstheme="minorHAnsi"/>
        </w:rPr>
      </w:pPr>
      <w:r w:rsidRPr="00923B9B">
        <w:rPr>
          <w:rFonts w:asciiTheme="minorHAnsi" w:hAnsiTheme="minorHAnsi" w:cstheme="minorHAnsi"/>
          <w:noProof/>
        </w:rPr>
        <w:drawing>
          <wp:inline distT="0" distB="0" distL="0" distR="0" wp14:anchorId="0D383D67" wp14:editId="41983F9B">
            <wp:extent cx="5731510" cy="381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1000"/>
                    </a:xfrm>
                    <a:prstGeom prst="rect">
                      <a:avLst/>
                    </a:prstGeom>
                  </pic:spPr>
                </pic:pic>
              </a:graphicData>
            </a:graphic>
          </wp:inline>
        </w:drawing>
      </w:r>
    </w:p>
    <w:p w14:paraId="73B55DF0" w14:textId="77777777" w:rsidR="00B10707" w:rsidRPr="00923B9B" w:rsidRDefault="00B10707" w:rsidP="00B10707">
      <w:pPr>
        <w:pStyle w:val="HTMLPreformatted"/>
        <w:shd w:val="clear" w:color="auto" w:fill="FFFFFF"/>
        <w:wordWrap w:val="0"/>
        <w:spacing w:line="225" w:lineRule="atLeast"/>
        <w:ind w:left="360"/>
        <w:jc w:val="both"/>
        <w:rPr>
          <w:rFonts w:asciiTheme="minorHAnsi" w:hAnsiTheme="minorHAnsi" w:cstheme="minorHAnsi"/>
        </w:rPr>
      </w:pPr>
    </w:p>
    <w:p w14:paraId="0FE1A92A" w14:textId="77777777" w:rsidR="00B10707" w:rsidRPr="00923B9B" w:rsidRDefault="00B10707" w:rsidP="00B10707">
      <w:pPr>
        <w:pStyle w:val="ListParagraph"/>
        <w:numPr>
          <w:ilvl w:val="0"/>
          <w:numId w:val="3"/>
        </w:numPr>
        <w:ind w:firstLineChars="0"/>
        <w:rPr>
          <w:rFonts w:asciiTheme="minorHAnsi" w:hAnsiTheme="minorHAnsi" w:cstheme="minorHAnsi"/>
          <w:sz w:val="24"/>
          <w:szCs w:val="24"/>
        </w:rPr>
      </w:pPr>
      <w:r w:rsidRPr="00923B9B">
        <w:rPr>
          <w:rFonts w:asciiTheme="minorHAnsi" w:hAnsiTheme="minorHAnsi" w:cstheme="minorHAnsi"/>
          <w:sz w:val="24"/>
          <w:szCs w:val="24"/>
        </w:rPr>
        <w:t>This rule below can be regarded as an itemset {01.05.2017}=&gt; {</w:t>
      </w:r>
      <w:proofErr w:type="spellStart"/>
      <w:r w:rsidRPr="00923B9B">
        <w:rPr>
          <w:rFonts w:asciiTheme="minorHAnsi" w:hAnsiTheme="minorHAnsi" w:cstheme="minorHAnsi"/>
          <w:sz w:val="24"/>
          <w:szCs w:val="24"/>
        </w:rPr>
        <w:t>photpgraphy</w:t>
      </w:r>
      <w:proofErr w:type="spellEnd"/>
      <w:r w:rsidRPr="00923B9B">
        <w:rPr>
          <w:rFonts w:asciiTheme="minorHAnsi" w:hAnsiTheme="minorHAnsi" w:cstheme="minorHAnsi"/>
          <w:sz w:val="24"/>
          <w:szCs w:val="24"/>
        </w:rPr>
        <w:t>}, {sun} { 30} {minutes} {good} { time} {photo} , which shows that people from different location like Brisbane, Melbourne, Darwin, Hobart prefer posting photos about sunrise when it’s about to rise in 30 minutes on tweeter. This indicate that most people enjoy sunrise early in the morning and people are happy to post photos to share on the tweeter social media to remember their special day on the May 1, 2017.</w:t>
      </w:r>
    </w:p>
    <w:p w14:paraId="5F23762A" w14:textId="77777777" w:rsidR="00B10707" w:rsidRPr="00923B9B" w:rsidRDefault="00B10707" w:rsidP="00B10707">
      <w:pPr>
        <w:jc w:val="both"/>
        <w:rPr>
          <w:rFonts w:cstheme="minorHAnsi"/>
          <w:noProof/>
        </w:rPr>
      </w:pPr>
      <w:r w:rsidRPr="00923B9B">
        <w:rPr>
          <w:rFonts w:cstheme="minorHAnsi"/>
          <w:noProof/>
        </w:rPr>
        <w:lastRenderedPageBreak/>
        <w:t xml:space="preserve"> </w:t>
      </w:r>
      <w:r w:rsidRPr="00923B9B">
        <w:rPr>
          <w:rFonts w:cstheme="minorHAnsi"/>
          <w:noProof/>
        </w:rPr>
        <w:drawing>
          <wp:inline distT="0" distB="0" distL="0" distR="0" wp14:anchorId="08CCF714" wp14:editId="3A2F5E9B">
            <wp:extent cx="5731510" cy="643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43255"/>
                    </a:xfrm>
                    <a:prstGeom prst="rect">
                      <a:avLst/>
                    </a:prstGeom>
                  </pic:spPr>
                </pic:pic>
              </a:graphicData>
            </a:graphic>
          </wp:inline>
        </w:drawing>
      </w:r>
    </w:p>
    <w:p w14:paraId="6E791527" w14:textId="77777777" w:rsidR="00B10707" w:rsidRPr="00923B9B" w:rsidRDefault="00B10707" w:rsidP="00B10707">
      <w:pPr>
        <w:jc w:val="both"/>
        <w:rPr>
          <w:rFonts w:cstheme="minorHAnsi"/>
          <w:noProof/>
        </w:rPr>
      </w:pPr>
    </w:p>
    <w:p w14:paraId="362D6896" w14:textId="77777777" w:rsidR="00B10707" w:rsidRPr="00923B9B" w:rsidRDefault="00B10707" w:rsidP="00B10707">
      <w:pPr>
        <w:pStyle w:val="ListParagraph"/>
        <w:numPr>
          <w:ilvl w:val="0"/>
          <w:numId w:val="3"/>
        </w:numPr>
        <w:ind w:firstLineChars="0"/>
        <w:rPr>
          <w:rFonts w:asciiTheme="minorHAnsi" w:hAnsiTheme="minorHAnsi" w:cstheme="minorHAnsi"/>
          <w:sz w:val="24"/>
          <w:szCs w:val="24"/>
        </w:rPr>
      </w:pPr>
      <w:r w:rsidRPr="00923B9B">
        <w:rPr>
          <w:rFonts w:asciiTheme="minorHAnsi" w:hAnsiTheme="minorHAnsi" w:cstheme="minorHAnsi"/>
          <w:sz w:val="24"/>
          <w:szCs w:val="24"/>
        </w:rPr>
        <w:t xml:space="preserve">Rule {Posted} =&gt; </w:t>
      </w:r>
      <w:proofErr w:type="gramStart"/>
      <w:r w:rsidRPr="00923B9B">
        <w:rPr>
          <w:rFonts w:asciiTheme="minorHAnsi" w:hAnsiTheme="minorHAnsi" w:cstheme="minorHAnsi"/>
          <w:sz w:val="24"/>
          <w:szCs w:val="24"/>
        </w:rPr>
        <w:t>{ photo</w:t>
      </w:r>
      <w:proofErr w:type="gramEnd"/>
      <w:r w:rsidRPr="00923B9B">
        <w:rPr>
          <w:rFonts w:asciiTheme="minorHAnsi" w:hAnsiTheme="minorHAnsi" w:cstheme="minorHAnsi"/>
          <w:sz w:val="24"/>
          <w:szCs w:val="24"/>
        </w:rPr>
        <w:t>} show that people always prefer to post photos on tweeter to record their activities on this day. This social phenomenon can be beneficial to data scientists to analyze the public behaviors and people’s lifestyle in accordance to the development of new technologies. So, mining the public knowledge can help in studying social behavior.</w:t>
      </w:r>
    </w:p>
    <w:p w14:paraId="0712203B" w14:textId="77777777" w:rsidR="00B10707" w:rsidRPr="00923B9B" w:rsidRDefault="00B10707" w:rsidP="00B10707">
      <w:pPr>
        <w:pStyle w:val="ListParagraph"/>
        <w:ind w:left="360" w:firstLineChars="0" w:firstLine="0"/>
        <w:rPr>
          <w:rFonts w:asciiTheme="minorHAnsi" w:hAnsiTheme="minorHAnsi" w:cstheme="minorHAnsi"/>
          <w:sz w:val="24"/>
          <w:szCs w:val="24"/>
        </w:rPr>
      </w:pPr>
      <w:r w:rsidRPr="00923B9B">
        <w:rPr>
          <w:rFonts w:asciiTheme="minorHAnsi" w:hAnsiTheme="minorHAnsi" w:cstheme="minorHAnsi"/>
          <w:sz w:val="24"/>
          <w:szCs w:val="24"/>
        </w:rPr>
        <w:t xml:space="preserve">  </w:t>
      </w:r>
    </w:p>
    <w:p w14:paraId="5D6B33D3" w14:textId="77777777" w:rsidR="00B10707" w:rsidRPr="00923B9B" w:rsidRDefault="00B10707" w:rsidP="00B10707">
      <w:pPr>
        <w:jc w:val="both"/>
        <w:rPr>
          <w:rFonts w:cstheme="minorHAnsi"/>
        </w:rPr>
      </w:pPr>
      <w:r w:rsidRPr="00923B9B">
        <w:rPr>
          <w:rFonts w:cstheme="minorHAnsi"/>
          <w:noProof/>
        </w:rPr>
        <w:drawing>
          <wp:inline distT="0" distB="0" distL="0" distR="0" wp14:anchorId="464D3DD2" wp14:editId="1C496F24">
            <wp:extent cx="5731510" cy="394335"/>
            <wp:effectExtent l="0" t="0" r="2540" b="571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4335"/>
                    </a:xfrm>
                    <a:prstGeom prst="rect">
                      <a:avLst/>
                    </a:prstGeom>
                  </pic:spPr>
                </pic:pic>
              </a:graphicData>
            </a:graphic>
          </wp:inline>
        </w:drawing>
      </w:r>
    </w:p>
    <w:p w14:paraId="74B00EEC" w14:textId="77777777" w:rsidR="00B10707" w:rsidRPr="00923B9B" w:rsidRDefault="00B10707" w:rsidP="00B10707">
      <w:pPr>
        <w:jc w:val="both"/>
        <w:rPr>
          <w:rFonts w:cstheme="minorHAnsi"/>
        </w:rPr>
      </w:pPr>
    </w:p>
    <w:p w14:paraId="21397BCE" w14:textId="77777777" w:rsidR="00B10707" w:rsidRPr="00923B9B" w:rsidRDefault="00B10707" w:rsidP="00B10707">
      <w:pPr>
        <w:pStyle w:val="ListParagraph"/>
        <w:numPr>
          <w:ilvl w:val="0"/>
          <w:numId w:val="3"/>
        </w:numPr>
        <w:ind w:firstLineChars="0"/>
        <w:rPr>
          <w:rFonts w:asciiTheme="minorHAnsi" w:hAnsiTheme="minorHAnsi" w:cstheme="minorHAnsi"/>
          <w:sz w:val="24"/>
          <w:szCs w:val="24"/>
        </w:rPr>
      </w:pPr>
      <w:r w:rsidRPr="00923B9B">
        <w:rPr>
          <w:rFonts w:asciiTheme="minorHAnsi" w:hAnsiTheme="minorHAnsi" w:cstheme="minorHAnsi"/>
          <w:sz w:val="24"/>
          <w:szCs w:val="24"/>
        </w:rPr>
        <w:t>Rule {barometer} =&gt; {wind} from dataset shows that barometer always occur with wind which can describe the weather from a specific location and the rest can have a proper plan for daily activities according to weather and so on. This indicates the importance of weather forecasting, even this data from the twitter can help people in regulating their daily activities.</w:t>
      </w:r>
    </w:p>
    <w:p w14:paraId="354F6248" w14:textId="77777777" w:rsidR="00B10707" w:rsidRPr="00923B9B" w:rsidRDefault="00B10707" w:rsidP="00B10707">
      <w:pPr>
        <w:pStyle w:val="ListParagraph"/>
        <w:ind w:left="360" w:firstLineChars="0" w:firstLine="0"/>
        <w:rPr>
          <w:rFonts w:asciiTheme="minorHAnsi" w:hAnsiTheme="minorHAnsi" w:cstheme="minorHAnsi"/>
          <w:sz w:val="24"/>
          <w:szCs w:val="24"/>
        </w:rPr>
      </w:pPr>
    </w:p>
    <w:p w14:paraId="417A32D5" w14:textId="5EF89140" w:rsidR="00B10707" w:rsidRDefault="00B10707" w:rsidP="00B10707">
      <w:pPr>
        <w:rPr>
          <w:rFonts w:cstheme="minorHAnsi"/>
        </w:rPr>
      </w:pPr>
      <w:r w:rsidRPr="00923B9B">
        <w:rPr>
          <w:rFonts w:cstheme="minorHAnsi"/>
          <w:noProof/>
        </w:rPr>
        <w:drawing>
          <wp:inline distT="0" distB="0" distL="0" distR="0" wp14:anchorId="4839875A" wp14:editId="620A6847">
            <wp:extent cx="5731510" cy="4610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1010"/>
                    </a:xfrm>
                    <a:prstGeom prst="rect">
                      <a:avLst/>
                    </a:prstGeom>
                  </pic:spPr>
                </pic:pic>
              </a:graphicData>
            </a:graphic>
          </wp:inline>
        </w:drawing>
      </w:r>
    </w:p>
    <w:p w14:paraId="00E932C6" w14:textId="77777777" w:rsidR="00C339AA" w:rsidRPr="00923B9B" w:rsidRDefault="00C339AA" w:rsidP="00B10707">
      <w:pPr>
        <w:rPr>
          <w:rFonts w:cstheme="minorHAnsi"/>
        </w:rPr>
      </w:pPr>
    </w:p>
    <w:p w14:paraId="07FCE495" w14:textId="77777777" w:rsidR="00B10707" w:rsidRPr="00923B9B" w:rsidRDefault="00B10707" w:rsidP="00B10707">
      <w:pPr>
        <w:jc w:val="both"/>
        <w:rPr>
          <w:rFonts w:cstheme="minorHAnsi"/>
        </w:rPr>
      </w:pPr>
    </w:p>
    <w:p w14:paraId="0BD9DB62" w14:textId="77777777" w:rsidR="00B10707" w:rsidRPr="00923B9B" w:rsidRDefault="00B10707" w:rsidP="00B10707">
      <w:pPr>
        <w:pStyle w:val="ListParagraph"/>
        <w:numPr>
          <w:ilvl w:val="0"/>
          <w:numId w:val="3"/>
        </w:numPr>
        <w:ind w:firstLineChars="0"/>
        <w:rPr>
          <w:rFonts w:asciiTheme="minorHAnsi" w:hAnsiTheme="minorHAnsi" w:cstheme="minorHAnsi"/>
          <w:sz w:val="24"/>
          <w:szCs w:val="24"/>
        </w:rPr>
      </w:pPr>
      <w:r w:rsidRPr="00923B9B">
        <w:rPr>
          <w:rFonts w:asciiTheme="minorHAnsi" w:hAnsiTheme="minorHAnsi" w:cstheme="minorHAnsi"/>
          <w:sz w:val="24"/>
          <w:szCs w:val="24"/>
        </w:rPr>
        <w:t>Rule {</w:t>
      </w:r>
      <w:proofErr w:type="spellStart"/>
      <w:r w:rsidRPr="00923B9B">
        <w:rPr>
          <w:rFonts w:asciiTheme="minorHAnsi" w:hAnsiTheme="minorHAnsi" w:cstheme="minorHAnsi"/>
          <w:sz w:val="24"/>
          <w:szCs w:val="24"/>
        </w:rPr>
        <w:t>bbmas</w:t>
      </w:r>
      <w:proofErr w:type="spellEnd"/>
      <w:r w:rsidRPr="00923B9B">
        <w:rPr>
          <w:rFonts w:asciiTheme="minorHAnsi" w:hAnsiTheme="minorHAnsi" w:cstheme="minorHAnsi"/>
          <w:sz w:val="24"/>
          <w:szCs w:val="24"/>
        </w:rPr>
        <w:t xml:space="preserve">} =&gt; {social artist} always appear together which can provide relevant knowledge about social artist in this domain. </w:t>
      </w:r>
    </w:p>
    <w:p w14:paraId="3FC1FB5E" w14:textId="77777777" w:rsidR="00B10707" w:rsidRPr="00923B9B" w:rsidRDefault="00B10707" w:rsidP="00B10707">
      <w:pPr>
        <w:pStyle w:val="ListParagraph"/>
        <w:ind w:left="360" w:firstLineChars="0" w:firstLine="0"/>
        <w:rPr>
          <w:rFonts w:asciiTheme="minorHAnsi" w:hAnsiTheme="minorHAnsi" w:cstheme="minorHAnsi"/>
          <w:sz w:val="24"/>
          <w:szCs w:val="24"/>
        </w:rPr>
      </w:pPr>
    </w:p>
    <w:p w14:paraId="0FD52AE8" w14:textId="77777777" w:rsidR="00B10707" w:rsidRPr="00923B9B" w:rsidRDefault="00B10707" w:rsidP="00B10707">
      <w:pPr>
        <w:rPr>
          <w:rFonts w:cstheme="minorHAnsi"/>
        </w:rPr>
      </w:pPr>
      <w:r w:rsidRPr="00923B9B">
        <w:rPr>
          <w:rFonts w:cstheme="minorHAnsi"/>
          <w:noProof/>
        </w:rPr>
        <w:drawing>
          <wp:inline distT="0" distB="0" distL="0" distR="0" wp14:anchorId="444F4ACD" wp14:editId="30F5809A">
            <wp:extent cx="5731510" cy="5168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6890"/>
                    </a:xfrm>
                    <a:prstGeom prst="rect">
                      <a:avLst/>
                    </a:prstGeom>
                  </pic:spPr>
                </pic:pic>
              </a:graphicData>
            </a:graphic>
          </wp:inline>
        </w:drawing>
      </w:r>
    </w:p>
    <w:p w14:paraId="7FDBAD04" w14:textId="77777777" w:rsidR="00B10707" w:rsidRPr="00923B9B" w:rsidRDefault="00B10707" w:rsidP="00B10707">
      <w:pPr>
        <w:jc w:val="both"/>
        <w:rPr>
          <w:rFonts w:cstheme="minorHAnsi"/>
        </w:rPr>
      </w:pPr>
    </w:p>
    <w:p w14:paraId="29896F23" w14:textId="5F61C4A0" w:rsidR="00B10707" w:rsidRPr="00774741" w:rsidRDefault="00B10707" w:rsidP="00B10707">
      <w:pPr>
        <w:pStyle w:val="HTMLPreformatted"/>
        <w:numPr>
          <w:ilvl w:val="0"/>
          <w:numId w:val="3"/>
        </w:numPr>
        <w:shd w:val="clear" w:color="auto" w:fill="FFFFFF"/>
        <w:wordWrap w:val="0"/>
        <w:spacing w:line="225" w:lineRule="atLeast"/>
        <w:jc w:val="both"/>
        <w:rPr>
          <w:rStyle w:val="gnkrckgcgsb"/>
          <w:rFonts w:asciiTheme="minorHAnsi" w:hAnsiTheme="minorHAnsi" w:cstheme="minorHAnsi"/>
        </w:rPr>
      </w:pPr>
      <w:r w:rsidRPr="00923B9B">
        <w:rPr>
          <w:rStyle w:val="gnkrckgcgsb"/>
          <w:rFonts w:asciiTheme="minorHAnsi" w:hAnsiTheme="minorHAnsi" w:cstheme="minorHAnsi"/>
          <w:color w:val="000000"/>
          <w:bdr w:val="none" w:sz="0" w:space="0" w:color="auto" w:frame="1"/>
        </w:rPr>
        <w:t xml:space="preserve">Rule </w:t>
      </w:r>
      <w:proofErr w:type="gramStart"/>
      <w:r w:rsidRPr="00923B9B">
        <w:rPr>
          <w:rStyle w:val="gnkrckgcgsb"/>
          <w:rFonts w:asciiTheme="minorHAnsi" w:hAnsiTheme="minorHAnsi" w:cstheme="minorHAnsi"/>
          <w:color w:val="000000"/>
          <w:bdr w:val="none" w:sz="0" w:space="0" w:color="auto" w:frame="1"/>
        </w:rPr>
        <w:t>{ }</w:t>
      </w:r>
      <w:proofErr w:type="gramEnd"/>
      <w:r w:rsidRPr="00923B9B">
        <w:rPr>
          <w:rStyle w:val="gnkrckgcgsb"/>
          <w:rFonts w:asciiTheme="minorHAnsi" w:hAnsiTheme="minorHAnsi" w:cstheme="minorHAnsi"/>
          <w:color w:val="000000"/>
          <w:bdr w:val="none" w:sz="0" w:space="0" w:color="auto" w:frame="1"/>
        </w:rPr>
        <w:t xml:space="preserve"> =&gt; {</w:t>
      </w:r>
      <w:proofErr w:type="spellStart"/>
      <w:r w:rsidRPr="00923B9B">
        <w:rPr>
          <w:rStyle w:val="gnkrckgcgsb"/>
          <w:rFonts w:asciiTheme="minorHAnsi" w:hAnsiTheme="minorHAnsi" w:cstheme="minorHAnsi"/>
          <w:color w:val="000000"/>
          <w:bdr w:val="none" w:sz="0" w:space="0" w:color="auto" w:frame="1"/>
        </w:rPr>
        <w:t>nowplaying</w:t>
      </w:r>
      <w:proofErr w:type="spellEnd"/>
      <w:r w:rsidRPr="00923B9B">
        <w:rPr>
          <w:rStyle w:val="gnkrckgcgsb"/>
          <w:rFonts w:asciiTheme="minorHAnsi" w:hAnsiTheme="minorHAnsi" w:cstheme="minorHAnsi"/>
          <w:color w:val="000000"/>
          <w:bdr w:val="none" w:sz="0" w:space="0" w:color="auto" w:frame="1"/>
        </w:rPr>
        <w:t>} {</w:t>
      </w:r>
      <w:proofErr w:type="spellStart"/>
      <w:r w:rsidRPr="00923B9B">
        <w:rPr>
          <w:rStyle w:val="gnkrckgcgsb"/>
          <w:rFonts w:asciiTheme="minorHAnsi" w:hAnsiTheme="minorHAnsi" w:cstheme="minorHAnsi"/>
          <w:color w:val="000000"/>
          <w:bdr w:val="none" w:sz="0" w:space="0" w:color="auto" w:frame="1"/>
        </w:rPr>
        <w:t>cubevenue</w:t>
      </w:r>
      <w:proofErr w:type="spellEnd"/>
      <w:r w:rsidRPr="00923B9B">
        <w:rPr>
          <w:rStyle w:val="gnkrckgcgsb"/>
          <w:rFonts w:asciiTheme="minorHAnsi" w:hAnsiTheme="minorHAnsi" w:cstheme="minorHAnsi"/>
          <w:color w:val="000000"/>
          <w:bdr w:val="none" w:sz="0" w:space="0" w:color="auto" w:frame="1"/>
        </w:rPr>
        <w:t xml:space="preserve">} occur together which implies the opening hours of the gym </w:t>
      </w:r>
      <w:proofErr w:type="spellStart"/>
      <w:r w:rsidRPr="00923B9B">
        <w:rPr>
          <w:rStyle w:val="gnkrckgcgsb"/>
          <w:rFonts w:asciiTheme="minorHAnsi" w:hAnsiTheme="minorHAnsi" w:cstheme="minorHAnsi"/>
          <w:color w:val="000000"/>
          <w:bdr w:val="none" w:sz="0" w:space="0" w:color="auto" w:frame="1"/>
        </w:rPr>
        <w:t>anytimefitness</w:t>
      </w:r>
      <w:proofErr w:type="spellEnd"/>
      <w:r w:rsidRPr="00923B9B">
        <w:rPr>
          <w:rStyle w:val="gnkrckgcgsb"/>
          <w:rFonts w:asciiTheme="minorHAnsi" w:hAnsiTheme="minorHAnsi" w:cstheme="minorHAnsi"/>
          <w:color w:val="000000"/>
          <w:bdr w:val="none" w:sz="0" w:space="0" w:color="auto" w:frame="1"/>
        </w:rPr>
        <w:t xml:space="preserve"> and the importance of health.</w:t>
      </w:r>
    </w:p>
    <w:p w14:paraId="44C11F31" w14:textId="77777777" w:rsidR="00774741" w:rsidRPr="00923B9B" w:rsidRDefault="00774741" w:rsidP="00774741">
      <w:pPr>
        <w:pStyle w:val="HTMLPreformatted"/>
        <w:shd w:val="clear" w:color="auto" w:fill="FFFFFF"/>
        <w:wordWrap w:val="0"/>
        <w:spacing w:line="225" w:lineRule="atLeast"/>
        <w:ind w:left="360"/>
        <w:jc w:val="both"/>
        <w:rPr>
          <w:rStyle w:val="gnkrckgcgsb"/>
          <w:rFonts w:asciiTheme="minorHAnsi" w:hAnsiTheme="minorHAnsi" w:cstheme="minorHAnsi"/>
        </w:rPr>
      </w:pPr>
    </w:p>
    <w:p w14:paraId="18794EC9" w14:textId="77777777" w:rsidR="00B10707" w:rsidRPr="00923B9B" w:rsidRDefault="00B10707" w:rsidP="00B10707">
      <w:pPr>
        <w:pStyle w:val="HTMLPreformatted"/>
        <w:shd w:val="clear" w:color="auto" w:fill="FFFFFF"/>
        <w:wordWrap w:val="0"/>
        <w:spacing w:line="225" w:lineRule="atLeast"/>
        <w:jc w:val="both"/>
        <w:rPr>
          <w:rFonts w:asciiTheme="minorHAnsi" w:hAnsiTheme="minorHAnsi" w:cstheme="minorHAnsi"/>
        </w:rPr>
      </w:pPr>
      <w:r w:rsidRPr="00923B9B">
        <w:rPr>
          <w:rFonts w:asciiTheme="minorHAnsi" w:hAnsiTheme="minorHAnsi" w:cstheme="minorHAnsi"/>
          <w:noProof/>
        </w:rPr>
        <w:drawing>
          <wp:inline distT="0" distB="0" distL="0" distR="0" wp14:anchorId="55535D86" wp14:editId="7A37C5C0">
            <wp:extent cx="5731510" cy="7404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40410"/>
                    </a:xfrm>
                    <a:prstGeom prst="rect">
                      <a:avLst/>
                    </a:prstGeom>
                  </pic:spPr>
                </pic:pic>
              </a:graphicData>
            </a:graphic>
          </wp:inline>
        </w:drawing>
      </w:r>
    </w:p>
    <w:p w14:paraId="00D029EC" w14:textId="77777777" w:rsidR="00B10707" w:rsidRPr="00923B9B" w:rsidRDefault="00B10707" w:rsidP="00B10707">
      <w:pPr>
        <w:jc w:val="both"/>
        <w:rPr>
          <w:rFonts w:cstheme="minorHAnsi"/>
        </w:rPr>
      </w:pPr>
    </w:p>
    <w:p w14:paraId="3F89570F" w14:textId="77777777" w:rsidR="00B10707" w:rsidRPr="00B10707" w:rsidRDefault="00B10707" w:rsidP="00B10707">
      <w:pPr>
        <w:rPr>
          <w:rFonts w:cs="Calibri"/>
        </w:rPr>
      </w:pPr>
    </w:p>
    <w:p w14:paraId="562B5606" w14:textId="77777777" w:rsidR="00B10707" w:rsidRPr="00E8626E" w:rsidRDefault="00B10707" w:rsidP="00E8626E">
      <w:pPr>
        <w:jc w:val="both"/>
        <w:rPr>
          <w:rFonts w:cstheme="minorHAnsi"/>
        </w:rPr>
      </w:pPr>
    </w:p>
    <w:p w14:paraId="140D242F" w14:textId="05BA29D9" w:rsidR="007D75EA" w:rsidRDefault="007D75EA" w:rsidP="007D75EA">
      <w:pPr>
        <w:pStyle w:val="Heading1"/>
      </w:pPr>
      <w:r>
        <w:t xml:space="preserve">Discussion </w:t>
      </w:r>
    </w:p>
    <w:p w14:paraId="51E4142A" w14:textId="72C34FFF" w:rsidR="007D75EA" w:rsidRDefault="007D75EA" w:rsidP="007D75EA"/>
    <w:p w14:paraId="49E0D336" w14:textId="52CE1EF8" w:rsidR="007D75EA" w:rsidRDefault="007D75EA" w:rsidP="00612E68">
      <w:pPr>
        <w:jc w:val="both"/>
      </w:pPr>
      <w:r>
        <w:t xml:space="preserve">As per the observation from figure 4, it is clear that the </w:t>
      </w:r>
      <w:r w:rsidR="00612E68">
        <w:t xml:space="preserve">major part of the </w:t>
      </w:r>
      <w:r>
        <w:t xml:space="preserve">metadata we collected are the tweets from </w:t>
      </w:r>
      <w:r w:rsidR="00612E68">
        <w:t xml:space="preserve">Australia and found to be from urban areas. This confirms that the </w:t>
      </w:r>
      <w:r w:rsidR="00E8413B">
        <w:t xml:space="preserve">clustering from SOM and prediction from neural networks gave the accurate results. This data </w:t>
      </w:r>
      <w:r w:rsidR="00E8413B">
        <w:lastRenderedPageBreak/>
        <w:t xml:space="preserve">has also been cross verified with objective laws. However, 5 areas are found in middle of the sea which is not possible. The logical explanation for this can be explained as there is a large dispersion degree in the data coordinates, the average values we created did spread from the middle point to the farthest distance of real area. In addition, some of the geospatial characteristics are very close </w:t>
      </w:r>
      <w:r w:rsidR="009629FB">
        <w:t>yet SOM clustered them separately since the coordinates are too accurate. In further research, the highly dispersed data can be avoided for the better results and the accuracy of the coordinates should be to suitable degree such as keeping it to one to four decimal places.</w:t>
      </w:r>
      <w:r w:rsidR="000D181B">
        <w:t xml:space="preserve"> The other data mining technique is the association rule where we tried to map the words and the date present in the data. This gave us an insight on how people react on any special event also the concerns they have. </w:t>
      </w:r>
    </w:p>
    <w:p w14:paraId="2C4EB623" w14:textId="62AE35CE" w:rsidR="000D181B" w:rsidRDefault="000D181B" w:rsidP="00612E68">
      <w:pPr>
        <w:jc w:val="both"/>
      </w:pPr>
    </w:p>
    <w:p w14:paraId="5052F88D" w14:textId="6A5CFE68" w:rsidR="000D181B" w:rsidRDefault="000D181B" w:rsidP="000D181B">
      <w:pPr>
        <w:pStyle w:val="Heading1"/>
      </w:pPr>
      <w:r>
        <w:t>Conclusion</w:t>
      </w:r>
    </w:p>
    <w:p w14:paraId="3ECBAEF8" w14:textId="5159F967" w:rsidR="000D181B" w:rsidRDefault="000D181B" w:rsidP="000D181B"/>
    <w:p w14:paraId="3D337E8D" w14:textId="7165CDD9" w:rsidR="000D181B" w:rsidRPr="006C77A3" w:rsidRDefault="000D181B" w:rsidP="006C77A3">
      <w:pPr>
        <w:adjustRightInd w:val="0"/>
        <w:snapToGrid w:val="0"/>
        <w:spacing w:line="360" w:lineRule="auto"/>
        <w:jc w:val="both"/>
        <w:rPr>
          <w:rFonts w:asciiTheme="minorHAnsi" w:hAnsiTheme="minorHAnsi" w:cstheme="minorHAnsi"/>
        </w:rPr>
      </w:pPr>
      <w:r w:rsidRPr="006C77A3">
        <w:rPr>
          <w:rFonts w:asciiTheme="minorHAnsi" w:hAnsiTheme="minorHAnsi" w:cstheme="minorHAnsi"/>
        </w:rPr>
        <w:t xml:space="preserve">According to the Figure 9, these tweets in the metadata are almost sent in Brisbane and Gold Coast (No.17 and No.18 area, about 3031 and 1966 respectively). Sydney (No 21 area, about 253) and Melbourne are the second largest areas (No 0, 1, 2, 3, 28 and 29 areas, sum up 272). It shows that social media are more active in travel areas than living city. </w:t>
      </w:r>
      <w:r w:rsidR="006C77A3" w:rsidRPr="006C77A3">
        <w:rPr>
          <w:rFonts w:asciiTheme="minorHAnsi" w:hAnsiTheme="minorHAnsi" w:cstheme="minorHAnsi"/>
        </w:rPr>
        <w:t xml:space="preserve">Even this rule mining helped in putting the weather details in place where people can get benefitted besides from the weather forecast. </w:t>
      </w:r>
      <w:r w:rsidR="006C77A3" w:rsidRPr="006C77A3">
        <w:rPr>
          <w:rStyle w:val="gnkrckgcgsb"/>
          <w:rFonts w:asciiTheme="minorHAnsi" w:hAnsiTheme="minorHAnsi" w:cstheme="minorHAnsi"/>
          <w:color w:val="000000"/>
          <w:bdr w:val="none" w:sz="0" w:space="0" w:color="auto" w:frame="1"/>
        </w:rPr>
        <w:t xml:space="preserve">The knowledge mined will lay a platform for the study on different aspects in the world which includes the social </w:t>
      </w:r>
      <w:r w:rsidR="006C77A3">
        <w:rPr>
          <w:rStyle w:val="gnkrckgcgsb"/>
          <w:rFonts w:cstheme="minorHAnsi"/>
          <w:color w:val="000000"/>
          <w:bdr w:val="none" w:sz="0" w:space="0" w:color="auto" w:frame="1"/>
        </w:rPr>
        <w:t>behaviour.</w:t>
      </w:r>
    </w:p>
    <w:p w14:paraId="03C1CF1F" w14:textId="77777777" w:rsidR="000D181B" w:rsidRPr="000D181B" w:rsidRDefault="000D181B" w:rsidP="000D181B">
      <w:pPr>
        <w:jc w:val="both"/>
      </w:pPr>
    </w:p>
    <w:p w14:paraId="078D14F1" w14:textId="77777777" w:rsidR="00F4003D" w:rsidRDefault="00F4003D" w:rsidP="00F4003D">
      <w:pPr>
        <w:pStyle w:val="Heading1"/>
      </w:pPr>
    </w:p>
    <w:p w14:paraId="2188EAF3" w14:textId="1CAA37BC" w:rsidR="00F4003D" w:rsidRDefault="00F4003D" w:rsidP="00F4003D"/>
    <w:p w14:paraId="4928D767" w14:textId="77777777" w:rsidR="00F4003D" w:rsidRPr="00F4003D" w:rsidRDefault="00F4003D" w:rsidP="00F4003D"/>
    <w:p w14:paraId="25C5E342" w14:textId="77777777" w:rsidR="00F4003D" w:rsidRDefault="00F4003D" w:rsidP="00F4003D">
      <w:pPr>
        <w:pStyle w:val="Heading1"/>
      </w:pPr>
    </w:p>
    <w:p w14:paraId="2FF4DE4D" w14:textId="77777777" w:rsidR="001D425B" w:rsidRDefault="001D425B" w:rsidP="00F4003D">
      <w:pPr>
        <w:pStyle w:val="Heading1"/>
      </w:pPr>
    </w:p>
    <w:p w14:paraId="1EB2127A" w14:textId="77777777" w:rsidR="001D425B" w:rsidRDefault="001D425B" w:rsidP="00F4003D">
      <w:pPr>
        <w:pStyle w:val="Heading1"/>
      </w:pPr>
    </w:p>
    <w:p w14:paraId="0E1C1109" w14:textId="77777777" w:rsidR="001D425B" w:rsidRDefault="001D425B" w:rsidP="00F4003D">
      <w:pPr>
        <w:pStyle w:val="Heading1"/>
      </w:pPr>
    </w:p>
    <w:p w14:paraId="7FE74E76" w14:textId="77777777" w:rsidR="001D425B" w:rsidRDefault="001D425B" w:rsidP="00F4003D">
      <w:pPr>
        <w:pStyle w:val="Heading1"/>
      </w:pPr>
    </w:p>
    <w:p w14:paraId="66363726" w14:textId="77777777" w:rsidR="001D425B" w:rsidRDefault="001D425B" w:rsidP="00F4003D">
      <w:pPr>
        <w:pStyle w:val="Heading1"/>
      </w:pPr>
    </w:p>
    <w:p w14:paraId="4689F312" w14:textId="0DFA610B" w:rsidR="001D425B" w:rsidRDefault="001D425B" w:rsidP="00F4003D">
      <w:pPr>
        <w:pStyle w:val="Heading1"/>
      </w:pPr>
    </w:p>
    <w:p w14:paraId="5969A3A8" w14:textId="77777777" w:rsidR="001D425B" w:rsidRPr="001D425B" w:rsidRDefault="001D425B" w:rsidP="001D425B"/>
    <w:p w14:paraId="6F82D3A2" w14:textId="08FDD7A7" w:rsidR="001D425B" w:rsidRDefault="001D425B" w:rsidP="001D425B"/>
    <w:p w14:paraId="0D46E76E" w14:textId="74291E8E" w:rsidR="001D425B" w:rsidRDefault="001D425B" w:rsidP="001D425B"/>
    <w:p w14:paraId="6886253F" w14:textId="77777777" w:rsidR="001D425B" w:rsidRPr="001D425B" w:rsidRDefault="001D425B" w:rsidP="001D425B"/>
    <w:p w14:paraId="74E0E522" w14:textId="2473E7BB" w:rsidR="007D75EA" w:rsidRDefault="00F4003D" w:rsidP="00F4003D">
      <w:pPr>
        <w:pStyle w:val="Heading1"/>
      </w:pPr>
      <w:r>
        <w:t>Reference</w:t>
      </w:r>
    </w:p>
    <w:p w14:paraId="778DD136" w14:textId="77777777" w:rsidR="00F4003D" w:rsidRPr="007D41C6" w:rsidRDefault="00F4003D" w:rsidP="00F4003D">
      <w:pPr>
        <w:adjustRightInd w:val="0"/>
        <w:snapToGrid w:val="0"/>
        <w:spacing w:line="360" w:lineRule="auto"/>
        <w:jc w:val="both"/>
        <w:rPr>
          <w:rFonts w:asciiTheme="minorHAnsi" w:hAnsiTheme="minorHAnsi" w:cstheme="minorHAnsi"/>
          <w:b/>
        </w:rPr>
      </w:pPr>
    </w:p>
    <w:p w14:paraId="6B12BBB7" w14:textId="77777777" w:rsidR="00F4003D" w:rsidRPr="007D41C6" w:rsidRDefault="00F4003D" w:rsidP="00F4003D">
      <w:pPr>
        <w:pStyle w:val="EndNoteBibliography"/>
        <w:adjustRightInd w:val="0"/>
        <w:snapToGrid w:val="0"/>
        <w:spacing w:line="360" w:lineRule="auto"/>
        <w:rPr>
          <w:rFonts w:asciiTheme="minorHAnsi" w:hAnsiTheme="minorHAnsi" w:cstheme="minorHAnsi"/>
          <w:sz w:val="24"/>
          <w:szCs w:val="24"/>
        </w:rPr>
      </w:pPr>
      <w:r w:rsidRPr="007D41C6">
        <w:rPr>
          <w:rFonts w:asciiTheme="minorHAnsi" w:hAnsiTheme="minorHAnsi" w:cstheme="minorHAnsi"/>
          <w:sz w:val="24"/>
          <w:szCs w:val="24"/>
        </w:rPr>
        <w:fldChar w:fldCharType="begin"/>
      </w:r>
      <w:r w:rsidRPr="007D41C6">
        <w:rPr>
          <w:rFonts w:asciiTheme="minorHAnsi" w:hAnsiTheme="minorHAnsi" w:cstheme="minorHAnsi"/>
          <w:sz w:val="24"/>
          <w:szCs w:val="24"/>
        </w:rPr>
        <w:instrText xml:space="preserve"> ADDIN EN.REFLIST </w:instrText>
      </w:r>
      <w:r w:rsidRPr="007D41C6">
        <w:rPr>
          <w:rFonts w:asciiTheme="minorHAnsi" w:hAnsiTheme="minorHAnsi" w:cstheme="minorHAnsi"/>
          <w:sz w:val="24"/>
          <w:szCs w:val="24"/>
        </w:rPr>
        <w:fldChar w:fldCharType="separate"/>
      </w:r>
      <w:r w:rsidRPr="007D41C6">
        <w:rPr>
          <w:rFonts w:asciiTheme="minorHAnsi" w:hAnsiTheme="minorHAnsi" w:cstheme="minorHAnsi"/>
          <w:sz w:val="24"/>
          <w:szCs w:val="24"/>
        </w:rPr>
        <w:t xml:space="preserve">LUCERI, L., ANDREOLETTI, D. &amp; GIORDANO, S. 2019. Infringement of Tweets Geo-Location Privacy: an approach based on Graph Convolutional Neural Networks. </w:t>
      </w:r>
      <w:r w:rsidRPr="007D41C6">
        <w:rPr>
          <w:rFonts w:asciiTheme="minorHAnsi" w:hAnsiTheme="minorHAnsi" w:cstheme="minorHAnsi"/>
          <w:i/>
          <w:sz w:val="24"/>
          <w:szCs w:val="24"/>
        </w:rPr>
        <w:t>arXiv preprint arXiv:1903.11206</w:t>
      </w:r>
      <w:r w:rsidRPr="007D41C6">
        <w:rPr>
          <w:rFonts w:asciiTheme="minorHAnsi" w:hAnsiTheme="minorHAnsi" w:cstheme="minorHAnsi"/>
          <w:sz w:val="24"/>
          <w:szCs w:val="24"/>
        </w:rPr>
        <w:t>.</w:t>
      </w:r>
    </w:p>
    <w:p w14:paraId="48B845E1" w14:textId="77777777" w:rsidR="00F4003D" w:rsidRPr="007D41C6" w:rsidRDefault="00F4003D" w:rsidP="00F4003D">
      <w:pPr>
        <w:pStyle w:val="EndNoteBibliography"/>
        <w:adjustRightInd w:val="0"/>
        <w:snapToGrid w:val="0"/>
        <w:spacing w:line="360" w:lineRule="auto"/>
        <w:rPr>
          <w:rFonts w:asciiTheme="minorHAnsi" w:hAnsiTheme="minorHAnsi" w:cstheme="minorHAnsi"/>
          <w:sz w:val="24"/>
          <w:szCs w:val="24"/>
        </w:rPr>
      </w:pPr>
    </w:p>
    <w:p w14:paraId="605D9FE1" w14:textId="77777777" w:rsidR="00F4003D" w:rsidRPr="007D41C6" w:rsidRDefault="00F4003D" w:rsidP="00F4003D">
      <w:pPr>
        <w:pStyle w:val="EndNoteBibliography"/>
        <w:adjustRightInd w:val="0"/>
        <w:snapToGrid w:val="0"/>
        <w:spacing w:line="360" w:lineRule="auto"/>
        <w:rPr>
          <w:rFonts w:asciiTheme="minorHAnsi" w:hAnsiTheme="minorHAnsi" w:cstheme="minorHAnsi"/>
          <w:sz w:val="24"/>
          <w:szCs w:val="24"/>
        </w:rPr>
      </w:pPr>
      <w:r w:rsidRPr="007D41C6">
        <w:rPr>
          <w:rFonts w:asciiTheme="minorHAnsi" w:hAnsiTheme="minorHAnsi" w:cstheme="minorHAnsi"/>
          <w:sz w:val="24"/>
          <w:szCs w:val="24"/>
        </w:rPr>
        <w:t>ROGOVSCHI, N. &amp; GROZAVU, N. Opinion retrieval through unsupervised topological learning.  2014 International Joint Conference on Neural Networks (IJCNN), 2014. IEEE, 3130-3134.</w:t>
      </w:r>
    </w:p>
    <w:p w14:paraId="02CB5E19" w14:textId="77777777" w:rsidR="00F4003D" w:rsidRPr="007D41C6" w:rsidRDefault="00F4003D" w:rsidP="00F4003D">
      <w:pPr>
        <w:pStyle w:val="EndNoteBibliography"/>
        <w:adjustRightInd w:val="0"/>
        <w:snapToGrid w:val="0"/>
        <w:spacing w:line="360" w:lineRule="auto"/>
        <w:rPr>
          <w:rFonts w:asciiTheme="minorHAnsi" w:hAnsiTheme="minorHAnsi" w:cstheme="minorHAnsi"/>
          <w:sz w:val="24"/>
          <w:szCs w:val="24"/>
        </w:rPr>
      </w:pPr>
    </w:p>
    <w:p w14:paraId="4EE59303" w14:textId="77777777" w:rsidR="00F4003D" w:rsidRPr="007D41C6" w:rsidRDefault="00F4003D" w:rsidP="00F4003D">
      <w:pPr>
        <w:pStyle w:val="EndNoteBibliography"/>
        <w:adjustRightInd w:val="0"/>
        <w:snapToGrid w:val="0"/>
        <w:spacing w:line="360" w:lineRule="auto"/>
        <w:rPr>
          <w:rFonts w:asciiTheme="minorHAnsi" w:hAnsiTheme="minorHAnsi" w:cstheme="minorHAnsi"/>
          <w:sz w:val="24"/>
          <w:szCs w:val="24"/>
        </w:rPr>
      </w:pPr>
      <w:r w:rsidRPr="007D41C6">
        <w:rPr>
          <w:rFonts w:asciiTheme="minorHAnsi" w:hAnsiTheme="minorHAnsi" w:cstheme="minorHAnsi"/>
          <w:sz w:val="24"/>
          <w:szCs w:val="24"/>
        </w:rPr>
        <w:t>SHEN, W., LIU, Y. &amp; WANG, J. Predicting Named Entity Location Using Twitter.  2018 IEEE 34th International Conference on Data Engineering (ICDE), 2018. IEEE, 161-172.</w:t>
      </w:r>
    </w:p>
    <w:p w14:paraId="5845C131" w14:textId="77777777" w:rsidR="00F4003D" w:rsidRPr="007D41C6" w:rsidRDefault="00F4003D" w:rsidP="00F4003D">
      <w:pPr>
        <w:pStyle w:val="EndNoteBibliography"/>
        <w:adjustRightInd w:val="0"/>
        <w:snapToGrid w:val="0"/>
        <w:spacing w:line="360" w:lineRule="auto"/>
        <w:rPr>
          <w:rFonts w:asciiTheme="minorHAnsi" w:hAnsiTheme="minorHAnsi" w:cstheme="minorHAnsi"/>
          <w:sz w:val="24"/>
          <w:szCs w:val="24"/>
        </w:rPr>
      </w:pPr>
    </w:p>
    <w:p w14:paraId="07116340" w14:textId="77777777" w:rsidR="00F4003D" w:rsidRPr="007D41C6" w:rsidRDefault="00F4003D" w:rsidP="00F4003D">
      <w:pPr>
        <w:pStyle w:val="EndNoteBibliography"/>
        <w:adjustRightInd w:val="0"/>
        <w:snapToGrid w:val="0"/>
        <w:spacing w:line="360" w:lineRule="auto"/>
        <w:rPr>
          <w:rFonts w:asciiTheme="minorHAnsi" w:hAnsiTheme="minorHAnsi" w:cstheme="minorHAnsi"/>
          <w:sz w:val="24"/>
          <w:szCs w:val="24"/>
        </w:rPr>
      </w:pPr>
      <w:r w:rsidRPr="007D41C6">
        <w:rPr>
          <w:rFonts w:asciiTheme="minorHAnsi" w:hAnsiTheme="minorHAnsi" w:cstheme="minorHAnsi"/>
          <w:sz w:val="24"/>
          <w:szCs w:val="24"/>
        </w:rPr>
        <w:t xml:space="preserve">STEIGER, E., RESCH, B. &amp; ZIPF, A. 2016. Exploration of spatiotemporal and semantic clusters of Twitter data using unsupervised neural networks. </w:t>
      </w:r>
      <w:r w:rsidRPr="007D41C6">
        <w:rPr>
          <w:rFonts w:asciiTheme="minorHAnsi" w:hAnsiTheme="minorHAnsi" w:cstheme="minorHAnsi"/>
          <w:i/>
          <w:sz w:val="24"/>
          <w:szCs w:val="24"/>
        </w:rPr>
        <w:t>International Journal of Geographical Information Science,</w:t>
      </w:r>
      <w:r w:rsidRPr="007D41C6">
        <w:rPr>
          <w:rFonts w:asciiTheme="minorHAnsi" w:hAnsiTheme="minorHAnsi" w:cstheme="minorHAnsi"/>
          <w:sz w:val="24"/>
          <w:szCs w:val="24"/>
        </w:rPr>
        <w:t xml:space="preserve"> 30</w:t>
      </w:r>
      <w:r w:rsidRPr="007D41C6">
        <w:rPr>
          <w:rFonts w:asciiTheme="minorHAnsi" w:hAnsiTheme="minorHAnsi" w:cstheme="minorHAnsi"/>
          <w:b/>
          <w:sz w:val="24"/>
          <w:szCs w:val="24"/>
        </w:rPr>
        <w:t>,</w:t>
      </w:r>
      <w:r w:rsidRPr="007D41C6">
        <w:rPr>
          <w:rFonts w:asciiTheme="minorHAnsi" w:hAnsiTheme="minorHAnsi" w:cstheme="minorHAnsi"/>
          <w:sz w:val="24"/>
          <w:szCs w:val="24"/>
        </w:rPr>
        <w:t xml:space="preserve"> 1694-1716.</w:t>
      </w:r>
    </w:p>
    <w:p w14:paraId="411937B0" w14:textId="77777777" w:rsidR="00F4003D" w:rsidRPr="007D41C6" w:rsidRDefault="00F4003D" w:rsidP="00F4003D">
      <w:pPr>
        <w:pStyle w:val="EndNoteBibliography"/>
        <w:adjustRightInd w:val="0"/>
        <w:snapToGrid w:val="0"/>
        <w:spacing w:line="360" w:lineRule="auto"/>
        <w:rPr>
          <w:rFonts w:asciiTheme="minorHAnsi" w:hAnsiTheme="minorHAnsi" w:cstheme="minorHAnsi"/>
          <w:sz w:val="24"/>
          <w:szCs w:val="24"/>
        </w:rPr>
      </w:pPr>
    </w:p>
    <w:p w14:paraId="7F7A1F91" w14:textId="77777777" w:rsidR="00F4003D" w:rsidRPr="007D41C6" w:rsidRDefault="00F4003D" w:rsidP="00F4003D">
      <w:pPr>
        <w:pStyle w:val="EndNoteBibliography"/>
        <w:adjustRightInd w:val="0"/>
        <w:snapToGrid w:val="0"/>
        <w:spacing w:line="360" w:lineRule="auto"/>
        <w:rPr>
          <w:rFonts w:asciiTheme="minorHAnsi" w:hAnsiTheme="minorHAnsi" w:cstheme="minorHAnsi"/>
          <w:sz w:val="24"/>
          <w:szCs w:val="24"/>
        </w:rPr>
      </w:pPr>
      <w:r w:rsidRPr="007D41C6">
        <w:rPr>
          <w:rFonts w:asciiTheme="minorHAnsi" w:hAnsiTheme="minorHAnsi" w:cstheme="minorHAnsi"/>
          <w:sz w:val="24"/>
          <w:szCs w:val="24"/>
        </w:rPr>
        <w:t>YUAN, G., MURUKANNAIAH, P. K. &amp; SINGH, M. P. Percimo: A personalized community model for location estimation in social media.  Proceedings of the 2016 IEEE/ACM International Conference on Advances in Social Networks Analysis and Mining, 2016. IEEE Press, 271-278.</w:t>
      </w:r>
    </w:p>
    <w:p w14:paraId="12A01D48" w14:textId="0B1A0C91" w:rsidR="00F4003D" w:rsidRPr="001D425B" w:rsidRDefault="00F4003D" w:rsidP="001D425B">
      <w:pPr>
        <w:jc w:val="both"/>
        <w:rPr>
          <w:rFonts w:asciiTheme="minorHAnsi" w:hAnsiTheme="minorHAnsi" w:cstheme="minorHAnsi"/>
        </w:rPr>
      </w:pPr>
      <w:r w:rsidRPr="007D41C6">
        <w:rPr>
          <w:rFonts w:asciiTheme="minorHAnsi" w:hAnsiTheme="minorHAnsi" w:cstheme="minorHAnsi"/>
        </w:rPr>
        <w:fldChar w:fldCharType="end"/>
      </w:r>
    </w:p>
    <w:p w14:paraId="47680444" w14:textId="033EE05C" w:rsidR="001D425B" w:rsidRDefault="001D425B" w:rsidP="001D425B">
      <w:pPr>
        <w:jc w:val="both"/>
        <w:rPr>
          <w:rFonts w:asciiTheme="minorHAnsi" w:hAnsiTheme="minorHAnsi" w:cstheme="minorHAnsi"/>
          <w:color w:val="000000"/>
          <w:shd w:val="clear" w:color="auto" w:fill="FFFFFF"/>
        </w:rPr>
      </w:pPr>
      <w:r w:rsidRPr="001D425B">
        <w:rPr>
          <w:rFonts w:asciiTheme="minorHAnsi" w:hAnsiTheme="minorHAnsi" w:cstheme="minorHAnsi"/>
          <w:color w:val="000000"/>
          <w:shd w:val="clear" w:color="auto" w:fill="FFFFFF"/>
        </w:rPr>
        <w:t>KABIR, A., KARIM, R., NEWAZ, S. and HOSSAIN, M. (2018). The Power of Social Media Analytics: Text Analytics Based on Sentiment Analysis and Word Clouds on R. </w:t>
      </w:r>
      <w:r w:rsidRPr="001D425B">
        <w:rPr>
          <w:rFonts w:asciiTheme="minorHAnsi" w:hAnsiTheme="minorHAnsi" w:cstheme="minorHAnsi"/>
          <w:i/>
          <w:iCs/>
          <w:color w:val="000000"/>
          <w:shd w:val="clear" w:color="auto" w:fill="FFFFFF"/>
        </w:rPr>
        <w:t xml:space="preserve">Informatica </w:t>
      </w:r>
      <w:proofErr w:type="spellStart"/>
      <w:r w:rsidRPr="001D425B">
        <w:rPr>
          <w:rFonts w:asciiTheme="minorHAnsi" w:hAnsiTheme="minorHAnsi" w:cstheme="minorHAnsi"/>
          <w:i/>
          <w:iCs/>
          <w:color w:val="000000"/>
          <w:shd w:val="clear" w:color="auto" w:fill="FFFFFF"/>
        </w:rPr>
        <w:t>Economica</w:t>
      </w:r>
      <w:proofErr w:type="spellEnd"/>
      <w:r w:rsidRPr="001D425B">
        <w:rPr>
          <w:rFonts w:asciiTheme="minorHAnsi" w:hAnsiTheme="minorHAnsi" w:cstheme="minorHAnsi"/>
          <w:color w:val="000000"/>
          <w:shd w:val="clear" w:color="auto" w:fill="FFFFFF"/>
        </w:rPr>
        <w:t>, 22(1/2018), pp.25-38.</w:t>
      </w:r>
    </w:p>
    <w:p w14:paraId="1E31E7EA" w14:textId="7B9AC237" w:rsidR="001D425B" w:rsidRDefault="001D425B" w:rsidP="001D425B">
      <w:pPr>
        <w:jc w:val="both"/>
        <w:rPr>
          <w:rFonts w:asciiTheme="minorHAnsi" w:hAnsiTheme="minorHAnsi" w:cstheme="minorHAnsi"/>
          <w:color w:val="000000"/>
          <w:shd w:val="clear" w:color="auto" w:fill="FFFFFF"/>
        </w:rPr>
      </w:pPr>
    </w:p>
    <w:p w14:paraId="0A031EEC" w14:textId="77777777" w:rsidR="001D425B" w:rsidRPr="001D425B" w:rsidRDefault="001D425B" w:rsidP="001D425B">
      <w:pPr>
        <w:jc w:val="both"/>
        <w:rPr>
          <w:rFonts w:asciiTheme="minorHAnsi" w:hAnsiTheme="minorHAnsi" w:cstheme="minorHAnsi"/>
        </w:rPr>
      </w:pPr>
      <w:r w:rsidRPr="001D425B">
        <w:rPr>
          <w:rFonts w:asciiTheme="minorHAnsi" w:hAnsiTheme="minorHAnsi" w:cstheme="minorHAnsi"/>
          <w:color w:val="000000"/>
          <w:shd w:val="clear" w:color="auto" w:fill="FFFFFF"/>
        </w:rPr>
        <w:t xml:space="preserve">Bing, L., Chan, K. and </w:t>
      </w:r>
      <w:proofErr w:type="spellStart"/>
      <w:r w:rsidRPr="001D425B">
        <w:rPr>
          <w:rFonts w:asciiTheme="minorHAnsi" w:hAnsiTheme="minorHAnsi" w:cstheme="minorHAnsi"/>
          <w:color w:val="000000"/>
          <w:shd w:val="clear" w:color="auto" w:fill="FFFFFF"/>
        </w:rPr>
        <w:t>Ou</w:t>
      </w:r>
      <w:proofErr w:type="spellEnd"/>
      <w:r w:rsidRPr="001D425B">
        <w:rPr>
          <w:rFonts w:asciiTheme="minorHAnsi" w:hAnsiTheme="minorHAnsi" w:cstheme="minorHAnsi"/>
          <w:color w:val="000000"/>
          <w:shd w:val="clear" w:color="auto" w:fill="FFFFFF"/>
        </w:rPr>
        <w:t>, C. (2014). Public Sentiment Analysis in Twitter Data for Prediction of a Company's Stock Price Movements. </w:t>
      </w:r>
      <w:r w:rsidRPr="001D425B">
        <w:rPr>
          <w:rFonts w:asciiTheme="minorHAnsi" w:hAnsiTheme="minorHAnsi" w:cstheme="minorHAnsi"/>
          <w:i/>
          <w:iCs/>
          <w:color w:val="000000"/>
          <w:shd w:val="clear" w:color="auto" w:fill="FFFFFF"/>
        </w:rPr>
        <w:t>2014 IEEE 11th International Conference on e-Business Engineering</w:t>
      </w:r>
      <w:r w:rsidRPr="001D425B">
        <w:rPr>
          <w:rFonts w:asciiTheme="minorHAnsi" w:hAnsiTheme="minorHAnsi" w:cstheme="minorHAnsi"/>
          <w:color w:val="000000"/>
          <w:shd w:val="clear" w:color="auto" w:fill="FFFFFF"/>
        </w:rPr>
        <w:t>.</w:t>
      </w:r>
    </w:p>
    <w:p w14:paraId="7B19B063" w14:textId="77777777" w:rsidR="001D425B" w:rsidRPr="001D425B" w:rsidRDefault="001D425B" w:rsidP="001D425B">
      <w:pPr>
        <w:jc w:val="both"/>
        <w:rPr>
          <w:rFonts w:asciiTheme="minorHAnsi" w:hAnsiTheme="minorHAnsi" w:cstheme="minorHAnsi"/>
        </w:rPr>
      </w:pPr>
    </w:p>
    <w:p w14:paraId="30675270" w14:textId="77777777" w:rsidR="00A077D4" w:rsidRPr="00A077D4" w:rsidRDefault="00A077D4" w:rsidP="00A077D4">
      <w:pPr>
        <w:jc w:val="both"/>
        <w:rPr>
          <w:rFonts w:asciiTheme="minorHAnsi" w:hAnsiTheme="minorHAnsi" w:cstheme="minorHAnsi"/>
        </w:rPr>
      </w:pPr>
      <w:r w:rsidRPr="00A077D4">
        <w:rPr>
          <w:rFonts w:asciiTheme="minorHAnsi" w:hAnsiTheme="minorHAnsi" w:cstheme="minorHAnsi"/>
          <w:color w:val="222222"/>
          <w:shd w:val="clear" w:color="auto" w:fill="FFFFFF"/>
        </w:rPr>
        <w:t>Paul, M.J. and Dredze, M., 2012. A model for mining public health topics from Twitter. </w:t>
      </w:r>
      <w:r w:rsidRPr="00A077D4">
        <w:rPr>
          <w:rFonts w:asciiTheme="minorHAnsi" w:hAnsiTheme="minorHAnsi" w:cstheme="minorHAnsi"/>
          <w:i/>
          <w:iCs/>
          <w:color w:val="222222"/>
          <w:shd w:val="clear" w:color="auto" w:fill="FFFFFF"/>
        </w:rPr>
        <w:t>Health</w:t>
      </w:r>
      <w:r w:rsidRPr="00A077D4">
        <w:rPr>
          <w:rFonts w:asciiTheme="minorHAnsi" w:hAnsiTheme="minorHAnsi" w:cstheme="minorHAnsi"/>
          <w:color w:val="222222"/>
          <w:shd w:val="clear" w:color="auto" w:fill="FFFFFF"/>
        </w:rPr>
        <w:t>, </w:t>
      </w:r>
      <w:r w:rsidRPr="00A077D4">
        <w:rPr>
          <w:rFonts w:asciiTheme="minorHAnsi" w:hAnsiTheme="minorHAnsi" w:cstheme="minorHAnsi"/>
          <w:i/>
          <w:iCs/>
          <w:color w:val="222222"/>
          <w:shd w:val="clear" w:color="auto" w:fill="FFFFFF"/>
        </w:rPr>
        <w:t>11</w:t>
      </w:r>
      <w:r w:rsidRPr="00A077D4">
        <w:rPr>
          <w:rFonts w:asciiTheme="minorHAnsi" w:hAnsiTheme="minorHAnsi" w:cstheme="minorHAnsi"/>
          <w:color w:val="222222"/>
          <w:shd w:val="clear" w:color="auto" w:fill="FFFFFF"/>
        </w:rPr>
        <w:t>(16-16), p.1.</w:t>
      </w:r>
    </w:p>
    <w:p w14:paraId="66F56C3D" w14:textId="70F88C6F" w:rsidR="007D75EA" w:rsidRDefault="007D75EA" w:rsidP="001D425B">
      <w:pPr>
        <w:jc w:val="both"/>
        <w:rPr>
          <w:rFonts w:asciiTheme="minorHAnsi" w:hAnsiTheme="minorHAnsi" w:cstheme="minorHAnsi"/>
        </w:rPr>
      </w:pPr>
    </w:p>
    <w:p w14:paraId="669527A1" w14:textId="77777777" w:rsidR="0078017D" w:rsidRPr="0078017D" w:rsidRDefault="0078017D" w:rsidP="0078017D">
      <w:pPr>
        <w:jc w:val="both"/>
        <w:rPr>
          <w:rFonts w:asciiTheme="minorHAnsi" w:hAnsiTheme="minorHAnsi" w:cstheme="minorHAnsi"/>
        </w:rPr>
      </w:pPr>
      <w:r w:rsidRPr="0078017D">
        <w:rPr>
          <w:rFonts w:asciiTheme="minorHAnsi" w:hAnsiTheme="minorHAnsi" w:cstheme="minorHAnsi"/>
          <w:color w:val="000000"/>
          <w:shd w:val="clear" w:color="auto" w:fill="FFFFFF"/>
        </w:rPr>
        <w:t>J, A. and G, J. (2018). Sentiment Classification of Tweets with Non-Language Features. </w:t>
      </w:r>
      <w:r w:rsidRPr="0078017D">
        <w:rPr>
          <w:rFonts w:asciiTheme="minorHAnsi" w:hAnsiTheme="minorHAnsi" w:cstheme="minorHAnsi"/>
          <w:i/>
          <w:iCs/>
          <w:color w:val="000000"/>
          <w:shd w:val="clear" w:color="auto" w:fill="FFFFFF"/>
        </w:rPr>
        <w:t>Procedia Computer Science</w:t>
      </w:r>
      <w:r w:rsidRPr="0078017D">
        <w:rPr>
          <w:rFonts w:asciiTheme="minorHAnsi" w:hAnsiTheme="minorHAnsi" w:cstheme="minorHAnsi"/>
          <w:color w:val="000000"/>
          <w:shd w:val="clear" w:color="auto" w:fill="FFFFFF"/>
        </w:rPr>
        <w:t>, 143, pp.426-433.</w:t>
      </w:r>
    </w:p>
    <w:p w14:paraId="0A3074CA" w14:textId="62D1D036" w:rsidR="0078017D" w:rsidRDefault="0078017D" w:rsidP="001D425B">
      <w:pPr>
        <w:jc w:val="both"/>
        <w:rPr>
          <w:rFonts w:asciiTheme="minorHAnsi" w:hAnsiTheme="minorHAnsi" w:cstheme="minorHAnsi"/>
        </w:rPr>
      </w:pPr>
    </w:p>
    <w:p w14:paraId="262D8308" w14:textId="3B089476" w:rsidR="001428D2" w:rsidRDefault="001428D2" w:rsidP="001D425B">
      <w:pPr>
        <w:jc w:val="both"/>
        <w:rPr>
          <w:rFonts w:asciiTheme="minorHAnsi" w:hAnsiTheme="minorHAnsi" w:cstheme="minorHAnsi"/>
        </w:rPr>
      </w:pPr>
    </w:p>
    <w:p w14:paraId="53344271" w14:textId="16E5BF25" w:rsidR="001428D2" w:rsidRDefault="001428D2" w:rsidP="001D425B">
      <w:pPr>
        <w:jc w:val="both"/>
        <w:rPr>
          <w:rFonts w:asciiTheme="minorHAnsi" w:hAnsiTheme="minorHAnsi" w:cstheme="minorHAnsi"/>
        </w:rPr>
      </w:pPr>
    </w:p>
    <w:p w14:paraId="06E2BCF8" w14:textId="3523CD62" w:rsidR="001428D2" w:rsidRDefault="001428D2" w:rsidP="001428D2">
      <w:pPr>
        <w:pStyle w:val="Heading1"/>
        <w:jc w:val="center"/>
        <w:rPr>
          <w:b/>
          <w:bCs/>
        </w:rPr>
      </w:pPr>
      <w:r>
        <w:rPr>
          <w:b/>
          <w:bCs/>
        </w:rPr>
        <w:lastRenderedPageBreak/>
        <w:t>PART B</w:t>
      </w:r>
    </w:p>
    <w:p w14:paraId="398AF747" w14:textId="233D2DFF" w:rsidR="001428D2" w:rsidRDefault="001428D2" w:rsidP="001428D2"/>
    <w:p w14:paraId="7D1A42E2" w14:textId="56D22729" w:rsidR="001428D2" w:rsidRDefault="001428D2" w:rsidP="001428D2">
      <w:r>
        <w:t>In this section we are handling a huge dataset of around 30000 rows. This data represents the record of 70 diabetic patients. We have combined these 70 records into one dataset where the attributes represent the date, time, code and value.</w:t>
      </w:r>
    </w:p>
    <w:p w14:paraId="57354049" w14:textId="30F01C0B" w:rsidR="001428D2" w:rsidRDefault="001428D2" w:rsidP="001428D2"/>
    <w:p w14:paraId="06709E94" w14:textId="5C376D2B" w:rsidR="001428D2" w:rsidRDefault="001428D2" w:rsidP="001428D2">
      <w:r>
        <w:t xml:space="preserve">Based on the code values given, we can understand the corresponding value it has. </w:t>
      </w:r>
    </w:p>
    <w:p w14:paraId="5564043B" w14:textId="79031DB4" w:rsidR="001428D2" w:rsidRDefault="001428D2" w:rsidP="001428D2"/>
    <w:p w14:paraId="5CD78980"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33 = Regular insulin dose</w:t>
      </w:r>
    </w:p>
    <w:p w14:paraId="53C2CDA3"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34 = NPH insulin dose</w:t>
      </w:r>
    </w:p>
    <w:p w14:paraId="7357D3C2"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 xml:space="preserve">35 = </w:t>
      </w:r>
      <w:proofErr w:type="spellStart"/>
      <w:r w:rsidRPr="001428D2">
        <w:rPr>
          <w:rFonts w:asciiTheme="minorHAnsi" w:hAnsiTheme="minorHAnsi" w:cstheme="minorHAnsi"/>
        </w:rPr>
        <w:t>UltraLente</w:t>
      </w:r>
      <w:proofErr w:type="spellEnd"/>
      <w:r w:rsidRPr="001428D2">
        <w:rPr>
          <w:rFonts w:asciiTheme="minorHAnsi" w:hAnsiTheme="minorHAnsi" w:cstheme="minorHAnsi"/>
        </w:rPr>
        <w:t xml:space="preserve"> insulin dose</w:t>
      </w:r>
    </w:p>
    <w:p w14:paraId="0B63A8C0"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48 = Unspecified blood glucose measurement</w:t>
      </w:r>
    </w:p>
    <w:p w14:paraId="094D7730"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57 = Unspecified blood glucose measurement</w:t>
      </w:r>
    </w:p>
    <w:p w14:paraId="7BE23112"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58 = Pre-breakfast blood glucose measurement</w:t>
      </w:r>
    </w:p>
    <w:p w14:paraId="2F816811"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59 = Post-breakfast blood glucose measurement</w:t>
      </w:r>
    </w:p>
    <w:p w14:paraId="128216A4"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60 = Pre-lunch blood glucose measurement</w:t>
      </w:r>
    </w:p>
    <w:p w14:paraId="23AB497A"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61 = Post-lunch blood glucose measurement</w:t>
      </w:r>
    </w:p>
    <w:p w14:paraId="7D2E9420"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62 = Pre-supper blood glucose measurement</w:t>
      </w:r>
    </w:p>
    <w:p w14:paraId="7EF58269"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63 = Post-supper blood glucose measurement</w:t>
      </w:r>
    </w:p>
    <w:p w14:paraId="2B9900D7"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64 = Pre-snack blood glucose measurement</w:t>
      </w:r>
    </w:p>
    <w:p w14:paraId="27C1F3FA"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 xml:space="preserve">65 = </w:t>
      </w:r>
      <w:proofErr w:type="spellStart"/>
      <w:r w:rsidRPr="001428D2">
        <w:rPr>
          <w:rFonts w:asciiTheme="minorHAnsi" w:hAnsiTheme="minorHAnsi" w:cstheme="minorHAnsi"/>
        </w:rPr>
        <w:t>Hypoglycemic</w:t>
      </w:r>
      <w:proofErr w:type="spellEnd"/>
      <w:r w:rsidRPr="001428D2">
        <w:rPr>
          <w:rFonts w:asciiTheme="minorHAnsi" w:hAnsiTheme="minorHAnsi" w:cstheme="minorHAnsi"/>
        </w:rPr>
        <w:t xml:space="preserve"> symptoms</w:t>
      </w:r>
    </w:p>
    <w:p w14:paraId="56B97651"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66 = Typical meal ingestion</w:t>
      </w:r>
    </w:p>
    <w:p w14:paraId="23FCD99E"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67 = More-than-usual meal ingestion</w:t>
      </w:r>
    </w:p>
    <w:p w14:paraId="36355439"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68 = Less-than-usual meal ingestion</w:t>
      </w:r>
    </w:p>
    <w:p w14:paraId="36ECCFAC"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69 = Typical exercise activity</w:t>
      </w:r>
    </w:p>
    <w:p w14:paraId="35E7BF78"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70 = More-than-usual exercise activity</w:t>
      </w:r>
    </w:p>
    <w:p w14:paraId="16A92B19" w14:textId="77777777" w:rsidR="001428D2" w:rsidRPr="001428D2" w:rsidRDefault="001428D2" w:rsidP="001428D2">
      <w:pPr>
        <w:jc w:val="both"/>
        <w:rPr>
          <w:rFonts w:asciiTheme="minorHAnsi" w:hAnsiTheme="minorHAnsi" w:cstheme="minorHAnsi"/>
        </w:rPr>
      </w:pPr>
      <w:r w:rsidRPr="001428D2">
        <w:rPr>
          <w:rFonts w:asciiTheme="minorHAnsi" w:hAnsiTheme="minorHAnsi" w:cstheme="minorHAnsi"/>
        </w:rPr>
        <w:t>71 = Less-than-usual exercise activity</w:t>
      </w:r>
    </w:p>
    <w:p w14:paraId="07976D2B" w14:textId="72E72303" w:rsidR="001428D2" w:rsidRPr="001428D2" w:rsidRDefault="001428D2" w:rsidP="001428D2">
      <w:pPr>
        <w:jc w:val="both"/>
        <w:rPr>
          <w:rFonts w:asciiTheme="minorHAnsi" w:hAnsiTheme="minorHAnsi" w:cstheme="minorHAnsi"/>
        </w:rPr>
      </w:pPr>
      <w:r w:rsidRPr="001428D2">
        <w:rPr>
          <w:rFonts w:asciiTheme="minorHAnsi" w:hAnsiTheme="minorHAnsi" w:cstheme="minorHAnsi"/>
        </w:rPr>
        <w:t>72 = Unspecified special event</w:t>
      </w:r>
    </w:p>
    <w:p w14:paraId="0795EDFA" w14:textId="14BD6FCC" w:rsidR="001428D2" w:rsidRDefault="001428D2" w:rsidP="001428D2"/>
    <w:p w14:paraId="4276AA91" w14:textId="34F58B78" w:rsidR="001428D2" w:rsidRDefault="00D90D49" w:rsidP="00D90D49">
      <w:pPr>
        <w:jc w:val="both"/>
        <w:rPr>
          <w:rFonts w:asciiTheme="minorHAnsi" w:hAnsiTheme="minorHAnsi" w:cstheme="minorHAnsi"/>
        </w:rPr>
      </w:pPr>
      <w:r>
        <w:rPr>
          <w:rFonts w:asciiTheme="minorHAnsi" w:hAnsiTheme="minorHAnsi" w:cstheme="minorHAnsi"/>
        </w:rPr>
        <w:t>Our aim is to find the pattern among those codes based on the other attributes. As a first step we have gathered the data of three months comparing the glucose measurement and the insulin value. We divided the result into sections of the day like morning (5 am to 12pm), afternoon (12:00 to 16:00) and evening (16:00 to 23:59).</w:t>
      </w:r>
    </w:p>
    <w:p w14:paraId="4AF4503D" w14:textId="59F6C9A7" w:rsidR="00D90D49" w:rsidRDefault="00D90D49" w:rsidP="00D90D49">
      <w:pPr>
        <w:jc w:val="both"/>
        <w:rPr>
          <w:rFonts w:asciiTheme="minorHAnsi" w:hAnsiTheme="minorHAnsi" w:cstheme="minorHAnsi"/>
        </w:rPr>
      </w:pPr>
      <w:r>
        <w:rPr>
          <w:rFonts w:asciiTheme="minorHAnsi" w:hAnsiTheme="minorHAnsi" w:cstheme="minorHAnsi"/>
        </w:rPr>
        <w:t xml:space="preserve"> </w:t>
      </w:r>
    </w:p>
    <w:p w14:paraId="6BA30101" w14:textId="737E720F" w:rsidR="00D90D49" w:rsidRDefault="00D90D49" w:rsidP="00D90D49">
      <w:pPr>
        <w:jc w:val="both"/>
        <w:rPr>
          <w:rFonts w:asciiTheme="minorHAnsi" w:hAnsiTheme="minorHAnsi" w:cstheme="minorHAnsi"/>
        </w:rPr>
      </w:pPr>
      <w:r>
        <w:rPr>
          <w:rFonts w:asciiTheme="minorHAnsi" w:hAnsiTheme="minorHAnsi" w:cstheme="minorHAnsi"/>
        </w:rPr>
        <w:t>Observed data for January is as follows:</w:t>
      </w:r>
    </w:p>
    <w:p w14:paraId="54EA9EF0" w14:textId="2660BA1F" w:rsidR="00511836" w:rsidRDefault="00511836" w:rsidP="00D90D49">
      <w:pPr>
        <w:jc w:val="both"/>
        <w:rPr>
          <w:rFonts w:asciiTheme="minorHAnsi" w:hAnsiTheme="minorHAnsi" w:cstheme="minorHAnsi"/>
        </w:rPr>
      </w:pPr>
      <w:r>
        <w:rPr>
          <w:rFonts w:asciiTheme="minorHAnsi" w:hAnsiTheme="minorHAnsi" w:cstheme="minorHAnsi"/>
        </w:rPr>
        <w:t>Glucose levels in the morning, afternoon and evening</w:t>
      </w:r>
    </w:p>
    <w:p w14:paraId="7F9F7624" w14:textId="23844FA5" w:rsidR="00D90D49" w:rsidRDefault="00D90D49" w:rsidP="00D90D49">
      <w:pPr>
        <w:jc w:val="both"/>
        <w:rPr>
          <w:rFonts w:asciiTheme="minorHAnsi" w:hAnsiTheme="minorHAnsi" w:cstheme="minorHAnsi"/>
        </w:rPr>
      </w:pPr>
    </w:p>
    <w:p w14:paraId="25F03D7E" w14:textId="67D0F84C" w:rsidR="00D90D49" w:rsidRDefault="00D90D49" w:rsidP="00D90D49">
      <w:pPr>
        <w:jc w:val="both"/>
        <w:rPr>
          <w:rFonts w:asciiTheme="minorHAnsi" w:hAnsiTheme="minorHAnsi" w:cstheme="minorHAnsi"/>
        </w:rPr>
      </w:pPr>
      <w:r>
        <w:rPr>
          <w:rFonts w:asciiTheme="minorHAnsi" w:hAnsiTheme="minorHAnsi" w:cstheme="minorHAnsi"/>
          <w:noProof/>
        </w:rPr>
        <w:drawing>
          <wp:inline distT="0" distB="0" distL="0" distR="0" wp14:anchorId="690C045C" wp14:editId="1888FEF7">
            <wp:extent cx="1841269" cy="1104761"/>
            <wp:effectExtent l="0" t="0" r="635"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b mornong glucose leve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5377" cy="1113226"/>
                    </a:xfrm>
                    <a:prstGeom prst="rect">
                      <a:avLst/>
                    </a:prstGeom>
                  </pic:spPr>
                </pic:pic>
              </a:graphicData>
            </a:graphic>
          </wp:inline>
        </w:drawing>
      </w:r>
      <w:r>
        <w:rPr>
          <w:rFonts w:asciiTheme="minorHAnsi" w:hAnsiTheme="minorHAnsi" w:cstheme="minorHAnsi"/>
          <w:noProof/>
        </w:rPr>
        <w:drawing>
          <wp:inline distT="0" distB="0" distL="0" distR="0" wp14:anchorId="7441A3A6" wp14:editId="30E96F66">
            <wp:extent cx="1842018" cy="1105212"/>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n afternoon glucose leve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9795" cy="1145878"/>
                    </a:xfrm>
                    <a:prstGeom prst="rect">
                      <a:avLst/>
                    </a:prstGeom>
                  </pic:spPr>
                </pic:pic>
              </a:graphicData>
            </a:graphic>
          </wp:inline>
        </w:drawing>
      </w:r>
      <w:r>
        <w:rPr>
          <w:rFonts w:asciiTheme="minorHAnsi" w:hAnsiTheme="minorHAnsi" w:cstheme="minorHAnsi"/>
          <w:noProof/>
        </w:rPr>
        <w:drawing>
          <wp:inline distT="0" distB="0" distL="0" distR="0" wp14:anchorId="00561AE8" wp14:editId="3835D636">
            <wp:extent cx="1830705" cy="109842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an evening glucose valu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6383" cy="1125830"/>
                    </a:xfrm>
                    <a:prstGeom prst="rect">
                      <a:avLst/>
                    </a:prstGeom>
                  </pic:spPr>
                </pic:pic>
              </a:graphicData>
            </a:graphic>
          </wp:inline>
        </w:drawing>
      </w:r>
    </w:p>
    <w:p w14:paraId="56D26EEC" w14:textId="61F6427A" w:rsidR="00511836" w:rsidRDefault="00511836" w:rsidP="00D90D49">
      <w:pPr>
        <w:jc w:val="both"/>
        <w:rPr>
          <w:rFonts w:asciiTheme="minorHAnsi" w:hAnsiTheme="minorHAnsi" w:cstheme="minorHAnsi"/>
        </w:rPr>
      </w:pPr>
    </w:p>
    <w:p w14:paraId="77CBC645" w14:textId="77777777" w:rsidR="00511836" w:rsidRDefault="00511836" w:rsidP="00D90D49">
      <w:pPr>
        <w:jc w:val="both"/>
        <w:rPr>
          <w:rFonts w:asciiTheme="minorHAnsi" w:hAnsiTheme="minorHAnsi" w:cstheme="minorHAnsi"/>
        </w:rPr>
      </w:pPr>
    </w:p>
    <w:p w14:paraId="206C5F10" w14:textId="77777777" w:rsidR="00511836" w:rsidRDefault="00511836" w:rsidP="00D90D49">
      <w:pPr>
        <w:jc w:val="both"/>
        <w:rPr>
          <w:rFonts w:asciiTheme="minorHAnsi" w:hAnsiTheme="minorHAnsi" w:cstheme="minorHAnsi"/>
        </w:rPr>
      </w:pPr>
    </w:p>
    <w:p w14:paraId="0621AD72" w14:textId="77777777" w:rsidR="00511836" w:rsidRDefault="00511836" w:rsidP="00D90D49">
      <w:pPr>
        <w:jc w:val="both"/>
        <w:rPr>
          <w:rFonts w:asciiTheme="minorHAnsi" w:hAnsiTheme="minorHAnsi" w:cstheme="minorHAnsi"/>
        </w:rPr>
      </w:pPr>
    </w:p>
    <w:p w14:paraId="3F612DFE" w14:textId="7887A068" w:rsidR="00511836" w:rsidRDefault="00511836" w:rsidP="00D90D49">
      <w:pPr>
        <w:jc w:val="both"/>
        <w:rPr>
          <w:rFonts w:asciiTheme="minorHAnsi" w:hAnsiTheme="minorHAnsi" w:cstheme="minorHAnsi"/>
        </w:rPr>
      </w:pPr>
      <w:r>
        <w:rPr>
          <w:rFonts w:asciiTheme="minorHAnsi" w:hAnsiTheme="minorHAnsi" w:cstheme="minorHAnsi"/>
        </w:rPr>
        <w:lastRenderedPageBreak/>
        <w:t>Insulin levels in the morning, afternoon and evening</w:t>
      </w:r>
    </w:p>
    <w:p w14:paraId="39435329" w14:textId="66DA2FD9" w:rsidR="00511836" w:rsidRDefault="00511836" w:rsidP="00D90D49">
      <w:pPr>
        <w:jc w:val="both"/>
        <w:rPr>
          <w:rFonts w:asciiTheme="minorHAnsi" w:hAnsiTheme="minorHAnsi" w:cstheme="minorHAnsi"/>
        </w:rPr>
      </w:pPr>
    </w:p>
    <w:p w14:paraId="5B6A7D82" w14:textId="5507A509" w:rsidR="00511836" w:rsidRDefault="00511836" w:rsidP="00D90D49">
      <w:pPr>
        <w:jc w:val="both"/>
        <w:rPr>
          <w:rFonts w:asciiTheme="minorHAnsi" w:hAnsiTheme="minorHAnsi" w:cstheme="minorHAnsi"/>
        </w:rPr>
      </w:pPr>
      <w:r>
        <w:rPr>
          <w:rFonts w:asciiTheme="minorHAnsi" w:hAnsiTheme="minorHAnsi" w:cstheme="minorHAnsi"/>
          <w:noProof/>
        </w:rPr>
        <w:drawing>
          <wp:inline distT="0" distB="0" distL="0" distR="0" wp14:anchorId="11ED5400" wp14:editId="6967AAC8">
            <wp:extent cx="1804611" cy="1082766"/>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n morning insulin do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9076" cy="1115445"/>
                    </a:xfrm>
                    <a:prstGeom prst="rect">
                      <a:avLst/>
                    </a:prstGeom>
                  </pic:spPr>
                </pic:pic>
              </a:graphicData>
            </a:graphic>
          </wp:inline>
        </w:drawing>
      </w:r>
      <w:r>
        <w:rPr>
          <w:rFonts w:asciiTheme="minorHAnsi" w:hAnsiTheme="minorHAnsi" w:cstheme="minorHAnsi"/>
          <w:noProof/>
        </w:rPr>
        <w:drawing>
          <wp:inline distT="0" distB="0" distL="0" distR="0" wp14:anchorId="0EAF2309" wp14:editId="0AEC3733">
            <wp:extent cx="1816703" cy="1090023"/>
            <wp:effectExtent l="0" t="0" r="0" b="254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an afternoon insuline do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5672" cy="1203405"/>
                    </a:xfrm>
                    <a:prstGeom prst="rect">
                      <a:avLst/>
                    </a:prstGeom>
                  </pic:spPr>
                </pic:pic>
              </a:graphicData>
            </a:graphic>
          </wp:inline>
        </w:drawing>
      </w:r>
      <w:r>
        <w:rPr>
          <w:rFonts w:asciiTheme="minorHAnsi" w:hAnsiTheme="minorHAnsi" w:cstheme="minorHAnsi"/>
          <w:noProof/>
        </w:rPr>
        <w:drawing>
          <wp:inline distT="0" distB="0" distL="0" distR="0" wp14:anchorId="4E7F0C54" wp14:editId="394B2D30">
            <wp:extent cx="1828800" cy="109728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an evening insulin valu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7137" cy="1168282"/>
                    </a:xfrm>
                    <a:prstGeom prst="rect">
                      <a:avLst/>
                    </a:prstGeom>
                  </pic:spPr>
                </pic:pic>
              </a:graphicData>
            </a:graphic>
          </wp:inline>
        </w:drawing>
      </w:r>
    </w:p>
    <w:p w14:paraId="21533412" w14:textId="7E0F3F26" w:rsidR="00511836" w:rsidRDefault="00511836" w:rsidP="00D90D49">
      <w:pPr>
        <w:jc w:val="both"/>
        <w:rPr>
          <w:rFonts w:asciiTheme="minorHAnsi" w:hAnsiTheme="minorHAnsi" w:cstheme="minorHAnsi"/>
        </w:rPr>
      </w:pPr>
    </w:p>
    <w:p w14:paraId="29F69E00" w14:textId="31EC294E" w:rsidR="00511836" w:rsidRDefault="00511836" w:rsidP="00D90D49">
      <w:pPr>
        <w:jc w:val="both"/>
        <w:rPr>
          <w:rFonts w:asciiTheme="minorHAnsi" w:hAnsiTheme="minorHAnsi" w:cstheme="minorHAnsi"/>
        </w:rPr>
      </w:pPr>
      <w:r>
        <w:rPr>
          <w:rFonts w:asciiTheme="minorHAnsi" w:hAnsiTheme="minorHAnsi" w:cstheme="minorHAnsi"/>
        </w:rPr>
        <w:t>It is observed that in the morning glucose levels are less with high insulin values when compared with the other sections in the day. It is observed the same for February and march as well.</w:t>
      </w:r>
    </w:p>
    <w:p w14:paraId="4BF963DC" w14:textId="3978D68C" w:rsidR="00511836" w:rsidRDefault="00511836" w:rsidP="00D90D49">
      <w:pPr>
        <w:jc w:val="both"/>
        <w:rPr>
          <w:rFonts w:asciiTheme="minorHAnsi" w:hAnsiTheme="minorHAnsi" w:cstheme="minorHAnsi"/>
        </w:rPr>
      </w:pPr>
    </w:p>
    <w:p w14:paraId="6BCB9AB7" w14:textId="6D93365B" w:rsidR="00511836" w:rsidRDefault="00511836" w:rsidP="00D90D49">
      <w:pPr>
        <w:jc w:val="both"/>
        <w:rPr>
          <w:rFonts w:asciiTheme="minorHAnsi" w:hAnsiTheme="minorHAnsi" w:cstheme="minorHAnsi"/>
        </w:rPr>
      </w:pPr>
      <w:r>
        <w:rPr>
          <w:rFonts w:asciiTheme="minorHAnsi" w:hAnsiTheme="minorHAnsi" w:cstheme="minorHAnsi"/>
        </w:rPr>
        <w:t xml:space="preserve">A more in detail analysis is done using R studio. We used clustering and association rule to find the patterns and treatment associated with the glucose value. </w:t>
      </w:r>
    </w:p>
    <w:p w14:paraId="43993D97" w14:textId="0C5253C2" w:rsidR="00511836" w:rsidRDefault="00511836" w:rsidP="00D90D49">
      <w:pPr>
        <w:jc w:val="both"/>
        <w:rPr>
          <w:rFonts w:asciiTheme="minorHAnsi" w:hAnsiTheme="minorHAnsi" w:cstheme="minorHAnsi"/>
        </w:rPr>
      </w:pPr>
    </w:p>
    <w:p w14:paraId="4D63F2CC" w14:textId="13E96F75" w:rsidR="00511836" w:rsidRDefault="00511836" w:rsidP="00511836">
      <w:pPr>
        <w:pStyle w:val="Heading1"/>
      </w:pPr>
      <w:r>
        <w:t>Application</w:t>
      </w:r>
    </w:p>
    <w:p w14:paraId="220E80A9" w14:textId="7D6586E2" w:rsidR="00511836" w:rsidRDefault="00511836" w:rsidP="00511836"/>
    <w:p w14:paraId="3AF492D3" w14:textId="2648DD3E" w:rsidR="00511836" w:rsidRDefault="004E444F" w:rsidP="004E444F">
      <w:pPr>
        <w:pStyle w:val="Heading2"/>
      </w:pPr>
      <w:r>
        <w:tab/>
        <w:t>Pre-processing</w:t>
      </w:r>
    </w:p>
    <w:p w14:paraId="545C5802" w14:textId="75A91F50" w:rsidR="004E444F" w:rsidRDefault="004E444F" w:rsidP="004E444F"/>
    <w:p w14:paraId="5732C432" w14:textId="77777777" w:rsidR="004E444F" w:rsidRPr="004E444F" w:rsidRDefault="004E444F" w:rsidP="004E444F">
      <w:pPr>
        <w:jc w:val="both"/>
        <w:rPr>
          <w:rFonts w:asciiTheme="minorHAnsi" w:hAnsiTheme="minorHAnsi" w:cstheme="minorHAnsi"/>
        </w:rPr>
      </w:pPr>
      <w:r w:rsidRPr="004E444F">
        <w:rPr>
          <w:rFonts w:asciiTheme="minorHAnsi" w:hAnsiTheme="minorHAnsi" w:cstheme="minorHAnsi"/>
          <w:b/>
        </w:rPr>
        <w:t xml:space="preserve">Identify invalid data outliers and noises </w:t>
      </w:r>
    </w:p>
    <w:p w14:paraId="7423310D" w14:textId="069436BC" w:rsidR="004E444F" w:rsidRDefault="004E444F" w:rsidP="004E444F">
      <w:pPr>
        <w:jc w:val="both"/>
        <w:rPr>
          <w:rFonts w:asciiTheme="minorHAnsi" w:hAnsiTheme="minorHAnsi" w:cstheme="minorHAnsi"/>
        </w:rPr>
      </w:pPr>
      <w:r>
        <w:rPr>
          <w:rFonts w:asciiTheme="minorHAnsi" w:hAnsiTheme="minorHAnsi" w:cstheme="minorHAnsi"/>
        </w:rPr>
        <w:t>We have d</w:t>
      </w:r>
      <w:r w:rsidRPr="004E444F">
        <w:rPr>
          <w:rFonts w:asciiTheme="minorHAnsi" w:hAnsiTheme="minorHAnsi" w:cstheme="minorHAnsi"/>
        </w:rPr>
        <w:t>elete</w:t>
      </w:r>
      <w:r>
        <w:rPr>
          <w:rFonts w:asciiTheme="minorHAnsi" w:hAnsiTheme="minorHAnsi" w:cstheme="minorHAnsi"/>
        </w:rPr>
        <w:t>d</w:t>
      </w:r>
      <w:r w:rsidRPr="004E444F">
        <w:rPr>
          <w:rFonts w:asciiTheme="minorHAnsi" w:hAnsiTheme="minorHAnsi" w:cstheme="minorHAnsi"/>
        </w:rPr>
        <w:t xml:space="preserve"> </w:t>
      </w:r>
      <w:r w:rsidRPr="004E444F">
        <w:rPr>
          <w:rFonts w:asciiTheme="minorHAnsi" w:hAnsiTheme="minorHAnsi" w:cstheme="minorHAnsi"/>
        </w:rPr>
        <w:t>rows</w:t>
      </w:r>
      <w:r>
        <w:rPr>
          <w:rFonts w:asciiTheme="minorHAnsi" w:hAnsiTheme="minorHAnsi" w:cstheme="minorHAnsi"/>
        </w:rPr>
        <w:t xml:space="preserve"> </w:t>
      </w:r>
      <w:r w:rsidRPr="004E444F">
        <w:rPr>
          <w:rFonts w:asciiTheme="minorHAnsi" w:hAnsiTheme="minorHAnsi" w:cstheme="minorHAnsi"/>
        </w:rPr>
        <w:t>with</w:t>
      </w:r>
      <w:r w:rsidRPr="004E444F">
        <w:rPr>
          <w:rFonts w:asciiTheme="minorHAnsi" w:hAnsiTheme="minorHAnsi" w:cstheme="minorHAnsi"/>
        </w:rPr>
        <w:t xml:space="preserve"> Code</w:t>
      </w:r>
      <w:r>
        <w:rPr>
          <w:rFonts w:asciiTheme="minorHAnsi" w:hAnsiTheme="minorHAnsi" w:cstheme="minorHAnsi"/>
        </w:rPr>
        <w:t xml:space="preserve"> value</w:t>
      </w:r>
      <w:r w:rsidRPr="004E444F">
        <w:rPr>
          <w:rFonts w:asciiTheme="minorHAnsi" w:hAnsiTheme="minorHAnsi" w:cstheme="minorHAnsi"/>
        </w:rPr>
        <w:t xml:space="preserve"> =0, 33,56, </w:t>
      </w:r>
      <w:r>
        <w:rPr>
          <w:rFonts w:asciiTheme="minorHAnsi" w:hAnsiTheme="minorHAnsi" w:cstheme="minorHAnsi"/>
        </w:rPr>
        <w:t>since it has</w:t>
      </w:r>
      <w:r w:rsidRPr="004E444F">
        <w:rPr>
          <w:rFonts w:asciiTheme="minorHAnsi" w:hAnsiTheme="minorHAnsi" w:cstheme="minorHAnsi"/>
        </w:rPr>
        <w:t xml:space="preserve"> no explanation</w:t>
      </w:r>
      <w:r>
        <w:rPr>
          <w:rFonts w:asciiTheme="minorHAnsi" w:hAnsiTheme="minorHAnsi" w:cstheme="minorHAnsi"/>
        </w:rPr>
        <w:t>. This type of data is considered noisy and should be avoided for the better performance of the application. We mapped code and value using excel.</w:t>
      </w:r>
    </w:p>
    <w:p w14:paraId="7F048C28" w14:textId="6C81CDC5" w:rsidR="004E444F" w:rsidRDefault="004E444F" w:rsidP="004E444F">
      <w:pPr>
        <w:jc w:val="both"/>
        <w:rPr>
          <w:rFonts w:asciiTheme="minorHAnsi" w:hAnsiTheme="minorHAnsi" w:cstheme="minorHAnsi"/>
        </w:rPr>
      </w:pPr>
    </w:p>
    <w:p w14:paraId="4ABFE67E" w14:textId="49454B7B" w:rsidR="004E444F" w:rsidRDefault="004E444F" w:rsidP="004E444F">
      <w:pPr>
        <w:jc w:val="both"/>
      </w:pPr>
      <w:r>
        <w:rPr>
          <w:noProof/>
        </w:rPr>
        <w:drawing>
          <wp:inline distT="0" distB="0" distL="0" distR="0" wp14:anchorId="228AE1D9" wp14:editId="5183BE1B">
            <wp:extent cx="2510971" cy="2051050"/>
            <wp:effectExtent l="0" t="0" r="381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6891" cy="2055886"/>
                    </a:xfrm>
                    <a:prstGeom prst="rect">
                      <a:avLst/>
                    </a:prstGeom>
                  </pic:spPr>
                </pic:pic>
              </a:graphicData>
            </a:graphic>
          </wp:inline>
        </w:drawing>
      </w:r>
      <w:r>
        <w:rPr>
          <w:noProof/>
        </w:rPr>
        <w:drawing>
          <wp:inline distT="0" distB="0" distL="0" distR="0" wp14:anchorId="35138357" wp14:editId="27334A15">
            <wp:extent cx="3171190" cy="1985465"/>
            <wp:effectExtent l="0" t="0" r="381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7650" cy="2027076"/>
                    </a:xfrm>
                    <a:prstGeom prst="rect">
                      <a:avLst/>
                    </a:prstGeom>
                  </pic:spPr>
                </pic:pic>
              </a:graphicData>
            </a:graphic>
          </wp:inline>
        </w:drawing>
      </w:r>
    </w:p>
    <w:p w14:paraId="026D7EE9" w14:textId="3DAA6039" w:rsidR="004E444F" w:rsidRPr="004E444F" w:rsidRDefault="004E444F" w:rsidP="004E444F"/>
    <w:p w14:paraId="4C3A51A9" w14:textId="745BA0E6" w:rsidR="004E444F" w:rsidRPr="004E444F" w:rsidRDefault="004E444F" w:rsidP="004E444F"/>
    <w:p w14:paraId="7A3895F5" w14:textId="67DDC253" w:rsidR="004E444F" w:rsidRPr="004E444F" w:rsidRDefault="004E444F" w:rsidP="004E444F"/>
    <w:p w14:paraId="4174E0C4" w14:textId="03440370" w:rsidR="004E444F" w:rsidRDefault="004E444F" w:rsidP="004E444F">
      <w:pPr>
        <w:jc w:val="both"/>
      </w:pPr>
      <w:r>
        <w:t xml:space="preserve">On observation through this graph we understood that code and value can be changed with respective to time. Hence, we used association rule mining to find the relations and patterns. Following </w:t>
      </w:r>
      <w:proofErr w:type="gramStart"/>
      <w:r>
        <w:t>are</w:t>
      </w:r>
      <w:proofErr w:type="gramEnd"/>
      <w:r>
        <w:t xml:space="preserve"> the results.</w:t>
      </w:r>
    </w:p>
    <w:p w14:paraId="3F8EAFC9" w14:textId="5FFA7FF1" w:rsidR="004E444F" w:rsidRDefault="004E444F" w:rsidP="004E444F">
      <w:pPr>
        <w:jc w:val="both"/>
      </w:pPr>
    </w:p>
    <w:p w14:paraId="280B3D29" w14:textId="6629E3E2" w:rsidR="004E444F" w:rsidRDefault="004E444F" w:rsidP="004E444F">
      <w:pPr>
        <w:jc w:val="center"/>
      </w:pPr>
      <w:r>
        <w:rPr>
          <w:noProof/>
        </w:rPr>
        <w:lastRenderedPageBreak/>
        <w:drawing>
          <wp:inline distT="0" distB="0" distL="0" distR="0" wp14:anchorId="7D4406A7" wp14:editId="09D6E4A9">
            <wp:extent cx="4463143" cy="2954002"/>
            <wp:effectExtent l="0" t="0" r="0" b="571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9157" cy="2964601"/>
                    </a:xfrm>
                    <a:prstGeom prst="rect">
                      <a:avLst/>
                    </a:prstGeom>
                  </pic:spPr>
                </pic:pic>
              </a:graphicData>
            </a:graphic>
          </wp:inline>
        </w:drawing>
      </w:r>
    </w:p>
    <w:p w14:paraId="7018311C" w14:textId="63449363" w:rsidR="004E444F" w:rsidRDefault="004E444F" w:rsidP="004E444F">
      <w:pPr>
        <w:jc w:val="center"/>
      </w:pPr>
      <w:r>
        <w:rPr>
          <w:noProof/>
        </w:rPr>
        <w:drawing>
          <wp:inline distT="0" distB="0" distL="0" distR="0" wp14:anchorId="2431945F" wp14:editId="30CF4CB3">
            <wp:extent cx="5727700" cy="2898117"/>
            <wp:effectExtent l="0" t="0" r="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2898117"/>
                    </a:xfrm>
                    <a:prstGeom prst="rect">
                      <a:avLst/>
                    </a:prstGeom>
                  </pic:spPr>
                </pic:pic>
              </a:graphicData>
            </a:graphic>
          </wp:inline>
        </w:drawing>
      </w:r>
    </w:p>
    <w:p w14:paraId="58D7238B" w14:textId="1E2E01DC" w:rsidR="004E444F" w:rsidRDefault="004E444F" w:rsidP="004E444F">
      <w:pPr>
        <w:jc w:val="center"/>
      </w:pPr>
    </w:p>
    <w:p w14:paraId="660A0E17" w14:textId="73B7F5AC" w:rsidR="004E444F" w:rsidRDefault="008112AF" w:rsidP="004E444F">
      <w:pPr>
        <w:jc w:val="both"/>
      </w:pPr>
      <w:r>
        <w:t>From the results it is observed that for the code 33 the most happening time is at 8:00 in the morning 12:00 in the noon and 6:00 in the evening.</w:t>
      </w:r>
    </w:p>
    <w:p w14:paraId="7358B0AE" w14:textId="2C7F0450" w:rsidR="008112AF" w:rsidRDefault="008112AF" w:rsidP="004E444F">
      <w:pPr>
        <w:jc w:val="both"/>
      </w:pPr>
    </w:p>
    <w:p w14:paraId="547953A8" w14:textId="018CE7BC" w:rsidR="008112AF" w:rsidRPr="008112AF" w:rsidRDefault="008112AF" w:rsidP="008112AF">
      <w:pPr>
        <w:autoSpaceDE w:val="0"/>
        <w:autoSpaceDN w:val="0"/>
        <w:adjustRightInd w:val="0"/>
        <w:jc w:val="both"/>
        <w:rPr>
          <w:rFonts w:asciiTheme="minorHAnsi" w:hAnsiTheme="minorHAnsi" w:cstheme="minorHAnsi"/>
        </w:rPr>
      </w:pPr>
      <w:r w:rsidRPr="008112AF">
        <w:rPr>
          <w:rFonts w:asciiTheme="minorHAnsi" w:hAnsiTheme="minorHAnsi" w:cstheme="minorHAnsi"/>
        </w:rPr>
        <w:t xml:space="preserve">Association rule is introduced to discover which pair of attributes that can occur at the same time frequently. The </w:t>
      </w:r>
      <w:r w:rsidRPr="008112AF">
        <w:rPr>
          <w:rFonts w:asciiTheme="minorHAnsi" w:hAnsiTheme="minorHAnsi" w:cstheme="minorHAnsi"/>
        </w:rPr>
        <w:t>left-hand</w:t>
      </w:r>
      <w:r w:rsidRPr="008112AF">
        <w:rPr>
          <w:rFonts w:asciiTheme="minorHAnsi" w:hAnsiTheme="minorHAnsi" w:cstheme="minorHAnsi"/>
        </w:rPr>
        <w:t xml:space="preserve"> side rules and the </w:t>
      </w:r>
      <w:r w:rsidRPr="008112AF">
        <w:rPr>
          <w:rFonts w:asciiTheme="minorHAnsi" w:hAnsiTheme="minorHAnsi" w:cstheme="minorHAnsi"/>
        </w:rPr>
        <w:t>right-hand</w:t>
      </w:r>
      <w:r w:rsidRPr="008112AF">
        <w:rPr>
          <w:rFonts w:asciiTheme="minorHAnsi" w:hAnsiTheme="minorHAnsi" w:cstheme="minorHAnsi"/>
        </w:rPr>
        <w:t xml:space="preserve"> rules can indicate blood glucose measurement</w:t>
      </w:r>
    </w:p>
    <w:p w14:paraId="4D8B48FE" w14:textId="77777777" w:rsidR="008112AF" w:rsidRPr="008112AF" w:rsidRDefault="008112AF" w:rsidP="008112AF">
      <w:pPr>
        <w:jc w:val="both"/>
        <w:rPr>
          <w:rFonts w:asciiTheme="minorHAnsi" w:hAnsiTheme="minorHAnsi" w:cstheme="minorHAnsi"/>
        </w:rPr>
      </w:pPr>
    </w:p>
    <w:p w14:paraId="1FD549B4" w14:textId="2B7E9CF2" w:rsidR="008112AF" w:rsidRDefault="008112AF" w:rsidP="008112AF">
      <w:pPr>
        <w:jc w:val="both"/>
        <w:rPr>
          <w:rFonts w:asciiTheme="minorHAnsi" w:hAnsiTheme="minorHAnsi" w:cstheme="minorHAnsi"/>
        </w:rPr>
      </w:pPr>
      <w:r w:rsidRPr="008112AF">
        <w:rPr>
          <w:rFonts w:asciiTheme="minorHAnsi" w:hAnsiTheme="minorHAnsi" w:cstheme="minorHAnsi"/>
        </w:rPr>
        <w:t>This plot shows that normally the time for patients to have regular insulin treatment</w:t>
      </w:r>
      <w:r>
        <w:rPr>
          <w:rFonts w:asciiTheme="minorHAnsi" w:hAnsiTheme="minorHAnsi" w:cstheme="minorHAnsi"/>
        </w:rPr>
        <w:t xml:space="preserve"> and it </w:t>
      </w:r>
      <w:r w:rsidRPr="008112AF">
        <w:rPr>
          <w:rFonts w:asciiTheme="minorHAnsi" w:hAnsiTheme="minorHAnsi" w:cstheme="minorHAnsi"/>
        </w:rPr>
        <w:t>is about 18.00 pm and the value for code regular insulin is under 10.</w:t>
      </w:r>
    </w:p>
    <w:p w14:paraId="3357B453" w14:textId="46ADA7C6" w:rsidR="008112AF" w:rsidRDefault="008112AF" w:rsidP="008112AF">
      <w:pPr>
        <w:jc w:val="both"/>
        <w:rPr>
          <w:rFonts w:asciiTheme="minorHAnsi" w:hAnsiTheme="minorHAnsi" w:cstheme="minorHAnsi"/>
        </w:rPr>
      </w:pPr>
    </w:p>
    <w:p w14:paraId="0F0A25AF" w14:textId="228288FB" w:rsidR="008112AF" w:rsidRDefault="008112AF" w:rsidP="008112AF">
      <w:pPr>
        <w:jc w:val="center"/>
        <w:rPr>
          <w:rFonts w:asciiTheme="minorHAnsi" w:hAnsiTheme="minorHAnsi" w:cstheme="minorHAnsi"/>
        </w:rPr>
      </w:pPr>
      <w:r>
        <w:rPr>
          <w:noProof/>
        </w:rPr>
        <w:lastRenderedPageBreak/>
        <w:drawing>
          <wp:inline distT="0" distB="0" distL="0" distR="0" wp14:anchorId="261C10BC" wp14:editId="19506703">
            <wp:extent cx="4376057" cy="2450805"/>
            <wp:effectExtent l="0" t="0" r="5715" b="6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463" cy="2456073"/>
                    </a:xfrm>
                    <a:prstGeom prst="rect">
                      <a:avLst/>
                    </a:prstGeom>
                  </pic:spPr>
                </pic:pic>
              </a:graphicData>
            </a:graphic>
          </wp:inline>
        </w:drawing>
      </w:r>
    </w:p>
    <w:p w14:paraId="04CDCA7F" w14:textId="3CBC497E" w:rsidR="008112AF" w:rsidRDefault="008112AF" w:rsidP="008112AF">
      <w:pPr>
        <w:jc w:val="center"/>
        <w:rPr>
          <w:rFonts w:asciiTheme="minorHAnsi" w:hAnsiTheme="minorHAnsi" w:cstheme="minorHAnsi"/>
        </w:rPr>
      </w:pPr>
    </w:p>
    <w:p w14:paraId="1E5C3932" w14:textId="530B0582" w:rsidR="008112AF" w:rsidRDefault="008112AF" w:rsidP="008112AF">
      <w:pPr>
        <w:jc w:val="center"/>
        <w:rPr>
          <w:rFonts w:asciiTheme="minorHAnsi" w:hAnsiTheme="minorHAnsi" w:cstheme="minorHAnsi"/>
        </w:rPr>
      </w:pPr>
      <w:r>
        <w:rPr>
          <w:noProof/>
        </w:rPr>
        <w:drawing>
          <wp:inline distT="0" distB="0" distL="0" distR="0" wp14:anchorId="68DF3DF7" wp14:editId="1D2DED71">
            <wp:extent cx="5727700" cy="2898117"/>
            <wp:effectExtent l="0" t="0" r="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2898117"/>
                    </a:xfrm>
                    <a:prstGeom prst="rect">
                      <a:avLst/>
                    </a:prstGeom>
                  </pic:spPr>
                </pic:pic>
              </a:graphicData>
            </a:graphic>
          </wp:inline>
        </w:drawing>
      </w:r>
    </w:p>
    <w:p w14:paraId="78DE6C27" w14:textId="2EF846BE" w:rsidR="008112AF" w:rsidRDefault="008112AF" w:rsidP="008112AF">
      <w:pPr>
        <w:jc w:val="center"/>
        <w:rPr>
          <w:rFonts w:asciiTheme="minorHAnsi" w:hAnsiTheme="minorHAnsi" w:cstheme="minorHAnsi"/>
        </w:rPr>
      </w:pPr>
    </w:p>
    <w:p w14:paraId="05BEAF1C" w14:textId="3EE745FD" w:rsidR="008112AF" w:rsidRPr="008112AF" w:rsidRDefault="008112AF" w:rsidP="008112AF">
      <w:pPr>
        <w:jc w:val="both"/>
        <w:rPr>
          <w:rFonts w:asciiTheme="minorHAnsi" w:hAnsiTheme="minorHAnsi" w:cstheme="minorHAnsi"/>
        </w:rPr>
      </w:pPr>
      <w:r>
        <w:rPr>
          <w:rFonts w:asciiTheme="minorHAnsi" w:hAnsiTheme="minorHAnsi" w:cstheme="minorHAnsi"/>
        </w:rPr>
        <w:t>We can observe from the above that glucose can be clustered based on time which and where we can understand the glucose levels according to the sections of the day. This result matched with the excel graphs we mentioned above.</w:t>
      </w:r>
    </w:p>
    <w:p w14:paraId="1E62592D" w14:textId="3E03DFB3" w:rsidR="004E444F" w:rsidRDefault="004E444F" w:rsidP="004E444F">
      <w:pPr>
        <w:jc w:val="both"/>
      </w:pPr>
    </w:p>
    <w:p w14:paraId="35A9B364" w14:textId="77777777" w:rsidR="004E444F" w:rsidRPr="004E444F" w:rsidRDefault="004E444F" w:rsidP="004E444F">
      <w:pPr>
        <w:jc w:val="both"/>
      </w:pPr>
    </w:p>
    <w:p w14:paraId="0955CB52" w14:textId="3B65CD6D" w:rsidR="004E444F" w:rsidRPr="004E444F" w:rsidRDefault="004E444F" w:rsidP="004E444F"/>
    <w:p w14:paraId="4B8690C2" w14:textId="046C4B3B" w:rsidR="004E444F" w:rsidRPr="004E444F" w:rsidRDefault="004E444F" w:rsidP="004E444F"/>
    <w:p w14:paraId="498EC75D" w14:textId="058305B8" w:rsidR="004E444F" w:rsidRDefault="004E444F" w:rsidP="004E444F"/>
    <w:p w14:paraId="0E7F0989" w14:textId="77777777" w:rsidR="004E444F" w:rsidRPr="004E444F" w:rsidRDefault="004E444F" w:rsidP="004E444F"/>
    <w:sectPr w:rsidR="004E444F" w:rsidRPr="004E444F" w:rsidSect="00D133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5E076" w14:textId="77777777" w:rsidR="000C0478" w:rsidRDefault="000C0478" w:rsidP="0078017D">
      <w:r>
        <w:separator/>
      </w:r>
    </w:p>
  </w:endnote>
  <w:endnote w:type="continuationSeparator" w:id="0">
    <w:p w14:paraId="7A26DB1B" w14:textId="77777777" w:rsidR="000C0478" w:rsidRDefault="000C0478" w:rsidP="00780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BB69A" w14:textId="77777777" w:rsidR="000C0478" w:rsidRDefault="000C0478" w:rsidP="0078017D">
      <w:r>
        <w:separator/>
      </w:r>
    </w:p>
  </w:footnote>
  <w:footnote w:type="continuationSeparator" w:id="0">
    <w:p w14:paraId="44B3417B" w14:textId="77777777" w:rsidR="000C0478" w:rsidRDefault="000C0478" w:rsidP="007801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D260C1"/>
    <w:multiLevelType w:val="hybridMultilevel"/>
    <w:tmpl w:val="25686EBA"/>
    <w:lvl w:ilvl="0" w:tplc="169EFDEE">
      <w:start w:val="1"/>
      <w:numFmt w:val="decimal"/>
      <w:lvlText w:val="%1."/>
      <w:lvlJc w:val="left"/>
      <w:pPr>
        <w:ind w:left="921" w:hanging="36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 w15:restartNumberingAfterBreak="0">
    <w:nsid w:val="5449416B"/>
    <w:multiLevelType w:val="hybridMultilevel"/>
    <w:tmpl w:val="4134E902"/>
    <w:lvl w:ilvl="0" w:tplc="C45EC3E8">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DD5AAA"/>
    <w:multiLevelType w:val="hybridMultilevel"/>
    <w:tmpl w:val="B9161C74"/>
    <w:lvl w:ilvl="0" w:tplc="C4E8A7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532"/>
    <w:rsid w:val="00004657"/>
    <w:rsid w:val="0008448B"/>
    <w:rsid w:val="000C0478"/>
    <w:rsid w:val="000D181B"/>
    <w:rsid w:val="001428D2"/>
    <w:rsid w:val="00191A90"/>
    <w:rsid w:val="001D425B"/>
    <w:rsid w:val="001F036A"/>
    <w:rsid w:val="00225BCA"/>
    <w:rsid w:val="00245707"/>
    <w:rsid w:val="003A23AF"/>
    <w:rsid w:val="003C6995"/>
    <w:rsid w:val="00472CE3"/>
    <w:rsid w:val="004E444F"/>
    <w:rsid w:val="00500E9A"/>
    <w:rsid w:val="00504897"/>
    <w:rsid w:val="00511836"/>
    <w:rsid w:val="005C4A28"/>
    <w:rsid w:val="005D7A1A"/>
    <w:rsid w:val="006063E6"/>
    <w:rsid w:val="00612E68"/>
    <w:rsid w:val="006A6CCD"/>
    <w:rsid w:val="006C77A3"/>
    <w:rsid w:val="00774741"/>
    <w:rsid w:val="0078017D"/>
    <w:rsid w:val="007C6BE9"/>
    <w:rsid w:val="007D75EA"/>
    <w:rsid w:val="008112AF"/>
    <w:rsid w:val="00823A07"/>
    <w:rsid w:val="00893718"/>
    <w:rsid w:val="008A7103"/>
    <w:rsid w:val="008F67CC"/>
    <w:rsid w:val="00923B9B"/>
    <w:rsid w:val="009629FB"/>
    <w:rsid w:val="00A077D4"/>
    <w:rsid w:val="00A948BB"/>
    <w:rsid w:val="00B10707"/>
    <w:rsid w:val="00B2625A"/>
    <w:rsid w:val="00BD65A9"/>
    <w:rsid w:val="00BE4BF0"/>
    <w:rsid w:val="00C2679B"/>
    <w:rsid w:val="00C339AA"/>
    <w:rsid w:val="00CA4091"/>
    <w:rsid w:val="00D13329"/>
    <w:rsid w:val="00D90D49"/>
    <w:rsid w:val="00DD5CEE"/>
    <w:rsid w:val="00DE7EC8"/>
    <w:rsid w:val="00E10257"/>
    <w:rsid w:val="00E31756"/>
    <w:rsid w:val="00E64196"/>
    <w:rsid w:val="00E8413B"/>
    <w:rsid w:val="00E8626E"/>
    <w:rsid w:val="00EC4565"/>
    <w:rsid w:val="00F062D1"/>
    <w:rsid w:val="00F4003D"/>
    <w:rsid w:val="00F525E9"/>
    <w:rsid w:val="00F85532"/>
    <w:rsid w:val="00F92E26"/>
    <w:rsid w:val="00F96B8D"/>
    <w:rsid w:val="00FA2128"/>
    <w:rsid w:val="00FC636C"/>
    <w:rsid w:val="00FE5B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876F"/>
  <w15:chartTrackingRefBased/>
  <w15:docId w15:val="{3283C56F-3A85-904F-B0EA-CFA764DF1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17D"/>
    <w:rPr>
      <w:rFonts w:ascii="Times New Roman" w:eastAsia="Times New Roman" w:hAnsi="Times New Roman" w:cs="Times New Roman"/>
    </w:rPr>
  </w:style>
  <w:style w:type="paragraph" w:styleId="Heading1">
    <w:name w:val="heading 1"/>
    <w:basedOn w:val="Normal"/>
    <w:next w:val="Normal"/>
    <w:link w:val="Heading1Char"/>
    <w:uiPriority w:val="9"/>
    <w:qFormat/>
    <w:rsid w:val="00F855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679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53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C2679B"/>
    <w:rPr>
      <w:rFonts w:eastAsiaTheme="minorHAnsi"/>
      <w:sz w:val="18"/>
      <w:szCs w:val="18"/>
    </w:rPr>
  </w:style>
  <w:style w:type="character" w:customStyle="1" w:styleId="BalloonTextChar">
    <w:name w:val="Balloon Text Char"/>
    <w:basedOn w:val="DefaultParagraphFont"/>
    <w:link w:val="BalloonText"/>
    <w:uiPriority w:val="99"/>
    <w:semiHidden/>
    <w:rsid w:val="00C2679B"/>
    <w:rPr>
      <w:rFonts w:ascii="Times New Roman" w:hAnsi="Times New Roman" w:cs="Times New Roman"/>
      <w:sz w:val="18"/>
      <w:szCs w:val="18"/>
    </w:rPr>
  </w:style>
  <w:style w:type="character" w:customStyle="1" w:styleId="Heading2Char">
    <w:name w:val="Heading 2 Char"/>
    <w:basedOn w:val="DefaultParagraphFont"/>
    <w:link w:val="Heading2"/>
    <w:uiPriority w:val="9"/>
    <w:rsid w:val="00C2679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679B"/>
    <w:pPr>
      <w:widowControl w:val="0"/>
      <w:ind w:firstLineChars="200" w:firstLine="420"/>
      <w:jc w:val="both"/>
    </w:pPr>
    <w:rPr>
      <w:rFonts w:ascii="Calibri" w:eastAsia="SimSun" w:hAnsi="Calibri"/>
      <w:kern w:val="2"/>
      <w:sz w:val="21"/>
      <w:szCs w:val="22"/>
      <w:lang w:val="en-US" w:eastAsia="zh-CN"/>
    </w:rPr>
  </w:style>
  <w:style w:type="paragraph" w:styleId="Caption">
    <w:name w:val="caption"/>
    <w:basedOn w:val="Normal"/>
    <w:next w:val="Normal"/>
    <w:uiPriority w:val="35"/>
    <w:unhideWhenUsed/>
    <w:qFormat/>
    <w:rsid w:val="00A948BB"/>
    <w:pPr>
      <w:spacing w:after="200"/>
    </w:pPr>
    <w:rPr>
      <w:rFonts w:asciiTheme="minorHAnsi" w:eastAsiaTheme="minorHAnsi" w:hAnsiTheme="minorHAnsi" w:cstheme="minorBidi"/>
      <w:i/>
      <w:iCs/>
      <w:color w:val="44546A" w:themeColor="text2"/>
      <w:sz w:val="18"/>
      <w:szCs w:val="18"/>
    </w:rPr>
  </w:style>
  <w:style w:type="character" w:styleId="IntenseEmphasis">
    <w:name w:val="Intense Emphasis"/>
    <w:basedOn w:val="DefaultParagraphFont"/>
    <w:uiPriority w:val="21"/>
    <w:qFormat/>
    <w:rsid w:val="00A948BB"/>
    <w:rPr>
      <w:i/>
      <w:iCs/>
      <w:color w:val="4472C4" w:themeColor="accent1"/>
    </w:rPr>
  </w:style>
  <w:style w:type="character" w:customStyle="1" w:styleId="gnkrckgcgsb">
    <w:name w:val="gnkrckgcgsb"/>
    <w:basedOn w:val="DefaultParagraphFont"/>
    <w:rsid w:val="00E8626E"/>
  </w:style>
  <w:style w:type="paragraph" w:styleId="HTMLPreformatted">
    <w:name w:val="HTML Preformatted"/>
    <w:basedOn w:val="Normal"/>
    <w:link w:val="HTMLPreformattedChar"/>
    <w:uiPriority w:val="99"/>
    <w:unhideWhenUsed/>
    <w:rsid w:val="00B10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lang w:val="en-US" w:eastAsia="zh-CN"/>
    </w:rPr>
  </w:style>
  <w:style w:type="character" w:customStyle="1" w:styleId="HTMLPreformattedChar">
    <w:name w:val="HTML Preformatted Char"/>
    <w:basedOn w:val="DefaultParagraphFont"/>
    <w:link w:val="HTMLPreformatted"/>
    <w:uiPriority w:val="99"/>
    <w:rsid w:val="00B10707"/>
    <w:rPr>
      <w:rFonts w:ascii="SimSun" w:eastAsia="SimSun" w:hAnsi="SimSun" w:cs="SimSun"/>
      <w:lang w:val="en-US" w:eastAsia="zh-CN"/>
    </w:rPr>
  </w:style>
  <w:style w:type="paragraph" w:customStyle="1" w:styleId="EndNoteBibliography">
    <w:name w:val="EndNote Bibliography"/>
    <w:basedOn w:val="Normal"/>
    <w:link w:val="EndNoteBibliographyChar"/>
    <w:rsid w:val="00F4003D"/>
    <w:pPr>
      <w:widowControl w:val="0"/>
      <w:jc w:val="both"/>
    </w:pPr>
    <w:rPr>
      <w:rFonts w:ascii="Calibri" w:eastAsia="SimSun" w:hAnsi="Calibri" w:cs="Calibri"/>
      <w:noProof/>
      <w:kern w:val="2"/>
      <w:sz w:val="20"/>
      <w:szCs w:val="22"/>
      <w:lang w:val="en-US" w:eastAsia="zh-CN"/>
    </w:rPr>
  </w:style>
  <w:style w:type="character" w:customStyle="1" w:styleId="EndNoteBibliographyChar">
    <w:name w:val="EndNote Bibliography Char"/>
    <w:basedOn w:val="DefaultParagraphFont"/>
    <w:link w:val="EndNoteBibliography"/>
    <w:rsid w:val="00F4003D"/>
    <w:rPr>
      <w:rFonts w:ascii="Calibri" w:eastAsia="SimSun" w:hAnsi="Calibri" w:cs="Calibri"/>
      <w:noProof/>
      <w:kern w:val="2"/>
      <w:sz w:val="20"/>
      <w:szCs w:val="22"/>
      <w:lang w:val="en-US" w:eastAsia="zh-CN"/>
    </w:rPr>
  </w:style>
  <w:style w:type="paragraph" w:styleId="Header">
    <w:name w:val="header"/>
    <w:basedOn w:val="Normal"/>
    <w:link w:val="HeaderChar"/>
    <w:uiPriority w:val="99"/>
    <w:unhideWhenUsed/>
    <w:rsid w:val="0078017D"/>
    <w:pPr>
      <w:tabs>
        <w:tab w:val="center" w:pos="4680"/>
        <w:tab w:val="right" w:pos="9360"/>
      </w:tabs>
    </w:pPr>
  </w:style>
  <w:style w:type="character" w:customStyle="1" w:styleId="HeaderChar">
    <w:name w:val="Header Char"/>
    <w:basedOn w:val="DefaultParagraphFont"/>
    <w:link w:val="Header"/>
    <w:uiPriority w:val="99"/>
    <w:rsid w:val="0078017D"/>
    <w:rPr>
      <w:rFonts w:ascii="Times New Roman" w:eastAsia="Times New Roman" w:hAnsi="Times New Roman" w:cs="Times New Roman"/>
    </w:rPr>
  </w:style>
  <w:style w:type="paragraph" w:styleId="Footer">
    <w:name w:val="footer"/>
    <w:basedOn w:val="Normal"/>
    <w:link w:val="FooterChar"/>
    <w:uiPriority w:val="99"/>
    <w:unhideWhenUsed/>
    <w:rsid w:val="0078017D"/>
    <w:pPr>
      <w:tabs>
        <w:tab w:val="center" w:pos="4680"/>
        <w:tab w:val="right" w:pos="9360"/>
      </w:tabs>
    </w:pPr>
  </w:style>
  <w:style w:type="character" w:customStyle="1" w:styleId="FooterChar">
    <w:name w:val="Footer Char"/>
    <w:basedOn w:val="DefaultParagraphFont"/>
    <w:link w:val="Footer"/>
    <w:uiPriority w:val="99"/>
    <w:rsid w:val="0078017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22387">
      <w:bodyDiv w:val="1"/>
      <w:marLeft w:val="0"/>
      <w:marRight w:val="0"/>
      <w:marTop w:val="0"/>
      <w:marBottom w:val="0"/>
      <w:divBdr>
        <w:top w:val="none" w:sz="0" w:space="0" w:color="auto"/>
        <w:left w:val="none" w:sz="0" w:space="0" w:color="auto"/>
        <w:bottom w:val="none" w:sz="0" w:space="0" w:color="auto"/>
        <w:right w:val="none" w:sz="0" w:space="0" w:color="auto"/>
      </w:divBdr>
    </w:div>
    <w:div w:id="260187514">
      <w:bodyDiv w:val="1"/>
      <w:marLeft w:val="0"/>
      <w:marRight w:val="0"/>
      <w:marTop w:val="0"/>
      <w:marBottom w:val="0"/>
      <w:divBdr>
        <w:top w:val="none" w:sz="0" w:space="0" w:color="auto"/>
        <w:left w:val="none" w:sz="0" w:space="0" w:color="auto"/>
        <w:bottom w:val="none" w:sz="0" w:space="0" w:color="auto"/>
        <w:right w:val="none" w:sz="0" w:space="0" w:color="auto"/>
      </w:divBdr>
    </w:div>
    <w:div w:id="293952174">
      <w:bodyDiv w:val="1"/>
      <w:marLeft w:val="0"/>
      <w:marRight w:val="0"/>
      <w:marTop w:val="0"/>
      <w:marBottom w:val="0"/>
      <w:divBdr>
        <w:top w:val="none" w:sz="0" w:space="0" w:color="auto"/>
        <w:left w:val="none" w:sz="0" w:space="0" w:color="auto"/>
        <w:bottom w:val="none" w:sz="0" w:space="0" w:color="auto"/>
        <w:right w:val="none" w:sz="0" w:space="0" w:color="auto"/>
      </w:divBdr>
    </w:div>
    <w:div w:id="1231575286">
      <w:bodyDiv w:val="1"/>
      <w:marLeft w:val="0"/>
      <w:marRight w:val="0"/>
      <w:marTop w:val="0"/>
      <w:marBottom w:val="0"/>
      <w:divBdr>
        <w:top w:val="none" w:sz="0" w:space="0" w:color="auto"/>
        <w:left w:val="none" w:sz="0" w:space="0" w:color="auto"/>
        <w:bottom w:val="none" w:sz="0" w:space="0" w:color="auto"/>
        <w:right w:val="none" w:sz="0" w:space="0" w:color="auto"/>
      </w:divBdr>
    </w:div>
    <w:div w:id="1254315731">
      <w:bodyDiv w:val="1"/>
      <w:marLeft w:val="0"/>
      <w:marRight w:val="0"/>
      <w:marTop w:val="0"/>
      <w:marBottom w:val="0"/>
      <w:divBdr>
        <w:top w:val="none" w:sz="0" w:space="0" w:color="auto"/>
        <w:left w:val="none" w:sz="0" w:space="0" w:color="auto"/>
        <w:bottom w:val="none" w:sz="0" w:space="0" w:color="auto"/>
        <w:right w:val="none" w:sz="0" w:space="0" w:color="auto"/>
      </w:divBdr>
    </w:div>
    <w:div w:id="1867021590">
      <w:bodyDiv w:val="1"/>
      <w:marLeft w:val="0"/>
      <w:marRight w:val="0"/>
      <w:marTop w:val="0"/>
      <w:marBottom w:val="0"/>
      <w:divBdr>
        <w:top w:val="none" w:sz="0" w:space="0" w:color="auto"/>
        <w:left w:val="none" w:sz="0" w:space="0" w:color="auto"/>
        <w:bottom w:val="none" w:sz="0" w:space="0" w:color="auto"/>
        <w:right w:val="none" w:sz="0" w:space="0" w:color="auto"/>
      </w:divBdr>
    </w:div>
    <w:div w:id="187218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15</Pages>
  <Words>3492</Words>
  <Characters>19908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Vidwan Pasumarthi</dc:creator>
  <cp:keywords/>
  <dc:description/>
  <cp:lastModifiedBy>Vidwan Pasumarthi</cp:lastModifiedBy>
  <cp:revision>16</cp:revision>
  <dcterms:created xsi:type="dcterms:W3CDTF">2019-05-23T03:10:00Z</dcterms:created>
  <dcterms:modified xsi:type="dcterms:W3CDTF">2019-05-24T06:50:00Z</dcterms:modified>
</cp:coreProperties>
</file>