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Mal Approval Engine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 Rapid Prototyper Assessment Submission</w:t>
      </w:r>
    </w:p>
    <w:p>
      <w:pPr>
        <w:pBdr>
          <w:bottom w:val="single" w:color="7C3AED" w:sz="8" w:space="1"/>
        </w:pBdr>
        <w:spacing w:after="480" w:before="0"/>
      </w:pP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Vidyasree Natarajan</w:t>
      </w:r>
    </w:p>
    <w:p>
      <w:pPr>
        <w:spacing w:after="80" w:before="0"/>
      </w:pPr>
      <w:hyperlink w:history="1" r:id="rIdsqtvh6zk-ljbel7uziag5">
        <w:r>
          <w:rPr>
            <w:rFonts w:ascii="Arial" w:cs="Arial" w:eastAsia="Arial" w:hAnsi="Arial"/>
            <w:color w:val="7C3AED"/>
            <w:sz w:val="22"/>
            <w:szCs w:val="22"/>
            <w:u w:val="single"/>
          </w:rPr>
          <w:t xml:space="preserve">mal-approval-engine.vercel.app</w:t>
        </w:r>
      </w:hyperlink>
    </w:p>
    <w:p>
      <w:pPr>
        <w:spacing w:after="4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Built in under 48 hours · June 2026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&lt; 48h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of 72 hours used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flows live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 roles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E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101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tests passing</w:t>
            </w:r>
          </w:p>
        </w:tc>
      </w:tr>
    </w:tbl>
    <w:p>
      <w:pPr>
        <w:spacing w:after="2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Test Accounts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employee@test.com  ·  manager@test.com  ·  admin@test.com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Password: Test1234!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01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The Brief</w:t>
      </w:r>
    </w:p>
    <w:p>
      <w:pPr>
        <w:pBdr>
          <w:bottom w:val="single" w:color="E5E7EB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"Build a small web app. One request → review → decision flow.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Two users. 72 hours."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Simple brief. I had a different question.</w:t>
      </w:r>
    </w:p>
    <w:p>
      <w:pPr>
        <w:spacing w:after="3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The Real Question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 does a company actually need?</w:t>
      </w: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 one flow. Many flows.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 two users. A real org hierarchy.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 a demo. Something that could ship.</w:t>
      </w:r>
    </w:p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 I built the engine once — and made every flow a config file.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budget-request/config.ts   ← live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leave-request/config.ts    ← live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access-request/config.ts   ← two files away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vendor-payment/config.ts   ← two files away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One platform. Every new flow is two files and one registry line.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No engine changes. No schema migrations.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03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Product Decisions Before Code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Before touching Claude Code, four decisions were made. Each one is documented in docs/decisions/ with context, alternatives rejected, and consequences.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Three roles, not two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brief said requester and approver. A manager submitting a request also needs an approver — a two-role system cannot model that. Three roles (employee → manager → admin) gives automatic routing, department-scoped visibility, and a realistic org model.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One table, JSONB for form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Separate tables per flow means a schema migration for every new flow. EAV tables are complex and hard to query. JSONB + Zod: flexible at the DB layer, type-safe at the app layer. New flow, zero DB changes.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Drafts to Supabase, not localStorage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localStorage is device-specific. URL params expose financial data in browser history. DB drafts work across devices, survive tab crashes, and the same idempotency key promotes them to pending on submit. No orphan rows.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Invite-only, not self-registration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This is an internal tool. Open registration is a security hole. Admin invites by email and assigns a role. That is how internal platforms actually work — IT provisions access, not the user.</w:t>
            </w:r>
          </w:p>
        </w:tc>
      </w:tr>
    </w:tbl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04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What Was Built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Two Flows, Live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Budget Request — amount, category, justification (AI assist), urgency, vendor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Leave Request — date range picker, team overlap detection, reason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 summary generated on every submission, flags surface potential issues</w:t>
      </w:r>
    </w:p>
    <w:p>
      <w:pPr>
        <w:spacing w:after="1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Three User Roles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Employee — submits requests, sees their own, receives approval/rejection notifications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Manager — sees team requests routed to them, approves or rejects with note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Admin — org-wide dashboard, filters by dept/flow/status/date, approves manager requests</w:t>
      </w:r>
    </w:p>
    <w:p>
      <w:pPr>
        <w:spacing w:after="1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Realtime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Notification bell updates live — no page refresh needed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Request detail page status flips live when manager approves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Supabase Realtime with user-scoped channel filter</w:t>
      </w:r>
    </w:p>
    <w:p>
      <w:pPr>
        <w:spacing w:after="1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Production Details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RLS on every table — no exceptions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Audit trail on every status change with timestamp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Idempotency key on every submission — no duplicate rows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Draft auto-save (1.5s debounce) with cross-device restore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Soft delete — withdrawn requests are never permanently removed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Error boundary and 404 page</w:t>
      </w:r>
    </w:p>
    <w:p>
      <w:pPr>
        <w:spacing w:after="20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Screenshots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Employee dashboard" descr="Employee dashboard" title="Employee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Employee dashboard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Budget request form" descr="Budget request form" title="Budget request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Budget request form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AI summary on submission" descr="AI summary on submission" title="AI summary on submis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summary on submission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Realtime notification bell" descr="Realtime notification bell" title="Realtime notification b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Realtime notification bell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Manager approval view" descr="Manager approval view" title="Manager approva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Manager approval 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Admin org-wide dashboard" descr="Admin org-wide dashboard" title="Admin org-wide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 org-wide dashboard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05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The Playbook</w:t>
      </w:r>
    </w:p>
    <w:p>
      <w:pPr>
        <w:pBdr>
          <w:bottom w:val="single" w:color="E5E7EB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Your JD says: in the first 60 days, document your prototyping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workflow — prompts, decisions, gotchas — for the team.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That file already exists. It was written while building.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docs/prompts.md — 8 phases logged in real time: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 was built in each phase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Why each technical decision was made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 broke and how it was fixed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What was learned and what comes next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docs/decisions/ — four architecture decisions written before any code.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This is not a post-mortem. It was written as it happened.</w:t>
      </w:r>
    </w:p>
    <w:p>
      <w:pPr>
        <w:spacing w:after="3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Built vs Faked vs Skipped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Built for real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RLS, audit trail, idempotency, realtime, 101 tests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Service client pattern for cross-user DB writes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Role read from DB on every request — never from client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Auth middleware — unauthenticated direct URL access redirects to login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Fully responsive — sidebar drawer, mobile-first, no overflow at 375px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Lighthouse: 100 Accessibility · 100 Best Practices · 100 SEO · 81 Performance</w:t>
      </w:r>
    </w:p>
    <w:p>
      <w:pPr>
        <w:spacing w:after="1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Explicitly skipped — with a reason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notifications → Supabase edge function pattern documented, not built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org chart → three roles covers the real use case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Per-flow DB tables → JSONB + Zod is the right call for a prototype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LCP below 2.5s → Suspense streaming identified, deferred; current 4.2s is DB latency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"Most prototypes fake the security layer and call it MVP. This one has RLS, a service client pattern, an audit log, auth middleware, and a 100 accessibility score — because at Mal, a prototype sometimes ships."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07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Timeline</w:t>
      </w:r>
    </w:p>
    <w:p>
      <w:pPr>
        <w:pBdr>
          <w:bottom w:val="single" w:color="E5E7EB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brief gave 72 hours.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took under 48.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Two flows. Three roles. Realtime. AI. 101 tests. Deployed.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Responsive. Auth middleware. 100 Accessibility. 100 SEO.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docs. Architecture decisions written before code.</w:t>
      </w:r>
    </w:p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The remaining time is for Suspense streaming, bundle analysis, and whatever the team wants to test next.</w:t>
      </w:r>
    </w:p>
    <w:p>
      <w:pPr>
        <w:spacing w:after="3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08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What's Next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If this ships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Arabic RTL — already built in a previous project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notifications — Supabase edge function, one trigger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access-request and vendor-payment flows — two files each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Bulk approval for admins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LCP below 2.5s — Suspense streaming so shell paints while DB query runs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Remove 56 KiB unused JS — bundle analyser audit on shadcn/radix-ui imports</w:t>
      </w:r>
    </w:p>
    <w:p>
      <w:pPr>
        <w:spacing w:after="1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If this is a prototype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Hand the engine to the team — any engineer can add a flow from the docs alone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docs/prompts.md becomes the starting point for the shared playbook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Config-driven pattern becomes a reusable primitive for the next tool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7C3AED"/>
          <w:spacing w:val="80"/>
          <w:sz w:val="16"/>
          <w:szCs w:val="16"/>
        </w:rPr>
        <w:t xml:space="preserve">09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The Meta Point</w:t>
      </w:r>
    </w:p>
    <w:p>
      <w:pPr>
        <w:pBdr>
          <w:bottom w:val="single" w:color="E5E7EB" w:sz="4" w:space="1"/>
        </w:pBdr>
        <w:spacing w:after="240" w:before="0"/>
      </w:pP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"You said you need someone who turns a hypothesis into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deployed, usable product in days — not weeks.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 said the prototype is the thing, and sometimes it ships.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 said in the first 60 days, document your workflow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 the team.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 approached this the way I'd work if I were already on the team.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build log is written, the decisions are documented,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engine is reusable by anyone who reads the docs.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 wanted this to feel like something a teammate handed over —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a portfolio piece.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That's the kind of contributor I want to be at Mal."</w:t>
            </w:r>
          </w:p>
        </w:tc>
      </w:tr>
    </w:tbl>
    <w:p>
      <w:pPr>
        <w:spacing w:after="360" w:before="0"/>
      </w:pPr>
    </w:p>
    <w:p>
      <w:pPr>
        <w:spacing w:after="80" w:before="0"/>
        <w:jc w:val="center"/>
      </w:pPr>
      <w:hyperlink w:history="1" r:id="rIdhybq-ycs3lgmfijqhdrxm">
        <w:r>
          <w:rPr>
            <w:rFonts w:ascii="Arial" w:cs="Arial" w:eastAsia="Arial" w:hAnsi="Arial"/>
            <w:b/>
            <w:bCs/>
            <w:color w:val="7C3AED"/>
            <w:sz w:val="24"/>
            <w:szCs w:val="24"/>
            <w:u w:val="single"/>
          </w:rPr>
          <w:t xml:space="preserve">mal-approval-engine.vercel.app</w:t>
        </w:r>
      </w:hyperlink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employee@test.com  ·  manager@test.com  ·  admin@test.com  ·  Test1234!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120"/>
      <w:jc w:val="right"/>
    </w:pP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Mal Approval Engine</w:t>
    </w:r>
    <w:r>
      <w:rPr>
        <w:rFonts w:ascii="Arial" w:cs="Arial" w:eastAsia="Arial" w:hAnsi="Arial"/>
        <w:color w:val="6B7280"/>
        <w:sz w:val="18"/>
        <w:szCs w:val="18"/>
      </w:rPr>
      <w:t xml:space="preserve">   ·   Vidyasree Natarajan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qtvh6zk-ljbel7uziag5" Type="http://schemas.openxmlformats.org/officeDocument/2006/relationships/hyperlink" Target="https://mal-approval-engine.vercel.app/" TargetMode="External"/><Relationship Id="rIdhybq-ycs3lgmfijqhdrxm" Type="http://schemas.openxmlformats.org/officeDocument/2006/relationships/hyperlink" Target="https://mal-approval-engine.vercel.app/" TargetMode="External"/><Relationship Id="rId9" Type="http://schemas.openxmlformats.org/officeDocument/2006/relationships/image" Target="media/4474937f9e48b8bb1062b2faaac140d521ebe952.png"/><Relationship Id="rId10" Type="http://schemas.openxmlformats.org/officeDocument/2006/relationships/image" Target="media/67794660e51dcc1fd45ab9710a62bd86784a76ad.png"/><Relationship Id="rId11" Type="http://schemas.openxmlformats.org/officeDocument/2006/relationships/image" Target="media/0d00534e5a3045ba52677c4f87ccc2c52a309663.png"/><Relationship Id="rId12" Type="http://schemas.openxmlformats.org/officeDocument/2006/relationships/image" Target="media/ecc71f5b875979a7587dbe94f7ad2685c02a4fc7.png"/><Relationship Id="rId13" Type="http://schemas.openxmlformats.org/officeDocument/2006/relationships/image" Target="media/a647734fcc3a409946e39e4cad4c56cf404c377c.png"/><Relationship Id="rId14" Type="http://schemas.openxmlformats.org/officeDocument/2006/relationships/image" Target="media/0a7aebb923c54300224497259b5aae34b3e0465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2026-06-15T10:11:22.241Z</dcterms:created>
  <dcterms:modified xsi:type="dcterms:W3CDTF">2026-06-15T10:11:22.261Z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