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41F08" w14:textId="4881A96A" w:rsidR="6F814238" w:rsidRDefault="24D1DC51" w:rsidP="50C97474">
      <w:pPr>
        <w:jc w:val="center"/>
        <w:rPr>
          <w:rFonts w:ascii="Rockwell" w:eastAsia="Rockwell" w:hAnsi="Rockwell" w:cs="Rockwell"/>
          <w:color w:val="C45911" w:themeColor="accent2" w:themeShade="BF"/>
          <w:sz w:val="56"/>
          <w:szCs w:val="56"/>
          <w:u w:val="single"/>
        </w:rPr>
      </w:pPr>
      <w:r w:rsidRPr="463BA33D">
        <w:rPr>
          <w:rFonts w:ascii="Rockwell" w:eastAsia="Rockwell" w:hAnsi="Rockwell" w:cs="Rockwell"/>
          <w:color w:val="C45911" w:themeColor="accent2" w:themeShade="BF"/>
          <w:sz w:val="56"/>
          <w:szCs w:val="56"/>
          <w:u w:val="single"/>
        </w:rPr>
        <w:t>Project Nomophobia</w:t>
      </w:r>
    </w:p>
    <w:p w14:paraId="304B4154" w14:textId="78E91253" w:rsidR="6F814238" w:rsidRDefault="2802325B" w:rsidP="00FB338E">
      <w:pPr>
        <w:jc w:val="center"/>
        <w:rPr>
          <w:rFonts w:ascii="Rockwell" w:eastAsia="Rockwell" w:hAnsi="Rockwell" w:cs="Rockwell"/>
        </w:rPr>
      </w:pPr>
      <w:r>
        <w:rPr>
          <w:noProof/>
        </w:rPr>
        <w:drawing>
          <wp:inline distT="0" distB="0" distL="0" distR="0" wp14:anchorId="7FB25C5F" wp14:editId="184E5085">
            <wp:extent cx="4352925" cy="2619375"/>
            <wp:effectExtent l="0" t="0" r="0" b="0"/>
            <wp:docPr id="159540476" name="Picture 15954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40476"/>
                    <pic:cNvPicPr/>
                  </pic:nvPicPr>
                  <pic:blipFill>
                    <a:blip r:embed="rId8">
                      <a:extLst>
                        <a:ext uri="{28A0092B-C50C-407E-A947-70E740481C1C}">
                          <a14:useLocalDpi xmlns:a14="http://schemas.microsoft.com/office/drawing/2010/main" val="0"/>
                        </a:ext>
                      </a:extLst>
                    </a:blip>
                    <a:stretch>
                      <a:fillRect/>
                    </a:stretch>
                  </pic:blipFill>
                  <pic:spPr>
                    <a:xfrm>
                      <a:off x="0" y="0"/>
                      <a:ext cx="4352925" cy="2619375"/>
                    </a:xfrm>
                    <a:prstGeom prst="rect">
                      <a:avLst/>
                    </a:prstGeom>
                  </pic:spPr>
                </pic:pic>
              </a:graphicData>
            </a:graphic>
          </wp:inline>
        </w:drawing>
      </w:r>
      <w:r w:rsidR="00FB338E">
        <w:rPr>
          <w:rFonts w:ascii="Rockwell" w:eastAsia="Rockwell" w:hAnsi="Rockwell" w:cs="Rockwell"/>
        </w:rPr>
        <w:t xml:space="preserve"> </w:t>
      </w:r>
    </w:p>
    <w:p w14:paraId="0172BE4C" w14:textId="32CD936E" w:rsidR="590CB334" w:rsidRDefault="571D5C81" w:rsidP="50C97474">
      <w:pPr>
        <w:rPr>
          <w:rFonts w:ascii="Rockwell" w:eastAsia="Rockwell" w:hAnsi="Rockwell" w:cs="Rockwell"/>
        </w:rPr>
      </w:pPr>
      <w:r w:rsidRPr="463BA33D">
        <w:rPr>
          <w:rFonts w:ascii="Rockwell" w:eastAsia="Rockwell" w:hAnsi="Rockwell" w:cs="Rockwell"/>
          <w:color w:val="C45911" w:themeColor="accent2" w:themeShade="BF"/>
          <w:sz w:val="40"/>
          <w:szCs w:val="40"/>
        </w:rPr>
        <w:t>Goal of Project</w:t>
      </w:r>
    </w:p>
    <w:p w14:paraId="2702CCCE" w14:textId="2F43B7E0" w:rsidR="19C485C9" w:rsidRDefault="00EA248E" w:rsidP="34DE1263">
      <w:pPr>
        <w:ind w:firstLine="720"/>
        <w:rPr>
          <w:rFonts w:ascii="Rockwell" w:eastAsia="Rockwell" w:hAnsi="Rockwell" w:cs="Rockwell"/>
          <w:sz w:val="24"/>
          <w:szCs w:val="24"/>
        </w:rPr>
      </w:pPr>
      <w:r w:rsidRPr="05E0D999">
        <w:rPr>
          <w:rFonts w:ascii="Rockwell" w:eastAsia="Rockwell" w:hAnsi="Rockwell" w:cs="Rockwell"/>
          <w:sz w:val="24"/>
          <w:szCs w:val="24"/>
        </w:rPr>
        <w:t xml:space="preserve">Nomophobia is the irrational fear of being without your phone. </w:t>
      </w:r>
      <w:r w:rsidR="49A3F8CB" w:rsidRPr="05E0D999">
        <w:rPr>
          <w:rFonts w:ascii="Rockwell" w:eastAsia="Rockwell" w:hAnsi="Rockwell" w:cs="Rockwell"/>
          <w:sz w:val="24"/>
          <w:szCs w:val="24"/>
        </w:rPr>
        <w:t xml:space="preserve">While </w:t>
      </w:r>
      <w:r w:rsidR="2D5D6654" w:rsidRPr="05E0D999">
        <w:rPr>
          <w:rFonts w:ascii="Rockwell" w:eastAsia="Rockwell" w:hAnsi="Rockwell" w:cs="Rockwell"/>
          <w:sz w:val="24"/>
          <w:szCs w:val="24"/>
        </w:rPr>
        <w:t>most</w:t>
      </w:r>
      <w:r w:rsidR="49A3F8CB" w:rsidRPr="05E0D999">
        <w:rPr>
          <w:rFonts w:ascii="Rockwell" w:eastAsia="Rockwell" w:hAnsi="Rockwell" w:cs="Rockwell"/>
          <w:sz w:val="24"/>
          <w:szCs w:val="24"/>
        </w:rPr>
        <w:t xml:space="preserve"> people would deny this fear, stati</w:t>
      </w:r>
      <w:r w:rsidR="2E7AAB0E" w:rsidRPr="05E0D999">
        <w:rPr>
          <w:rFonts w:ascii="Rockwell" w:eastAsia="Rockwell" w:hAnsi="Rockwell" w:cs="Rockwell"/>
          <w:sz w:val="24"/>
          <w:szCs w:val="24"/>
        </w:rPr>
        <w:t xml:space="preserve">stics show otherwise. We spend an average of 2 hours 15 minutes a day on smart phones. </w:t>
      </w:r>
      <w:r w:rsidR="21456346" w:rsidRPr="05E0D999">
        <w:rPr>
          <w:rFonts w:ascii="Rockwell" w:eastAsia="Rockwell" w:hAnsi="Rockwell" w:cs="Rockwell"/>
          <w:sz w:val="24"/>
          <w:szCs w:val="24"/>
        </w:rPr>
        <w:t xml:space="preserve">A whopping 75% of smart phone users bring their phones to the bathroom, which makes us ask ourselves, </w:t>
      </w:r>
      <w:r w:rsidR="738723EF" w:rsidRPr="05E0D999">
        <w:rPr>
          <w:rFonts w:ascii="Rockwell" w:eastAsia="Rockwell" w:hAnsi="Rockwell" w:cs="Rockwell"/>
          <w:sz w:val="24"/>
          <w:szCs w:val="24"/>
        </w:rPr>
        <w:t xml:space="preserve">are we too addicted to our cellular devices? There </w:t>
      </w:r>
      <w:r w:rsidR="00FB338E" w:rsidRPr="05E0D999">
        <w:rPr>
          <w:rFonts w:ascii="Rockwell" w:eastAsia="Rockwell" w:hAnsi="Rockwell" w:cs="Rockwell"/>
          <w:sz w:val="24"/>
          <w:szCs w:val="24"/>
        </w:rPr>
        <w:t>is not</w:t>
      </w:r>
      <w:r w:rsidR="738723EF" w:rsidRPr="05E0D999">
        <w:rPr>
          <w:rFonts w:ascii="Rockwell" w:eastAsia="Rockwell" w:hAnsi="Rockwell" w:cs="Rockwell"/>
          <w:sz w:val="24"/>
          <w:szCs w:val="24"/>
        </w:rPr>
        <w:t xml:space="preserve"> one answer for all of us, but this project will help </w:t>
      </w:r>
      <w:r w:rsidR="757032E8" w:rsidRPr="05E0D999">
        <w:rPr>
          <w:rFonts w:ascii="Rockwell" w:eastAsia="Rockwell" w:hAnsi="Rockwell" w:cs="Rockwell"/>
          <w:sz w:val="24"/>
          <w:szCs w:val="24"/>
        </w:rPr>
        <w:t xml:space="preserve">individuals find out their own personal answer. </w:t>
      </w:r>
    </w:p>
    <w:p w14:paraId="2ECDFE6F" w14:textId="3C14C82F" w:rsidR="06208308" w:rsidRDefault="06208308" w:rsidP="0D14061D">
      <w:pPr>
        <w:ind w:firstLine="720"/>
        <w:rPr>
          <w:rFonts w:ascii="Rockwell" w:eastAsia="Rockwell" w:hAnsi="Rockwell" w:cs="Rockwell"/>
          <w:sz w:val="24"/>
          <w:szCs w:val="24"/>
        </w:rPr>
      </w:pPr>
      <w:r w:rsidRPr="05E0D999">
        <w:rPr>
          <w:rFonts w:ascii="Rockwell" w:eastAsia="Rockwell" w:hAnsi="Rockwell" w:cs="Rockwell"/>
          <w:sz w:val="24"/>
          <w:szCs w:val="24"/>
        </w:rPr>
        <w:t xml:space="preserve">This application will monitor smart phone usage and analyze </w:t>
      </w:r>
      <w:r w:rsidR="3219ECD4" w:rsidRPr="05E0D999">
        <w:rPr>
          <w:rFonts w:ascii="Rockwell" w:eastAsia="Rockwell" w:hAnsi="Rockwell" w:cs="Rockwell"/>
          <w:sz w:val="24"/>
          <w:szCs w:val="24"/>
        </w:rPr>
        <w:t>trends</w:t>
      </w:r>
      <w:r w:rsidRPr="05E0D999">
        <w:rPr>
          <w:rFonts w:ascii="Rockwell" w:eastAsia="Rockwell" w:hAnsi="Rockwell" w:cs="Rockwell"/>
          <w:sz w:val="24"/>
          <w:szCs w:val="24"/>
        </w:rPr>
        <w:t xml:space="preserve"> in different things you do on your phone. </w:t>
      </w:r>
      <w:r w:rsidR="78D2C2DC" w:rsidRPr="05E0D999">
        <w:rPr>
          <w:rFonts w:ascii="Rockwell" w:eastAsia="Rockwell" w:hAnsi="Rockwell" w:cs="Rockwell"/>
          <w:sz w:val="24"/>
          <w:szCs w:val="24"/>
        </w:rPr>
        <w:t>Whether</w:t>
      </w:r>
      <w:r w:rsidR="0153843B" w:rsidRPr="05E0D999">
        <w:rPr>
          <w:rFonts w:ascii="Rockwell" w:eastAsia="Rockwell" w:hAnsi="Rockwell" w:cs="Rockwell"/>
          <w:sz w:val="24"/>
          <w:szCs w:val="24"/>
        </w:rPr>
        <w:t xml:space="preserve"> that be</w:t>
      </w:r>
      <w:r w:rsidR="5EE5969B" w:rsidRPr="05E0D999">
        <w:rPr>
          <w:rFonts w:ascii="Rockwell" w:eastAsia="Rockwell" w:hAnsi="Rockwell" w:cs="Rockwell"/>
          <w:sz w:val="24"/>
          <w:szCs w:val="24"/>
        </w:rPr>
        <w:t xml:space="preserve"> </w:t>
      </w:r>
      <w:r w:rsidR="0153843B" w:rsidRPr="05E0D999">
        <w:rPr>
          <w:rFonts w:ascii="Rockwell" w:eastAsia="Rockwell" w:hAnsi="Rockwell" w:cs="Rockwell"/>
          <w:sz w:val="24"/>
          <w:szCs w:val="24"/>
        </w:rPr>
        <w:t>watching cat videos or texting with your friends</w:t>
      </w:r>
      <w:r w:rsidR="71174B32" w:rsidRPr="05E0D999">
        <w:rPr>
          <w:rFonts w:ascii="Rockwell" w:eastAsia="Rockwell" w:hAnsi="Rockwell" w:cs="Rockwell"/>
          <w:sz w:val="24"/>
          <w:szCs w:val="24"/>
        </w:rPr>
        <w:t>,</w:t>
      </w:r>
      <w:r w:rsidR="3AB4BE33" w:rsidRPr="05E0D999">
        <w:rPr>
          <w:rFonts w:ascii="Rockwell" w:eastAsia="Rockwell" w:hAnsi="Rockwell" w:cs="Rockwell"/>
          <w:sz w:val="24"/>
          <w:szCs w:val="24"/>
        </w:rPr>
        <w:t xml:space="preserve"> t</w:t>
      </w:r>
      <w:r w:rsidR="719A612C" w:rsidRPr="05E0D999">
        <w:rPr>
          <w:rFonts w:ascii="Rockwell" w:eastAsia="Rockwell" w:hAnsi="Rockwell" w:cs="Rockwell"/>
          <w:sz w:val="24"/>
          <w:szCs w:val="24"/>
        </w:rPr>
        <w:t xml:space="preserve">he app will analyze your usage and </w:t>
      </w:r>
      <w:r w:rsidR="53BBFD28" w:rsidRPr="05E0D999">
        <w:rPr>
          <w:rFonts w:ascii="Rockwell" w:eastAsia="Rockwell" w:hAnsi="Rockwell" w:cs="Rockwell"/>
          <w:sz w:val="24"/>
          <w:szCs w:val="24"/>
        </w:rPr>
        <w:t>build</w:t>
      </w:r>
      <w:r w:rsidR="719A612C" w:rsidRPr="05E0D999">
        <w:rPr>
          <w:rFonts w:ascii="Rockwell" w:eastAsia="Rockwell" w:hAnsi="Rockwell" w:cs="Rockwell"/>
          <w:sz w:val="24"/>
          <w:szCs w:val="24"/>
        </w:rPr>
        <w:t xml:space="preserve"> reports that can then be used to recommend changes to your us</w:t>
      </w:r>
      <w:r w:rsidR="24086AB4" w:rsidRPr="05E0D999">
        <w:rPr>
          <w:rFonts w:ascii="Rockwell" w:eastAsia="Rockwell" w:hAnsi="Rockwell" w:cs="Rockwell"/>
          <w:sz w:val="24"/>
          <w:szCs w:val="24"/>
        </w:rPr>
        <w:t xml:space="preserve">age patterns and alert you when harmful </w:t>
      </w:r>
      <w:r w:rsidR="7DA01CF2" w:rsidRPr="05E0D999">
        <w:rPr>
          <w:rFonts w:ascii="Rockwell" w:eastAsia="Rockwell" w:hAnsi="Rockwell" w:cs="Rockwell"/>
          <w:sz w:val="24"/>
          <w:szCs w:val="24"/>
        </w:rPr>
        <w:t>actions</w:t>
      </w:r>
      <w:r w:rsidR="24086AB4" w:rsidRPr="05E0D999">
        <w:rPr>
          <w:rFonts w:ascii="Rockwell" w:eastAsia="Rockwell" w:hAnsi="Rockwell" w:cs="Rockwell"/>
          <w:sz w:val="24"/>
          <w:szCs w:val="24"/>
        </w:rPr>
        <w:t xml:space="preserve"> are detected such as </w:t>
      </w:r>
      <w:r w:rsidR="65F7B8EF" w:rsidRPr="05E0D999">
        <w:rPr>
          <w:rFonts w:ascii="Rockwell" w:eastAsia="Rockwell" w:hAnsi="Rockwell" w:cs="Rockwell"/>
          <w:sz w:val="24"/>
          <w:szCs w:val="24"/>
        </w:rPr>
        <w:t>anxiety</w:t>
      </w:r>
      <w:r w:rsidR="24086AB4" w:rsidRPr="05E0D999">
        <w:rPr>
          <w:rFonts w:ascii="Rockwell" w:eastAsia="Rockwell" w:hAnsi="Rockwell" w:cs="Rockwell"/>
          <w:sz w:val="24"/>
          <w:szCs w:val="24"/>
        </w:rPr>
        <w:t xml:space="preserve">, depression, </w:t>
      </w:r>
      <w:r w:rsidR="41B8558C" w:rsidRPr="05E0D999">
        <w:rPr>
          <w:rFonts w:ascii="Rockwell" w:eastAsia="Rockwell" w:hAnsi="Rockwell" w:cs="Rockwell"/>
          <w:sz w:val="24"/>
          <w:szCs w:val="24"/>
        </w:rPr>
        <w:t>bullying</w:t>
      </w:r>
      <w:r w:rsidR="24086AB4" w:rsidRPr="05E0D999">
        <w:rPr>
          <w:rFonts w:ascii="Rockwell" w:eastAsia="Rockwell" w:hAnsi="Rockwell" w:cs="Rockwell"/>
          <w:sz w:val="24"/>
          <w:szCs w:val="24"/>
        </w:rPr>
        <w:t xml:space="preserve"> and self</w:t>
      </w:r>
      <w:r w:rsidR="7EFFA8F3" w:rsidRPr="05E0D999">
        <w:rPr>
          <w:rFonts w:ascii="Rockwell" w:eastAsia="Rockwell" w:hAnsi="Rockwell" w:cs="Rockwell"/>
          <w:sz w:val="24"/>
          <w:szCs w:val="24"/>
        </w:rPr>
        <w:t>-</w:t>
      </w:r>
      <w:r w:rsidR="24086AB4" w:rsidRPr="05E0D999">
        <w:rPr>
          <w:rFonts w:ascii="Rockwell" w:eastAsia="Rockwell" w:hAnsi="Rockwell" w:cs="Rockwell"/>
          <w:sz w:val="24"/>
          <w:szCs w:val="24"/>
        </w:rPr>
        <w:t xml:space="preserve">harm. </w:t>
      </w:r>
      <w:r w:rsidR="05A9D363" w:rsidRPr="05E0D999">
        <w:rPr>
          <w:rFonts w:ascii="Rockwell" w:eastAsia="Rockwell" w:hAnsi="Rockwell" w:cs="Rockwell"/>
          <w:sz w:val="24"/>
          <w:szCs w:val="24"/>
        </w:rPr>
        <w:t>With the help of this application, smart phone users will be able to make the most of their day and improve their social lives.</w:t>
      </w:r>
    </w:p>
    <w:p w14:paraId="472BE04A" w14:textId="4CE8DCC6" w:rsidR="590CB334" w:rsidRDefault="567F5A01" w:rsidP="50C97474">
      <w:pPr>
        <w:ind w:left="720"/>
        <w:rPr>
          <w:rFonts w:ascii="Rockwell" w:eastAsia="Rockwell" w:hAnsi="Rockwell" w:cs="Rockwell"/>
        </w:rPr>
      </w:pPr>
      <w:r w:rsidRPr="463BA33D">
        <w:rPr>
          <w:rFonts w:ascii="Rockwell" w:eastAsia="Rockwell" w:hAnsi="Rockwell" w:cs="Rockwell"/>
          <w:color w:val="C45911" w:themeColor="accent2" w:themeShade="BF"/>
          <w:sz w:val="24"/>
          <w:szCs w:val="24"/>
        </w:rPr>
        <w:t>Intended Audience</w:t>
      </w:r>
      <w:r w:rsidRPr="463BA33D">
        <w:rPr>
          <w:rFonts w:ascii="Rockwell" w:eastAsia="Rockwell" w:hAnsi="Rockwell" w:cs="Rockwell"/>
        </w:rPr>
        <w:t xml:space="preserve">: </w:t>
      </w:r>
      <w:r w:rsidR="0B038A03" w:rsidRPr="463BA33D">
        <w:rPr>
          <w:rFonts w:ascii="Rockwell" w:eastAsia="Rockwell" w:hAnsi="Rockwell" w:cs="Rockwell"/>
        </w:rPr>
        <w:t xml:space="preserve">Our app is targeted primarily towards young adults, but is not limited to seniors, </w:t>
      </w:r>
      <w:r w:rsidR="7F0144A6" w:rsidRPr="463BA33D">
        <w:rPr>
          <w:rFonts w:ascii="Rockwell" w:eastAsia="Rockwell" w:hAnsi="Rockwell" w:cs="Rockwell"/>
        </w:rPr>
        <w:t xml:space="preserve">younger children, or middle-aged adults. Today, almost everyone spends time in front of a mobile device. Teenagers </w:t>
      </w:r>
      <w:r w:rsidR="34592F76" w:rsidRPr="463BA33D">
        <w:rPr>
          <w:rFonts w:ascii="Rockwell" w:eastAsia="Rockwell" w:hAnsi="Rockwell" w:cs="Rockwell"/>
        </w:rPr>
        <w:t xml:space="preserve">and people in their 20s and 30s use smart phones very often and receiving help in making healthy habits regarding </w:t>
      </w:r>
      <w:r w:rsidR="7A2FE7E9" w:rsidRPr="463BA33D">
        <w:rPr>
          <w:rFonts w:ascii="Rockwell" w:eastAsia="Rockwell" w:hAnsi="Rockwell" w:cs="Rockwell"/>
        </w:rPr>
        <w:t>screen time</w:t>
      </w:r>
      <w:r w:rsidR="34592F76" w:rsidRPr="463BA33D">
        <w:rPr>
          <w:rFonts w:ascii="Rockwell" w:eastAsia="Rockwell" w:hAnsi="Rockwell" w:cs="Rockwell"/>
        </w:rPr>
        <w:t xml:space="preserve"> will help them in the future.</w:t>
      </w:r>
    </w:p>
    <w:p w14:paraId="1C6A6795" w14:textId="3CCFBF36" w:rsidR="008E4487" w:rsidRDefault="008E4487" w:rsidP="50C97474">
      <w:pPr>
        <w:ind w:left="720"/>
        <w:rPr>
          <w:rFonts w:ascii="Rockwell" w:eastAsia="Rockwell" w:hAnsi="Rockwell" w:cs="Rockwell"/>
        </w:rPr>
      </w:pPr>
    </w:p>
    <w:p w14:paraId="08E7439A" w14:textId="77777777" w:rsidR="003E331C" w:rsidRDefault="003E331C" w:rsidP="50C97474">
      <w:pPr>
        <w:ind w:left="720"/>
        <w:rPr>
          <w:rFonts w:ascii="Rockwell" w:eastAsia="Rockwell" w:hAnsi="Rockwell" w:cs="Rockwell"/>
        </w:rPr>
      </w:pPr>
    </w:p>
    <w:p w14:paraId="3E948A0B" w14:textId="0457AE7D" w:rsidR="590CB334" w:rsidRDefault="571D5C81" w:rsidP="50C97474">
      <w:pPr>
        <w:rPr>
          <w:rFonts w:ascii="Rockwell" w:eastAsia="Rockwell" w:hAnsi="Rockwell" w:cs="Rockwell"/>
        </w:rPr>
      </w:pPr>
      <w:r w:rsidRPr="463BA33D">
        <w:rPr>
          <w:rFonts w:ascii="Rockwell" w:eastAsia="Rockwell" w:hAnsi="Rockwell" w:cs="Rockwell"/>
          <w:color w:val="C45911" w:themeColor="accent2" w:themeShade="BF"/>
          <w:sz w:val="40"/>
          <w:szCs w:val="40"/>
        </w:rPr>
        <w:lastRenderedPageBreak/>
        <w:t>Resources</w:t>
      </w:r>
    </w:p>
    <w:p w14:paraId="64BFC8D1" w14:textId="47584F7B" w:rsidR="590CB334" w:rsidRDefault="571D5C81" w:rsidP="00532710">
      <w:pPr>
        <w:pStyle w:val="ListParagraph"/>
        <w:numPr>
          <w:ilvl w:val="0"/>
          <w:numId w:val="4"/>
        </w:numPr>
        <w:rPr>
          <w:rFonts w:ascii="Rockwell" w:eastAsia="Rockwell" w:hAnsi="Rockwell" w:cs="Rockwell"/>
          <w:color w:val="C45911" w:themeColor="accent2" w:themeShade="BF"/>
          <w:sz w:val="24"/>
          <w:szCs w:val="24"/>
        </w:rPr>
      </w:pPr>
      <w:r w:rsidRPr="463BA33D">
        <w:rPr>
          <w:rFonts w:ascii="Rockwell" w:eastAsia="Rockwell" w:hAnsi="Rockwell" w:cs="Rockwell"/>
          <w:color w:val="C45911" w:themeColor="accent2" w:themeShade="BF"/>
          <w:sz w:val="24"/>
          <w:szCs w:val="24"/>
        </w:rPr>
        <w:t>Android Studio</w:t>
      </w:r>
    </w:p>
    <w:p w14:paraId="14BDF043" w14:textId="7402CA5E" w:rsidR="590CB334" w:rsidRDefault="44C9119F" w:rsidP="00532710">
      <w:pPr>
        <w:pStyle w:val="ListParagraph"/>
        <w:numPr>
          <w:ilvl w:val="1"/>
          <w:numId w:val="4"/>
        </w:numPr>
        <w:rPr>
          <w:rFonts w:ascii="Rockwell" w:eastAsia="Rockwell" w:hAnsi="Rockwell" w:cs="Rockwell"/>
          <w:sz w:val="24"/>
          <w:szCs w:val="24"/>
        </w:rPr>
      </w:pPr>
      <w:r w:rsidRPr="463BA33D">
        <w:rPr>
          <w:rFonts w:ascii="Rockwell" w:eastAsia="Rockwell" w:hAnsi="Rockwell" w:cs="Rockwell"/>
          <w:sz w:val="24"/>
          <w:szCs w:val="24"/>
        </w:rPr>
        <w:t>Android Studio is the official program for developing applications for Android OS</w:t>
      </w:r>
      <w:r w:rsidR="5A6778E8" w:rsidRPr="463BA33D">
        <w:rPr>
          <w:rFonts w:ascii="Rockwell" w:eastAsia="Rockwell" w:hAnsi="Rockwell" w:cs="Rockwell"/>
          <w:sz w:val="24"/>
          <w:szCs w:val="24"/>
        </w:rPr>
        <w:t>. This allows for easy integration and native support for lower level accessibility into the OS, which is what we need to catch notifications</w:t>
      </w:r>
      <w:r w:rsidR="1549834E" w:rsidRPr="463BA33D">
        <w:rPr>
          <w:rFonts w:ascii="Rockwell" w:eastAsia="Rockwell" w:hAnsi="Rockwell" w:cs="Rockwell"/>
          <w:sz w:val="24"/>
          <w:szCs w:val="24"/>
        </w:rPr>
        <w:t xml:space="preserve"> from system wide apps.</w:t>
      </w:r>
    </w:p>
    <w:p w14:paraId="6231CFF3" w14:textId="7DB27B3B" w:rsidR="590CB334" w:rsidRPr="001F0B01" w:rsidRDefault="555B2B57" w:rsidP="00532710">
      <w:pPr>
        <w:pStyle w:val="ListParagraph"/>
        <w:numPr>
          <w:ilvl w:val="0"/>
          <w:numId w:val="4"/>
        </w:numPr>
        <w:rPr>
          <w:rFonts w:ascii="Rockwell" w:eastAsia="Rockwell" w:hAnsi="Rockwell" w:cs="Rockwell"/>
          <w:color w:val="C45911" w:themeColor="accent2" w:themeShade="BF"/>
          <w:sz w:val="24"/>
          <w:szCs w:val="24"/>
        </w:rPr>
      </w:pPr>
      <w:r w:rsidRPr="463BA33D">
        <w:rPr>
          <w:rFonts w:ascii="Rockwell" w:eastAsia="Rockwell" w:hAnsi="Rockwell" w:cs="Rockwell"/>
          <w:color w:val="C45911" w:themeColor="accent2" w:themeShade="BF"/>
          <w:sz w:val="24"/>
          <w:szCs w:val="24"/>
        </w:rPr>
        <w:t>Microsoft SQL Server 2019</w:t>
      </w:r>
    </w:p>
    <w:p w14:paraId="1F3DF9DB" w14:textId="37A59B8D" w:rsidR="14CD81DB" w:rsidRDefault="7337F943" w:rsidP="00532710">
      <w:pPr>
        <w:pStyle w:val="ListParagraph"/>
        <w:numPr>
          <w:ilvl w:val="1"/>
          <w:numId w:val="4"/>
        </w:numPr>
        <w:rPr>
          <w:rFonts w:ascii="Rockwell" w:eastAsia="Rockwell" w:hAnsi="Rockwell" w:cs="Rockwell"/>
          <w:color w:val="000000" w:themeColor="text1"/>
          <w:sz w:val="24"/>
          <w:szCs w:val="24"/>
        </w:rPr>
      </w:pPr>
      <w:r w:rsidRPr="463BA33D">
        <w:rPr>
          <w:rFonts w:ascii="Rockwell" w:eastAsia="Rockwell" w:hAnsi="Rockwell" w:cs="Rockwell"/>
          <w:sz w:val="24"/>
          <w:szCs w:val="24"/>
        </w:rPr>
        <w:t xml:space="preserve">This easy to </w:t>
      </w:r>
      <w:r w:rsidR="2BB5BFFA" w:rsidRPr="463BA33D">
        <w:rPr>
          <w:rFonts w:ascii="Rockwell" w:eastAsia="Rockwell" w:hAnsi="Rockwell" w:cs="Rockwell"/>
          <w:sz w:val="24"/>
          <w:szCs w:val="24"/>
        </w:rPr>
        <w:t>use and intuitive at-home s</w:t>
      </w:r>
      <w:r w:rsidR="07FD30FA" w:rsidRPr="463BA33D">
        <w:rPr>
          <w:rFonts w:ascii="Rockwell" w:eastAsia="Rockwell" w:hAnsi="Rockwell" w:cs="Rockwell"/>
          <w:sz w:val="24"/>
          <w:szCs w:val="24"/>
        </w:rPr>
        <w:t xml:space="preserve">olution for </w:t>
      </w:r>
      <w:r w:rsidR="70403F0F" w:rsidRPr="463BA33D">
        <w:rPr>
          <w:rFonts w:ascii="Rockwell" w:eastAsia="Rockwell" w:hAnsi="Rockwell" w:cs="Rockwell"/>
          <w:sz w:val="24"/>
          <w:szCs w:val="24"/>
        </w:rPr>
        <w:t>creating a SQL server to run on a Linux or Docker containerized node. This way, we allow users to access their information anywhere in the world, without hav</w:t>
      </w:r>
      <w:r w:rsidR="6345E060" w:rsidRPr="463BA33D">
        <w:rPr>
          <w:rFonts w:ascii="Rockwell" w:eastAsia="Rockwell" w:hAnsi="Rockwell" w:cs="Rockwell"/>
          <w:sz w:val="24"/>
          <w:szCs w:val="24"/>
        </w:rPr>
        <w:t xml:space="preserve">ing to use their phone. </w:t>
      </w:r>
    </w:p>
    <w:p w14:paraId="55684F8C" w14:textId="788E2316" w:rsidR="2F1E4E70" w:rsidRDefault="3C9ECD79" w:rsidP="00532710">
      <w:pPr>
        <w:pStyle w:val="ListParagraph"/>
        <w:numPr>
          <w:ilvl w:val="0"/>
          <w:numId w:val="4"/>
        </w:numPr>
        <w:rPr>
          <w:rFonts w:ascii="Rockwell" w:eastAsia="Rockwell" w:hAnsi="Rockwell" w:cs="Rockwell"/>
          <w:color w:val="C45911" w:themeColor="accent2" w:themeShade="BF"/>
          <w:sz w:val="24"/>
          <w:szCs w:val="24"/>
        </w:rPr>
      </w:pPr>
      <w:r w:rsidRPr="463BA33D">
        <w:rPr>
          <w:rFonts w:ascii="Rockwell" w:eastAsia="Rockwell" w:hAnsi="Rockwell" w:cs="Rockwell"/>
          <w:color w:val="C45911" w:themeColor="accent2" w:themeShade="BF"/>
          <w:sz w:val="24"/>
          <w:szCs w:val="24"/>
        </w:rPr>
        <w:t>Docker</w:t>
      </w:r>
    </w:p>
    <w:p w14:paraId="5D032C9F" w14:textId="6F09CC43" w:rsidR="003E331C" w:rsidRDefault="1DC47337" w:rsidP="00532710">
      <w:pPr>
        <w:pStyle w:val="ListParagraph"/>
        <w:numPr>
          <w:ilvl w:val="1"/>
          <w:numId w:val="4"/>
        </w:numPr>
        <w:rPr>
          <w:rFonts w:ascii="Rockwell" w:eastAsia="Rockwell" w:hAnsi="Rockwell" w:cs="Rockwell"/>
          <w:sz w:val="24"/>
          <w:szCs w:val="24"/>
        </w:rPr>
      </w:pPr>
      <w:r w:rsidRPr="3CC76A53">
        <w:rPr>
          <w:rFonts w:ascii="Rockwell" w:eastAsia="Rockwell" w:hAnsi="Rockwell" w:cs="Rockwell"/>
          <w:sz w:val="24"/>
          <w:szCs w:val="24"/>
        </w:rPr>
        <w:t>Containerizing the SQL se</w:t>
      </w:r>
      <w:r w:rsidR="20A008ED" w:rsidRPr="3CC76A53">
        <w:rPr>
          <w:rFonts w:ascii="Rockwell" w:eastAsia="Rockwell" w:hAnsi="Rockwell" w:cs="Rockwell"/>
          <w:sz w:val="24"/>
          <w:szCs w:val="24"/>
        </w:rPr>
        <w:t>r</w:t>
      </w:r>
      <w:r w:rsidRPr="3CC76A53">
        <w:rPr>
          <w:rFonts w:ascii="Rockwell" w:eastAsia="Rockwell" w:hAnsi="Rockwell" w:cs="Rockwell"/>
          <w:sz w:val="24"/>
          <w:szCs w:val="24"/>
        </w:rPr>
        <w:t xml:space="preserve">ver inside a Docker container is the best way to </w:t>
      </w:r>
      <w:r w:rsidR="3F1F770E" w:rsidRPr="3CC76A53">
        <w:rPr>
          <w:rFonts w:ascii="Rockwell" w:eastAsia="Rockwell" w:hAnsi="Rockwell" w:cs="Rockwell"/>
          <w:sz w:val="24"/>
          <w:szCs w:val="24"/>
        </w:rPr>
        <w:t>run the server efficiently and independen</w:t>
      </w:r>
      <w:r w:rsidR="645F35BB" w:rsidRPr="3CC76A53">
        <w:rPr>
          <w:rFonts w:ascii="Rockwell" w:eastAsia="Rockwell" w:hAnsi="Rockwell" w:cs="Rockwell"/>
          <w:sz w:val="24"/>
          <w:szCs w:val="24"/>
        </w:rPr>
        <w:t xml:space="preserve">t of other programs running on the server machine. It also allows for easy and secure storage of data. </w:t>
      </w:r>
    </w:p>
    <w:p w14:paraId="15F39668" w14:textId="39E43F28" w:rsidR="590CB334" w:rsidRDefault="571D5C81" w:rsidP="50C97474">
      <w:pPr>
        <w:rPr>
          <w:rFonts w:ascii="Rockwell" w:eastAsia="Rockwell" w:hAnsi="Rockwell" w:cs="Rockwell"/>
        </w:rPr>
      </w:pPr>
      <w:r w:rsidRPr="463BA33D">
        <w:rPr>
          <w:rFonts w:ascii="Rockwell" w:eastAsia="Rockwell" w:hAnsi="Rockwell" w:cs="Rockwell"/>
          <w:color w:val="C45911" w:themeColor="accent2" w:themeShade="BF"/>
          <w:sz w:val="40"/>
          <w:szCs w:val="40"/>
        </w:rPr>
        <w:t xml:space="preserve">Main </w:t>
      </w:r>
      <w:r w:rsidR="61C5DD1B" w:rsidRPr="463BA33D">
        <w:rPr>
          <w:rFonts w:ascii="Rockwell" w:eastAsia="Rockwell" w:hAnsi="Rockwell" w:cs="Rockwell"/>
          <w:color w:val="C45911" w:themeColor="accent2" w:themeShade="BF"/>
          <w:sz w:val="40"/>
          <w:szCs w:val="40"/>
        </w:rPr>
        <w:t>Features</w:t>
      </w:r>
    </w:p>
    <w:p w14:paraId="3E840A6A" w14:textId="52B5D6FC" w:rsidR="74724DFD" w:rsidRDefault="195B8E8B" w:rsidP="50C97474">
      <w:pPr>
        <w:rPr>
          <w:rFonts w:ascii="Rockwell" w:eastAsia="Rockwell" w:hAnsi="Rockwell" w:cs="Rockwell"/>
          <w:sz w:val="24"/>
          <w:szCs w:val="24"/>
        </w:rPr>
      </w:pPr>
      <w:r w:rsidRPr="463BA33D">
        <w:rPr>
          <w:rFonts w:ascii="Rockwell" w:eastAsia="Rockwell" w:hAnsi="Rockwell" w:cs="Rockwell"/>
          <w:sz w:val="24"/>
          <w:szCs w:val="24"/>
        </w:rPr>
        <w:t>There are 3 main features</w:t>
      </w:r>
      <w:r w:rsidR="056C7582" w:rsidRPr="463BA33D">
        <w:rPr>
          <w:rFonts w:ascii="Rockwell" w:eastAsia="Rockwell" w:hAnsi="Rockwell" w:cs="Rockwell"/>
          <w:sz w:val="24"/>
          <w:szCs w:val="24"/>
        </w:rPr>
        <w:t xml:space="preserve">/processes that our app will have to accomplish. </w:t>
      </w:r>
    </w:p>
    <w:p w14:paraId="3BAA4DA6" w14:textId="1B39F717" w:rsidR="590CB334" w:rsidRDefault="571D5C81" w:rsidP="00532710">
      <w:pPr>
        <w:pStyle w:val="ListParagraph"/>
        <w:numPr>
          <w:ilvl w:val="0"/>
          <w:numId w:val="3"/>
        </w:numPr>
        <w:rPr>
          <w:rFonts w:ascii="Rockwell" w:eastAsia="Rockwell" w:hAnsi="Rockwell" w:cs="Rockwell"/>
          <w:color w:val="C45911" w:themeColor="accent2" w:themeShade="BF"/>
          <w:sz w:val="24"/>
          <w:szCs w:val="24"/>
        </w:rPr>
      </w:pPr>
      <w:r w:rsidRPr="463BA33D">
        <w:rPr>
          <w:rFonts w:ascii="Rockwell" w:eastAsia="Rockwell" w:hAnsi="Rockwell" w:cs="Rockwell"/>
          <w:color w:val="C45911" w:themeColor="accent2" w:themeShade="BF"/>
          <w:sz w:val="24"/>
          <w:szCs w:val="24"/>
        </w:rPr>
        <w:t>Report</w:t>
      </w:r>
    </w:p>
    <w:p w14:paraId="1D1F7654" w14:textId="1DE1D29B" w:rsidR="68CF1CB6" w:rsidRDefault="1BA3BF6C" w:rsidP="00532710">
      <w:pPr>
        <w:pStyle w:val="ListParagraph"/>
        <w:numPr>
          <w:ilvl w:val="1"/>
          <w:numId w:val="3"/>
        </w:numPr>
        <w:rPr>
          <w:rFonts w:ascii="Rockwell" w:eastAsia="Rockwell" w:hAnsi="Rockwell" w:cs="Rockwell"/>
          <w:sz w:val="24"/>
          <w:szCs w:val="24"/>
        </w:rPr>
      </w:pPr>
      <w:r w:rsidRPr="463BA33D">
        <w:rPr>
          <w:rFonts w:ascii="Rockwell" w:eastAsia="Rockwell" w:hAnsi="Rockwell" w:cs="Rockwell"/>
          <w:sz w:val="24"/>
          <w:szCs w:val="24"/>
        </w:rPr>
        <w:t xml:space="preserve">This will be the primary and backbone feature that the other 2 will pivot </w:t>
      </w:r>
      <w:r w:rsidR="00FB338E">
        <w:rPr>
          <w:rFonts w:ascii="Rockwell" w:eastAsia="Rockwell" w:hAnsi="Rockwell" w:cs="Rockwell"/>
          <w:sz w:val="24"/>
          <w:szCs w:val="24"/>
        </w:rPr>
        <w:t>from</w:t>
      </w:r>
      <w:r w:rsidRPr="463BA33D">
        <w:rPr>
          <w:rFonts w:ascii="Rockwell" w:eastAsia="Rockwell" w:hAnsi="Rockwell" w:cs="Rockwell"/>
          <w:sz w:val="24"/>
          <w:szCs w:val="24"/>
        </w:rPr>
        <w:t xml:space="preserve">. With report, the application will need to extract data from the phone itself, reading values such as notifications, pickups, etc. It will </w:t>
      </w:r>
      <w:r w:rsidR="466EFD60" w:rsidRPr="463BA33D">
        <w:rPr>
          <w:rFonts w:ascii="Rockwell" w:eastAsia="Rockwell" w:hAnsi="Rockwell" w:cs="Rockwell"/>
          <w:sz w:val="24"/>
          <w:szCs w:val="24"/>
        </w:rPr>
        <w:t xml:space="preserve">need to extract and store this data to be able to </w:t>
      </w:r>
      <w:r w:rsidR="00FB338E" w:rsidRPr="463BA33D">
        <w:rPr>
          <w:rFonts w:ascii="Rockwell" w:eastAsia="Rockwell" w:hAnsi="Rockwell" w:cs="Rockwell"/>
          <w:sz w:val="24"/>
          <w:szCs w:val="24"/>
        </w:rPr>
        <w:t>depict these trends correctly and aesthetically</w:t>
      </w:r>
      <w:r w:rsidR="466EFD60" w:rsidRPr="463BA33D">
        <w:rPr>
          <w:rFonts w:ascii="Rockwell" w:eastAsia="Rockwell" w:hAnsi="Rockwell" w:cs="Rockwell"/>
          <w:sz w:val="24"/>
          <w:szCs w:val="24"/>
        </w:rPr>
        <w:t xml:space="preserve"> in graphs to the user. It needs to </w:t>
      </w:r>
      <w:r w:rsidR="466EFD60" w:rsidRPr="463BA33D">
        <w:rPr>
          <w:rFonts w:ascii="Rockwell" w:eastAsia="Rockwell" w:hAnsi="Rockwell" w:cs="Rockwell"/>
          <w:i/>
          <w:iCs/>
          <w:sz w:val="24"/>
          <w:szCs w:val="24"/>
        </w:rPr>
        <w:t>report</w:t>
      </w:r>
      <w:r w:rsidR="466EFD60" w:rsidRPr="463BA33D">
        <w:rPr>
          <w:rFonts w:ascii="Rockwell" w:eastAsia="Rockwell" w:hAnsi="Rockwell" w:cs="Rockwell"/>
          <w:sz w:val="24"/>
          <w:szCs w:val="24"/>
        </w:rPr>
        <w:t xml:space="preserve"> the user’s current </w:t>
      </w:r>
      <w:r w:rsidR="11F1FCA0" w:rsidRPr="463BA33D">
        <w:rPr>
          <w:rFonts w:ascii="Rockwell" w:eastAsia="Rockwell" w:hAnsi="Rockwell" w:cs="Rockwell"/>
          <w:sz w:val="24"/>
          <w:szCs w:val="24"/>
        </w:rPr>
        <w:t>condition</w:t>
      </w:r>
      <w:r w:rsidR="466EFD60" w:rsidRPr="463BA33D">
        <w:rPr>
          <w:rFonts w:ascii="Rockwell" w:eastAsia="Rockwell" w:hAnsi="Rockwell" w:cs="Rockwell"/>
          <w:sz w:val="24"/>
          <w:szCs w:val="24"/>
        </w:rPr>
        <w:t xml:space="preserve"> of nomophobia, depicting the extent of dependence that the user has with their phone. </w:t>
      </w:r>
      <w:r w:rsidR="3EC23902" w:rsidRPr="463BA33D">
        <w:rPr>
          <w:rFonts w:ascii="Rockwell" w:eastAsia="Rockwell" w:hAnsi="Rockwell" w:cs="Rockwell"/>
          <w:sz w:val="24"/>
          <w:szCs w:val="24"/>
        </w:rPr>
        <w:t xml:space="preserve">Due to the amount of times that this feature will likely called by the user, the most, simple yet appealing UI needs to be implemented in this section (simple perhaps </w:t>
      </w:r>
      <w:r w:rsidR="7A7CD5B6" w:rsidRPr="463BA33D">
        <w:rPr>
          <w:rFonts w:ascii="Rockwell" w:eastAsia="Rockwell" w:hAnsi="Rockwell" w:cs="Rockwell"/>
          <w:sz w:val="24"/>
          <w:szCs w:val="24"/>
        </w:rPr>
        <w:t xml:space="preserve">with a button click but revealing a lot of </w:t>
      </w:r>
      <w:r w:rsidR="0AEFDBA4" w:rsidRPr="463BA33D">
        <w:rPr>
          <w:rFonts w:ascii="Rockwell" w:eastAsia="Rockwell" w:hAnsi="Rockwell" w:cs="Rockwell"/>
          <w:sz w:val="24"/>
          <w:szCs w:val="24"/>
        </w:rPr>
        <w:t>digestible</w:t>
      </w:r>
      <w:r w:rsidR="7A7CD5B6" w:rsidRPr="463BA33D">
        <w:rPr>
          <w:rFonts w:ascii="Rockwell" w:eastAsia="Rockwell" w:hAnsi="Rockwell" w:cs="Rockwell"/>
          <w:sz w:val="24"/>
          <w:szCs w:val="24"/>
        </w:rPr>
        <w:t xml:space="preserve"> information). </w:t>
      </w:r>
    </w:p>
    <w:p w14:paraId="19A06BAC" w14:textId="051EF6FE" w:rsidR="00EA0F7C" w:rsidRDefault="571D5C81" w:rsidP="00532710">
      <w:pPr>
        <w:pStyle w:val="ListParagraph"/>
        <w:numPr>
          <w:ilvl w:val="0"/>
          <w:numId w:val="3"/>
        </w:numPr>
        <w:rPr>
          <w:rFonts w:ascii="Rockwell" w:eastAsia="Rockwell" w:hAnsi="Rockwell" w:cs="Rockwell"/>
          <w:color w:val="C45911" w:themeColor="accent2" w:themeShade="BF"/>
          <w:sz w:val="24"/>
          <w:szCs w:val="24"/>
        </w:rPr>
      </w:pPr>
      <w:r w:rsidRPr="463BA33D">
        <w:rPr>
          <w:rFonts w:ascii="Rockwell" w:eastAsia="Rockwell" w:hAnsi="Rockwell" w:cs="Rockwell"/>
          <w:color w:val="C45911" w:themeColor="accent2" w:themeShade="BF"/>
          <w:sz w:val="24"/>
          <w:szCs w:val="24"/>
        </w:rPr>
        <w:t>Recommend</w:t>
      </w:r>
    </w:p>
    <w:p w14:paraId="4D4A68C5" w14:textId="77AD54D9" w:rsidR="18E7AEE2" w:rsidRDefault="10129725" w:rsidP="00532710">
      <w:pPr>
        <w:pStyle w:val="ListParagraph"/>
        <w:numPr>
          <w:ilvl w:val="1"/>
          <w:numId w:val="8"/>
        </w:numPr>
        <w:rPr>
          <w:rFonts w:ascii="Rockwell" w:eastAsia="Rockwell" w:hAnsi="Rockwell" w:cs="Rockwell"/>
          <w:color w:val="000000" w:themeColor="text1"/>
          <w:sz w:val="24"/>
          <w:szCs w:val="24"/>
        </w:rPr>
      </w:pPr>
      <w:r w:rsidRPr="463BA33D">
        <w:rPr>
          <w:rFonts w:ascii="Rockwell" w:eastAsia="Rockwell" w:hAnsi="Rockwell" w:cs="Rockwell"/>
          <w:sz w:val="24"/>
          <w:szCs w:val="24"/>
        </w:rPr>
        <w:t xml:space="preserve">With recommend, after the user has generated a report of their phone use, at the bottom, there will be recommendations to decrease usage if the user wishes to see it. </w:t>
      </w:r>
      <w:r w:rsidR="6928D7E7" w:rsidRPr="463BA33D">
        <w:rPr>
          <w:rFonts w:ascii="Rockwell" w:eastAsia="Rockwell" w:hAnsi="Rockwell" w:cs="Rockwell"/>
          <w:sz w:val="24"/>
          <w:szCs w:val="24"/>
        </w:rPr>
        <w:t xml:space="preserve">Recommend will need to gather data </w:t>
      </w:r>
      <w:r w:rsidR="5BD75775" w:rsidRPr="463BA33D">
        <w:rPr>
          <w:rFonts w:ascii="Rockwell" w:eastAsia="Rockwell" w:hAnsi="Rockwell" w:cs="Rockwell"/>
          <w:sz w:val="24"/>
          <w:szCs w:val="24"/>
        </w:rPr>
        <w:t xml:space="preserve">from both report and alert to gauge what apps need to be adjusted. Adjustments could take the form of </w:t>
      </w:r>
      <w:r w:rsidR="4B8D4F4E" w:rsidRPr="463BA33D">
        <w:rPr>
          <w:rFonts w:ascii="Rockwell" w:eastAsia="Rockwell" w:hAnsi="Rockwell" w:cs="Rockwell"/>
          <w:sz w:val="24"/>
          <w:szCs w:val="24"/>
        </w:rPr>
        <w:t xml:space="preserve">limiting </w:t>
      </w:r>
      <w:r w:rsidR="525F4F82" w:rsidRPr="463BA33D">
        <w:rPr>
          <w:rFonts w:ascii="Rockwell" w:eastAsia="Rockwell" w:hAnsi="Rockwell" w:cs="Rockwell"/>
          <w:sz w:val="24"/>
          <w:szCs w:val="24"/>
        </w:rPr>
        <w:t>the number of notifications per hour that an app is allowed to show, or even just negate an app from being able to send notifications. With the user’s consent, it could also take more di</w:t>
      </w:r>
      <w:r w:rsidR="78603B2B" w:rsidRPr="463BA33D">
        <w:rPr>
          <w:rFonts w:ascii="Rockwell" w:eastAsia="Rockwell" w:hAnsi="Rockwell" w:cs="Rockwell"/>
          <w:sz w:val="24"/>
          <w:szCs w:val="24"/>
        </w:rPr>
        <w:t>rect action like se</w:t>
      </w:r>
      <w:r w:rsidR="525F4F82" w:rsidRPr="463BA33D">
        <w:rPr>
          <w:rFonts w:ascii="Rockwell" w:eastAsia="Rockwell" w:hAnsi="Rockwell" w:cs="Rockwell"/>
          <w:sz w:val="24"/>
          <w:szCs w:val="24"/>
        </w:rPr>
        <w:t>t</w:t>
      </w:r>
      <w:r w:rsidR="7679106E" w:rsidRPr="463BA33D">
        <w:rPr>
          <w:rFonts w:ascii="Rockwell" w:eastAsia="Rockwell" w:hAnsi="Rockwell" w:cs="Rockwell"/>
          <w:sz w:val="24"/>
          <w:szCs w:val="24"/>
        </w:rPr>
        <w:t>ting</w:t>
      </w:r>
      <w:r w:rsidR="525F4F82" w:rsidRPr="463BA33D">
        <w:rPr>
          <w:rFonts w:ascii="Rockwell" w:eastAsia="Rockwell" w:hAnsi="Rockwell" w:cs="Rockwell"/>
          <w:sz w:val="24"/>
          <w:szCs w:val="24"/>
        </w:rPr>
        <w:t xml:space="preserve"> a time limit for usage on the app</w:t>
      </w:r>
      <w:r w:rsidR="0CC77E8E" w:rsidRPr="463BA33D">
        <w:rPr>
          <w:rFonts w:ascii="Rockwell" w:eastAsia="Rockwell" w:hAnsi="Rockwell" w:cs="Rockwell"/>
          <w:sz w:val="24"/>
          <w:szCs w:val="24"/>
        </w:rPr>
        <w:t xml:space="preserve">. </w:t>
      </w:r>
    </w:p>
    <w:p w14:paraId="7BFBB58F" w14:textId="3F22CD24" w:rsidR="00EA49D9" w:rsidRPr="00EA49D9" w:rsidRDefault="571D5C81" w:rsidP="00532710">
      <w:pPr>
        <w:pStyle w:val="ListParagraph"/>
        <w:numPr>
          <w:ilvl w:val="0"/>
          <w:numId w:val="3"/>
        </w:numPr>
        <w:rPr>
          <w:rFonts w:ascii="Rockwell" w:eastAsia="Rockwell" w:hAnsi="Rockwell" w:cs="Rockwell"/>
          <w:color w:val="C45911" w:themeColor="accent2" w:themeShade="BF"/>
          <w:sz w:val="24"/>
          <w:szCs w:val="24"/>
        </w:rPr>
      </w:pPr>
      <w:r w:rsidRPr="463BA33D">
        <w:rPr>
          <w:rFonts w:ascii="Rockwell" w:eastAsia="Rockwell" w:hAnsi="Rockwell" w:cs="Rockwell"/>
          <w:color w:val="C45911" w:themeColor="accent2" w:themeShade="BF"/>
          <w:sz w:val="24"/>
          <w:szCs w:val="24"/>
        </w:rPr>
        <w:lastRenderedPageBreak/>
        <w:t xml:space="preserve">Alert </w:t>
      </w:r>
    </w:p>
    <w:p w14:paraId="254A6C80" w14:textId="58BB61E5" w:rsidR="1C2238B6" w:rsidRDefault="2C541207" w:rsidP="00532710">
      <w:pPr>
        <w:pStyle w:val="ListParagraph"/>
        <w:numPr>
          <w:ilvl w:val="1"/>
          <w:numId w:val="3"/>
        </w:numPr>
        <w:rPr>
          <w:rFonts w:ascii="Rockwell" w:eastAsia="Rockwell" w:hAnsi="Rockwell" w:cs="Rockwell"/>
          <w:color w:val="000000" w:themeColor="text1"/>
          <w:sz w:val="24"/>
          <w:szCs w:val="24"/>
        </w:rPr>
      </w:pPr>
      <w:r w:rsidRPr="463BA33D">
        <w:rPr>
          <w:rFonts w:ascii="Rockwell" w:eastAsia="Rockwell" w:hAnsi="Rockwell" w:cs="Rockwell"/>
          <w:color w:val="000000" w:themeColor="text1"/>
          <w:sz w:val="24"/>
          <w:szCs w:val="24"/>
        </w:rPr>
        <w:t xml:space="preserve">Alert </w:t>
      </w:r>
      <w:r w:rsidR="3AD7803F" w:rsidRPr="463BA33D">
        <w:rPr>
          <w:rFonts w:ascii="Rockwell" w:eastAsia="Rockwell" w:hAnsi="Rockwell" w:cs="Rockwell"/>
          <w:color w:val="000000" w:themeColor="text1"/>
          <w:sz w:val="24"/>
          <w:szCs w:val="24"/>
        </w:rPr>
        <w:t xml:space="preserve">is a feature that focuses not on </w:t>
      </w:r>
      <w:r w:rsidR="64F3CD8E" w:rsidRPr="463BA33D">
        <w:rPr>
          <w:rFonts w:ascii="Rockwell" w:eastAsia="Rockwell" w:hAnsi="Rockwell" w:cs="Rockwell"/>
          <w:color w:val="000000" w:themeColor="text1"/>
          <w:sz w:val="24"/>
          <w:szCs w:val="24"/>
        </w:rPr>
        <w:t xml:space="preserve">the user’s raw usage of their phone, but rather how they are using the phone. Alert gauges the user’s interactions by monitoring </w:t>
      </w:r>
      <w:r w:rsidR="02A089B8" w:rsidRPr="463BA33D">
        <w:rPr>
          <w:rFonts w:ascii="Rockwell" w:eastAsia="Rockwell" w:hAnsi="Rockwell" w:cs="Rockwell"/>
          <w:color w:val="000000" w:themeColor="text1"/>
          <w:sz w:val="24"/>
          <w:szCs w:val="24"/>
        </w:rPr>
        <w:t>harmful</w:t>
      </w:r>
      <w:r w:rsidR="568C5519" w:rsidRPr="463BA33D">
        <w:rPr>
          <w:rFonts w:ascii="Rockwell" w:eastAsia="Rockwell" w:hAnsi="Rockwell" w:cs="Rockwell"/>
          <w:color w:val="000000" w:themeColor="text1"/>
          <w:sz w:val="24"/>
          <w:szCs w:val="24"/>
        </w:rPr>
        <w:t xml:space="preserve"> keywords </w:t>
      </w:r>
      <w:r w:rsidR="22C15F83" w:rsidRPr="463BA33D">
        <w:rPr>
          <w:rFonts w:ascii="Rockwell" w:eastAsia="Rockwell" w:hAnsi="Rockwell" w:cs="Rockwell"/>
          <w:color w:val="000000" w:themeColor="text1"/>
          <w:sz w:val="24"/>
          <w:szCs w:val="24"/>
        </w:rPr>
        <w:t xml:space="preserve">in common entertainment or social media apps such as </w:t>
      </w:r>
      <w:r w:rsidR="306C53AD" w:rsidRPr="463BA33D">
        <w:rPr>
          <w:rFonts w:ascii="Rockwell" w:eastAsia="Rockwell" w:hAnsi="Rockwell" w:cs="Rockwell"/>
          <w:color w:val="000000" w:themeColor="text1"/>
          <w:sz w:val="24"/>
          <w:szCs w:val="24"/>
        </w:rPr>
        <w:t xml:space="preserve">Snapchat, </w:t>
      </w:r>
      <w:r w:rsidR="0E3B0272" w:rsidRPr="463BA33D">
        <w:rPr>
          <w:rFonts w:ascii="Rockwell" w:eastAsia="Rockwell" w:hAnsi="Rockwell" w:cs="Rockwell"/>
          <w:color w:val="000000" w:themeColor="text1"/>
          <w:sz w:val="24"/>
          <w:szCs w:val="24"/>
        </w:rPr>
        <w:t>WhatsApp</w:t>
      </w:r>
      <w:r w:rsidR="306C53AD" w:rsidRPr="463BA33D">
        <w:rPr>
          <w:rFonts w:ascii="Rockwell" w:eastAsia="Rockwell" w:hAnsi="Rockwell" w:cs="Rockwell"/>
          <w:color w:val="000000" w:themeColor="text1"/>
          <w:sz w:val="24"/>
          <w:szCs w:val="24"/>
        </w:rPr>
        <w:t>, and Instagram.</w:t>
      </w:r>
      <w:r w:rsidR="01698520" w:rsidRPr="463BA33D">
        <w:rPr>
          <w:rFonts w:ascii="Rockwell" w:eastAsia="Rockwell" w:hAnsi="Rockwell" w:cs="Rockwell"/>
          <w:color w:val="000000" w:themeColor="text1"/>
          <w:sz w:val="24"/>
          <w:szCs w:val="24"/>
        </w:rPr>
        <w:t xml:space="preserve"> </w:t>
      </w:r>
      <w:r w:rsidR="306C53AD" w:rsidRPr="463BA33D">
        <w:rPr>
          <w:rFonts w:ascii="Rockwell" w:eastAsia="Rockwell" w:hAnsi="Rockwell" w:cs="Rockwell"/>
          <w:color w:val="000000" w:themeColor="text1"/>
          <w:sz w:val="24"/>
          <w:szCs w:val="24"/>
        </w:rPr>
        <w:t xml:space="preserve"> </w:t>
      </w:r>
      <w:r w:rsidR="7CD50465" w:rsidRPr="463BA33D">
        <w:rPr>
          <w:rFonts w:ascii="Rockwell" w:eastAsia="Rockwell" w:hAnsi="Rockwell" w:cs="Rockwell"/>
          <w:color w:val="000000" w:themeColor="text1"/>
          <w:sz w:val="24"/>
          <w:szCs w:val="24"/>
        </w:rPr>
        <w:t xml:space="preserve">Potentially, alert could even work to analyze specific </w:t>
      </w:r>
      <w:r w:rsidR="0763665E" w:rsidRPr="463BA33D">
        <w:rPr>
          <w:rFonts w:ascii="Rockwell" w:eastAsia="Rockwell" w:hAnsi="Rockwell" w:cs="Rockwell"/>
          <w:color w:val="000000" w:themeColor="text1"/>
          <w:sz w:val="24"/>
          <w:szCs w:val="24"/>
        </w:rPr>
        <w:t xml:space="preserve">chains of conversation to detect malicious intent that could cause the user’s mood/mental health to deteriorate. </w:t>
      </w:r>
    </w:p>
    <w:p w14:paraId="777BBC1D" w14:textId="2015B1B8" w:rsidR="1F087479" w:rsidRDefault="1B2EBA23" w:rsidP="50C97474">
      <w:pPr>
        <w:rPr>
          <w:rFonts w:ascii="Rockwell" w:eastAsia="Rockwell" w:hAnsi="Rockwell" w:cs="Rockwell"/>
          <w:color w:val="C45911" w:themeColor="accent2" w:themeShade="BF"/>
          <w:sz w:val="40"/>
          <w:szCs w:val="40"/>
        </w:rPr>
      </w:pPr>
      <w:r w:rsidRPr="463BA33D">
        <w:rPr>
          <w:rFonts w:ascii="Rockwell" w:eastAsia="Rockwell" w:hAnsi="Rockwell" w:cs="Rockwell"/>
          <w:color w:val="C45911" w:themeColor="accent2" w:themeShade="BF"/>
          <w:sz w:val="40"/>
          <w:szCs w:val="40"/>
        </w:rPr>
        <w:t>Test Cases</w:t>
      </w:r>
    </w:p>
    <w:p w14:paraId="06B91378" w14:textId="139DA846" w:rsidR="1F087479" w:rsidRDefault="1B2EBA23" w:rsidP="6F3D8273">
      <w:pPr>
        <w:ind w:firstLine="720"/>
        <w:rPr>
          <w:rFonts w:ascii="Rockwell" w:eastAsia="Rockwell" w:hAnsi="Rockwell" w:cs="Rockwell"/>
          <w:color w:val="C45911" w:themeColor="accent2" w:themeShade="BF"/>
          <w:sz w:val="44"/>
          <w:szCs w:val="44"/>
        </w:rPr>
      </w:pPr>
      <w:r w:rsidRPr="463BA33D">
        <w:rPr>
          <w:rFonts w:ascii="Rockwell" w:eastAsia="Rockwell" w:hAnsi="Rockwell" w:cs="Rockwell"/>
          <w:color w:val="C45911" w:themeColor="accent2" w:themeShade="BF"/>
          <w:sz w:val="28"/>
          <w:szCs w:val="28"/>
        </w:rPr>
        <w:t>For Processes</w:t>
      </w:r>
    </w:p>
    <w:p w14:paraId="228098AA" w14:textId="3141A596" w:rsidR="5FDCD74D" w:rsidRPr="008E4487" w:rsidRDefault="5FDCD74D" w:rsidP="05E0D999">
      <w:pPr>
        <w:ind w:left="720" w:firstLine="720"/>
        <w:rPr>
          <w:rFonts w:ascii="Rockwell" w:eastAsia="Rockwell" w:hAnsi="Rockwell" w:cs="Rockwell"/>
          <w:u w:val="single"/>
        </w:rPr>
      </w:pPr>
      <w:r w:rsidRPr="008E4487">
        <w:rPr>
          <w:rFonts w:ascii="Rockwell" w:eastAsia="Rockwell" w:hAnsi="Rockwell" w:cs="Rockwell"/>
          <w:u w:val="single"/>
        </w:rPr>
        <w:t xml:space="preserve">Test Cases for Report: </w:t>
      </w:r>
    </w:p>
    <w:p w14:paraId="00FE8825" w14:textId="1E52D3A5" w:rsidR="5FDCD74D" w:rsidRDefault="5FDCD74D" w:rsidP="00532710">
      <w:pPr>
        <w:pStyle w:val="ListParagraph"/>
        <w:numPr>
          <w:ilvl w:val="0"/>
          <w:numId w:val="7"/>
        </w:numPr>
        <w:rPr>
          <w:rFonts w:ascii="Rockwell" w:eastAsia="Rockwell" w:hAnsi="Rockwell" w:cs="Rockwell"/>
        </w:rPr>
      </w:pPr>
      <w:r w:rsidRPr="05E0D999">
        <w:rPr>
          <w:rFonts w:ascii="Rockwell" w:eastAsia="Rockwell" w:hAnsi="Rockwell" w:cs="Rockwell"/>
        </w:rPr>
        <w:t xml:space="preserve">Returns correct number or time </w:t>
      </w:r>
      <w:r w:rsidR="2DFAE99B" w:rsidRPr="05E0D999">
        <w:rPr>
          <w:rFonts w:ascii="Rockwell" w:eastAsia="Rockwell" w:hAnsi="Rockwell" w:cs="Rockwell"/>
        </w:rPr>
        <w:t>usage of the app (ensuring that this is separate from the overall screen time usage)</w:t>
      </w:r>
    </w:p>
    <w:p w14:paraId="62C90FD0" w14:textId="556635E5" w:rsidR="5FDCD74D" w:rsidRDefault="5FDCD74D" w:rsidP="00532710">
      <w:pPr>
        <w:pStyle w:val="ListParagraph"/>
        <w:numPr>
          <w:ilvl w:val="0"/>
          <w:numId w:val="7"/>
        </w:numPr>
        <w:rPr>
          <w:rFonts w:ascii="Rockwell" w:eastAsia="Rockwell" w:hAnsi="Rockwell" w:cs="Rockwell"/>
        </w:rPr>
      </w:pPr>
      <w:r w:rsidRPr="05E0D999">
        <w:rPr>
          <w:rFonts w:ascii="Rockwell" w:eastAsia="Rockwell" w:hAnsi="Rockwell" w:cs="Rockwell"/>
        </w:rPr>
        <w:t>Only returns apps which have time (</w:t>
      </w:r>
      <w:r w:rsidR="00FB338E" w:rsidRPr="05E0D999">
        <w:rPr>
          <w:rFonts w:ascii="Rockwell" w:eastAsia="Rockwell" w:hAnsi="Rockwell" w:cs="Rockwell"/>
        </w:rPr>
        <w:t>does not</w:t>
      </w:r>
      <w:r w:rsidRPr="05E0D999">
        <w:rPr>
          <w:rFonts w:ascii="Rockwell" w:eastAsia="Rockwell" w:hAnsi="Rockwell" w:cs="Rockwell"/>
        </w:rPr>
        <w:t xml:space="preserve"> return apps with 0</w:t>
      </w:r>
      <w:r w:rsidR="7C15501A" w:rsidRPr="05E0D999">
        <w:rPr>
          <w:rFonts w:ascii="Rockwell" w:eastAsia="Rockwell" w:hAnsi="Rockwell" w:cs="Rockwell"/>
        </w:rPr>
        <w:t xml:space="preserve"> --&gt; unnecessary information</w:t>
      </w:r>
      <w:r w:rsidRPr="05E0D999">
        <w:rPr>
          <w:rFonts w:ascii="Rockwell" w:eastAsia="Rockwell" w:hAnsi="Rockwell" w:cs="Rockwell"/>
        </w:rPr>
        <w:t>)</w:t>
      </w:r>
    </w:p>
    <w:p w14:paraId="2760A6F5" w14:textId="1E642181" w:rsidR="5FDCD74D" w:rsidRDefault="5FDCD74D" w:rsidP="00532710">
      <w:pPr>
        <w:pStyle w:val="ListParagraph"/>
        <w:numPr>
          <w:ilvl w:val="0"/>
          <w:numId w:val="7"/>
        </w:numPr>
        <w:rPr>
          <w:rFonts w:ascii="Rockwell" w:eastAsia="Rockwell" w:hAnsi="Rockwell" w:cs="Rockwell"/>
        </w:rPr>
      </w:pPr>
      <w:r w:rsidRPr="05E0D999">
        <w:rPr>
          <w:rFonts w:ascii="Rockwell" w:eastAsia="Rockwell" w:hAnsi="Rockwell" w:cs="Rockwell"/>
        </w:rPr>
        <w:t>Check to ensure data is stored --&gt; will be needed to calculate trends</w:t>
      </w:r>
      <w:r w:rsidR="589BF2D2" w:rsidRPr="05E0D999">
        <w:rPr>
          <w:rFonts w:ascii="Rockwell" w:eastAsia="Rockwell" w:hAnsi="Rockwell" w:cs="Rockwell"/>
        </w:rPr>
        <w:t xml:space="preserve"> (the data </w:t>
      </w:r>
      <w:r w:rsidR="00FB338E" w:rsidRPr="05E0D999">
        <w:rPr>
          <w:rFonts w:ascii="Rockwell" w:eastAsia="Rockwell" w:hAnsi="Rockwell" w:cs="Rockwell"/>
        </w:rPr>
        <w:t>is not</w:t>
      </w:r>
      <w:r w:rsidR="589BF2D2" w:rsidRPr="05E0D999">
        <w:rPr>
          <w:rFonts w:ascii="Rockwell" w:eastAsia="Rockwell" w:hAnsi="Rockwell" w:cs="Rockwell"/>
        </w:rPr>
        <w:t xml:space="preserve"> being overwritten with each use of report but rather added onto for that day)</w:t>
      </w:r>
    </w:p>
    <w:p w14:paraId="0D894FD0" w14:textId="4C7C73C6" w:rsidR="5A488C44" w:rsidRDefault="289CF2FF" w:rsidP="00532710">
      <w:pPr>
        <w:pStyle w:val="ListParagraph"/>
        <w:numPr>
          <w:ilvl w:val="0"/>
          <w:numId w:val="7"/>
        </w:numPr>
      </w:pPr>
      <w:r w:rsidRPr="463BA33D">
        <w:rPr>
          <w:rFonts w:ascii="Rockwell" w:eastAsia="Rockwell" w:hAnsi="Rockwell" w:cs="Rockwell"/>
        </w:rPr>
        <w:t xml:space="preserve">Makes sure to account for background processes, and doesn’t include apps running in the background into their overall time usage (Ex: If user leaves Instagram open for an hour, but isn’t actively using it, then that statistic is irrelevant). </w:t>
      </w:r>
    </w:p>
    <w:p w14:paraId="34A6FBAF" w14:textId="66532502" w:rsidR="3F411745" w:rsidRPr="008E4487" w:rsidRDefault="6F7E6C7B" w:rsidP="25590C08">
      <w:pPr>
        <w:ind w:left="1440"/>
        <w:rPr>
          <w:rFonts w:ascii="Rockwell" w:eastAsia="Rockwell" w:hAnsi="Rockwell" w:cs="Rockwell"/>
          <w:u w:val="single"/>
        </w:rPr>
      </w:pPr>
      <w:r w:rsidRPr="008E4487">
        <w:rPr>
          <w:rFonts w:ascii="Rockwell" w:eastAsia="Rockwell" w:hAnsi="Rockwell" w:cs="Rockwell"/>
          <w:u w:val="single"/>
        </w:rPr>
        <w:t>Test Cases for Recommend:</w:t>
      </w:r>
    </w:p>
    <w:p w14:paraId="76589A21" w14:textId="56493EFF" w:rsidR="5BFB57B8" w:rsidRDefault="5BFB57B8" w:rsidP="00532710">
      <w:pPr>
        <w:pStyle w:val="ListParagraph"/>
        <w:numPr>
          <w:ilvl w:val="0"/>
          <w:numId w:val="7"/>
        </w:numPr>
        <w:rPr>
          <w:rFonts w:ascii="Rockwell" w:eastAsia="Rockwell" w:hAnsi="Rockwell" w:cs="Rockwell"/>
        </w:rPr>
      </w:pPr>
      <w:r w:rsidRPr="25590C08">
        <w:rPr>
          <w:rFonts w:ascii="Rockwell" w:eastAsia="Rockwell" w:hAnsi="Rockwell" w:cs="Rockwell"/>
        </w:rPr>
        <w:t xml:space="preserve">Ensure that the changes to app notifications being displayed are for the correct app that it got its data from (ex: </w:t>
      </w:r>
      <w:r w:rsidR="00FB338E" w:rsidRPr="25590C08">
        <w:rPr>
          <w:rFonts w:ascii="Rockwell" w:eastAsia="Rockwell" w:hAnsi="Rockwell" w:cs="Rockwell"/>
        </w:rPr>
        <w:t>is not</w:t>
      </w:r>
      <w:r w:rsidRPr="25590C08">
        <w:rPr>
          <w:rFonts w:ascii="Rockwell" w:eastAsia="Rockwell" w:hAnsi="Rockwell" w:cs="Rockwell"/>
        </w:rPr>
        <w:t xml:space="preserve"> suggesting </w:t>
      </w:r>
      <w:r w:rsidR="00FB338E" w:rsidRPr="25590C08">
        <w:rPr>
          <w:rFonts w:ascii="Rockwell" w:eastAsia="Rockwell" w:hAnsi="Rockwell" w:cs="Rockwell"/>
        </w:rPr>
        <w:t>lowering</w:t>
      </w:r>
      <w:r w:rsidRPr="25590C08">
        <w:rPr>
          <w:rFonts w:ascii="Rockwell" w:eastAsia="Rockwell" w:hAnsi="Rockwell" w:cs="Rockwell"/>
        </w:rPr>
        <w:t xml:space="preserve"> Facebook when given Instagram’s data). </w:t>
      </w:r>
    </w:p>
    <w:p w14:paraId="6BE64385" w14:textId="7CAE52BF" w:rsidR="25590C08" w:rsidRDefault="7EEABB3D" w:rsidP="6A2E22B1">
      <w:pPr>
        <w:pStyle w:val="ListParagraph"/>
        <w:numPr>
          <w:ilvl w:val="0"/>
          <w:numId w:val="7"/>
        </w:numPr>
      </w:pPr>
      <w:r w:rsidRPr="463BA33D">
        <w:rPr>
          <w:rFonts w:ascii="Rockwell" w:eastAsia="Rockwell" w:hAnsi="Rockwell" w:cs="Rockwell"/>
        </w:rPr>
        <w:t xml:space="preserve">Since </w:t>
      </w:r>
      <w:r w:rsidR="61ED9539" w:rsidRPr="463BA33D">
        <w:rPr>
          <w:rFonts w:ascii="Rockwell" w:eastAsia="Rockwell" w:hAnsi="Rockwell" w:cs="Rockwell"/>
        </w:rPr>
        <w:t>r</w:t>
      </w:r>
      <w:r w:rsidRPr="463BA33D">
        <w:rPr>
          <w:rFonts w:ascii="Rockwell" w:eastAsia="Rockwell" w:hAnsi="Rockwell" w:cs="Rockwell"/>
        </w:rPr>
        <w:t xml:space="preserve">ecommend will be taking data from Alert and Report to make its suggestions, the algorithm that </w:t>
      </w:r>
      <w:r w:rsidR="4640F5FF" w:rsidRPr="463BA33D">
        <w:rPr>
          <w:rFonts w:ascii="Rockwell" w:eastAsia="Rockwell" w:hAnsi="Rockwell" w:cs="Rockwell"/>
        </w:rPr>
        <w:t xml:space="preserve">determines what is more important will need to be continually </w:t>
      </w:r>
      <w:r w:rsidR="346DB359" w:rsidRPr="463BA33D">
        <w:rPr>
          <w:rFonts w:ascii="Rockwell" w:eastAsia="Rockwell" w:hAnsi="Rockwell" w:cs="Rockwell"/>
        </w:rPr>
        <w:t xml:space="preserve">tweaked. For example, spending what is more harmful to the user (spending 1 hour on Instagram daily or 30 minutes on Snap every 2 days, if while using Snap the user </w:t>
      </w:r>
      <w:r w:rsidR="3F0F20A9" w:rsidRPr="463BA33D">
        <w:rPr>
          <w:rFonts w:ascii="Rockwell" w:eastAsia="Rockwell" w:hAnsi="Rockwell" w:cs="Rockwell"/>
        </w:rPr>
        <w:t xml:space="preserve">has a higher “Alert” score [bad mental state keywords]. </w:t>
      </w:r>
    </w:p>
    <w:p w14:paraId="01372770" w14:textId="204B011D" w:rsidR="3F0F20A9" w:rsidRDefault="00FB338E" w:rsidP="101E996A">
      <w:pPr>
        <w:pStyle w:val="ListParagraph"/>
        <w:numPr>
          <w:ilvl w:val="0"/>
          <w:numId w:val="7"/>
        </w:numPr>
      </w:pPr>
      <w:r w:rsidRPr="463BA33D">
        <w:rPr>
          <w:rFonts w:ascii="Rockwell" w:eastAsia="Rockwell" w:hAnsi="Rockwell" w:cs="Rockwell"/>
        </w:rPr>
        <w:t>Does not</w:t>
      </w:r>
      <w:r w:rsidR="3F0F20A9" w:rsidRPr="463BA33D">
        <w:rPr>
          <w:rFonts w:ascii="Rockwell" w:eastAsia="Rockwell" w:hAnsi="Rockwell" w:cs="Rockwell"/>
        </w:rPr>
        <w:t xml:space="preserve"> recommend for apps that </w:t>
      </w:r>
      <w:r w:rsidRPr="463BA33D">
        <w:rPr>
          <w:rFonts w:ascii="Rockwell" w:eastAsia="Rockwell" w:hAnsi="Rockwell" w:cs="Rockwell"/>
        </w:rPr>
        <w:t>were not</w:t>
      </w:r>
      <w:r w:rsidR="3F0F20A9" w:rsidRPr="463BA33D">
        <w:rPr>
          <w:rFonts w:ascii="Rockwell" w:eastAsia="Rockwell" w:hAnsi="Rockwell" w:cs="Rockwell"/>
        </w:rPr>
        <w:t xml:space="preserve"> mentioned by either report of alert. </w:t>
      </w:r>
    </w:p>
    <w:p w14:paraId="72EDBF9C" w14:textId="3BC2BA06" w:rsidR="3F0F20A9" w:rsidRPr="008E4487" w:rsidRDefault="3F0F20A9" w:rsidP="101E996A">
      <w:pPr>
        <w:pStyle w:val="ListParagraph"/>
        <w:numPr>
          <w:ilvl w:val="0"/>
          <w:numId w:val="7"/>
        </w:numPr>
      </w:pPr>
      <w:r w:rsidRPr="463BA33D">
        <w:rPr>
          <w:rFonts w:ascii="Rockwell" w:eastAsia="Rockwell" w:hAnsi="Rockwell" w:cs="Rockwell"/>
        </w:rPr>
        <w:t xml:space="preserve">Can be filtered by day or week (so as to prevent the same recommendation to be provided by each use). </w:t>
      </w:r>
    </w:p>
    <w:p w14:paraId="38675684" w14:textId="0AA56452" w:rsidR="008E4487" w:rsidRDefault="008E4487" w:rsidP="008E4487"/>
    <w:p w14:paraId="06065AA2" w14:textId="77777777" w:rsidR="003E331C" w:rsidRDefault="003E331C" w:rsidP="008E4487"/>
    <w:p w14:paraId="4A86D192" w14:textId="77777777" w:rsidR="008E4487" w:rsidRDefault="008E4487" w:rsidP="008E4487"/>
    <w:p w14:paraId="26A17963" w14:textId="65A331F1" w:rsidR="5FDCD74D" w:rsidRPr="008E4487" w:rsidRDefault="5F037F1B" w:rsidP="64D09E31">
      <w:pPr>
        <w:ind w:left="720" w:firstLine="720"/>
        <w:rPr>
          <w:rFonts w:ascii="Rockwell" w:eastAsia="Rockwell" w:hAnsi="Rockwell" w:cs="Rockwell"/>
          <w:u w:val="single"/>
        </w:rPr>
      </w:pPr>
      <w:r w:rsidRPr="008E4487">
        <w:rPr>
          <w:rFonts w:ascii="Rockwell" w:eastAsia="Rockwell" w:hAnsi="Rockwell" w:cs="Rockwell"/>
          <w:u w:val="single"/>
        </w:rPr>
        <w:t xml:space="preserve">Test Cases for </w:t>
      </w:r>
      <w:r w:rsidR="418BFBF0" w:rsidRPr="008E4487">
        <w:rPr>
          <w:rFonts w:ascii="Rockwell" w:eastAsia="Rockwell" w:hAnsi="Rockwell" w:cs="Rockwell"/>
          <w:u w:val="single"/>
        </w:rPr>
        <w:t>Alert</w:t>
      </w:r>
      <w:r w:rsidRPr="008E4487">
        <w:rPr>
          <w:rFonts w:ascii="Rockwell" w:eastAsia="Rockwell" w:hAnsi="Rockwell" w:cs="Rockwell"/>
          <w:u w:val="single"/>
        </w:rPr>
        <w:t xml:space="preserve">: </w:t>
      </w:r>
    </w:p>
    <w:p w14:paraId="0F577A73" w14:textId="2968018D" w:rsidR="52EF20BA" w:rsidRDefault="1C62BCFC" w:rsidP="53AB4020">
      <w:pPr>
        <w:ind w:left="1800"/>
        <w:rPr>
          <w:rFonts w:ascii="Rockwell" w:eastAsia="Rockwell" w:hAnsi="Rockwell" w:cs="Rockwell"/>
        </w:rPr>
      </w:pPr>
      <w:r w:rsidRPr="463BA33D">
        <w:rPr>
          <w:rFonts w:ascii="Rockwell" w:eastAsia="Rockwell" w:hAnsi="Rockwell" w:cs="Rockwell"/>
        </w:rPr>
        <w:t>*Note with Alert, due to its word-specific nature, getting the most “</w:t>
      </w:r>
      <w:r w:rsidR="6DBF10E8" w:rsidRPr="463BA33D">
        <w:rPr>
          <w:rFonts w:ascii="Rockwell" w:eastAsia="Rockwell" w:hAnsi="Rockwell" w:cs="Rockwell"/>
        </w:rPr>
        <w:t>correct</w:t>
      </w:r>
      <w:r w:rsidRPr="463BA33D">
        <w:rPr>
          <w:rFonts w:ascii="Rockwell" w:eastAsia="Rockwell" w:hAnsi="Rockwell" w:cs="Rockwell"/>
        </w:rPr>
        <w:t xml:space="preserve"> classifications” for malicious thoughts</w:t>
      </w:r>
      <w:r w:rsidR="43D219A2" w:rsidRPr="463BA33D">
        <w:rPr>
          <w:rFonts w:ascii="Rockwell" w:eastAsia="Rockwell" w:hAnsi="Rockwell" w:cs="Rockwell"/>
        </w:rPr>
        <w:t xml:space="preserve"> or harmful text that can directly trouble the user is necessary. The app needs to catch as many cases as possible. </w:t>
      </w:r>
    </w:p>
    <w:p w14:paraId="48E54603" w14:textId="49FA6F1A" w:rsidR="5FDCD74D" w:rsidRDefault="2A629E03" w:rsidP="00532710">
      <w:pPr>
        <w:pStyle w:val="ListParagraph"/>
        <w:numPr>
          <w:ilvl w:val="0"/>
          <w:numId w:val="6"/>
        </w:numPr>
        <w:rPr>
          <w:rFonts w:ascii="Rockwell" w:eastAsia="Rockwell" w:hAnsi="Rockwell" w:cs="Rockwell"/>
        </w:rPr>
      </w:pPr>
      <w:r w:rsidRPr="463BA33D">
        <w:rPr>
          <w:rFonts w:ascii="Rockwell" w:eastAsia="Rockwell" w:hAnsi="Rockwell" w:cs="Rockwell"/>
        </w:rPr>
        <w:t>Method accurately c</w:t>
      </w:r>
      <w:r w:rsidR="5FDCD74D" w:rsidRPr="463BA33D">
        <w:rPr>
          <w:rFonts w:ascii="Rockwell" w:eastAsia="Rockwell" w:hAnsi="Rockwell" w:cs="Rockwell"/>
        </w:rPr>
        <w:t>heck</w:t>
      </w:r>
      <w:r w:rsidR="6E4829ED" w:rsidRPr="463BA33D">
        <w:rPr>
          <w:rFonts w:ascii="Rockwell" w:eastAsia="Rockwell" w:hAnsi="Rockwell" w:cs="Rockwell"/>
        </w:rPr>
        <w:t>s</w:t>
      </w:r>
      <w:r w:rsidR="5FDCD74D" w:rsidRPr="463BA33D">
        <w:rPr>
          <w:rFonts w:ascii="Rockwell" w:eastAsia="Rockwell" w:hAnsi="Rockwell" w:cs="Rockwell"/>
        </w:rPr>
        <w:t xml:space="preserve"> the word itself [all caps, common misspells, asterisks (</w:t>
      </w:r>
      <w:r w:rsidR="74C2E69E" w:rsidRPr="463BA33D">
        <w:rPr>
          <w:rFonts w:ascii="Rockwell" w:eastAsia="Rockwell" w:hAnsi="Rockwell" w:cs="Rockwell"/>
        </w:rPr>
        <w:t xml:space="preserve">attempted </w:t>
      </w:r>
      <w:r w:rsidR="5FDCD74D" w:rsidRPr="463BA33D">
        <w:rPr>
          <w:rFonts w:ascii="Rockwell" w:eastAsia="Rockwell" w:hAnsi="Rockwell" w:cs="Rockwell"/>
        </w:rPr>
        <w:t>censor</w:t>
      </w:r>
      <w:r w:rsidR="66F96454" w:rsidRPr="463BA33D">
        <w:rPr>
          <w:rFonts w:ascii="Rockwell" w:eastAsia="Rockwell" w:hAnsi="Rockwell" w:cs="Rockwell"/>
        </w:rPr>
        <w:t>ship</w:t>
      </w:r>
      <w:r w:rsidR="5FDCD74D" w:rsidRPr="463BA33D">
        <w:rPr>
          <w:rFonts w:ascii="Rockwell" w:eastAsia="Rockwell" w:hAnsi="Rockwell" w:cs="Rockwell"/>
        </w:rPr>
        <w:t>), swear words</w:t>
      </w:r>
      <w:r w:rsidR="5B22D552" w:rsidRPr="463BA33D">
        <w:rPr>
          <w:rFonts w:ascii="Rockwell" w:eastAsia="Rockwell" w:hAnsi="Rockwell" w:cs="Rockwell"/>
        </w:rPr>
        <w:t xml:space="preserve">, or common slurs] </w:t>
      </w:r>
    </w:p>
    <w:p w14:paraId="338ABD6E" w14:textId="1114B4FB" w:rsidR="035BC434" w:rsidRDefault="035BC434" w:rsidP="7EC5489B">
      <w:pPr>
        <w:pStyle w:val="ListParagraph"/>
        <w:numPr>
          <w:ilvl w:val="0"/>
          <w:numId w:val="6"/>
        </w:numPr>
      </w:pPr>
      <w:r w:rsidRPr="463BA33D">
        <w:rPr>
          <w:rFonts w:ascii="Rockwell" w:eastAsia="Rockwell" w:hAnsi="Rockwell" w:cs="Rockwell"/>
        </w:rPr>
        <w:t xml:space="preserve">Method understands normal text (the negative case) </w:t>
      </w:r>
    </w:p>
    <w:p w14:paraId="063C3B1B" w14:textId="3A43BEB5" w:rsidR="68AE983F" w:rsidRDefault="68AE983F" w:rsidP="7EC5489B">
      <w:pPr>
        <w:pStyle w:val="ListParagraph"/>
        <w:numPr>
          <w:ilvl w:val="0"/>
          <w:numId w:val="6"/>
        </w:numPr>
        <w:rPr>
          <w:rFonts w:eastAsiaTheme="minorEastAsia"/>
        </w:rPr>
      </w:pPr>
      <w:r w:rsidRPr="463BA33D">
        <w:rPr>
          <w:rFonts w:ascii="Rockwell" w:eastAsia="Rockwell" w:hAnsi="Rockwell" w:cs="Rockwell"/>
        </w:rPr>
        <w:t xml:space="preserve">Accurately Keep track (stores) which apps are most impactful/harmful --&gt; </w:t>
      </w:r>
      <w:r w:rsidR="1745B9A9" w:rsidRPr="463BA33D">
        <w:rPr>
          <w:rFonts w:ascii="Rockwell" w:eastAsia="Rockwell" w:hAnsi="Rockwell" w:cs="Rockwell"/>
        </w:rPr>
        <w:t xml:space="preserve">if possible then check </w:t>
      </w:r>
      <w:r w:rsidRPr="463BA33D">
        <w:rPr>
          <w:rFonts w:ascii="Rockwell" w:eastAsia="Rockwell" w:hAnsi="Rockwell" w:cs="Rockwell"/>
        </w:rPr>
        <w:t xml:space="preserve">talking to one user constantly (bullying), </w:t>
      </w:r>
      <w:r w:rsidR="2D7C303C" w:rsidRPr="463BA33D">
        <w:rPr>
          <w:rFonts w:ascii="Rockwell" w:eastAsia="Rockwell" w:hAnsi="Rockwell" w:cs="Rockwell"/>
        </w:rPr>
        <w:t>and</w:t>
      </w:r>
      <w:r w:rsidRPr="463BA33D">
        <w:rPr>
          <w:rFonts w:ascii="Rockwell" w:eastAsia="Rockwell" w:hAnsi="Rockwell" w:cs="Rockwell"/>
        </w:rPr>
        <w:t xml:space="preserve"> notes for suicidal/depression thoughts</w:t>
      </w:r>
    </w:p>
    <w:p w14:paraId="3A94C520" w14:textId="6A304803" w:rsidR="05E0D999" w:rsidRDefault="05E0D999" w:rsidP="05E0D999">
      <w:pPr>
        <w:ind w:firstLine="720"/>
        <w:rPr>
          <w:rFonts w:ascii="Rockwell" w:eastAsia="Rockwell" w:hAnsi="Rockwell" w:cs="Rockwell"/>
          <w:color w:val="C45911" w:themeColor="accent2" w:themeShade="BF"/>
          <w:sz w:val="24"/>
          <w:szCs w:val="24"/>
        </w:rPr>
      </w:pPr>
    </w:p>
    <w:p w14:paraId="033C9DBF" w14:textId="07A6CCCB" w:rsidR="34EFDAB8" w:rsidRDefault="34EFDAB8" w:rsidP="6F3D8273">
      <w:pPr>
        <w:ind w:firstLine="720"/>
        <w:rPr>
          <w:rFonts w:ascii="Rockwell" w:eastAsia="Rockwell" w:hAnsi="Rockwell" w:cs="Rockwell"/>
          <w:color w:val="C45911" w:themeColor="accent2" w:themeShade="BF"/>
          <w:sz w:val="28"/>
          <w:szCs w:val="28"/>
        </w:rPr>
      </w:pPr>
      <w:r w:rsidRPr="6F3D8273">
        <w:rPr>
          <w:rFonts w:ascii="Rockwell" w:eastAsia="Rockwell" w:hAnsi="Rockwell" w:cs="Rockwell"/>
          <w:color w:val="C45911" w:themeColor="accent2" w:themeShade="BF"/>
          <w:sz w:val="28"/>
          <w:szCs w:val="28"/>
        </w:rPr>
        <w:t xml:space="preserve">Make sure the </w:t>
      </w:r>
      <w:r w:rsidR="0BCF21FB" w:rsidRPr="6F3D8273">
        <w:rPr>
          <w:rFonts w:ascii="Rockwell" w:eastAsia="Rockwell" w:hAnsi="Rockwell" w:cs="Rockwell"/>
          <w:color w:val="C45911" w:themeColor="accent2" w:themeShade="BF"/>
          <w:sz w:val="28"/>
          <w:szCs w:val="28"/>
        </w:rPr>
        <w:t xml:space="preserve">Android </w:t>
      </w:r>
      <w:r w:rsidRPr="6F3D8273">
        <w:rPr>
          <w:rFonts w:ascii="Rockwell" w:eastAsia="Rockwell" w:hAnsi="Rockwell" w:cs="Rockwell"/>
          <w:color w:val="C45911" w:themeColor="accent2" w:themeShade="BF"/>
          <w:sz w:val="28"/>
          <w:szCs w:val="28"/>
        </w:rPr>
        <w:t>application</w:t>
      </w:r>
      <w:r w:rsidR="0002447C">
        <w:rPr>
          <w:rFonts w:ascii="Rockwell" w:eastAsia="Rockwell" w:hAnsi="Rockwell" w:cs="Rockwell"/>
          <w:color w:val="C45911" w:themeColor="accent2" w:themeShade="BF"/>
          <w:sz w:val="28"/>
          <w:szCs w:val="28"/>
        </w:rPr>
        <w:t>:</w:t>
      </w:r>
    </w:p>
    <w:p w14:paraId="7A23A695" w14:textId="1A58345C" w:rsidR="34EFDAB8" w:rsidRDefault="34EFDAB8" w:rsidP="55799E4E">
      <w:pPr>
        <w:pStyle w:val="ListParagraph"/>
        <w:numPr>
          <w:ilvl w:val="2"/>
          <w:numId w:val="9"/>
        </w:numPr>
        <w:rPr>
          <w:rFonts w:eastAsiaTheme="minorEastAsia"/>
        </w:rPr>
      </w:pPr>
      <w:r w:rsidRPr="55799E4E">
        <w:rPr>
          <w:rFonts w:ascii="Rockwell" w:eastAsia="Rockwell" w:hAnsi="Rockwell" w:cs="Rockwell"/>
        </w:rPr>
        <w:t>launches successfully and in a reasonable amount of time</w:t>
      </w:r>
    </w:p>
    <w:p w14:paraId="23CED47A" w14:textId="1A58345C" w:rsidR="34EFDAB8" w:rsidRDefault="34EFDAB8" w:rsidP="55799E4E">
      <w:pPr>
        <w:pStyle w:val="ListParagraph"/>
        <w:numPr>
          <w:ilvl w:val="2"/>
          <w:numId w:val="9"/>
        </w:numPr>
        <w:rPr>
          <w:rFonts w:eastAsiaTheme="minorEastAsia"/>
        </w:rPr>
      </w:pPr>
      <w:r w:rsidRPr="55799E4E">
        <w:rPr>
          <w:rFonts w:ascii="Rockwell" w:eastAsia="Rockwell" w:hAnsi="Rockwell" w:cs="Rockwell"/>
        </w:rPr>
        <w:t>can scale to multiple screen sizes and aspect ratios</w:t>
      </w:r>
    </w:p>
    <w:p w14:paraId="58DA1A20" w14:textId="1A58345C" w:rsidR="34EFDAB8" w:rsidRDefault="34EFDAB8" w:rsidP="55799E4E">
      <w:pPr>
        <w:pStyle w:val="ListParagraph"/>
        <w:numPr>
          <w:ilvl w:val="2"/>
          <w:numId w:val="9"/>
        </w:numPr>
        <w:rPr>
          <w:rFonts w:eastAsiaTheme="minorEastAsia"/>
        </w:rPr>
      </w:pPr>
      <w:r w:rsidRPr="55799E4E">
        <w:rPr>
          <w:rFonts w:ascii="Rockwell" w:eastAsia="Rockwell" w:hAnsi="Rockwell" w:cs="Rockwell"/>
        </w:rPr>
        <w:t>behaves correctly when a call or text is encountered</w:t>
      </w:r>
    </w:p>
    <w:p w14:paraId="312B643E" w14:textId="7722C924" w:rsidR="34EFDAB8" w:rsidRDefault="34EFDAB8" w:rsidP="55799E4E">
      <w:pPr>
        <w:pStyle w:val="ListParagraph"/>
        <w:numPr>
          <w:ilvl w:val="2"/>
          <w:numId w:val="9"/>
        </w:numPr>
        <w:rPr>
          <w:rFonts w:eastAsiaTheme="minorEastAsia"/>
        </w:rPr>
      </w:pPr>
      <w:r w:rsidRPr="55799E4E">
        <w:rPr>
          <w:rFonts w:ascii="Rockwell" w:eastAsia="Rockwell" w:hAnsi="Rockwell" w:cs="Rockwell"/>
        </w:rPr>
        <w:t xml:space="preserve">only displays the </w:t>
      </w:r>
      <w:r w:rsidR="514A3132" w:rsidRPr="55799E4E">
        <w:rPr>
          <w:rFonts w:ascii="Rockwell" w:eastAsia="Rockwell" w:hAnsi="Rockwell" w:cs="Rockwell"/>
        </w:rPr>
        <w:t>desired information on each page</w:t>
      </w:r>
    </w:p>
    <w:p w14:paraId="49F2E26E" w14:textId="7C4232ED" w:rsidR="514A3132" w:rsidRDefault="514A3132" w:rsidP="7440A623">
      <w:pPr>
        <w:pStyle w:val="ListParagraph"/>
        <w:numPr>
          <w:ilvl w:val="2"/>
          <w:numId w:val="9"/>
        </w:numPr>
      </w:pPr>
      <w:r w:rsidRPr="55799E4E">
        <w:rPr>
          <w:rFonts w:ascii="Rockwell" w:eastAsia="Rockwell" w:hAnsi="Rockwell" w:cs="Rockwell"/>
        </w:rPr>
        <w:t>behaves correctly when connected and disconnected from Wi-Fi</w:t>
      </w:r>
    </w:p>
    <w:p w14:paraId="1AEBF817" w14:textId="3A6FC20D" w:rsidR="67BCD04C" w:rsidRDefault="514A3132" w:rsidP="63893BCF">
      <w:pPr>
        <w:pStyle w:val="ListParagraph"/>
        <w:numPr>
          <w:ilvl w:val="2"/>
          <w:numId w:val="9"/>
        </w:numPr>
      </w:pPr>
      <w:r w:rsidRPr="55799E4E">
        <w:rPr>
          <w:rFonts w:ascii="Rockwell" w:eastAsia="Rockwell" w:hAnsi="Rockwell" w:cs="Rockwell"/>
        </w:rPr>
        <w:t>has multilingual support</w:t>
      </w:r>
    </w:p>
    <w:p w14:paraId="61583714" w14:textId="3A6FC20D" w:rsidR="514A3132" w:rsidRDefault="514A3132" w:rsidP="63893BCF">
      <w:pPr>
        <w:pStyle w:val="ListParagraph"/>
        <w:numPr>
          <w:ilvl w:val="2"/>
          <w:numId w:val="9"/>
        </w:numPr>
      </w:pPr>
      <w:r w:rsidRPr="55799E4E">
        <w:rPr>
          <w:rFonts w:ascii="Rockwell" w:eastAsia="Rockwell" w:hAnsi="Rockwell" w:cs="Rockwell"/>
        </w:rPr>
        <w:t xml:space="preserve">uses phone sensors correctly </w:t>
      </w:r>
    </w:p>
    <w:p w14:paraId="5BA81CEC" w14:textId="6ADC0F90" w:rsidR="63893BCF" w:rsidRDefault="514A3132" w:rsidP="63893BCF">
      <w:pPr>
        <w:pStyle w:val="ListParagraph"/>
        <w:numPr>
          <w:ilvl w:val="2"/>
          <w:numId w:val="9"/>
        </w:numPr>
      </w:pPr>
      <w:r w:rsidRPr="55799E4E">
        <w:rPr>
          <w:rFonts w:ascii="Rockwell" w:eastAsia="Rockwell" w:hAnsi="Rockwell" w:cs="Rockwell"/>
        </w:rPr>
        <w:t>obeys all android privacy guidelines</w:t>
      </w:r>
    </w:p>
    <w:p w14:paraId="4B7B467A" w14:textId="68A02CAD" w:rsidR="514A3132" w:rsidRDefault="514A3132" w:rsidP="139084AA">
      <w:pPr>
        <w:pStyle w:val="ListParagraph"/>
        <w:numPr>
          <w:ilvl w:val="2"/>
          <w:numId w:val="9"/>
        </w:numPr>
      </w:pPr>
      <w:r w:rsidRPr="55799E4E">
        <w:rPr>
          <w:rFonts w:ascii="Rockwell" w:eastAsia="Rockwell" w:hAnsi="Rockwell" w:cs="Rockwell"/>
        </w:rPr>
        <w:t>does not corrupt any data when device is turned off</w:t>
      </w:r>
    </w:p>
    <w:p w14:paraId="1EDF7C4E" w14:textId="0954DAB3" w:rsidR="66892736" w:rsidRDefault="66892736" w:rsidP="55799E4E">
      <w:pPr>
        <w:pStyle w:val="ListParagraph"/>
        <w:numPr>
          <w:ilvl w:val="2"/>
          <w:numId w:val="9"/>
        </w:numPr>
        <w:rPr>
          <w:rFonts w:eastAsiaTheme="minorEastAsia"/>
        </w:rPr>
      </w:pPr>
      <w:r w:rsidRPr="55799E4E">
        <w:rPr>
          <w:rFonts w:ascii="Rockwell" w:eastAsia="Rockwell" w:hAnsi="Rockwell" w:cs="Rockwell"/>
        </w:rPr>
        <w:t>supports multitouch</w:t>
      </w:r>
    </w:p>
    <w:p w14:paraId="0081AD05" w14:textId="4C071F4C" w:rsidR="008E4487" w:rsidRPr="008E4487" w:rsidRDefault="008E4487" w:rsidP="008E4487">
      <w:pPr>
        <w:rPr>
          <w:rFonts w:ascii="Rockwell" w:eastAsia="Rockwell" w:hAnsi="Rockwell" w:cs="Rockwell"/>
        </w:rPr>
      </w:pPr>
      <w:r>
        <w:rPr>
          <w:noProof/>
        </w:rPr>
        <w:lastRenderedPageBreak/>
        <w:drawing>
          <wp:anchor distT="0" distB="0" distL="114300" distR="114300" simplePos="0" relativeHeight="251660292" behindDoc="0" locked="0" layoutInCell="1" allowOverlap="1" wp14:anchorId="23576DC4" wp14:editId="58C300EB">
            <wp:simplePos x="0" y="0"/>
            <wp:positionH relativeFrom="margin">
              <wp:align>center</wp:align>
            </wp:positionH>
            <wp:positionV relativeFrom="paragraph">
              <wp:posOffset>421281</wp:posOffset>
            </wp:positionV>
            <wp:extent cx="7008457" cy="3991555"/>
            <wp:effectExtent l="0" t="0" r="2540" b="9525"/>
            <wp:wrapThrough wrapText="bothSides">
              <wp:wrapPolygon edited="0">
                <wp:start x="0" y="0"/>
                <wp:lineTo x="0" y="21548"/>
                <wp:lineTo x="21549" y="21548"/>
                <wp:lineTo x="215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rcRect b="7539"/>
                    <a:stretch>
                      <a:fillRect/>
                    </a:stretch>
                  </pic:blipFill>
                  <pic:spPr>
                    <a:xfrm>
                      <a:off x="0" y="0"/>
                      <a:ext cx="7008457" cy="3991555"/>
                    </a:xfrm>
                    <a:prstGeom prst="rect">
                      <a:avLst/>
                    </a:prstGeom>
                  </pic:spPr>
                </pic:pic>
              </a:graphicData>
            </a:graphic>
            <wp14:sizeRelH relativeFrom="page">
              <wp14:pctWidth>0</wp14:pctWidth>
            </wp14:sizeRelH>
            <wp14:sizeRelV relativeFrom="page">
              <wp14:pctHeight>0</wp14:pctHeight>
            </wp14:sizeRelV>
          </wp:anchor>
        </w:drawing>
      </w:r>
      <w:r w:rsidRPr="008E4487">
        <w:rPr>
          <w:rFonts w:ascii="Rockwell" w:eastAsia="Rockwell" w:hAnsi="Rockwell" w:cs="Rockwell"/>
          <w:color w:val="C45911" w:themeColor="accent2" w:themeShade="BF"/>
          <w:sz w:val="40"/>
          <w:szCs w:val="40"/>
        </w:rPr>
        <w:t>Flowchart</w:t>
      </w:r>
    </w:p>
    <w:p w14:paraId="09D74AA6" w14:textId="77777777" w:rsidR="008E4487" w:rsidRPr="008E4487" w:rsidRDefault="008E4487" w:rsidP="008E4487">
      <w:pPr>
        <w:pStyle w:val="ListParagraph"/>
        <w:numPr>
          <w:ilvl w:val="0"/>
          <w:numId w:val="9"/>
        </w:numPr>
        <w:rPr>
          <w:rFonts w:ascii="Rockwell" w:eastAsia="Rockwell" w:hAnsi="Rockwell" w:cs="Rockwell"/>
        </w:rPr>
      </w:pPr>
      <w:r w:rsidRPr="008E4487">
        <w:rPr>
          <w:rFonts w:ascii="Rockwell" w:eastAsia="Rockwell" w:hAnsi="Rockwell" w:cs="Rockwell"/>
        </w:rPr>
        <w:t>*Report Clarification: Timer starts when phone turned on and when app is started. Charts/Data is continually updated till phone is tuned off or app is closed.</w:t>
      </w:r>
    </w:p>
    <w:p w14:paraId="69B5F436" w14:textId="3C9D1C25" w:rsidR="6F3D8273" w:rsidRDefault="008E4487" w:rsidP="008E4487">
      <w:pPr>
        <w:rPr>
          <w:rFonts w:ascii="Rockwell" w:eastAsia="Rockwell" w:hAnsi="Rockwell" w:cs="Rockwell"/>
          <w:color w:val="C45911" w:themeColor="accent2" w:themeShade="BF"/>
          <w:sz w:val="24"/>
          <w:szCs w:val="24"/>
        </w:rPr>
      </w:pPr>
      <w:r>
        <w:rPr>
          <w:rFonts w:ascii="Rockwell" w:eastAsia="Rockwell" w:hAnsi="Rockwell" w:cs="Rockwell"/>
          <w:color w:val="C45911" w:themeColor="accent2" w:themeShade="BF"/>
          <w:sz w:val="24"/>
          <w:szCs w:val="24"/>
        </w:rPr>
        <w:br w:type="page"/>
      </w:r>
    </w:p>
    <w:p w14:paraId="4AF195B1" w14:textId="48487DFA" w:rsidR="590CB334" w:rsidRDefault="571D5C81" w:rsidP="50C97474">
      <w:pPr>
        <w:rPr>
          <w:rFonts w:ascii="Rockwell" w:eastAsia="Rockwell" w:hAnsi="Rockwell" w:cs="Rockwell"/>
          <w:color w:val="C45911" w:themeColor="accent2" w:themeShade="BF"/>
          <w:sz w:val="40"/>
          <w:szCs w:val="40"/>
        </w:rPr>
      </w:pPr>
      <w:r w:rsidRPr="463BA33D">
        <w:rPr>
          <w:rFonts w:ascii="Rockwell" w:eastAsia="Rockwell" w:hAnsi="Rockwell" w:cs="Rockwell"/>
          <w:color w:val="C45911" w:themeColor="accent2" w:themeShade="BF"/>
          <w:sz w:val="40"/>
          <w:szCs w:val="40"/>
        </w:rPr>
        <w:lastRenderedPageBreak/>
        <w:t>UML Diagram</w:t>
      </w:r>
    </w:p>
    <w:p w14:paraId="7A508ADA" w14:textId="315203E1" w:rsidR="50C97474" w:rsidRDefault="008E4487" w:rsidP="05E0D999">
      <w:pPr>
        <w:spacing w:before="240"/>
        <w:rPr>
          <w:rFonts w:ascii="Rockwell" w:eastAsia="Rockwell" w:hAnsi="Rockwell" w:cs="Rockwell"/>
        </w:rPr>
      </w:pPr>
      <w:r>
        <w:rPr>
          <w:noProof/>
        </w:rPr>
        <mc:AlternateContent>
          <mc:Choice Requires="wps">
            <w:drawing>
              <wp:anchor distT="0" distB="0" distL="114300" distR="114300" simplePos="0" relativeHeight="251658241" behindDoc="0" locked="0" layoutInCell="1" allowOverlap="1" wp14:anchorId="32CA1E06" wp14:editId="42AE4FBC">
                <wp:simplePos x="0" y="0"/>
                <wp:positionH relativeFrom="column">
                  <wp:posOffset>935542</wp:posOffset>
                </wp:positionH>
                <wp:positionV relativeFrom="paragraph">
                  <wp:posOffset>1627248</wp:posOffset>
                </wp:positionV>
                <wp:extent cx="3107448" cy="1543380"/>
                <wp:effectExtent l="0" t="0" r="207645" b="19050"/>
                <wp:wrapNone/>
                <wp:docPr id="4" name="Connector: Elbow 4"/>
                <wp:cNvGraphicFramePr/>
                <a:graphic xmlns:a="http://schemas.openxmlformats.org/drawingml/2006/main">
                  <a:graphicData uri="http://schemas.microsoft.com/office/word/2010/wordprocessingShape">
                    <wps:wsp>
                      <wps:cNvCnPr/>
                      <wps:spPr>
                        <a:xfrm flipH="1">
                          <a:off x="0" y="0"/>
                          <a:ext cx="3107448" cy="1543380"/>
                        </a:xfrm>
                        <a:prstGeom prst="bentConnector3">
                          <a:avLst>
                            <a:gd name="adj1" fmla="val -5544"/>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53D41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73.65pt;margin-top:128.15pt;width:244.7pt;height:121.55pt;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" adj="-1198" strokecolor="#4472c4 [3204]" strokeweight=".5pt"/>
            </w:pict>
          </mc:Fallback>
        </mc:AlternateContent>
      </w:r>
      <w:r>
        <w:rPr>
          <w:noProof/>
        </w:rPr>
        <mc:AlternateContent>
          <mc:Choice Requires="wps">
            <w:drawing>
              <wp:anchor distT="0" distB="0" distL="114300" distR="114300" simplePos="0" relativeHeight="251658242" behindDoc="0" locked="0" layoutInCell="1" allowOverlap="1" wp14:anchorId="22025890" wp14:editId="621896CD">
                <wp:simplePos x="0" y="0"/>
                <wp:positionH relativeFrom="column">
                  <wp:posOffset>1469383</wp:posOffset>
                </wp:positionH>
                <wp:positionV relativeFrom="paragraph">
                  <wp:posOffset>1331257</wp:posOffset>
                </wp:positionV>
                <wp:extent cx="1261316" cy="289579"/>
                <wp:effectExtent l="0" t="0" r="72390" b="72390"/>
                <wp:wrapNone/>
                <wp:docPr id="8" name="Straight Arrow Connector 8"/>
                <wp:cNvGraphicFramePr/>
                <a:graphic xmlns:a="http://schemas.openxmlformats.org/drawingml/2006/main">
                  <a:graphicData uri="http://schemas.microsoft.com/office/word/2010/wordprocessingShape">
                    <wps:wsp>
                      <wps:cNvCnPr/>
                      <wps:spPr>
                        <a:xfrm>
                          <a:off x="0" y="0"/>
                          <a:ext cx="1261316" cy="2895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34E792" id="_x0000_t32" coordsize="21600,21600" o:spt="32" o:oned="t" path="m,l21600,21600e" filled="f">
                <v:path arrowok="t" fillok="f" o:connecttype="none"/>
                <o:lock v:ext="edit" shapetype="t"/>
              </v:shapetype>
              <v:shape id="Straight Arrow Connector 8" o:spid="_x0000_s1026" type="#_x0000_t32" style="position:absolute;margin-left:115.7pt;margin-top:104.8pt;width:99.3pt;height:22.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" strokecolor="#4472c4 [3204]" strokeweight=".5pt">
                <v:stroke endarrow="block" joinstyle="miter"/>
              </v:shape>
            </w:pict>
          </mc:Fallback>
        </mc:AlternateContent>
      </w:r>
      <w:r w:rsidR="23E53972">
        <w:rPr>
          <w:noProof/>
        </w:rPr>
        <w:drawing>
          <wp:inline distT="0" distB="0" distL="0" distR="0" wp14:anchorId="68BAC0F6" wp14:editId="02F14C70">
            <wp:extent cx="4156194" cy="2680404"/>
            <wp:effectExtent l="0" t="0" r="0" b="0"/>
            <wp:docPr id="656205436" name="Picture 65620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05436"/>
                    <pic:cNvPicPr/>
                  </pic:nvPicPr>
                  <pic:blipFill>
                    <a:blip r:embed="rId10">
                      <a:extLst>
                        <a:ext uri="{28A0092B-C50C-407E-A947-70E740481C1C}">
                          <a14:useLocalDpi xmlns:a14="http://schemas.microsoft.com/office/drawing/2010/main" val="0"/>
                        </a:ext>
                      </a:extLst>
                    </a:blip>
                    <a:srcRect l="4602" t="1912" r="4184" b="21311"/>
                    <a:stretch>
                      <a:fillRect/>
                    </a:stretch>
                  </pic:blipFill>
                  <pic:spPr>
                    <a:xfrm>
                      <a:off x="0" y="0"/>
                      <a:ext cx="4156194" cy="2680404"/>
                    </a:xfrm>
                    <a:prstGeom prst="rect">
                      <a:avLst/>
                    </a:prstGeom>
                  </pic:spPr>
                </pic:pic>
              </a:graphicData>
            </a:graphic>
          </wp:inline>
        </w:drawing>
      </w:r>
    </w:p>
    <w:p w14:paraId="4701D538" w14:textId="0DB7E6D8" w:rsidR="17A3BD0E" w:rsidRDefault="17A3BD0E" w:rsidP="05E0D999">
      <w:pPr>
        <w:rPr>
          <w:rFonts w:ascii="Rockwell" w:eastAsia="Rockwell" w:hAnsi="Rockwell" w:cs="Rockwell"/>
        </w:rPr>
      </w:pPr>
    </w:p>
    <w:p w14:paraId="199411FB" w14:textId="1E1EFCAB" w:rsidR="50C97474" w:rsidRDefault="00D82AE6" w:rsidP="00D82AE6">
      <w:pPr>
        <w:spacing w:before="240"/>
        <w:rPr>
          <w:rFonts w:ascii="Rockwell" w:eastAsia="Rockwell" w:hAnsi="Rockwell" w:cs="Rockwell"/>
        </w:rPr>
      </w:pPr>
      <w:r>
        <w:rPr>
          <w:noProof/>
        </w:rPr>
        <mc:AlternateContent>
          <mc:Choice Requires="wps">
            <w:drawing>
              <wp:anchor distT="0" distB="0" distL="114300" distR="114300" simplePos="0" relativeHeight="251658243" behindDoc="0" locked="0" layoutInCell="1" allowOverlap="1" wp14:anchorId="79C6293D" wp14:editId="254B336C">
                <wp:simplePos x="0" y="0"/>
                <wp:positionH relativeFrom="column">
                  <wp:posOffset>941070</wp:posOffset>
                </wp:positionH>
                <wp:positionV relativeFrom="paragraph">
                  <wp:posOffset>49530</wp:posOffset>
                </wp:positionV>
                <wp:extent cx="0" cy="434975"/>
                <wp:effectExtent l="76200" t="0" r="57150" b="60325"/>
                <wp:wrapNone/>
                <wp:docPr id="9" name="Straight Arrow Connector 9"/>
                <wp:cNvGraphicFramePr/>
                <a:graphic xmlns:a="http://schemas.openxmlformats.org/drawingml/2006/main">
                  <a:graphicData uri="http://schemas.microsoft.com/office/word/2010/wordprocessingShape">
                    <wps:wsp>
                      <wps:cNvCnPr/>
                      <wps:spPr>
                        <a:xfrm>
                          <a:off x="0" y="0"/>
                          <a:ext cx="0"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9" style="position:absolute;margin-left:74.1pt;margin-top:3.9pt;width:0;height:34.25pt;z-index:251658243;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" w14:anchorId="6B6E65EC">
                <v:stroke joinstyle="miter" endarrow="block"/>
              </v:shape>
            </w:pict>
          </mc:Fallback>
        </mc:AlternateContent>
      </w:r>
      <w:r w:rsidR="000F0796">
        <w:rPr>
          <w:noProof/>
        </w:rPr>
        <mc:AlternateContent>
          <mc:Choice Requires="wps">
            <w:drawing>
              <wp:anchor distT="0" distB="0" distL="114300" distR="114300" simplePos="0" relativeHeight="251658244" behindDoc="0" locked="0" layoutInCell="1" allowOverlap="1" wp14:anchorId="7C1DC06E" wp14:editId="28E3D5C4">
                <wp:simplePos x="0" y="0"/>
                <wp:positionH relativeFrom="column">
                  <wp:posOffset>1727200</wp:posOffset>
                </wp:positionH>
                <wp:positionV relativeFrom="paragraph">
                  <wp:posOffset>1482090</wp:posOffset>
                </wp:positionV>
                <wp:extent cx="615950" cy="0"/>
                <wp:effectExtent l="0" t="76200" r="12700" b="95250"/>
                <wp:wrapNone/>
                <wp:docPr id="10" name="Straight Arrow Connector 10"/>
                <wp:cNvGraphicFramePr/>
                <a:graphic xmlns:a="http://schemas.openxmlformats.org/drawingml/2006/main">
                  <a:graphicData uri="http://schemas.microsoft.com/office/word/2010/wordprocessingShape">
                    <wps:wsp>
                      <wps:cNvCnPr/>
                      <wps:spPr>
                        <a:xfrm>
                          <a:off x="0" y="0"/>
                          <a:ext cx="615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0" style="position:absolute;margin-left:136pt;margin-top:116.7pt;width:48.5pt;height:0;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" w14:anchorId="6B78ABA2">
                <v:stroke joinstyle="miter" endarrow="block"/>
              </v:shape>
            </w:pict>
          </mc:Fallback>
        </mc:AlternateContent>
      </w:r>
      <w:r w:rsidR="001429B4">
        <w:rPr>
          <w:noProof/>
        </w:rPr>
        <w:drawing>
          <wp:anchor distT="0" distB="0" distL="114300" distR="114300" simplePos="0" relativeHeight="251658240" behindDoc="0" locked="0" layoutInCell="1" allowOverlap="1" wp14:anchorId="4397CD05" wp14:editId="21AA2E40">
            <wp:simplePos x="0" y="0"/>
            <wp:positionH relativeFrom="margin">
              <wp:align>left</wp:align>
            </wp:positionH>
            <wp:positionV relativeFrom="paragraph">
              <wp:posOffset>278765</wp:posOffset>
            </wp:positionV>
            <wp:extent cx="4819652" cy="2324100"/>
            <wp:effectExtent l="0" t="0" r="0" b="0"/>
            <wp:wrapThrough wrapText="bothSides">
              <wp:wrapPolygon edited="0">
                <wp:start x="0" y="0"/>
                <wp:lineTo x="0" y="21423"/>
                <wp:lineTo x="21515" y="21423"/>
                <wp:lineTo x="21515" y="0"/>
                <wp:lineTo x="0" y="0"/>
              </wp:wrapPolygon>
            </wp:wrapThrough>
            <wp:docPr id="1145611109" name="Picture 114561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19652" cy="2324100"/>
                    </a:xfrm>
                    <a:prstGeom prst="rect">
                      <a:avLst/>
                    </a:prstGeom>
                  </pic:spPr>
                </pic:pic>
              </a:graphicData>
            </a:graphic>
            <wp14:sizeRelH relativeFrom="page">
              <wp14:pctWidth>0</wp14:pctWidth>
            </wp14:sizeRelH>
            <wp14:sizeRelV relativeFrom="page">
              <wp14:pctHeight>0</wp14:pctHeight>
            </wp14:sizeRelV>
          </wp:anchor>
        </w:drawing>
      </w:r>
    </w:p>
    <w:p w14:paraId="4AC8EA85" w14:textId="77777777" w:rsidR="003E331C" w:rsidRDefault="003E331C" w:rsidP="001429B4">
      <w:pPr>
        <w:rPr>
          <w:rFonts w:ascii="Rockwell" w:eastAsia="Rockwell" w:hAnsi="Rockwell" w:cs="Rockwell"/>
          <w:color w:val="C45911" w:themeColor="accent2" w:themeShade="BF"/>
          <w:sz w:val="40"/>
          <w:szCs w:val="40"/>
        </w:rPr>
      </w:pPr>
    </w:p>
    <w:p w14:paraId="74306917" w14:textId="77777777" w:rsidR="003E331C" w:rsidRDefault="003E331C" w:rsidP="001429B4">
      <w:pPr>
        <w:rPr>
          <w:rFonts w:ascii="Rockwell" w:eastAsia="Rockwell" w:hAnsi="Rockwell" w:cs="Rockwell"/>
          <w:color w:val="C45911" w:themeColor="accent2" w:themeShade="BF"/>
          <w:sz w:val="40"/>
          <w:szCs w:val="40"/>
        </w:rPr>
      </w:pPr>
    </w:p>
    <w:p w14:paraId="2F91FA7E" w14:textId="77777777" w:rsidR="003E331C" w:rsidRDefault="003E331C" w:rsidP="001429B4">
      <w:pPr>
        <w:rPr>
          <w:rFonts w:ascii="Rockwell" w:eastAsia="Rockwell" w:hAnsi="Rockwell" w:cs="Rockwell"/>
          <w:color w:val="C45911" w:themeColor="accent2" w:themeShade="BF"/>
          <w:sz w:val="40"/>
          <w:szCs w:val="40"/>
        </w:rPr>
      </w:pPr>
    </w:p>
    <w:p w14:paraId="4FED47FB" w14:textId="77777777" w:rsidR="003E331C" w:rsidRDefault="003E331C" w:rsidP="001429B4">
      <w:pPr>
        <w:rPr>
          <w:rFonts w:ascii="Rockwell" w:eastAsia="Rockwell" w:hAnsi="Rockwell" w:cs="Rockwell"/>
          <w:color w:val="C45911" w:themeColor="accent2" w:themeShade="BF"/>
          <w:sz w:val="40"/>
          <w:szCs w:val="40"/>
        </w:rPr>
      </w:pPr>
    </w:p>
    <w:p w14:paraId="6428F64E" w14:textId="77777777" w:rsidR="003E331C" w:rsidRDefault="003E331C" w:rsidP="001429B4">
      <w:pPr>
        <w:rPr>
          <w:rFonts w:ascii="Rockwell" w:eastAsia="Rockwell" w:hAnsi="Rockwell" w:cs="Rockwell"/>
          <w:color w:val="C45911" w:themeColor="accent2" w:themeShade="BF"/>
          <w:sz w:val="40"/>
          <w:szCs w:val="40"/>
        </w:rPr>
      </w:pPr>
    </w:p>
    <w:p w14:paraId="03DEF0E9" w14:textId="77777777" w:rsidR="003E331C" w:rsidRDefault="003E331C" w:rsidP="001429B4">
      <w:pPr>
        <w:rPr>
          <w:rFonts w:ascii="Rockwell" w:eastAsia="Rockwell" w:hAnsi="Rockwell" w:cs="Rockwell"/>
          <w:color w:val="C45911" w:themeColor="accent2" w:themeShade="BF"/>
          <w:sz w:val="40"/>
          <w:szCs w:val="40"/>
        </w:rPr>
      </w:pPr>
    </w:p>
    <w:p w14:paraId="3E8227A2" w14:textId="77777777" w:rsidR="003E331C" w:rsidRDefault="003E331C" w:rsidP="001429B4">
      <w:pPr>
        <w:rPr>
          <w:rFonts w:ascii="Rockwell" w:eastAsia="Rockwell" w:hAnsi="Rockwell" w:cs="Rockwell"/>
          <w:color w:val="C45911" w:themeColor="accent2" w:themeShade="BF"/>
          <w:sz w:val="40"/>
          <w:szCs w:val="40"/>
        </w:rPr>
      </w:pPr>
    </w:p>
    <w:p w14:paraId="3BFB5285" w14:textId="77777777" w:rsidR="003E331C" w:rsidRDefault="003E331C" w:rsidP="001429B4">
      <w:pPr>
        <w:rPr>
          <w:rFonts w:ascii="Rockwell" w:eastAsia="Rockwell" w:hAnsi="Rockwell" w:cs="Rockwell"/>
          <w:color w:val="C45911" w:themeColor="accent2" w:themeShade="BF"/>
          <w:sz w:val="40"/>
          <w:szCs w:val="40"/>
        </w:rPr>
      </w:pPr>
    </w:p>
    <w:p w14:paraId="24C842DF" w14:textId="77777777" w:rsidR="003E331C" w:rsidRDefault="003E331C" w:rsidP="001429B4">
      <w:pPr>
        <w:rPr>
          <w:rFonts w:ascii="Rockwell" w:eastAsia="Rockwell" w:hAnsi="Rockwell" w:cs="Rockwell"/>
          <w:color w:val="C45911" w:themeColor="accent2" w:themeShade="BF"/>
          <w:sz w:val="40"/>
          <w:szCs w:val="40"/>
        </w:rPr>
      </w:pPr>
    </w:p>
    <w:p w14:paraId="4C5B58CC" w14:textId="77777777" w:rsidR="003E331C" w:rsidRDefault="003E331C" w:rsidP="001429B4">
      <w:pPr>
        <w:rPr>
          <w:rFonts w:ascii="Rockwell" w:eastAsia="Rockwell" w:hAnsi="Rockwell" w:cs="Rockwell"/>
          <w:color w:val="C45911" w:themeColor="accent2" w:themeShade="BF"/>
          <w:sz w:val="40"/>
          <w:szCs w:val="40"/>
        </w:rPr>
      </w:pPr>
    </w:p>
    <w:p w14:paraId="1AF356BC" w14:textId="250B3C0C" w:rsidR="001429B4" w:rsidRPr="001429B4" w:rsidRDefault="4638CCCA" w:rsidP="001429B4">
      <w:pPr>
        <w:rPr>
          <w:rFonts w:ascii="Rockwell" w:eastAsia="Rockwell" w:hAnsi="Rockwell" w:cs="Rockwell"/>
          <w:color w:val="C45911" w:themeColor="accent2" w:themeShade="BF"/>
          <w:sz w:val="40"/>
          <w:szCs w:val="40"/>
        </w:rPr>
      </w:pPr>
      <w:r w:rsidRPr="463BA33D">
        <w:rPr>
          <w:rFonts w:ascii="Rockwell" w:eastAsia="Rockwell" w:hAnsi="Rockwell" w:cs="Rockwell"/>
          <w:color w:val="C45911" w:themeColor="accent2" w:themeShade="BF"/>
          <w:sz w:val="40"/>
          <w:szCs w:val="40"/>
        </w:rPr>
        <w:lastRenderedPageBreak/>
        <w:t>Timeline</w:t>
      </w:r>
    </w:p>
    <w:p w14:paraId="7599ABA0" w14:textId="193B467E" w:rsidR="00225EA2" w:rsidRPr="003E331C" w:rsidRDefault="51B0E6FF" w:rsidP="00225EA2">
      <w:pPr>
        <w:ind w:firstLine="720"/>
        <w:rPr>
          <w:rFonts w:ascii="Rockwell" w:eastAsia="Rockwell" w:hAnsi="Rockwell" w:cs="Rockwell"/>
          <w:color w:val="000000" w:themeColor="text1"/>
          <w:sz w:val="32"/>
          <w:szCs w:val="32"/>
        </w:rPr>
      </w:pPr>
      <w:r w:rsidRPr="003E331C">
        <w:rPr>
          <w:rFonts w:ascii="Rockwell" w:eastAsia="Rockwell" w:hAnsi="Rockwell" w:cs="Rockwell"/>
          <w:color w:val="000000" w:themeColor="text1"/>
          <w:sz w:val="32"/>
          <w:szCs w:val="32"/>
        </w:rPr>
        <w:t>October 1</w:t>
      </w:r>
      <w:r w:rsidRPr="003E331C">
        <w:rPr>
          <w:rFonts w:ascii="Rockwell" w:eastAsia="Rockwell" w:hAnsi="Rockwell" w:cs="Rockwell"/>
          <w:color w:val="000000" w:themeColor="text1"/>
          <w:sz w:val="32"/>
          <w:szCs w:val="32"/>
          <w:vertAlign w:val="superscript"/>
        </w:rPr>
        <w:t>st</w:t>
      </w:r>
      <w:r w:rsidRPr="003E331C">
        <w:rPr>
          <w:rFonts w:ascii="Rockwell" w:eastAsia="Rockwell" w:hAnsi="Rockwell" w:cs="Rockwell"/>
          <w:color w:val="000000" w:themeColor="text1"/>
          <w:sz w:val="32"/>
          <w:szCs w:val="32"/>
        </w:rPr>
        <w:t xml:space="preserve"> </w:t>
      </w:r>
      <w:r w:rsidR="56F844D5" w:rsidRPr="003E331C">
        <w:rPr>
          <w:rFonts w:ascii="Rockwell" w:eastAsia="Rockwell" w:hAnsi="Rockwell" w:cs="Rockwell"/>
          <w:color w:val="000000" w:themeColor="text1"/>
          <w:sz w:val="32"/>
          <w:szCs w:val="32"/>
        </w:rPr>
        <w:t>–</w:t>
      </w:r>
      <w:r w:rsidRPr="003E331C">
        <w:rPr>
          <w:rFonts w:ascii="Rockwell" w:eastAsia="Rockwell" w:hAnsi="Rockwell" w:cs="Rockwell"/>
          <w:color w:val="000000" w:themeColor="text1"/>
          <w:sz w:val="32"/>
          <w:szCs w:val="32"/>
        </w:rPr>
        <w:t xml:space="preserve"> </w:t>
      </w:r>
      <w:r w:rsidR="56F844D5" w:rsidRPr="003E331C">
        <w:rPr>
          <w:rFonts w:ascii="Rockwell" w:eastAsia="Rockwell" w:hAnsi="Rockwell" w:cs="Rockwell"/>
          <w:color w:val="000000" w:themeColor="text1"/>
          <w:sz w:val="32"/>
          <w:szCs w:val="32"/>
        </w:rPr>
        <w:t>8</w:t>
      </w:r>
      <w:r w:rsidR="56F844D5" w:rsidRPr="003E331C">
        <w:rPr>
          <w:rFonts w:ascii="Rockwell" w:eastAsia="Rockwell" w:hAnsi="Rockwell" w:cs="Rockwell"/>
          <w:color w:val="000000" w:themeColor="text1"/>
          <w:sz w:val="32"/>
          <w:szCs w:val="32"/>
          <w:vertAlign w:val="superscript"/>
        </w:rPr>
        <w:t>th</w:t>
      </w:r>
    </w:p>
    <w:p w14:paraId="37EA60BC" w14:textId="5EB9D24D" w:rsidR="18C7016A" w:rsidRPr="003E331C" w:rsidRDefault="56F844D5" w:rsidP="003E331C">
      <w:pPr>
        <w:ind w:left="720" w:firstLine="720"/>
        <w:rPr>
          <w:rFonts w:ascii="Rockwell" w:eastAsia="Rockwell" w:hAnsi="Rockwell" w:cs="Rockwell"/>
          <w:color w:val="000000" w:themeColor="text1"/>
        </w:rPr>
      </w:pPr>
      <w:r w:rsidRPr="003E331C">
        <w:rPr>
          <w:rFonts w:ascii="Rockwell" w:eastAsia="Rockwell" w:hAnsi="Rockwell" w:cs="Rockwell"/>
          <w:color w:val="000000" w:themeColor="text1"/>
        </w:rPr>
        <w:t>Finish pseudocode</w:t>
      </w:r>
    </w:p>
    <w:p w14:paraId="07C846CB" w14:textId="49B0BA12" w:rsidR="000F0796" w:rsidRPr="003E331C" w:rsidRDefault="56F844D5" w:rsidP="003E331C">
      <w:pPr>
        <w:ind w:left="720" w:firstLine="720"/>
        <w:rPr>
          <w:rFonts w:ascii="Rockwell" w:eastAsia="Rockwell" w:hAnsi="Rockwell" w:cs="Rockwell"/>
          <w:color w:val="000000" w:themeColor="text1"/>
        </w:rPr>
      </w:pPr>
      <w:r w:rsidRPr="003E331C">
        <w:rPr>
          <w:rFonts w:ascii="Rockwell" w:eastAsia="Rockwell" w:hAnsi="Rockwell" w:cs="Rockwell"/>
          <w:color w:val="000000" w:themeColor="text1"/>
        </w:rPr>
        <w:t>Begin code development and write test cases</w:t>
      </w:r>
    </w:p>
    <w:p w14:paraId="113BE055" w14:textId="2CDAA903" w:rsidR="18C7016A" w:rsidRPr="003E331C" w:rsidRDefault="56F844D5" w:rsidP="003E331C">
      <w:pPr>
        <w:ind w:left="720" w:firstLine="720"/>
        <w:rPr>
          <w:rFonts w:ascii="Rockwell" w:eastAsia="Rockwell" w:hAnsi="Rockwell" w:cs="Rockwell"/>
          <w:color w:val="000000" w:themeColor="text1"/>
        </w:rPr>
      </w:pPr>
      <w:r w:rsidRPr="003E331C">
        <w:rPr>
          <w:rFonts w:ascii="Rockwell" w:eastAsia="Rockwell" w:hAnsi="Rockwell" w:cs="Rockwell"/>
          <w:color w:val="000000" w:themeColor="text1"/>
        </w:rPr>
        <w:t>Begin working on UI framework</w:t>
      </w:r>
    </w:p>
    <w:p w14:paraId="28E4FC2F" w14:textId="77C42258" w:rsidR="000F0796" w:rsidRPr="003E331C" w:rsidRDefault="56F844D5" w:rsidP="000F0796">
      <w:pPr>
        <w:ind w:firstLine="720"/>
        <w:rPr>
          <w:rFonts w:ascii="Rockwell" w:eastAsia="Rockwell" w:hAnsi="Rockwell" w:cs="Rockwell"/>
          <w:color w:val="000000" w:themeColor="text1"/>
          <w:sz w:val="32"/>
          <w:szCs w:val="32"/>
          <w:vertAlign w:val="superscript"/>
        </w:rPr>
      </w:pPr>
      <w:r w:rsidRPr="003E331C">
        <w:rPr>
          <w:rFonts w:ascii="Rockwell" w:eastAsia="Rockwell" w:hAnsi="Rockwell" w:cs="Rockwell"/>
          <w:color w:val="000000" w:themeColor="text1"/>
          <w:sz w:val="32"/>
          <w:szCs w:val="32"/>
        </w:rPr>
        <w:t>October 8</w:t>
      </w:r>
      <w:r w:rsidRPr="003E331C">
        <w:rPr>
          <w:rFonts w:ascii="Rockwell" w:eastAsia="Rockwell" w:hAnsi="Rockwell" w:cs="Rockwell"/>
          <w:color w:val="000000" w:themeColor="text1"/>
          <w:sz w:val="32"/>
          <w:szCs w:val="32"/>
          <w:vertAlign w:val="superscript"/>
        </w:rPr>
        <w:t>th</w:t>
      </w:r>
      <w:r w:rsidRPr="003E331C">
        <w:rPr>
          <w:rFonts w:ascii="Rockwell" w:eastAsia="Rockwell" w:hAnsi="Rockwell" w:cs="Rockwell"/>
          <w:color w:val="000000" w:themeColor="text1"/>
          <w:sz w:val="32"/>
          <w:szCs w:val="32"/>
        </w:rPr>
        <w:t xml:space="preserve"> – 15</w:t>
      </w:r>
      <w:r w:rsidRPr="003E331C">
        <w:rPr>
          <w:rFonts w:ascii="Rockwell" w:eastAsia="Rockwell" w:hAnsi="Rockwell" w:cs="Rockwell"/>
          <w:color w:val="000000" w:themeColor="text1"/>
          <w:sz w:val="32"/>
          <w:szCs w:val="32"/>
          <w:vertAlign w:val="superscript"/>
        </w:rPr>
        <w:t>th</w:t>
      </w:r>
    </w:p>
    <w:p w14:paraId="3F7C6B85" w14:textId="7F1434BD" w:rsidR="1FDB7192" w:rsidRPr="003E331C" w:rsidRDefault="10105CA1" w:rsidP="1FDB7192">
      <w:pPr>
        <w:ind w:left="720" w:firstLine="720"/>
        <w:rPr>
          <w:rFonts w:ascii="Rockwell" w:eastAsia="Rockwell" w:hAnsi="Rockwell" w:cs="Rockwell"/>
          <w:color w:val="000000" w:themeColor="text1"/>
        </w:rPr>
      </w:pPr>
      <w:r w:rsidRPr="003E331C">
        <w:rPr>
          <w:rFonts w:ascii="Rockwell" w:eastAsia="Rockwell" w:hAnsi="Rockwell" w:cs="Rockwell"/>
          <w:color w:val="000000" w:themeColor="text1"/>
        </w:rPr>
        <w:t>Finish UI framework and begin working on elements</w:t>
      </w:r>
    </w:p>
    <w:p w14:paraId="73B7150A" w14:textId="24A57AD7" w:rsidR="10AF3671" w:rsidRPr="003E331C" w:rsidRDefault="10105CA1" w:rsidP="10AF3671">
      <w:pPr>
        <w:ind w:left="720" w:firstLine="720"/>
        <w:rPr>
          <w:rFonts w:ascii="Rockwell" w:eastAsia="Rockwell" w:hAnsi="Rockwell" w:cs="Rockwell"/>
          <w:color w:val="000000" w:themeColor="text1"/>
        </w:rPr>
      </w:pPr>
      <w:r w:rsidRPr="003E331C">
        <w:rPr>
          <w:rFonts w:ascii="Rockwell" w:eastAsia="Rockwell" w:hAnsi="Rockwell" w:cs="Rockwell"/>
          <w:color w:val="000000" w:themeColor="text1"/>
        </w:rPr>
        <w:t>Work on code development and writing test cases</w:t>
      </w:r>
    </w:p>
    <w:p w14:paraId="02F8F9C9" w14:textId="4A827E4F" w:rsidR="18C7016A" w:rsidRPr="003E331C" w:rsidRDefault="56F844D5" w:rsidP="4BBE42F0">
      <w:pPr>
        <w:ind w:firstLine="720"/>
        <w:rPr>
          <w:rFonts w:ascii="Rockwell" w:eastAsia="Rockwell" w:hAnsi="Rockwell" w:cs="Rockwell"/>
          <w:color w:val="000000" w:themeColor="text1"/>
          <w:sz w:val="32"/>
          <w:szCs w:val="32"/>
        </w:rPr>
      </w:pPr>
      <w:r w:rsidRPr="003E331C">
        <w:rPr>
          <w:rFonts w:ascii="Rockwell" w:eastAsia="Rockwell" w:hAnsi="Rockwell" w:cs="Rockwell"/>
          <w:color w:val="000000" w:themeColor="text1"/>
          <w:sz w:val="32"/>
          <w:szCs w:val="32"/>
        </w:rPr>
        <w:t>October 15</w:t>
      </w:r>
      <w:r w:rsidRPr="003E331C">
        <w:rPr>
          <w:rFonts w:ascii="Rockwell" w:eastAsia="Rockwell" w:hAnsi="Rockwell" w:cs="Rockwell"/>
          <w:color w:val="000000" w:themeColor="text1"/>
          <w:sz w:val="32"/>
          <w:szCs w:val="32"/>
          <w:vertAlign w:val="superscript"/>
        </w:rPr>
        <w:t>th</w:t>
      </w:r>
      <w:r w:rsidRPr="003E331C">
        <w:rPr>
          <w:rFonts w:ascii="Rockwell" w:eastAsia="Rockwell" w:hAnsi="Rockwell" w:cs="Rockwell"/>
          <w:color w:val="000000" w:themeColor="text1"/>
          <w:sz w:val="32"/>
          <w:szCs w:val="32"/>
        </w:rPr>
        <w:t xml:space="preserve"> </w:t>
      </w:r>
      <w:r w:rsidR="10105CA1" w:rsidRPr="003E331C">
        <w:rPr>
          <w:rFonts w:ascii="Rockwell" w:eastAsia="Rockwell" w:hAnsi="Rockwell" w:cs="Rockwell"/>
          <w:color w:val="000000" w:themeColor="text1"/>
          <w:sz w:val="32"/>
          <w:szCs w:val="32"/>
        </w:rPr>
        <w:t>–</w:t>
      </w:r>
      <w:r w:rsidRPr="003E331C">
        <w:rPr>
          <w:rFonts w:ascii="Rockwell" w:eastAsia="Rockwell" w:hAnsi="Rockwell" w:cs="Rockwell"/>
          <w:color w:val="000000" w:themeColor="text1"/>
          <w:sz w:val="32"/>
          <w:szCs w:val="32"/>
        </w:rPr>
        <w:t xml:space="preserve"> 16</w:t>
      </w:r>
      <w:r w:rsidRPr="003E331C">
        <w:rPr>
          <w:rFonts w:ascii="Rockwell" w:eastAsia="Rockwell" w:hAnsi="Rockwell" w:cs="Rockwell"/>
          <w:color w:val="000000" w:themeColor="text1"/>
          <w:sz w:val="32"/>
          <w:szCs w:val="32"/>
          <w:vertAlign w:val="superscript"/>
        </w:rPr>
        <w:t>th</w:t>
      </w:r>
    </w:p>
    <w:p w14:paraId="72B0E07B" w14:textId="09C1BB97" w:rsidR="4212CB67" w:rsidRPr="003E331C" w:rsidRDefault="10105CA1" w:rsidP="4212CB67">
      <w:pPr>
        <w:ind w:left="720" w:firstLine="720"/>
        <w:rPr>
          <w:rFonts w:ascii="Rockwell" w:eastAsia="Rockwell" w:hAnsi="Rockwell" w:cs="Rockwell"/>
          <w:color w:val="000000" w:themeColor="text1"/>
        </w:rPr>
      </w:pPr>
      <w:r w:rsidRPr="003E331C">
        <w:rPr>
          <w:rFonts w:ascii="Rockwell" w:eastAsia="Rockwell" w:hAnsi="Rockwell" w:cs="Rockwell"/>
          <w:color w:val="000000" w:themeColor="text1"/>
        </w:rPr>
        <w:t>Finish initial version of code</w:t>
      </w:r>
    </w:p>
    <w:p w14:paraId="0A554CD9" w14:textId="623FAF42" w:rsidR="7B5C02FF" w:rsidRPr="003E331C" w:rsidRDefault="10105CA1" w:rsidP="4B3EFA9B">
      <w:pPr>
        <w:ind w:left="720" w:firstLine="720"/>
        <w:rPr>
          <w:rFonts w:ascii="Rockwell" w:eastAsia="Rockwell" w:hAnsi="Rockwell" w:cs="Rockwell"/>
          <w:color w:val="000000" w:themeColor="text1"/>
        </w:rPr>
      </w:pPr>
      <w:r w:rsidRPr="003E331C">
        <w:rPr>
          <w:rFonts w:ascii="Rockwell" w:eastAsia="Rockwell" w:hAnsi="Rockwell" w:cs="Rockwell"/>
          <w:color w:val="000000" w:themeColor="text1"/>
        </w:rPr>
        <w:t>Finish UI elements</w:t>
      </w:r>
    </w:p>
    <w:p w14:paraId="51C2139B" w14:textId="0F0E23A3" w:rsidR="7B5C02FF" w:rsidRPr="003E331C" w:rsidRDefault="10105CA1" w:rsidP="4B3EFA9B">
      <w:pPr>
        <w:ind w:left="720" w:firstLine="720"/>
        <w:rPr>
          <w:rFonts w:ascii="Rockwell" w:eastAsia="Rockwell" w:hAnsi="Rockwell" w:cs="Rockwell"/>
          <w:color w:val="000000" w:themeColor="text1"/>
        </w:rPr>
      </w:pPr>
      <w:r w:rsidRPr="003E331C">
        <w:rPr>
          <w:rFonts w:ascii="Rockwell" w:eastAsia="Rockwell" w:hAnsi="Rockwell" w:cs="Rockwell"/>
          <w:color w:val="000000" w:themeColor="text1"/>
        </w:rPr>
        <w:t>Finish test case writing</w:t>
      </w:r>
    </w:p>
    <w:p w14:paraId="49FC06BC" w14:textId="48E194F2" w:rsidR="18C7016A" w:rsidRPr="003E331C" w:rsidRDefault="56F844D5" w:rsidP="4BBE42F0">
      <w:pPr>
        <w:ind w:firstLine="720"/>
        <w:rPr>
          <w:rFonts w:ascii="Rockwell" w:eastAsia="Rockwell" w:hAnsi="Rockwell" w:cs="Rockwell"/>
          <w:color w:val="000000" w:themeColor="text1"/>
          <w:sz w:val="32"/>
          <w:szCs w:val="32"/>
        </w:rPr>
      </w:pPr>
      <w:r w:rsidRPr="003E331C">
        <w:rPr>
          <w:rFonts w:ascii="Rockwell" w:eastAsia="Rockwell" w:hAnsi="Rockwell" w:cs="Rockwell"/>
          <w:color w:val="000000" w:themeColor="text1"/>
          <w:sz w:val="32"/>
          <w:szCs w:val="32"/>
        </w:rPr>
        <w:t>October 16</w:t>
      </w:r>
      <w:r w:rsidRPr="003E331C">
        <w:rPr>
          <w:rFonts w:ascii="Rockwell" w:eastAsia="Rockwell" w:hAnsi="Rockwell" w:cs="Rockwell"/>
          <w:color w:val="000000" w:themeColor="text1"/>
          <w:sz w:val="32"/>
          <w:szCs w:val="32"/>
          <w:vertAlign w:val="superscript"/>
        </w:rPr>
        <w:t>th</w:t>
      </w:r>
      <w:r w:rsidRPr="003E331C">
        <w:rPr>
          <w:rFonts w:ascii="Rockwell" w:eastAsia="Rockwell" w:hAnsi="Rockwell" w:cs="Rockwell"/>
          <w:color w:val="000000" w:themeColor="text1"/>
          <w:sz w:val="32"/>
          <w:szCs w:val="32"/>
        </w:rPr>
        <w:t xml:space="preserve"> </w:t>
      </w:r>
      <w:r w:rsidR="10105CA1" w:rsidRPr="003E331C">
        <w:rPr>
          <w:rFonts w:ascii="Rockwell" w:eastAsia="Rockwell" w:hAnsi="Rockwell" w:cs="Rockwell"/>
          <w:color w:val="000000" w:themeColor="text1"/>
          <w:sz w:val="32"/>
          <w:szCs w:val="32"/>
        </w:rPr>
        <w:t>– 23</w:t>
      </w:r>
      <w:r w:rsidR="10105CA1" w:rsidRPr="003E331C">
        <w:rPr>
          <w:rFonts w:ascii="Rockwell" w:eastAsia="Rockwell" w:hAnsi="Rockwell" w:cs="Rockwell"/>
          <w:color w:val="000000" w:themeColor="text1"/>
          <w:sz w:val="32"/>
          <w:szCs w:val="32"/>
          <w:vertAlign w:val="superscript"/>
        </w:rPr>
        <w:t>rd</w:t>
      </w:r>
    </w:p>
    <w:p w14:paraId="3FD763F8" w14:textId="014F730B" w:rsidR="7B5C02FF" w:rsidRDefault="7B5C02FF" w:rsidP="7D136694">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Test code and fix bugs</w:t>
      </w:r>
    </w:p>
    <w:p w14:paraId="6B4F7881" w14:textId="0B1C589C" w:rsidR="7B5C02FF" w:rsidRDefault="7B5C02FF" w:rsidP="4AF3C5B0">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Polish UI elements as necessary</w:t>
      </w:r>
    </w:p>
    <w:p w14:paraId="3B977436" w14:textId="227C8401" w:rsidR="7B5C02FF" w:rsidRDefault="7B5C02FF" w:rsidP="3A4598AE">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Write UI code to accompany the program</w:t>
      </w:r>
    </w:p>
    <w:p w14:paraId="18739D98" w14:textId="69967636" w:rsidR="4FB1578F" w:rsidRPr="00FB338E" w:rsidRDefault="7B5C02FF" w:rsidP="4FB1578F">
      <w:pPr>
        <w:ind w:left="720"/>
        <w:rPr>
          <w:rFonts w:ascii="Rockwell" w:eastAsia="Rockwell" w:hAnsi="Rockwell" w:cs="Rockwell"/>
          <w:color w:val="000000" w:themeColor="text1"/>
          <w:sz w:val="36"/>
          <w:szCs w:val="36"/>
        </w:rPr>
      </w:pPr>
      <w:r w:rsidRPr="00FB338E">
        <w:rPr>
          <w:rFonts w:ascii="Rockwell" w:eastAsia="Rockwell" w:hAnsi="Rockwell" w:cs="Rockwell"/>
          <w:color w:val="000000" w:themeColor="text1"/>
          <w:sz w:val="36"/>
          <w:szCs w:val="36"/>
        </w:rPr>
        <w:t>October 23</w:t>
      </w:r>
      <w:r w:rsidRPr="00FB338E">
        <w:rPr>
          <w:rFonts w:ascii="Rockwell" w:eastAsia="Rockwell" w:hAnsi="Rockwell" w:cs="Rockwell"/>
          <w:color w:val="000000" w:themeColor="text1"/>
          <w:sz w:val="36"/>
          <w:szCs w:val="36"/>
          <w:vertAlign w:val="superscript"/>
        </w:rPr>
        <w:t>rd</w:t>
      </w:r>
    </w:p>
    <w:p w14:paraId="6459BEC2" w14:textId="57A05AFF" w:rsidR="209EB5B0" w:rsidRDefault="7B5C02FF" w:rsidP="209EB5B0">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Finish UI code</w:t>
      </w:r>
    </w:p>
    <w:p w14:paraId="1F97903B" w14:textId="24830CCA" w:rsidR="7B5C02FF" w:rsidRDefault="7B5C02FF" w:rsidP="19D4EE79">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Finish UI elements</w:t>
      </w:r>
    </w:p>
    <w:p w14:paraId="55739A67" w14:textId="5B160D13" w:rsidR="7B5C02FF" w:rsidRDefault="7B5C02FF" w:rsidP="05E0D999">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Finish code testing and have the working program ready</w:t>
      </w:r>
    </w:p>
    <w:p w14:paraId="24D9AD69" w14:textId="6B022454" w:rsidR="5B627489" w:rsidRDefault="79118D62" w:rsidP="05E0D999">
      <w:pPr>
        <w:ind w:left="720" w:firstLine="720"/>
        <w:rPr>
          <w:rFonts w:ascii="Rockwell" w:eastAsia="Rockwell" w:hAnsi="Rockwell" w:cs="Rockwell"/>
          <w:color w:val="000000" w:themeColor="text1"/>
        </w:rPr>
      </w:pPr>
      <w:r w:rsidRPr="463BA33D">
        <w:rPr>
          <w:rFonts w:ascii="Rockwell" w:eastAsia="Rockwell" w:hAnsi="Rockwell" w:cs="Rockwell"/>
          <w:color w:val="000000" w:themeColor="text1"/>
        </w:rPr>
        <w:t>Finish commenting code</w:t>
      </w:r>
    </w:p>
    <w:p w14:paraId="47A12E91" w14:textId="1AFCB763" w:rsidR="6DE9F9CB" w:rsidRPr="00FB338E" w:rsidRDefault="77A39DAB" w:rsidP="4C680EFC">
      <w:pPr>
        <w:ind w:left="720"/>
        <w:rPr>
          <w:rFonts w:ascii="Rockwell" w:eastAsia="Rockwell" w:hAnsi="Rockwell" w:cs="Rockwell"/>
          <w:color w:val="000000" w:themeColor="text1"/>
          <w:sz w:val="20"/>
          <w:szCs w:val="20"/>
        </w:rPr>
      </w:pPr>
      <w:r w:rsidRPr="00FB338E">
        <w:rPr>
          <w:rFonts w:ascii="Rockwell" w:eastAsia="Rockwell" w:hAnsi="Rockwell" w:cs="Rockwell"/>
          <w:color w:val="000000" w:themeColor="text1"/>
          <w:sz w:val="36"/>
          <w:szCs w:val="36"/>
        </w:rPr>
        <w:t>October 24</w:t>
      </w:r>
      <w:r w:rsidRPr="00FB338E">
        <w:rPr>
          <w:rFonts w:ascii="Rockwell" w:eastAsia="Rockwell" w:hAnsi="Rockwell" w:cs="Rockwell"/>
          <w:color w:val="000000" w:themeColor="text1"/>
          <w:sz w:val="36"/>
          <w:szCs w:val="36"/>
          <w:vertAlign w:val="superscript"/>
        </w:rPr>
        <w:t>th</w:t>
      </w:r>
      <w:r w:rsidRPr="00FB338E">
        <w:rPr>
          <w:rFonts w:ascii="Rockwell" w:eastAsia="Rockwell" w:hAnsi="Rockwell" w:cs="Rockwell"/>
          <w:color w:val="000000" w:themeColor="text1"/>
          <w:sz w:val="36"/>
          <w:szCs w:val="36"/>
        </w:rPr>
        <w:t xml:space="preserve"> - 25</w:t>
      </w:r>
      <w:r w:rsidRPr="00FB338E">
        <w:rPr>
          <w:rFonts w:ascii="Rockwell" w:eastAsia="Rockwell" w:hAnsi="Rockwell" w:cs="Rockwell"/>
          <w:color w:val="000000" w:themeColor="text1"/>
          <w:sz w:val="36"/>
          <w:szCs w:val="36"/>
          <w:vertAlign w:val="superscript"/>
        </w:rPr>
        <w:t>th</w:t>
      </w:r>
    </w:p>
    <w:p w14:paraId="2E11A5D3" w14:textId="0A05D47C" w:rsidR="77A39DAB" w:rsidRDefault="77A39DAB" w:rsidP="365DBA8D">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Fix minor issues with code and UI (if any)</w:t>
      </w:r>
    </w:p>
    <w:p w14:paraId="17452420" w14:textId="311E4DBA" w:rsidR="77A39DAB" w:rsidRDefault="77A39DAB" w:rsidP="6025C96A">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Test working application extensively for any possible bugs</w:t>
      </w:r>
    </w:p>
    <w:p w14:paraId="0EA08680" w14:textId="2E42C54E" w:rsidR="77A39DAB" w:rsidRDefault="77A39DAB" w:rsidP="34EC2C84">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Resolve any potential problems</w:t>
      </w:r>
    </w:p>
    <w:p w14:paraId="19250D7F" w14:textId="715EF92D" w:rsidR="77A39DAB" w:rsidRPr="00FB338E" w:rsidRDefault="77A39DAB" w:rsidP="5FBB4B55">
      <w:pPr>
        <w:ind w:left="720"/>
        <w:rPr>
          <w:rFonts w:ascii="Rockwell" w:eastAsia="Rockwell" w:hAnsi="Rockwell" w:cs="Rockwell"/>
          <w:color w:val="000000" w:themeColor="text1"/>
          <w:sz w:val="20"/>
          <w:szCs w:val="20"/>
        </w:rPr>
      </w:pPr>
      <w:r w:rsidRPr="00FB338E">
        <w:rPr>
          <w:rFonts w:ascii="Rockwell" w:eastAsia="Rockwell" w:hAnsi="Rockwell" w:cs="Rockwell"/>
          <w:color w:val="000000" w:themeColor="text1"/>
          <w:sz w:val="36"/>
          <w:szCs w:val="36"/>
        </w:rPr>
        <w:t>October 26</w:t>
      </w:r>
      <w:r w:rsidRPr="00FB338E">
        <w:rPr>
          <w:rFonts w:ascii="Rockwell" w:eastAsia="Rockwell" w:hAnsi="Rockwell" w:cs="Rockwell"/>
          <w:color w:val="000000" w:themeColor="text1"/>
          <w:sz w:val="36"/>
          <w:szCs w:val="36"/>
          <w:vertAlign w:val="superscript"/>
        </w:rPr>
        <w:t>th</w:t>
      </w:r>
    </w:p>
    <w:p w14:paraId="2D389289" w14:textId="20710153" w:rsidR="467F05D6" w:rsidRDefault="77A39DAB" w:rsidP="008E4487">
      <w:pPr>
        <w:ind w:left="720" w:firstLine="720"/>
        <w:rPr>
          <w:rFonts w:ascii="Rockwell" w:eastAsia="Rockwell" w:hAnsi="Rockwell" w:cs="Rockwell"/>
          <w:color w:val="000000" w:themeColor="text1"/>
        </w:rPr>
      </w:pPr>
      <w:r w:rsidRPr="05E0D999">
        <w:rPr>
          <w:rFonts w:ascii="Rockwell" w:eastAsia="Rockwell" w:hAnsi="Rockwell" w:cs="Rockwell"/>
          <w:color w:val="000000" w:themeColor="text1"/>
        </w:rPr>
        <w:t>Program completed</w:t>
      </w:r>
    </w:p>
    <w:p w14:paraId="0BB35A3D" w14:textId="422DEB1F" w:rsidR="00FB338E" w:rsidRPr="00FB338E" w:rsidRDefault="00FB338E" w:rsidP="0002447C">
      <w:pPr>
        <w:rPr>
          <w:rFonts w:ascii="Rockwell" w:eastAsia="Rockwell" w:hAnsi="Rockwell" w:cs="Rockwell"/>
          <w:color w:val="C45911" w:themeColor="accent2" w:themeShade="BF"/>
          <w:sz w:val="40"/>
          <w:szCs w:val="40"/>
        </w:rPr>
      </w:pPr>
      <w:r w:rsidRPr="00FB338E">
        <w:rPr>
          <w:rFonts w:ascii="Rockwell" w:eastAsia="Rockwell" w:hAnsi="Rockwell" w:cs="Rockwell"/>
          <w:color w:val="C45911" w:themeColor="accent2" w:themeShade="BF"/>
          <w:sz w:val="40"/>
          <w:szCs w:val="40"/>
        </w:rPr>
        <w:lastRenderedPageBreak/>
        <w:t>Useful Links</w:t>
      </w:r>
    </w:p>
    <w:p w14:paraId="76A1E092" w14:textId="241944FE" w:rsidR="00FB338E" w:rsidRPr="003E331C" w:rsidRDefault="00FB338E" w:rsidP="00FB338E">
      <w:pPr>
        <w:rPr>
          <w:rFonts w:ascii="Rockwell" w:eastAsia="Rockwell" w:hAnsi="Rockwell" w:cs="Rockwell"/>
          <w:color w:val="4472C4" w:themeColor="accent1"/>
          <w:u w:val="single"/>
        </w:rPr>
      </w:pPr>
      <w:hyperlink r:id="rId12">
        <w:r w:rsidRPr="003E331C">
          <w:rPr>
            <w:rFonts w:ascii="Rockwell" w:eastAsia="Rockwell" w:hAnsi="Rockwell" w:cs="Rockwell"/>
            <w:color w:val="4472C4" w:themeColor="accent1"/>
            <w:u w:val="single"/>
          </w:rPr>
          <w:t>https://en.wikipedia.org/wiki/Nomophobia</w:t>
        </w:r>
      </w:hyperlink>
    </w:p>
    <w:p w14:paraId="497D06F6" w14:textId="57591A43" w:rsidR="00FB338E" w:rsidRPr="003E331C" w:rsidRDefault="00FB338E" w:rsidP="00FB338E">
      <w:pPr>
        <w:rPr>
          <w:rFonts w:ascii="Rockwell" w:eastAsia="Rockwell" w:hAnsi="Rockwell" w:cs="Rockwell"/>
          <w:color w:val="4472C4" w:themeColor="accent1"/>
          <w:u w:val="single"/>
        </w:rPr>
      </w:pPr>
      <w:hyperlink r:id="rId13" w:history="1">
        <w:r w:rsidRPr="003E331C">
          <w:rPr>
            <w:rFonts w:ascii="Rockwell" w:eastAsia="Rockwell" w:hAnsi="Rockwell" w:cs="Rockwell"/>
            <w:color w:val="4472C4" w:themeColor="accent1"/>
            <w:u w:val="single"/>
          </w:rPr>
          <w:t>https://undepress.net/nomophobia/</w:t>
        </w:r>
      </w:hyperlink>
    </w:p>
    <w:p w14:paraId="10515FD9" w14:textId="1566E48A" w:rsidR="00FB338E" w:rsidRPr="003E331C" w:rsidRDefault="00FB338E" w:rsidP="00FB338E">
      <w:pPr>
        <w:rPr>
          <w:rFonts w:ascii="Rockwell" w:eastAsia="Rockwell" w:hAnsi="Rockwell" w:cs="Rockwell"/>
          <w:color w:val="4472C4" w:themeColor="accent1"/>
          <w:u w:val="single"/>
        </w:rPr>
      </w:pPr>
      <w:hyperlink r:id="rId14" w:tgtFrame="_blank" w:tooltip="https://www.healthline.com/health/anxiety/nomophobia" w:history="1">
        <w:r w:rsidRPr="003E331C">
          <w:rPr>
            <w:rFonts w:ascii="Rockwell" w:eastAsia="Rockwell" w:hAnsi="Rockwell" w:cs="Rockwell"/>
            <w:color w:val="4472C4" w:themeColor="accent1"/>
            <w:u w:val="single"/>
          </w:rPr>
          <w:t>https://www.healthline.com/health/anxiety/nomophobia</w:t>
        </w:r>
      </w:hyperlink>
    </w:p>
    <w:sectPr w:rsidR="00FB338E" w:rsidRPr="003E3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E1947"/>
    <w:multiLevelType w:val="hybridMultilevel"/>
    <w:tmpl w:val="FFFFFFFF"/>
    <w:lvl w:ilvl="0" w:tplc="EFB0B214">
      <w:start w:val="1"/>
      <w:numFmt w:val="bullet"/>
      <w:lvlText w:val=""/>
      <w:lvlJc w:val="left"/>
      <w:pPr>
        <w:ind w:left="720" w:hanging="360"/>
      </w:pPr>
      <w:rPr>
        <w:rFonts w:ascii="Symbol" w:hAnsi="Symbol" w:hint="default"/>
      </w:rPr>
    </w:lvl>
    <w:lvl w:ilvl="1" w:tplc="44C6F60C">
      <w:start w:val="1"/>
      <w:numFmt w:val="bullet"/>
      <w:lvlText w:val="o"/>
      <w:lvlJc w:val="left"/>
      <w:pPr>
        <w:ind w:left="1440" w:hanging="360"/>
      </w:pPr>
      <w:rPr>
        <w:rFonts w:ascii="Courier New" w:hAnsi="Courier New" w:hint="default"/>
      </w:rPr>
    </w:lvl>
    <w:lvl w:ilvl="2" w:tplc="E94A5F7C">
      <w:start w:val="1"/>
      <w:numFmt w:val="bullet"/>
      <w:lvlText w:val=""/>
      <w:lvlJc w:val="left"/>
      <w:pPr>
        <w:ind w:left="2160" w:hanging="360"/>
      </w:pPr>
      <w:rPr>
        <w:rFonts w:ascii="Wingdings" w:hAnsi="Wingdings" w:hint="default"/>
      </w:rPr>
    </w:lvl>
    <w:lvl w:ilvl="3" w:tplc="79B6C448">
      <w:start w:val="1"/>
      <w:numFmt w:val="bullet"/>
      <w:lvlText w:val=""/>
      <w:lvlJc w:val="left"/>
      <w:pPr>
        <w:ind w:left="2880" w:hanging="360"/>
      </w:pPr>
      <w:rPr>
        <w:rFonts w:ascii="Symbol" w:hAnsi="Symbol" w:hint="default"/>
      </w:rPr>
    </w:lvl>
    <w:lvl w:ilvl="4" w:tplc="88360794">
      <w:start w:val="1"/>
      <w:numFmt w:val="bullet"/>
      <w:lvlText w:val="o"/>
      <w:lvlJc w:val="left"/>
      <w:pPr>
        <w:ind w:left="3600" w:hanging="360"/>
      </w:pPr>
      <w:rPr>
        <w:rFonts w:ascii="Courier New" w:hAnsi="Courier New" w:hint="default"/>
      </w:rPr>
    </w:lvl>
    <w:lvl w:ilvl="5" w:tplc="135C1B4E">
      <w:start w:val="1"/>
      <w:numFmt w:val="bullet"/>
      <w:lvlText w:val=""/>
      <w:lvlJc w:val="left"/>
      <w:pPr>
        <w:ind w:left="4320" w:hanging="360"/>
      </w:pPr>
      <w:rPr>
        <w:rFonts w:ascii="Wingdings" w:hAnsi="Wingdings" w:hint="default"/>
      </w:rPr>
    </w:lvl>
    <w:lvl w:ilvl="6" w:tplc="CC8EDE38">
      <w:start w:val="1"/>
      <w:numFmt w:val="bullet"/>
      <w:lvlText w:val=""/>
      <w:lvlJc w:val="left"/>
      <w:pPr>
        <w:ind w:left="5040" w:hanging="360"/>
      </w:pPr>
      <w:rPr>
        <w:rFonts w:ascii="Symbol" w:hAnsi="Symbol" w:hint="default"/>
      </w:rPr>
    </w:lvl>
    <w:lvl w:ilvl="7" w:tplc="BB4492B6">
      <w:start w:val="1"/>
      <w:numFmt w:val="bullet"/>
      <w:lvlText w:val="o"/>
      <w:lvlJc w:val="left"/>
      <w:pPr>
        <w:ind w:left="5760" w:hanging="360"/>
      </w:pPr>
      <w:rPr>
        <w:rFonts w:ascii="Courier New" w:hAnsi="Courier New" w:hint="default"/>
      </w:rPr>
    </w:lvl>
    <w:lvl w:ilvl="8" w:tplc="EF5C3D04">
      <w:start w:val="1"/>
      <w:numFmt w:val="bullet"/>
      <w:lvlText w:val=""/>
      <w:lvlJc w:val="left"/>
      <w:pPr>
        <w:ind w:left="6480" w:hanging="360"/>
      </w:pPr>
      <w:rPr>
        <w:rFonts w:ascii="Wingdings" w:hAnsi="Wingdings" w:hint="default"/>
      </w:rPr>
    </w:lvl>
  </w:abstractNum>
  <w:abstractNum w:abstractNumId="1" w15:restartNumberingAfterBreak="0">
    <w:nsid w:val="0B847A5F"/>
    <w:multiLevelType w:val="hybridMultilevel"/>
    <w:tmpl w:val="FFFFFFFF"/>
    <w:lvl w:ilvl="0" w:tplc="82B4BF0A">
      <w:start w:val="1"/>
      <w:numFmt w:val="bullet"/>
      <w:lvlText w:val=""/>
      <w:lvlJc w:val="left"/>
      <w:pPr>
        <w:ind w:left="2520" w:hanging="360"/>
      </w:pPr>
      <w:rPr>
        <w:rFonts w:ascii="Symbol" w:hAnsi="Symbol" w:hint="default"/>
      </w:rPr>
    </w:lvl>
    <w:lvl w:ilvl="1" w:tplc="8418ECEE">
      <w:start w:val="1"/>
      <w:numFmt w:val="bullet"/>
      <w:lvlText w:val=""/>
      <w:lvlJc w:val="left"/>
      <w:pPr>
        <w:ind w:left="3240" w:hanging="360"/>
      </w:pPr>
      <w:rPr>
        <w:rFonts w:ascii="Symbol" w:hAnsi="Symbol" w:hint="default"/>
      </w:rPr>
    </w:lvl>
    <w:lvl w:ilvl="2" w:tplc="1C229778">
      <w:start w:val="1"/>
      <w:numFmt w:val="bullet"/>
      <w:lvlText w:val=""/>
      <w:lvlJc w:val="left"/>
      <w:pPr>
        <w:ind w:left="3960" w:hanging="360"/>
      </w:pPr>
      <w:rPr>
        <w:rFonts w:ascii="Wingdings" w:hAnsi="Wingdings" w:hint="default"/>
      </w:rPr>
    </w:lvl>
    <w:lvl w:ilvl="3" w:tplc="842E618A">
      <w:start w:val="1"/>
      <w:numFmt w:val="bullet"/>
      <w:lvlText w:val=""/>
      <w:lvlJc w:val="left"/>
      <w:pPr>
        <w:ind w:left="4680" w:hanging="360"/>
      </w:pPr>
      <w:rPr>
        <w:rFonts w:ascii="Symbol" w:hAnsi="Symbol" w:hint="default"/>
      </w:rPr>
    </w:lvl>
    <w:lvl w:ilvl="4" w:tplc="47F0191C">
      <w:start w:val="1"/>
      <w:numFmt w:val="bullet"/>
      <w:lvlText w:val="o"/>
      <w:lvlJc w:val="left"/>
      <w:pPr>
        <w:ind w:left="5400" w:hanging="360"/>
      </w:pPr>
      <w:rPr>
        <w:rFonts w:ascii="Courier New" w:hAnsi="Courier New" w:hint="default"/>
      </w:rPr>
    </w:lvl>
    <w:lvl w:ilvl="5" w:tplc="8A36DC4C">
      <w:start w:val="1"/>
      <w:numFmt w:val="bullet"/>
      <w:lvlText w:val=""/>
      <w:lvlJc w:val="left"/>
      <w:pPr>
        <w:ind w:left="6120" w:hanging="360"/>
      </w:pPr>
      <w:rPr>
        <w:rFonts w:ascii="Wingdings" w:hAnsi="Wingdings" w:hint="default"/>
      </w:rPr>
    </w:lvl>
    <w:lvl w:ilvl="6" w:tplc="FC62FC94">
      <w:start w:val="1"/>
      <w:numFmt w:val="bullet"/>
      <w:lvlText w:val=""/>
      <w:lvlJc w:val="left"/>
      <w:pPr>
        <w:ind w:left="6840" w:hanging="360"/>
      </w:pPr>
      <w:rPr>
        <w:rFonts w:ascii="Symbol" w:hAnsi="Symbol" w:hint="default"/>
      </w:rPr>
    </w:lvl>
    <w:lvl w:ilvl="7" w:tplc="3C308830">
      <w:start w:val="1"/>
      <w:numFmt w:val="bullet"/>
      <w:lvlText w:val="o"/>
      <w:lvlJc w:val="left"/>
      <w:pPr>
        <w:ind w:left="7560" w:hanging="360"/>
      </w:pPr>
      <w:rPr>
        <w:rFonts w:ascii="Courier New" w:hAnsi="Courier New" w:hint="default"/>
      </w:rPr>
    </w:lvl>
    <w:lvl w:ilvl="8" w:tplc="3F980188">
      <w:start w:val="1"/>
      <w:numFmt w:val="bullet"/>
      <w:lvlText w:val=""/>
      <w:lvlJc w:val="left"/>
      <w:pPr>
        <w:ind w:left="8280" w:hanging="360"/>
      </w:pPr>
      <w:rPr>
        <w:rFonts w:ascii="Wingdings" w:hAnsi="Wingdings" w:hint="default"/>
      </w:rPr>
    </w:lvl>
  </w:abstractNum>
  <w:abstractNum w:abstractNumId="2" w15:restartNumberingAfterBreak="0">
    <w:nsid w:val="24D41B58"/>
    <w:multiLevelType w:val="hybridMultilevel"/>
    <w:tmpl w:val="FFFFFFFF"/>
    <w:lvl w:ilvl="0" w:tplc="4EE6207A">
      <w:start w:val="1"/>
      <w:numFmt w:val="decimal"/>
      <w:lvlText w:val="%1."/>
      <w:lvlJc w:val="left"/>
      <w:pPr>
        <w:ind w:left="720" w:hanging="360"/>
      </w:pPr>
    </w:lvl>
    <w:lvl w:ilvl="1" w:tplc="60FAD36A">
      <w:start w:val="1"/>
      <w:numFmt w:val="lowerLetter"/>
      <w:lvlText w:val="%2."/>
      <w:lvlJc w:val="left"/>
      <w:pPr>
        <w:ind w:left="1440" w:hanging="360"/>
      </w:pPr>
    </w:lvl>
    <w:lvl w:ilvl="2" w:tplc="0480E4AA">
      <w:start w:val="1"/>
      <w:numFmt w:val="lowerRoman"/>
      <w:lvlText w:val="%3."/>
      <w:lvlJc w:val="right"/>
      <w:pPr>
        <w:ind w:left="2160" w:hanging="180"/>
      </w:pPr>
    </w:lvl>
    <w:lvl w:ilvl="3" w:tplc="14D4854E">
      <w:start w:val="1"/>
      <w:numFmt w:val="decimal"/>
      <w:lvlText w:val="%4."/>
      <w:lvlJc w:val="left"/>
      <w:pPr>
        <w:ind w:left="2880" w:hanging="360"/>
      </w:pPr>
    </w:lvl>
    <w:lvl w:ilvl="4" w:tplc="6B9A6A0E">
      <w:start w:val="1"/>
      <w:numFmt w:val="lowerLetter"/>
      <w:lvlText w:val="%5."/>
      <w:lvlJc w:val="left"/>
      <w:pPr>
        <w:ind w:left="3600" w:hanging="360"/>
      </w:pPr>
    </w:lvl>
    <w:lvl w:ilvl="5" w:tplc="221A8B74">
      <w:start w:val="1"/>
      <w:numFmt w:val="lowerRoman"/>
      <w:lvlText w:val="%6."/>
      <w:lvlJc w:val="right"/>
      <w:pPr>
        <w:ind w:left="4320" w:hanging="180"/>
      </w:pPr>
    </w:lvl>
    <w:lvl w:ilvl="6" w:tplc="6C824D84">
      <w:start w:val="1"/>
      <w:numFmt w:val="decimal"/>
      <w:lvlText w:val="%7."/>
      <w:lvlJc w:val="left"/>
      <w:pPr>
        <w:ind w:left="5040" w:hanging="360"/>
      </w:pPr>
    </w:lvl>
    <w:lvl w:ilvl="7" w:tplc="35487B74">
      <w:start w:val="1"/>
      <w:numFmt w:val="lowerLetter"/>
      <w:lvlText w:val="%8."/>
      <w:lvlJc w:val="left"/>
      <w:pPr>
        <w:ind w:left="5760" w:hanging="360"/>
      </w:pPr>
    </w:lvl>
    <w:lvl w:ilvl="8" w:tplc="B0CC08B4">
      <w:start w:val="1"/>
      <w:numFmt w:val="lowerRoman"/>
      <w:lvlText w:val="%9."/>
      <w:lvlJc w:val="right"/>
      <w:pPr>
        <w:ind w:left="6480" w:hanging="180"/>
      </w:pPr>
    </w:lvl>
  </w:abstractNum>
  <w:abstractNum w:abstractNumId="3" w15:restartNumberingAfterBreak="0">
    <w:nsid w:val="369F31FB"/>
    <w:multiLevelType w:val="hybridMultilevel"/>
    <w:tmpl w:val="FFFFFFFF"/>
    <w:lvl w:ilvl="0" w:tplc="61603AA8">
      <w:start w:val="1"/>
      <w:numFmt w:val="bullet"/>
      <w:lvlText w:val=""/>
      <w:lvlJc w:val="left"/>
      <w:pPr>
        <w:ind w:left="720" w:hanging="360"/>
      </w:pPr>
      <w:rPr>
        <w:rFonts w:ascii="Symbol" w:hAnsi="Symbol" w:hint="default"/>
      </w:rPr>
    </w:lvl>
    <w:lvl w:ilvl="1" w:tplc="9B92BA40">
      <w:start w:val="1"/>
      <w:numFmt w:val="bullet"/>
      <w:lvlText w:val="o"/>
      <w:lvlJc w:val="left"/>
      <w:pPr>
        <w:ind w:left="1440" w:hanging="360"/>
      </w:pPr>
      <w:rPr>
        <w:rFonts w:ascii="Courier New" w:hAnsi="Courier New" w:hint="default"/>
      </w:rPr>
    </w:lvl>
    <w:lvl w:ilvl="2" w:tplc="E1AAE8CE">
      <w:start w:val="1"/>
      <w:numFmt w:val="bullet"/>
      <w:lvlText w:val=""/>
      <w:lvlJc w:val="left"/>
      <w:pPr>
        <w:ind w:left="2160" w:hanging="360"/>
      </w:pPr>
      <w:rPr>
        <w:rFonts w:ascii="Symbol" w:hAnsi="Symbol" w:hint="default"/>
      </w:rPr>
    </w:lvl>
    <w:lvl w:ilvl="3" w:tplc="EAAEABE2">
      <w:start w:val="1"/>
      <w:numFmt w:val="bullet"/>
      <w:lvlText w:val=""/>
      <w:lvlJc w:val="left"/>
      <w:pPr>
        <w:ind w:left="2880" w:hanging="360"/>
      </w:pPr>
      <w:rPr>
        <w:rFonts w:ascii="Symbol" w:hAnsi="Symbol" w:hint="default"/>
      </w:rPr>
    </w:lvl>
    <w:lvl w:ilvl="4" w:tplc="7CAC3CEE">
      <w:start w:val="1"/>
      <w:numFmt w:val="bullet"/>
      <w:lvlText w:val="o"/>
      <w:lvlJc w:val="left"/>
      <w:pPr>
        <w:ind w:left="3600" w:hanging="360"/>
      </w:pPr>
      <w:rPr>
        <w:rFonts w:ascii="Courier New" w:hAnsi="Courier New" w:hint="default"/>
      </w:rPr>
    </w:lvl>
    <w:lvl w:ilvl="5" w:tplc="CD305A26">
      <w:start w:val="1"/>
      <w:numFmt w:val="bullet"/>
      <w:lvlText w:val=""/>
      <w:lvlJc w:val="left"/>
      <w:pPr>
        <w:ind w:left="4320" w:hanging="360"/>
      </w:pPr>
      <w:rPr>
        <w:rFonts w:ascii="Wingdings" w:hAnsi="Wingdings" w:hint="default"/>
      </w:rPr>
    </w:lvl>
    <w:lvl w:ilvl="6" w:tplc="EFE00A8A">
      <w:start w:val="1"/>
      <w:numFmt w:val="bullet"/>
      <w:lvlText w:val=""/>
      <w:lvlJc w:val="left"/>
      <w:pPr>
        <w:ind w:left="5040" w:hanging="360"/>
      </w:pPr>
      <w:rPr>
        <w:rFonts w:ascii="Symbol" w:hAnsi="Symbol" w:hint="default"/>
      </w:rPr>
    </w:lvl>
    <w:lvl w:ilvl="7" w:tplc="D222137A">
      <w:start w:val="1"/>
      <w:numFmt w:val="bullet"/>
      <w:lvlText w:val="o"/>
      <w:lvlJc w:val="left"/>
      <w:pPr>
        <w:ind w:left="5760" w:hanging="360"/>
      </w:pPr>
      <w:rPr>
        <w:rFonts w:ascii="Courier New" w:hAnsi="Courier New" w:hint="default"/>
      </w:rPr>
    </w:lvl>
    <w:lvl w:ilvl="8" w:tplc="7C80BB0A">
      <w:start w:val="1"/>
      <w:numFmt w:val="bullet"/>
      <w:lvlText w:val=""/>
      <w:lvlJc w:val="left"/>
      <w:pPr>
        <w:ind w:left="6480" w:hanging="360"/>
      </w:pPr>
      <w:rPr>
        <w:rFonts w:ascii="Wingdings" w:hAnsi="Wingdings" w:hint="default"/>
      </w:rPr>
    </w:lvl>
  </w:abstractNum>
  <w:abstractNum w:abstractNumId="4" w15:restartNumberingAfterBreak="0">
    <w:nsid w:val="386A08CD"/>
    <w:multiLevelType w:val="hybridMultilevel"/>
    <w:tmpl w:val="FFFFFFFF"/>
    <w:lvl w:ilvl="0" w:tplc="AB36D2F6">
      <w:start w:val="1"/>
      <w:numFmt w:val="bullet"/>
      <w:lvlText w:val=""/>
      <w:lvlJc w:val="left"/>
      <w:pPr>
        <w:ind w:left="720" w:hanging="360"/>
      </w:pPr>
      <w:rPr>
        <w:rFonts w:ascii="Symbol" w:hAnsi="Symbol" w:hint="default"/>
      </w:rPr>
    </w:lvl>
    <w:lvl w:ilvl="1" w:tplc="A7A86200">
      <w:start w:val="1"/>
      <w:numFmt w:val="bullet"/>
      <w:lvlText w:val=""/>
      <w:lvlJc w:val="left"/>
      <w:pPr>
        <w:ind w:left="1440" w:hanging="360"/>
      </w:pPr>
      <w:rPr>
        <w:rFonts w:ascii="Symbol" w:hAnsi="Symbol" w:hint="default"/>
      </w:rPr>
    </w:lvl>
    <w:lvl w:ilvl="2" w:tplc="FA448D8A">
      <w:start w:val="1"/>
      <w:numFmt w:val="bullet"/>
      <w:lvlText w:val=""/>
      <w:lvlJc w:val="left"/>
      <w:pPr>
        <w:ind w:left="2160" w:hanging="360"/>
      </w:pPr>
      <w:rPr>
        <w:rFonts w:ascii="Wingdings" w:hAnsi="Wingdings" w:hint="default"/>
      </w:rPr>
    </w:lvl>
    <w:lvl w:ilvl="3" w:tplc="744C1E54">
      <w:start w:val="1"/>
      <w:numFmt w:val="bullet"/>
      <w:lvlText w:val=""/>
      <w:lvlJc w:val="left"/>
      <w:pPr>
        <w:ind w:left="2880" w:hanging="360"/>
      </w:pPr>
      <w:rPr>
        <w:rFonts w:ascii="Symbol" w:hAnsi="Symbol" w:hint="default"/>
      </w:rPr>
    </w:lvl>
    <w:lvl w:ilvl="4" w:tplc="C1C6398C">
      <w:start w:val="1"/>
      <w:numFmt w:val="bullet"/>
      <w:lvlText w:val="o"/>
      <w:lvlJc w:val="left"/>
      <w:pPr>
        <w:ind w:left="3600" w:hanging="360"/>
      </w:pPr>
      <w:rPr>
        <w:rFonts w:ascii="Courier New" w:hAnsi="Courier New" w:hint="default"/>
      </w:rPr>
    </w:lvl>
    <w:lvl w:ilvl="5" w:tplc="285CD73E">
      <w:start w:val="1"/>
      <w:numFmt w:val="bullet"/>
      <w:lvlText w:val=""/>
      <w:lvlJc w:val="left"/>
      <w:pPr>
        <w:ind w:left="4320" w:hanging="360"/>
      </w:pPr>
      <w:rPr>
        <w:rFonts w:ascii="Wingdings" w:hAnsi="Wingdings" w:hint="default"/>
      </w:rPr>
    </w:lvl>
    <w:lvl w:ilvl="6" w:tplc="02108608">
      <w:start w:val="1"/>
      <w:numFmt w:val="bullet"/>
      <w:lvlText w:val=""/>
      <w:lvlJc w:val="left"/>
      <w:pPr>
        <w:ind w:left="5040" w:hanging="360"/>
      </w:pPr>
      <w:rPr>
        <w:rFonts w:ascii="Symbol" w:hAnsi="Symbol" w:hint="default"/>
      </w:rPr>
    </w:lvl>
    <w:lvl w:ilvl="7" w:tplc="52DAED60">
      <w:start w:val="1"/>
      <w:numFmt w:val="bullet"/>
      <w:lvlText w:val="o"/>
      <w:lvlJc w:val="left"/>
      <w:pPr>
        <w:ind w:left="5760" w:hanging="360"/>
      </w:pPr>
      <w:rPr>
        <w:rFonts w:ascii="Courier New" w:hAnsi="Courier New" w:hint="default"/>
      </w:rPr>
    </w:lvl>
    <w:lvl w:ilvl="8" w:tplc="323EEE70">
      <w:start w:val="1"/>
      <w:numFmt w:val="bullet"/>
      <w:lvlText w:val=""/>
      <w:lvlJc w:val="left"/>
      <w:pPr>
        <w:ind w:left="6480" w:hanging="360"/>
      </w:pPr>
      <w:rPr>
        <w:rFonts w:ascii="Wingdings" w:hAnsi="Wingdings" w:hint="default"/>
      </w:rPr>
    </w:lvl>
  </w:abstractNum>
  <w:abstractNum w:abstractNumId="5" w15:restartNumberingAfterBreak="0">
    <w:nsid w:val="51DA5B58"/>
    <w:multiLevelType w:val="hybridMultilevel"/>
    <w:tmpl w:val="535A2D3E"/>
    <w:lvl w:ilvl="0" w:tplc="059A2F92">
      <w:start w:val="1"/>
      <w:numFmt w:val="decimal"/>
      <w:lvlText w:val="%1."/>
      <w:lvlJc w:val="left"/>
      <w:pPr>
        <w:ind w:left="720" w:hanging="360"/>
      </w:pPr>
      <w:rPr>
        <w:rFonts w:ascii="Rockwell" w:hAnsi="Rockwell" w:hint="default"/>
      </w:rPr>
    </w:lvl>
    <w:lvl w:ilvl="1" w:tplc="EA52D7D2">
      <w:start w:val="1"/>
      <w:numFmt w:val="lowerLetter"/>
      <w:lvlText w:val="%2."/>
      <w:lvlJc w:val="left"/>
      <w:pPr>
        <w:ind w:left="1440" w:hanging="360"/>
      </w:pPr>
    </w:lvl>
    <w:lvl w:ilvl="2" w:tplc="4BAA4BB0">
      <w:start w:val="1"/>
      <w:numFmt w:val="lowerRoman"/>
      <w:lvlText w:val="%3."/>
      <w:lvlJc w:val="right"/>
      <w:pPr>
        <w:ind w:left="2160" w:hanging="180"/>
      </w:pPr>
    </w:lvl>
    <w:lvl w:ilvl="3" w:tplc="12A4896E">
      <w:start w:val="1"/>
      <w:numFmt w:val="decimal"/>
      <w:lvlText w:val="%4."/>
      <w:lvlJc w:val="left"/>
      <w:pPr>
        <w:ind w:left="2880" w:hanging="360"/>
      </w:pPr>
    </w:lvl>
    <w:lvl w:ilvl="4" w:tplc="DB387714">
      <w:start w:val="1"/>
      <w:numFmt w:val="lowerLetter"/>
      <w:lvlText w:val="%5."/>
      <w:lvlJc w:val="left"/>
      <w:pPr>
        <w:ind w:left="3600" w:hanging="360"/>
      </w:pPr>
    </w:lvl>
    <w:lvl w:ilvl="5" w:tplc="A87AF0B2">
      <w:start w:val="1"/>
      <w:numFmt w:val="lowerRoman"/>
      <w:lvlText w:val="%6."/>
      <w:lvlJc w:val="right"/>
      <w:pPr>
        <w:ind w:left="4320" w:hanging="180"/>
      </w:pPr>
    </w:lvl>
    <w:lvl w:ilvl="6" w:tplc="A282DB1A">
      <w:start w:val="1"/>
      <w:numFmt w:val="decimal"/>
      <w:lvlText w:val="%7."/>
      <w:lvlJc w:val="left"/>
      <w:pPr>
        <w:ind w:left="5040" w:hanging="360"/>
      </w:pPr>
    </w:lvl>
    <w:lvl w:ilvl="7" w:tplc="2F52B850">
      <w:start w:val="1"/>
      <w:numFmt w:val="lowerLetter"/>
      <w:lvlText w:val="%8."/>
      <w:lvlJc w:val="left"/>
      <w:pPr>
        <w:ind w:left="5760" w:hanging="360"/>
      </w:pPr>
    </w:lvl>
    <w:lvl w:ilvl="8" w:tplc="600630EE">
      <w:start w:val="1"/>
      <w:numFmt w:val="lowerRoman"/>
      <w:lvlText w:val="%9."/>
      <w:lvlJc w:val="right"/>
      <w:pPr>
        <w:ind w:left="6480" w:hanging="180"/>
      </w:pPr>
    </w:lvl>
  </w:abstractNum>
  <w:abstractNum w:abstractNumId="6" w15:restartNumberingAfterBreak="0">
    <w:nsid w:val="60CC3A58"/>
    <w:multiLevelType w:val="hybridMultilevel"/>
    <w:tmpl w:val="FFFFFFFF"/>
    <w:lvl w:ilvl="0" w:tplc="143C8AC4">
      <w:start w:val="1"/>
      <w:numFmt w:val="decimal"/>
      <w:lvlText w:val="%1."/>
      <w:lvlJc w:val="left"/>
      <w:pPr>
        <w:ind w:left="720" w:hanging="360"/>
      </w:pPr>
    </w:lvl>
    <w:lvl w:ilvl="1" w:tplc="26587438">
      <w:start w:val="1"/>
      <w:numFmt w:val="lowerLetter"/>
      <w:lvlText w:val="%2."/>
      <w:lvlJc w:val="left"/>
      <w:pPr>
        <w:ind w:left="1440" w:hanging="360"/>
      </w:pPr>
    </w:lvl>
    <w:lvl w:ilvl="2" w:tplc="1C4ACDB0">
      <w:start w:val="1"/>
      <w:numFmt w:val="lowerRoman"/>
      <w:lvlText w:val="%3."/>
      <w:lvlJc w:val="right"/>
      <w:pPr>
        <w:ind w:left="2160" w:hanging="180"/>
      </w:pPr>
    </w:lvl>
    <w:lvl w:ilvl="3" w:tplc="7C7AF690">
      <w:start w:val="1"/>
      <w:numFmt w:val="decimal"/>
      <w:lvlText w:val="%4."/>
      <w:lvlJc w:val="left"/>
      <w:pPr>
        <w:ind w:left="2880" w:hanging="360"/>
      </w:pPr>
    </w:lvl>
    <w:lvl w:ilvl="4" w:tplc="A04C01BC">
      <w:start w:val="1"/>
      <w:numFmt w:val="lowerLetter"/>
      <w:lvlText w:val="%5."/>
      <w:lvlJc w:val="left"/>
      <w:pPr>
        <w:ind w:left="3600" w:hanging="360"/>
      </w:pPr>
    </w:lvl>
    <w:lvl w:ilvl="5" w:tplc="E368D0F4">
      <w:start w:val="1"/>
      <w:numFmt w:val="lowerRoman"/>
      <w:lvlText w:val="%6."/>
      <w:lvlJc w:val="right"/>
      <w:pPr>
        <w:ind w:left="4320" w:hanging="180"/>
      </w:pPr>
    </w:lvl>
    <w:lvl w:ilvl="6" w:tplc="9E0A94E6">
      <w:start w:val="1"/>
      <w:numFmt w:val="decimal"/>
      <w:lvlText w:val="%7."/>
      <w:lvlJc w:val="left"/>
      <w:pPr>
        <w:ind w:left="5040" w:hanging="360"/>
      </w:pPr>
    </w:lvl>
    <w:lvl w:ilvl="7" w:tplc="E13085C6">
      <w:start w:val="1"/>
      <w:numFmt w:val="lowerLetter"/>
      <w:lvlText w:val="%8."/>
      <w:lvlJc w:val="left"/>
      <w:pPr>
        <w:ind w:left="5760" w:hanging="360"/>
      </w:pPr>
    </w:lvl>
    <w:lvl w:ilvl="8" w:tplc="757ED2CA">
      <w:start w:val="1"/>
      <w:numFmt w:val="lowerRoman"/>
      <w:lvlText w:val="%9."/>
      <w:lvlJc w:val="right"/>
      <w:pPr>
        <w:ind w:left="6480" w:hanging="180"/>
      </w:pPr>
    </w:lvl>
  </w:abstractNum>
  <w:abstractNum w:abstractNumId="7" w15:restartNumberingAfterBreak="0">
    <w:nsid w:val="6F0136C2"/>
    <w:multiLevelType w:val="hybridMultilevel"/>
    <w:tmpl w:val="FFFFFFFF"/>
    <w:lvl w:ilvl="0" w:tplc="F09668A6">
      <w:start w:val="1"/>
      <w:numFmt w:val="bullet"/>
      <w:lvlText w:val=""/>
      <w:lvlJc w:val="left"/>
      <w:pPr>
        <w:ind w:left="720" w:hanging="360"/>
      </w:pPr>
      <w:rPr>
        <w:rFonts w:ascii="Symbol" w:hAnsi="Symbol" w:hint="default"/>
      </w:rPr>
    </w:lvl>
    <w:lvl w:ilvl="1" w:tplc="0FF47FF6">
      <w:start w:val="1"/>
      <w:numFmt w:val="bullet"/>
      <w:lvlText w:val="o"/>
      <w:lvlJc w:val="left"/>
      <w:pPr>
        <w:ind w:left="1440" w:hanging="360"/>
      </w:pPr>
      <w:rPr>
        <w:rFonts w:ascii="Courier New" w:hAnsi="Courier New" w:hint="default"/>
      </w:rPr>
    </w:lvl>
    <w:lvl w:ilvl="2" w:tplc="97F6521A">
      <w:start w:val="1"/>
      <w:numFmt w:val="bullet"/>
      <w:lvlText w:val=""/>
      <w:lvlJc w:val="left"/>
      <w:pPr>
        <w:ind w:left="2160" w:hanging="360"/>
      </w:pPr>
      <w:rPr>
        <w:rFonts w:ascii="Symbol" w:hAnsi="Symbol" w:hint="default"/>
      </w:rPr>
    </w:lvl>
    <w:lvl w:ilvl="3" w:tplc="2C96C16A">
      <w:start w:val="1"/>
      <w:numFmt w:val="bullet"/>
      <w:lvlText w:val=""/>
      <w:lvlJc w:val="left"/>
      <w:pPr>
        <w:ind w:left="2880" w:hanging="360"/>
      </w:pPr>
      <w:rPr>
        <w:rFonts w:ascii="Symbol" w:hAnsi="Symbol" w:hint="default"/>
      </w:rPr>
    </w:lvl>
    <w:lvl w:ilvl="4" w:tplc="B5A403E8">
      <w:start w:val="1"/>
      <w:numFmt w:val="bullet"/>
      <w:lvlText w:val="o"/>
      <w:lvlJc w:val="left"/>
      <w:pPr>
        <w:ind w:left="3600" w:hanging="360"/>
      </w:pPr>
      <w:rPr>
        <w:rFonts w:ascii="Courier New" w:hAnsi="Courier New" w:hint="default"/>
      </w:rPr>
    </w:lvl>
    <w:lvl w:ilvl="5" w:tplc="134481AC">
      <w:start w:val="1"/>
      <w:numFmt w:val="bullet"/>
      <w:lvlText w:val=""/>
      <w:lvlJc w:val="left"/>
      <w:pPr>
        <w:ind w:left="4320" w:hanging="360"/>
      </w:pPr>
      <w:rPr>
        <w:rFonts w:ascii="Wingdings" w:hAnsi="Wingdings" w:hint="default"/>
      </w:rPr>
    </w:lvl>
    <w:lvl w:ilvl="6" w:tplc="24DC5550">
      <w:start w:val="1"/>
      <w:numFmt w:val="bullet"/>
      <w:lvlText w:val=""/>
      <w:lvlJc w:val="left"/>
      <w:pPr>
        <w:ind w:left="5040" w:hanging="360"/>
      </w:pPr>
      <w:rPr>
        <w:rFonts w:ascii="Symbol" w:hAnsi="Symbol" w:hint="default"/>
      </w:rPr>
    </w:lvl>
    <w:lvl w:ilvl="7" w:tplc="4C2206F2">
      <w:start w:val="1"/>
      <w:numFmt w:val="bullet"/>
      <w:lvlText w:val="o"/>
      <w:lvlJc w:val="left"/>
      <w:pPr>
        <w:ind w:left="5760" w:hanging="360"/>
      </w:pPr>
      <w:rPr>
        <w:rFonts w:ascii="Courier New" w:hAnsi="Courier New" w:hint="default"/>
      </w:rPr>
    </w:lvl>
    <w:lvl w:ilvl="8" w:tplc="AD1C914E">
      <w:start w:val="1"/>
      <w:numFmt w:val="bullet"/>
      <w:lvlText w:val=""/>
      <w:lvlJc w:val="left"/>
      <w:pPr>
        <w:ind w:left="6480" w:hanging="360"/>
      </w:pPr>
      <w:rPr>
        <w:rFonts w:ascii="Wingdings" w:hAnsi="Wingdings" w:hint="default"/>
      </w:rPr>
    </w:lvl>
  </w:abstractNum>
  <w:abstractNum w:abstractNumId="8" w15:restartNumberingAfterBreak="0">
    <w:nsid w:val="72600B41"/>
    <w:multiLevelType w:val="hybridMultilevel"/>
    <w:tmpl w:val="FFFFFFFF"/>
    <w:lvl w:ilvl="0" w:tplc="04081F16">
      <w:start w:val="1"/>
      <w:numFmt w:val="bullet"/>
      <w:lvlText w:val=""/>
      <w:lvlJc w:val="left"/>
      <w:pPr>
        <w:ind w:left="2520" w:hanging="360"/>
      </w:pPr>
      <w:rPr>
        <w:rFonts w:ascii="Symbol" w:hAnsi="Symbol" w:hint="default"/>
      </w:rPr>
    </w:lvl>
    <w:lvl w:ilvl="1" w:tplc="E7E4AACC">
      <w:start w:val="1"/>
      <w:numFmt w:val="bullet"/>
      <w:lvlText w:val=""/>
      <w:lvlJc w:val="left"/>
      <w:pPr>
        <w:ind w:left="3240" w:hanging="360"/>
      </w:pPr>
      <w:rPr>
        <w:rFonts w:ascii="Symbol" w:hAnsi="Symbol" w:hint="default"/>
      </w:rPr>
    </w:lvl>
    <w:lvl w:ilvl="2" w:tplc="D5CEE172">
      <w:start w:val="1"/>
      <w:numFmt w:val="bullet"/>
      <w:lvlText w:val=""/>
      <w:lvlJc w:val="left"/>
      <w:pPr>
        <w:ind w:left="3960" w:hanging="360"/>
      </w:pPr>
      <w:rPr>
        <w:rFonts w:ascii="Wingdings" w:hAnsi="Wingdings" w:hint="default"/>
      </w:rPr>
    </w:lvl>
    <w:lvl w:ilvl="3" w:tplc="65A0056A">
      <w:start w:val="1"/>
      <w:numFmt w:val="bullet"/>
      <w:lvlText w:val=""/>
      <w:lvlJc w:val="left"/>
      <w:pPr>
        <w:ind w:left="4680" w:hanging="360"/>
      </w:pPr>
      <w:rPr>
        <w:rFonts w:ascii="Symbol" w:hAnsi="Symbol" w:hint="default"/>
      </w:rPr>
    </w:lvl>
    <w:lvl w:ilvl="4" w:tplc="2DA68444">
      <w:start w:val="1"/>
      <w:numFmt w:val="bullet"/>
      <w:lvlText w:val="o"/>
      <w:lvlJc w:val="left"/>
      <w:pPr>
        <w:ind w:left="5400" w:hanging="360"/>
      </w:pPr>
      <w:rPr>
        <w:rFonts w:ascii="Courier New" w:hAnsi="Courier New" w:hint="default"/>
      </w:rPr>
    </w:lvl>
    <w:lvl w:ilvl="5" w:tplc="AD4CCDF4">
      <w:start w:val="1"/>
      <w:numFmt w:val="bullet"/>
      <w:lvlText w:val=""/>
      <w:lvlJc w:val="left"/>
      <w:pPr>
        <w:ind w:left="6120" w:hanging="360"/>
      </w:pPr>
      <w:rPr>
        <w:rFonts w:ascii="Wingdings" w:hAnsi="Wingdings" w:hint="default"/>
      </w:rPr>
    </w:lvl>
    <w:lvl w:ilvl="6" w:tplc="C7F6C036">
      <w:start w:val="1"/>
      <w:numFmt w:val="bullet"/>
      <w:lvlText w:val=""/>
      <w:lvlJc w:val="left"/>
      <w:pPr>
        <w:ind w:left="6840" w:hanging="360"/>
      </w:pPr>
      <w:rPr>
        <w:rFonts w:ascii="Symbol" w:hAnsi="Symbol" w:hint="default"/>
      </w:rPr>
    </w:lvl>
    <w:lvl w:ilvl="7" w:tplc="90E06CA0">
      <w:start w:val="1"/>
      <w:numFmt w:val="bullet"/>
      <w:lvlText w:val="o"/>
      <w:lvlJc w:val="left"/>
      <w:pPr>
        <w:ind w:left="7560" w:hanging="360"/>
      </w:pPr>
      <w:rPr>
        <w:rFonts w:ascii="Courier New" w:hAnsi="Courier New" w:hint="default"/>
      </w:rPr>
    </w:lvl>
    <w:lvl w:ilvl="8" w:tplc="C75C9C34">
      <w:start w:val="1"/>
      <w:numFmt w:val="bullet"/>
      <w:lvlText w:val=""/>
      <w:lvlJc w:val="left"/>
      <w:pPr>
        <w:ind w:left="82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 w:numId="7">
    <w:abstractNumId w:val="8"/>
  </w:num>
  <w:num w:numId="8">
    <w:abstractNumId w:val="6"/>
  </w:num>
  <w:num w:numId="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442"/>
    <w:rsid w:val="00012D26"/>
    <w:rsid w:val="00020B64"/>
    <w:rsid w:val="0002447C"/>
    <w:rsid w:val="000432E8"/>
    <w:rsid w:val="000455BC"/>
    <w:rsid w:val="0007570C"/>
    <w:rsid w:val="00081513"/>
    <w:rsid w:val="000823A5"/>
    <w:rsid w:val="000836DB"/>
    <w:rsid w:val="00083C35"/>
    <w:rsid w:val="000927E2"/>
    <w:rsid w:val="000B38B8"/>
    <w:rsid w:val="000D17B7"/>
    <w:rsid w:val="000E2851"/>
    <w:rsid w:val="000E2C83"/>
    <w:rsid w:val="000F0796"/>
    <w:rsid w:val="000F4076"/>
    <w:rsid w:val="000F46B0"/>
    <w:rsid w:val="000F75EA"/>
    <w:rsid w:val="00102024"/>
    <w:rsid w:val="00107B1E"/>
    <w:rsid w:val="00116661"/>
    <w:rsid w:val="00122054"/>
    <w:rsid w:val="001429B4"/>
    <w:rsid w:val="001529EF"/>
    <w:rsid w:val="00153FA5"/>
    <w:rsid w:val="001549E8"/>
    <w:rsid w:val="001801A8"/>
    <w:rsid w:val="001849D5"/>
    <w:rsid w:val="001A4A4B"/>
    <w:rsid w:val="001A4DB3"/>
    <w:rsid w:val="001A5DCE"/>
    <w:rsid w:val="001A650D"/>
    <w:rsid w:val="001B01C6"/>
    <w:rsid w:val="001B150C"/>
    <w:rsid w:val="001C563A"/>
    <w:rsid w:val="001E391E"/>
    <w:rsid w:val="001E4431"/>
    <w:rsid w:val="001E4CD7"/>
    <w:rsid w:val="001F0B01"/>
    <w:rsid w:val="002010B0"/>
    <w:rsid w:val="00205287"/>
    <w:rsid w:val="002081DB"/>
    <w:rsid w:val="0021012C"/>
    <w:rsid w:val="002112EA"/>
    <w:rsid w:val="00216D52"/>
    <w:rsid w:val="00222091"/>
    <w:rsid w:val="00223126"/>
    <w:rsid w:val="0022481F"/>
    <w:rsid w:val="00225AD2"/>
    <w:rsid w:val="00225EA2"/>
    <w:rsid w:val="00234721"/>
    <w:rsid w:val="00237C66"/>
    <w:rsid w:val="0024462A"/>
    <w:rsid w:val="0025175C"/>
    <w:rsid w:val="00252F69"/>
    <w:rsid w:val="002559B4"/>
    <w:rsid w:val="00272E11"/>
    <w:rsid w:val="002734CB"/>
    <w:rsid w:val="002767D4"/>
    <w:rsid w:val="002838B4"/>
    <w:rsid w:val="002A0E5A"/>
    <w:rsid w:val="002A7344"/>
    <w:rsid w:val="002B08E7"/>
    <w:rsid w:val="002B13D0"/>
    <w:rsid w:val="002B1EEF"/>
    <w:rsid w:val="002B4E99"/>
    <w:rsid w:val="002B52C0"/>
    <w:rsid w:val="002C041C"/>
    <w:rsid w:val="002C112B"/>
    <w:rsid w:val="002D3A82"/>
    <w:rsid w:val="002D560D"/>
    <w:rsid w:val="002E0E37"/>
    <w:rsid w:val="002E38C9"/>
    <w:rsid w:val="002E50D1"/>
    <w:rsid w:val="002F0714"/>
    <w:rsid w:val="0030543F"/>
    <w:rsid w:val="003065F6"/>
    <w:rsid w:val="003110C0"/>
    <w:rsid w:val="00311B66"/>
    <w:rsid w:val="00314D6D"/>
    <w:rsid w:val="00317BF8"/>
    <w:rsid w:val="003224E5"/>
    <w:rsid w:val="003272E6"/>
    <w:rsid w:val="00336A37"/>
    <w:rsid w:val="00340CF1"/>
    <w:rsid w:val="00341C7D"/>
    <w:rsid w:val="00345347"/>
    <w:rsid w:val="00345CE8"/>
    <w:rsid w:val="00347262"/>
    <w:rsid w:val="00365BB2"/>
    <w:rsid w:val="0037159D"/>
    <w:rsid w:val="003721C5"/>
    <w:rsid w:val="0037514F"/>
    <w:rsid w:val="00381CE8"/>
    <w:rsid w:val="003840F1"/>
    <w:rsid w:val="00397515"/>
    <w:rsid w:val="003A7CB4"/>
    <w:rsid w:val="003B2845"/>
    <w:rsid w:val="003B735C"/>
    <w:rsid w:val="003C15A6"/>
    <w:rsid w:val="003C3821"/>
    <w:rsid w:val="003D1FF7"/>
    <w:rsid w:val="003D5CBD"/>
    <w:rsid w:val="003D720E"/>
    <w:rsid w:val="003D75CB"/>
    <w:rsid w:val="003E0C55"/>
    <w:rsid w:val="003E331C"/>
    <w:rsid w:val="00411F67"/>
    <w:rsid w:val="00414D69"/>
    <w:rsid w:val="004234B3"/>
    <w:rsid w:val="004277DA"/>
    <w:rsid w:val="004332C9"/>
    <w:rsid w:val="0044221B"/>
    <w:rsid w:val="004476D9"/>
    <w:rsid w:val="00450808"/>
    <w:rsid w:val="0045487D"/>
    <w:rsid w:val="00482663"/>
    <w:rsid w:val="004A0800"/>
    <w:rsid w:val="004A259F"/>
    <w:rsid w:val="004A4701"/>
    <w:rsid w:val="004B3D74"/>
    <w:rsid w:val="004B5956"/>
    <w:rsid w:val="004C2FEA"/>
    <w:rsid w:val="004C5336"/>
    <w:rsid w:val="004C7F78"/>
    <w:rsid w:val="004D389D"/>
    <w:rsid w:val="004D45C5"/>
    <w:rsid w:val="004D67A5"/>
    <w:rsid w:val="004D6A64"/>
    <w:rsid w:val="004F1855"/>
    <w:rsid w:val="004F443D"/>
    <w:rsid w:val="00515C22"/>
    <w:rsid w:val="0051713D"/>
    <w:rsid w:val="005207EA"/>
    <w:rsid w:val="00520F28"/>
    <w:rsid w:val="0052165B"/>
    <w:rsid w:val="005227E3"/>
    <w:rsid w:val="00525782"/>
    <w:rsid w:val="00532710"/>
    <w:rsid w:val="00550AA1"/>
    <w:rsid w:val="005551D9"/>
    <w:rsid w:val="0056400D"/>
    <w:rsid w:val="0056541E"/>
    <w:rsid w:val="005811D0"/>
    <w:rsid w:val="0058198F"/>
    <w:rsid w:val="005971E1"/>
    <w:rsid w:val="005A1080"/>
    <w:rsid w:val="005D7F1C"/>
    <w:rsid w:val="005E293C"/>
    <w:rsid w:val="005E3F04"/>
    <w:rsid w:val="005F2903"/>
    <w:rsid w:val="005F4229"/>
    <w:rsid w:val="00603AC5"/>
    <w:rsid w:val="00612D93"/>
    <w:rsid w:val="006256C0"/>
    <w:rsid w:val="006257D7"/>
    <w:rsid w:val="00635BB8"/>
    <w:rsid w:val="00657FED"/>
    <w:rsid w:val="0066016B"/>
    <w:rsid w:val="00671880"/>
    <w:rsid w:val="00676D46"/>
    <w:rsid w:val="00677518"/>
    <w:rsid w:val="00684B6E"/>
    <w:rsid w:val="00691EF3"/>
    <w:rsid w:val="006981A0"/>
    <w:rsid w:val="006A1BE4"/>
    <w:rsid w:val="006A6B4A"/>
    <w:rsid w:val="006B0450"/>
    <w:rsid w:val="006B14D5"/>
    <w:rsid w:val="006B783F"/>
    <w:rsid w:val="006C455B"/>
    <w:rsid w:val="006D3AE0"/>
    <w:rsid w:val="006F2E73"/>
    <w:rsid w:val="00714C59"/>
    <w:rsid w:val="00726D7E"/>
    <w:rsid w:val="007331F5"/>
    <w:rsid w:val="00733AD9"/>
    <w:rsid w:val="00742091"/>
    <w:rsid w:val="0074547E"/>
    <w:rsid w:val="0074735B"/>
    <w:rsid w:val="0075031D"/>
    <w:rsid w:val="00753BC6"/>
    <w:rsid w:val="0075611E"/>
    <w:rsid w:val="007620D2"/>
    <w:rsid w:val="00764C04"/>
    <w:rsid w:val="0076BD1D"/>
    <w:rsid w:val="00774FC4"/>
    <w:rsid w:val="00795B7B"/>
    <w:rsid w:val="007A7352"/>
    <w:rsid w:val="007B0D30"/>
    <w:rsid w:val="007B36EF"/>
    <w:rsid w:val="007B6F62"/>
    <w:rsid w:val="007C1BF5"/>
    <w:rsid w:val="007C67B6"/>
    <w:rsid w:val="007D2B5F"/>
    <w:rsid w:val="007F0CF5"/>
    <w:rsid w:val="007F494F"/>
    <w:rsid w:val="007F5248"/>
    <w:rsid w:val="00804AC3"/>
    <w:rsid w:val="00806152"/>
    <w:rsid w:val="00811F80"/>
    <w:rsid w:val="00814DE4"/>
    <w:rsid w:val="00818E59"/>
    <w:rsid w:val="00822968"/>
    <w:rsid w:val="0083066F"/>
    <w:rsid w:val="00832DCA"/>
    <w:rsid w:val="00834987"/>
    <w:rsid w:val="00834E60"/>
    <w:rsid w:val="0083781D"/>
    <w:rsid w:val="00842ACA"/>
    <w:rsid w:val="00850BA3"/>
    <w:rsid w:val="008544EC"/>
    <w:rsid w:val="0087095F"/>
    <w:rsid w:val="008950F7"/>
    <w:rsid w:val="00896109"/>
    <w:rsid w:val="008A7551"/>
    <w:rsid w:val="008C78EC"/>
    <w:rsid w:val="008C7A26"/>
    <w:rsid w:val="008D27A5"/>
    <w:rsid w:val="008D4946"/>
    <w:rsid w:val="008D63E3"/>
    <w:rsid w:val="008D67D0"/>
    <w:rsid w:val="008E087E"/>
    <w:rsid w:val="008E4487"/>
    <w:rsid w:val="008F06A2"/>
    <w:rsid w:val="009021B2"/>
    <w:rsid w:val="00902E5E"/>
    <w:rsid w:val="00903D45"/>
    <w:rsid w:val="00910401"/>
    <w:rsid w:val="00910BF4"/>
    <w:rsid w:val="009116EF"/>
    <w:rsid w:val="009120CF"/>
    <w:rsid w:val="00925A34"/>
    <w:rsid w:val="009415B6"/>
    <w:rsid w:val="00955855"/>
    <w:rsid w:val="00960C53"/>
    <w:rsid w:val="00961E3D"/>
    <w:rsid w:val="009643A3"/>
    <w:rsid w:val="009648ED"/>
    <w:rsid w:val="00987442"/>
    <w:rsid w:val="00987FB9"/>
    <w:rsid w:val="009966D1"/>
    <w:rsid w:val="009A14B3"/>
    <w:rsid w:val="009A5221"/>
    <w:rsid w:val="009A528E"/>
    <w:rsid w:val="009B5D2A"/>
    <w:rsid w:val="009C13B8"/>
    <w:rsid w:val="009D188A"/>
    <w:rsid w:val="009D3FBB"/>
    <w:rsid w:val="009D6EDC"/>
    <w:rsid w:val="009F12B8"/>
    <w:rsid w:val="009F1789"/>
    <w:rsid w:val="009F49F7"/>
    <w:rsid w:val="009F5665"/>
    <w:rsid w:val="00A00A82"/>
    <w:rsid w:val="00A11A5D"/>
    <w:rsid w:val="00A24399"/>
    <w:rsid w:val="00A336F0"/>
    <w:rsid w:val="00A35A1C"/>
    <w:rsid w:val="00A4A3A8"/>
    <w:rsid w:val="00A57E6D"/>
    <w:rsid w:val="00A60B23"/>
    <w:rsid w:val="00A66D3F"/>
    <w:rsid w:val="00A702F7"/>
    <w:rsid w:val="00A8570C"/>
    <w:rsid w:val="00A90D53"/>
    <w:rsid w:val="00A96115"/>
    <w:rsid w:val="00A977BC"/>
    <w:rsid w:val="00AA3541"/>
    <w:rsid w:val="00AB6D20"/>
    <w:rsid w:val="00AC1549"/>
    <w:rsid w:val="00AD4CE2"/>
    <w:rsid w:val="00AE2455"/>
    <w:rsid w:val="00AE3354"/>
    <w:rsid w:val="00AE69B5"/>
    <w:rsid w:val="00AF066F"/>
    <w:rsid w:val="00AF38E9"/>
    <w:rsid w:val="00B10B52"/>
    <w:rsid w:val="00B151AC"/>
    <w:rsid w:val="00B24293"/>
    <w:rsid w:val="00B37D25"/>
    <w:rsid w:val="00B42CAB"/>
    <w:rsid w:val="00B44B87"/>
    <w:rsid w:val="00B545CB"/>
    <w:rsid w:val="00B60451"/>
    <w:rsid w:val="00B616E8"/>
    <w:rsid w:val="00B70D74"/>
    <w:rsid w:val="00B862D9"/>
    <w:rsid w:val="00B919EF"/>
    <w:rsid w:val="00BA33B8"/>
    <w:rsid w:val="00BC348B"/>
    <w:rsid w:val="00BC37EE"/>
    <w:rsid w:val="00BD2BB6"/>
    <w:rsid w:val="00BD6117"/>
    <w:rsid w:val="00BE09E5"/>
    <w:rsid w:val="00C00E69"/>
    <w:rsid w:val="00C06B13"/>
    <w:rsid w:val="00C12C1F"/>
    <w:rsid w:val="00C20F67"/>
    <w:rsid w:val="00C2416F"/>
    <w:rsid w:val="00C2689A"/>
    <w:rsid w:val="00C3167C"/>
    <w:rsid w:val="00C36CAF"/>
    <w:rsid w:val="00C448D4"/>
    <w:rsid w:val="00C5150B"/>
    <w:rsid w:val="00C6169B"/>
    <w:rsid w:val="00C71207"/>
    <w:rsid w:val="00C97D27"/>
    <w:rsid w:val="00CA09B6"/>
    <w:rsid w:val="00CB10B3"/>
    <w:rsid w:val="00CB41F8"/>
    <w:rsid w:val="00CD17A7"/>
    <w:rsid w:val="00CD4C47"/>
    <w:rsid w:val="00CE55C4"/>
    <w:rsid w:val="00CE7172"/>
    <w:rsid w:val="00D12289"/>
    <w:rsid w:val="00D12D6B"/>
    <w:rsid w:val="00D22689"/>
    <w:rsid w:val="00D3092E"/>
    <w:rsid w:val="00D32D50"/>
    <w:rsid w:val="00D33097"/>
    <w:rsid w:val="00D33170"/>
    <w:rsid w:val="00D33468"/>
    <w:rsid w:val="00D33A72"/>
    <w:rsid w:val="00D345DC"/>
    <w:rsid w:val="00D5456E"/>
    <w:rsid w:val="00D555D1"/>
    <w:rsid w:val="00D57323"/>
    <w:rsid w:val="00D7049A"/>
    <w:rsid w:val="00D77969"/>
    <w:rsid w:val="00D82AE6"/>
    <w:rsid w:val="00D9290E"/>
    <w:rsid w:val="00D9566D"/>
    <w:rsid w:val="00DB0F19"/>
    <w:rsid w:val="00DB16E9"/>
    <w:rsid w:val="00DB6F88"/>
    <w:rsid w:val="00DC20A9"/>
    <w:rsid w:val="00DC2875"/>
    <w:rsid w:val="00DD21F1"/>
    <w:rsid w:val="00DD7115"/>
    <w:rsid w:val="00DF02C2"/>
    <w:rsid w:val="00DF0956"/>
    <w:rsid w:val="00DF7636"/>
    <w:rsid w:val="00E040DB"/>
    <w:rsid w:val="00E046F2"/>
    <w:rsid w:val="00E1023B"/>
    <w:rsid w:val="00E1072E"/>
    <w:rsid w:val="00E21E46"/>
    <w:rsid w:val="00E2462B"/>
    <w:rsid w:val="00E25F90"/>
    <w:rsid w:val="00E3234D"/>
    <w:rsid w:val="00E37443"/>
    <w:rsid w:val="00E37775"/>
    <w:rsid w:val="00E3788E"/>
    <w:rsid w:val="00E41098"/>
    <w:rsid w:val="00E4788B"/>
    <w:rsid w:val="00E551B8"/>
    <w:rsid w:val="00E6772D"/>
    <w:rsid w:val="00E8234B"/>
    <w:rsid w:val="00E87FA4"/>
    <w:rsid w:val="00E91ECE"/>
    <w:rsid w:val="00E933C2"/>
    <w:rsid w:val="00EA0F7C"/>
    <w:rsid w:val="00EA248E"/>
    <w:rsid w:val="00EA29D7"/>
    <w:rsid w:val="00EA49D9"/>
    <w:rsid w:val="00EA52D8"/>
    <w:rsid w:val="00EB08AA"/>
    <w:rsid w:val="00EC0087"/>
    <w:rsid w:val="00EC6229"/>
    <w:rsid w:val="00EC7691"/>
    <w:rsid w:val="00EE47FB"/>
    <w:rsid w:val="00EE484B"/>
    <w:rsid w:val="00EF2118"/>
    <w:rsid w:val="00EF3C5B"/>
    <w:rsid w:val="00EF6BE4"/>
    <w:rsid w:val="00F02EF6"/>
    <w:rsid w:val="00F1152C"/>
    <w:rsid w:val="00F13238"/>
    <w:rsid w:val="00F133D6"/>
    <w:rsid w:val="00F14E77"/>
    <w:rsid w:val="00F247AC"/>
    <w:rsid w:val="00F338BE"/>
    <w:rsid w:val="00F4193A"/>
    <w:rsid w:val="00F44D33"/>
    <w:rsid w:val="00F55A26"/>
    <w:rsid w:val="00F55CEC"/>
    <w:rsid w:val="00F73650"/>
    <w:rsid w:val="00F75C44"/>
    <w:rsid w:val="00F81937"/>
    <w:rsid w:val="00F90582"/>
    <w:rsid w:val="00F94AC4"/>
    <w:rsid w:val="00FA3385"/>
    <w:rsid w:val="00FB338E"/>
    <w:rsid w:val="00FB45FC"/>
    <w:rsid w:val="00FC7BC5"/>
    <w:rsid w:val="00FD2F3E"/>
    <w:rsid w:val="00FE01E6"/>
    <w:rsid w:val="00FE23E4"/>
    <w:rsid w:val="00FE2F59"/>
    <w:rsid w:val="00FF0190"/>
    <w:rsid w:val="00FF0275"/>
    <w:rsid w:val="00FF61F5"/>
    <w:rsid w:val="012E5C82"/>
    <w:rsid w:val="01434716"/>
    <w:rsid w:val="0153843B"/>
    <w:rsid w:val="01698520"/>
    <w:rsid w:val="019524CA"/>
    <w:rsid w:val="019BFCF3"/>
    <w:rsid w:val="01C88F50"/>
    <w:rsid w:val="02053E98"/>
    <w:rsid w:val="020F2569"/>
    <w:rsid w:val="0238E76A"/>
    <w:rsid w:val="025123D0"/>
    <w:rsid w:val="0294B8DD"/>
    <w:rsid w:val="02A089B8"/>
    <w:rsid w:val="02A249CC"/>
    <w:rsid w:val="02AB6F1D"/>
    <w:rsid w:val="02B6577B"/>
    <w:rsid w:val="03524E67"/>
    <w:rsid w:val="03553BD9"/>
    <w:rsid w:val="035BC434"/>
    <w:rsid w:val="038FD44D"/>
    <w:rsid w:val="0394C6E5"/>
    <w:rsid w:val="03D01A5F"/>
    <w:rsid w:val="03DA756D"/>
    <w:rsid w:val="04270A0F"/>
    <w:rsid w:val="047E573B"/>
    <w:rsid w:val="048B1823"/>
    <w:rsid w:val="04905D56"/>
    <w:rsid w:val="04D0B7C8"/>
    <w:rsid w:val="05050105"/>
    <w:rsid w:val="05088AD5"/>
    <w:rsid w:val="05108081"/>
    <w:rsid w:val="05429EAB"/>
    <w:rsid w:val="0542A6FE"/>
    <w:rsid w:val="056C7582"/>
    <w:rsid w:val="0593007E"/>
    <w:rsid w:val="0593C0EC"/>
    <w:rsid w:val="059BB752"/>
    <w:rsid w:val="05A9D363"/>
    <w:rsid w:val="05CBC23F"/>
    <w:rsid w:val="05D2DA03"/>
    <w:rsid w:val="05E0D999"/>
    <w:rsid w:val="05E58C6E"/>
    <w:rsid w:val="05E5ED3B"/>
    <w:rsid w:val="05E6CD0B"/>
    <w:rsid w:val="0609238E"/>
    <w:rsid w:val="06208308"/>
    <w:rsid w:val="06289B86"/>
    <w:rsid w:val="06360EFD"/>
    <w:rsid w:val="0653CCC2"/>
    <w:rsid w:val="0695E06F"/>
    <w:rsid w:val="06B593F5"/>
    <w:rsid w:val="06C135DD"/>
    <w:rsid w:val="06C4F24F"/>
    <w:rsid w:val="06D07F1B"/>
    <w:rsid w:val="06DCB65F"/>
    <w:rsid w:val="06DDD037"/>
    <w:rsid w:val="06F3449C"/>
    <w:rsid w:val="06FAB652"/>
    <w:rsid w:val="070FEB41"/>
    <w:rsid w:val="0720E84B"/>
    <w:rsid w:val="0763665E"/>
    <w:rsid w:val="07983A06"/>
    <w:rsid w:val="07A8F65E"/>
    <w:rsid w:val="07E067FD"/>
    <w:rsid w:val="07EB6115"/>
    <w:rsid w:val="07F6EBD6"/>
    <w:rsid w:val="07F9F63A"/>
    <w:rsid w:val="07FD30FA"/>
    <w:rsid w:val="07FFAB03"/>
    <w:rsid w:val="080CC13B"/>
    <w:rsid w:val="080E5FA4"/>
    <w:rsid w:val="08319CC3"/>
    <w:rsid w:val="08545DC8"/>
    <w:rsid w:val="085578A8"/>
    <w:rsid w:val="0882E7C7"/>
    <w:rsid w:val="08CBE157"/>
    <w:rsid w:val="08EF1646"/>
    <w:rsid w:val="09574C75"/>
    <w:rsid w:val="095DA5DA"/>
    <w:rsid w:val="097C11EC"/>
    <w:rsid w:val="098F9A1E"/>
    <w:rsid w:val="0990EF94"/>
    <w:rsid w:val="0A368383"/>
    <w:rsid w:val="0A5CBC23"/>
    <w:rsid w:val="0A95C4F8"/>
    <w:rsid w:val="0AC3CF64"/>
    <w:rsid w:val="0AEFDBA4"/>
    <w:rsid w:val="0B038A03"/>
    <w:rsid w:val="0B099D19"/>
    <w:rsid w:val="0B552B3A"/>
    <w:rsid w:val="0B5D25FC"/>
    <w:rsid w:val="0B6ABDF0"/>
    <w:rsid w:val="0B728C92"/>
    <w:rsid w:val="0B73A912"/>
    <w:rsid w:val="0B8E1DBD"/>
    <w:rsid w:val="0BCF21FB"/>
    <w:rsid w:val="0BE82741"/>
    <w:rsid w:val="0C3A3689"/>
    <w:rsid w:val="0C4F70B9"/>
    <w:rsid w:val="0C693628"/>
    <w:rsid w:val="0CBF7D93"/>
    <w:rsid w:val="0CC77E8E"/>
    <w:rsid w:val="0D14061D"/>
    <w:rsid w:val="0D532EC2"/>
    <w:rsid w:val="0D54BD03"/>
    <w:rsid w:val="0DDF9E27"/>
    <w:rsid w:val="0E3A3C89"/>
    <w:rsid w:val="0E3B0272"/>
    <w:rsid w:val="0E5DF1D8"/>
    <w:rsid w:val="0EB2231C"/>
    <w:rsid w:val="0EDA76C8"/>
    <w:rsid w:val="0F095FCC"/>
    <w:rsid w:val="0F0F63C2"/>
    <w:rsid w:val="0F17002D"/>
    <w:rsid w:val="0F4A4E5F"/>
    <w:rsid w:val="0F54CAFD"/>
    <w:rsid w:val="0F652151"/>
    <w:rsid w:val="0F689167"/>
    <w:rsid w:val="0FBA294C"/>
    <w:rsid w:val="0FBC6859"/>
    <w:rsid w:val="0FCFD3C5"/>
    <w:rsid w:val="10105CA1"/>
    <w:rsid w:val="10129725"/>
    <w:rsid w:val="101E996A"/>
    <w:rsid w:val="103DB5B8"/>
    <w:rsid w:val="105CB77B"/>
    <w:rsid w:val="105EEBB5"/>
    <w:rsid w:val="10AF3671"/>
    <w:rsid w:val="10B5A878"/>
    <w:rsid w:val="10C2329B"/>
    <w:rsid w:val="1145422C"/>
    <w:rsid w:val="11B39950"/>
    <w:rsid w:val="11D255E6"/>
    <w:rsid w:val="11F1FCA0"/>
    <w:rsid w:val="11F3B775"/>
    <w:rsid w:val="126BD9AE"/>
    <w:rsid w:val="128569A0"/>
    <w:rsid w:val="129066CB"/>
    <w:rsid w:val="129D6DCA"/>
    <w:rsid w:val="12ACE428"/>
    <w:rsid w:val="12D682A0"/>
    <w:rsid w:val="131A1740"/>
    <w:rsid w:val="135DE87F"/>
    <w:rsid w:val="137C2ED2"/>
    <w:rsid w:val="139084AA"/>
    <w:rsid w:val="13EF9573"/>
    <w:rsid w:val="140C2875"/>
    <w:rsid w:val="14277173"/>
    <w:rsid w:val="145834C7"/>
    <w:rsid w:val="145A7824"/>
    <w:rsid w:val="148DB360"/>
    <w:rsid w:val="14946A70"/>
    <w:rsid w:val="14A42C6F"/>
    <w:rsid w:val="14AE487C"/>
    <w:rsid w:val="14B65ADD"/>
    <w:rsid w:val="14CD81DB"/>
    <w:rsid w:val="1549834E"/>
    <w:rsid w:val="155838A0"/>
    <w:rsid w:val="158BAF85"/>
    <w:rsid w:val="159AF899"/>
    <w:rsid w:val="15ED8D05"/>
    <w:rsid w:val="15F652D5"/>
    <w:rsid w:val="16576537"/>
    <w:rsid w:val="167A2758"/>
    <w:rsid w:val="1685F31F"/>
    <w:rsid w:val="168B6C54"/>
    <w:rsid w:val="168C37ED"/>
    <w:rsid w:val="16ABF67D"/>
    <w:rsid w:val="16C8BC45"/>
    <w:rsid w:val="17142ABF"/>
    <w:rsid w:val="1714ED0C"/>
    <w:rsid w:val="1719E646"/>
    <w:rsid w:val="1745B9A9"/>
    <w:rsid w:val="174B5970"/>
    <w:rsid w:val="17804449"/>
    <w:rsid w:val="1784D28F"/>
    <w:rsid w:val="178B320E"/>
    <w:rsid w:val="178C2774"/>
    <w:rsid w:val="17A3BD0E"/>
    <w:rsid w:val="17E071ED"/>
    <w:rsid w:val="183975F3"/>
    <w:rsid w:val="184752AC"/>
    <w:rsid w:val="18809EC8"/>
    <w:rsid w:val="1887E285"/>
    <w:rsid w:val="18981281"/>
    <w:rsid w:val="18C7016A"/>
    <w:rsid w:val="18D662B5"/>
    <w:rsid w:val="18E7AEE2"/>
    <w:rsid w:val="193E69F1"/>
    <w:rsid w:val="1957A634"/>
    <w:rsid w:val="195B8E8B"/>
    <w:rsid w:val="19778173"/>
    <w:rsid w:val="19877064"/>
    <w:rsid w:val="19C485C9"/>
    <w:rsid w:val="19D4EE79"/>
    <w:rsid w:val="19EEBB7D"/>
    <w:rsid w:val="1A105798"/>
    <w:rsid w:val="1A19CFB0"/>
    <w:rsid w:val="1A231C21"/>
    <w:rsid w:val="1A65714C"/>
    <w:rsid w:val="1A710D42"/>
    <w:rsid w:val="1A911110"/>
    <w:rsid w:val="1AA18718"/>
    <w:rsid w:val="1ACBDC91"/>
    <w:rsid w:val="1AEFDEF4"/>
    <w:rsid w:val="1B042671"/>
    <w:rsid w:val="1B2EBA23"/>
    <w:rsid w:val="1B4EED81"/>
    <w:rsid w:val="1B63BF64"/>
    <w:rsid w:val="1B70D74A"/>
    <w:rsid w:val="1B94CA3A"/>
    <w:rsid w:val="1BA3BF6C"/>
    <w:rsid w:val="1BAA101B"/>
    <w:rsid w:val="1C179D9B"/>
    <w:rsid w:val="1C2238B6"/>
    <w:rsid w:val="1C3495F4"/>
    <w:rsid w:val="1C484936"/>
    <w:rsid w:val="1C4CCDAE"/>
    <w:rsid w:val="1C62BCFC"/>
    <w:rsid w:val="1C77E0C3"/>
    <w:rsid w:val="1C91A96D"/>
    <w:rsid w:val="1C9D638A"/>
    <w:rsid w:val="1D1202AB"/>
    <w:rsid w:val="1D3BC08F"/>
    <w:rsid w:val="1D536407"/>
    <w:rsid w:val="1DA1034F"/>
    <w:rsid w:val="1DC3696F"/>
    <w:rsid w:val="1DC47337"/>
    <w:rsid w:val="1E22F380"/>
    <w:rsid w:val="1E69369F"/>
    <w:rsid w:val="1E69DD51"/>
    <w:rsid w:val="1E9D0D7F"/>
    <w:rsid w:val="1ED43662"/>
    <w:rsid w:val="1EDE4E1C"/>
    <w:rsid w:val="1EE0BCE4"/>
    <w:rsid w:val="1EF1D031"/>
    <w:rsid w:val="1F087479"/>
    <w:rsid w:val="1F398F05"/>
    <w:rsid w:val="1F5D041F"/>
    <w:rsid w:val="1FDB7192"/>
    <w:rsid w:val="1FE82836"/>
    <w:rsid w:val="1FF21517"/>
    <w:rsid w:val="2018C43D"/>
    <w:rsid w:val="205F025A"/>
    <w:rsid w:val="207B80ED"/>
    <w:rsid w:val="209E62B4"/>
    <w:rsid w:val="209EB5B0"/>
    <w:rsid w:val="20A008ED"/>
    <w:rsid w:val="210F6E94"/>
    <w:rsid w:val="2116BB14"/>
    <w:rsid w:val="21456346"/>
    <w:rsid w:val="21DE0ACF"/>
    <w:rsid w:val="21E36198"/>
    <w:rsid w:val="21E96A4F"/>
    <w:rsid w:val="21EA1237"/>
    <w:rsid w:val="220E4540"/>
    <w:rsid w:val="222E965A"/>
    <w:rsid w:val="2256DEBD"/>
    <w:rsid w:val="2273B48A"/>
    <w:rsid w:val="22815B0C"/>
    <w:rsid w:val="2287962C"/>
    <w:rsid w:val="22C15F83"/>
    <w:rsid w:val="22C81877"/>
    <w:rsid w:val="22EF0DF8"/>
    <w:rsid w:val="232BE9AF"/>
    <w:rsid w:val="2343AE6C"/>
    <w:rsid w:val="236A8D52"/>
    <w:rsid w:val="2375455F"/>
    <w:rsid w:val="23B03912"/>
    <w:rsid w:val="23C14BDF"/>
    <w:rsid w:val="23DEEC83"/>
    <w:rsid w:val="23E53972"/>
    <w:rsid w:val="23F27385"/>
    <w:rsid w:val="23FF3161"/>
    <w:rsid w:val="24086AB4"/>
    <w:rsid w:val="240A7272"/>
    <w:rsid w:val="245DC0FA"/>
    <w:rsid w:val="246A3208"/>
    <w:rsid w:val="24861A19"/>
    <w:rsid w:val="24D1DC51"/>
    <w:rsid w:val="2501EBF2"/>
    <w:rsid w:val="2558DB6B"/>
    <w:rsid w:val="25590C08"/>
    <w:rsid w:val="2562512C"/>
    <w:rsid w:val="258698E3"/>
    <w:rsid w:val="25A1B396"/>
    <w:rsid w:val="26442C93"/>
    <w:rsid w:val="268DA217"/>
    <w:rsid w:val="269075FB"/>
    <w:rsid w:val="26959232"/>
    <w:rsid w:val="26A33B89"/>
    <w:rsid w:val="26CD8671"/>
    <w:rsid w:val="27004022"/>
    <w:rsid w:val="2721472F"/>
    <w:rsid w:val="272B6F02"/>
    <w:rsid w:val="2767F816"/>
    <w:rsid w:val="2779F9B6"/>
    <w:rsid w:val="27D7D3AA"/>
    <w:rsid w:val="27F0FEA4"/>
    <w:rsid w:val="27F4F1CE"/>
    <w:rsid w:val="2802325B"/>
    <w:rsid w:val="28068AAE"/>
    <w:rsid w:val="2832300D"/>
    <w:rsid w:val="284A1EFC"/>
    <w:rsid w:val="28564711"/>
    <w:rsid w:val="285F8FCD"/>
    <w:rsid w:val="287BCE37"/>
    <w:rsid w:val="2893378B"/>
    <w:rsid w:val="289CF2FF"/>
    <w:rsid w:val="28B8FAEF"/>
    <w:rsid w:val="28E9DBDF"/>
    <w:rsid w:val="28F91FCD"/>
    <w:rsid w:val="2902F4E8"/>
    <w:rsid w:val="292873EE"/>
    <w:rsid w:val="292DA657"/>
    <w:rsid w:val="29306C5A"/>
    <w:rsid w:val="2944774D"/>
    <w:rsid w:val="294B1258"/>
    <w:rsid w:val="29601343"/>
    <w:rsid w:val="2970792E"/>
    <w:rsid w:val="297EBF81"/>
    <w:rsid w:val="29910FC9"/>
    <w:rsid w:val="29A562E1"/>
    <w:rsid w:val="29FB0205"/>
    <w:rsid w:val="29FD9EF2"/>
    <w:rsid w:val="2A1E2019"/>
    <w:rsid w:val="2A629E03"/>
    <w:rsid w:val="2A695E67"/>
    <w:rsid w:val="2A8DCE56"/>
    <w:rsid w:val="2AADC6F6"/>
    <w:rsid w:val="2AB51FCF"/>
    <w:rsid w:val="2AEBC2B2"/>
    <w:rsid w:val="2AF1770B"/>
    <w:rsid w:val="2B6D76E9"/>
    <w:rsid w:val="2B6FE381"/>
    <w:rsid w:val="2BB5BFFA"/>
    <w:rsid w:val="2BC8E1A6"/>
    <w:rsid w:val="2BEA72BF"/>
    <w:rsid w:val="2BFE2B81"/>
    <w:rsid w:val="2C541207"/>
    <w:rsid w:val="2C59ECAA"/>
    <w:rsid w:val="2C72B963"/>
    <w:rsid w:val="2C956F9F"/>
    <w:rsid w:val="2CA138A3"/>
    <w:rsid w:val="2CC50AB1"/>
    <w:rsid w:val="2D158BE4"/>
    <w:rsid w:val="2D41082F"/>
    <w:rsid w:val="2D5D6654"/>
    <w:rsid w:val="2D7C303C"/>
    <w:rsid w:val="2D9296D9"/>
    <w:rsid w:val="2D99847A"/>
    <w:rsid w:val="2DA7979D"/>
    <w:rsid w:val="2DD82FFD"/>
    <w:rsid w:val="2DE20C67"/>
    <w:rsid w:val="2DFAE99B"/>
    <w:rsid w:val="2E1110BA"/>
    <w:rsid w:val="2E2461F0"/>
    <w:rsid w:val="2E468262"/>
    <w:rsid w:val="2E47BB3A"/>
    <w:rsid w:val="2E6B2925"/>
    <w:rsid w:val="2E7AAB0E"/>
    <w:rsid w:val="2E86703D"/>
    <w:rsid w:val="2EA15B39"/>
    <w:rsid w:val="2EC11349"/>
    <w:rsid w:val="2ED4358B"/>
    <w:rsid w:val="2F12BB16"/>
    <w:rsid w:val="2F1E4E70"/>
    <w:rsid w:val="2F69F138"/>
    <w:rsid w:val="2F74AE31"/>
    <w:rsid w:val="2F8A1360"/>
    <w:rsid w:val="2FAEC58C"/>
    <w:rsid w:val="2FC1C2AE"/>
    <w:rsid w:val="2FDB4DEB"/>
    <w:rsid w:val="304281DB"/>
    <w:rsid w:val="306C53AD"/>
    <w:rsid w:val="310C3295"/>
    <w:rsid w:val="312E8623"/>
    <w:rsid w:val="312F53C3"/>
    <w:rsid w:val="3193CA8A"/>
    <w:rsid w:val="31AEA725"/>
    <w:rsid w:val="3219ECD4"/>
    <w:rsid w:val="324FCC0B"/>
    <w:rsid w:val="329064FB"/>
    <w:rsid w:val="32D41B5E"/>
    <w:rsid w:val="32F852B8"/>
    <w:rsid w:val="32F919A8"/>
    <w:rsid w:val="330AC3AD"/>
    <w:rsid w:val="33138F9D"/>
    <w:rsid w:val="3355C9FA"/>
    <w:rsid w:val="335776A0"/>
    <w:rsid w:val="337235F1"/>
    <w:rsid w:val="33CBE5AE"/>
    <w:rsid w:val="33E8035B"/>
    <w:rsid w:val="33F48A31"/>
    <w:rsid w:val="340B1FD9"/>
    <w:rsid w:val="34592F76"/>
    <w:rsid w:val="346CF7D7"/>
    <w:rsid w:val="346DB359"/>
    <w:rsid w:val="34C143FC"/>
    <w:rsid w:val="34DE1263"/>
    <w:rsid w:val="34EC2C84"/>
    <w:rsid w:val="34EFDAB8"/>
    <w:rsid w:val="35054967"/>
    <w:rsid w:val="353E716A"/>
    <w:rsid w:val="354B18E8"/>
    <w:rsid w:val="35CF56C9"/>
    <w:rsid w:val="35E32DBB"/>
    <w:rsid w:val="3649E31F"/>
    <w:rsid w:val="364EE14B"/>
    <w:rsid w:val="3652074F"/>
    <w:rsid w:val="365DBA8D"/>
    <w:rsid w:val="3661A332"/>
    <w:rsid w:val="36918CD3"/>
    <w:rsid w:val="369A8F7F"/>
    <w:rsid w:val="37011E70"/>
    <w:rsid w:val="37140420"/>
    <w:rsid w:val="3723B1BD"/>
    <w:rsid w:val="37342615"/>
    <w:rsid w:val="37422D6B"/>
    <w:rsid w:val="375375BE"/>
    <w:rsid w:val="376A654D"/>
    <w:rsid w:val="3772F097"/>
    <w:rsid w:val="37767A11"/>
    <w:rsid w:val="37A80961"/>
    <w:rsid w:val="37DFAF71"/>
    <w:rsid w:val="37FEAC75"/>
    <w:rsid w:val="38556027"/>
    <w:rsid w:val="3861C1A1"/>
    <w:rsid w:val="386D290B"/>
    <w:rsid w:val="3880CF3E"/>
    <w:rsid w:val="3882437C"/>
    <w:rsid w:val="388A7E9A"/>
    <w:rsid w:val="3897BEA1"/>
    <w:rsid w:val="38AB0938"/>
    <w:rsid w:val="38B74ED4"/>
    <w:rsid w:val="38EE436F"/>
    <w:rsid w:val="390691E9"/>
    <w:rsid w:val="392DBB14"/>
    <w:rsid w:val="3932F82F"/>
    <w:rsid w:val="394BAA7D"/>
    <w:rsid w:val="396904B2"/>
    <w:rsid w:val="397C0697"/>
    <w:rsid w:val="39874E21"/>
    <w:rsid w:val="39911A88"/>
    <w:rsid w:val="39CA78CC"/>
    <w:rsid w:val="39DC59BF"/>
    <w:rsid w:val="39E3B3FB"/>
    <w:rsid w:val="39F08169"/>
    <w:rsid w:val="3A358EB0"/>
    <w:rsid w:val="3A4598AE"/>
    <w:rsid w:val="3A5FA81F"/>
    <w:rsid w:val="3A8774E0"/>
    <w:rsid w:val="3AB4BE33"/>
    <w:rsid w:val="3AD7803F"/>
    <w:rsid w:val="3B282A19"/>
    <w:rsid w:val="3B3DCCE2"/>
    <w:rsid w:val="3B425075"/>
    <w:rsid w:val="3B435B62"/>
    <w:rsid w:val="3B4E2B99"/>
    <w:rsid w:val="3B585528"/>
    <w:rsid w:val="3B879221"/>
    <w:rsid w:val="3BB9A0F6"/>
    <w:rsid w:val="3BBAAC54"/>
    <w:rsid w:val="3BD0E04C"/>
    <w:rsid w:val="3BDD79B3"/>
    <w:rsid w:val="3BED3688"/>
    <w:rsid w:val="3C48A646"/>
    <w:rsid w:val="3C6F93D0"/>
    <w:rsid w:val="3C9ECD79"/>
    <w:rsid w:val="3CA55C03"/>
    <w:rsid w:val="3CC76A53"/>
    <w:rsid w:val="3D2D466C"/>
    <w:rsid w:val="3D678273"/>
    <w:rsid w:val="3D8E393C"/>
    <w:rsid w:val="3DCAFEC0"/>
    <w:rsid w:val="3DD5CAE2"/>
    <w:rsid w:val="3E08A7C8"/>
    <w:rsid w:val="3E1D57F6"/>
    <w:rsid w:val="3E5F4579"/>
    <w:rsid w:val="3E7A0FDF"/>
    <w:rsid w:val="3EA014FE"/>
    <w:rsid w:val="3EC23902"/>
    <w:rsid w:val="3EEEF466"/>
    <w:rsid w:val="3F0F20A9"/>
    <w:rsid w:val="3F1B0F8B"/>
    <w:rsid w:val="3F1F770E"/>
    <w:rsid w:val="3F257B44"/>
    <w:rsid w:val="3F411745"/>
    <w:rsid w:val="3F6FEA9D"/>
    <w:rsid w:val="3F830FD0"/>
    <w:rsid w:val="3F9C3D79"/>
    <w:rsid w:val="3FDA9BF0"/>
    <w:rsid w:val="401DB6DE"/>
    <w:rsid w:val="403F0BA4"/>
    <w:rsid w:val="406011AF"/>
    <w:rsid w:val="4090E071"/>
    <w:rsid w:val="415E0029"/>
    <w:rsid w:val="4167D1BA"/>
    <w:rsid w:val="416EF714"/>
    <w:rsid w:val="418848DC"/>
    <w:rsid w:val="418BFBF0"/>
    <w:rsid w:val="41B50B82"/>
    <w:rsid w:val="41B8558C"/>
    <w:rsid w:val="41E70DCF"/>
    <w:rsid w:val="41E79724"/>
    <w:rsid w:val="4212CB67"/>
    <w:rsid w:val="4265F1D9"/>
    <w:rsid w:val="4266CDA2"/>
    <w:rsid w:val="427F0898"/>
    <w:rsid w:val="42971C3D"/>
    <w:rsid w:val="4298B285"/>
    <w:rsid w:val="42C9C47C"/>
    <w:rsid w:val="42CE60D5"/>
    <w:rsid w:val="42DB51CC"/>
    <w:rsid w:val="4330C343"/>
    <w:rsid w:val="4336AD01"/>
    <w:rsid w:val="43443652"/>
    <w:rsid w:val="4367B935"/>
    <w:rsid w:val="4384B5CF"/>
    <w:rsid w:val="43D219A2"/>
    <w:rsid w:val="43EB66FC"/>
    <w:rsid w:val="4409FE3C"/>
    <w:rsid w:val="44C9119F"/>
    <w:rsid w:val="451D398C"/>
    <w:rsid w:val="454DDEEC"/>
    <w:rsid w:val="4550BA85"/>
    <w:rsid w:val="45644505"/>
    <w:rsid w:val="4638CCCA"/>
    <w:rsid w:val="463BA33D"/>
    <w:rsid w:val="463C553F"/>
    <w:rsid w:val="463D6F68"/>
    <w:rsid w:val="4640F5FF"/>
    <w:rsid w:val="466EFD60"/>
    <w:rsid w:val="467F05D6"/>
    <w:rsid w:val="477923BB"/>
    <w:rsid w:val="47B8597F"/>
    <w:rsid w:val="47CB0E6E"/>
    <w:rsid w:val="47D4ADE4"/>
    <w:rsid w:val="47FB397F"/>
    <w:rsid w:val="482C2B09"/>
    <w:rsid w:val="4839BAA7"/>
    <w:rsid w:val="48458714"/>
    <w:rsid w:val="48715BEE"/>
    <w:rsid w:val="48881E4B"/>
    <w:rsid w:val="48A192D2"/>
    <w:rsid w:val="48B16332"/>
    <w:rsid w:val="48D69076"/>
    <w:rsid w:val="48FC1CDB"/>
    <w:rsid w:val="4918E7FF"/>
    <w:rsid w:val="49261DB6"/>
    <w:rsid w:val="494FE5B4"/>
    <w:rsid w:val="4950E7C4"/>
    <w:rsid w:val="49847E50"/>
    <w:rsid w:val="49A3F8CB"/>
    <w:rsid w:val="49B4A304"/>
    <w:rsid w:val="49D7A110"/>
    <w:rsid w:val="49FF57F3"/>
    <w:rsid w:val="4A253B9B"/>
    <w:rsid w:val="4A3FD194"/>
    <w:rsid w:val="4A57E392"/>
    <w:rsid w:val="4A9AD404"/>
    <w:rsid w:val="4AC53FA8"/>
    <w:rsid w:val="4ACE43E8"/>
    <w:rsid w:val="4AD141CB"/>
    <w:rsid w:val="4AF1ED20"/>
    <w:rsid w:val="4AF3C5B0"/>
    <w:rsid w:val="4B0E6902"/>
    <w:rsid w:val="4B29F6DA"/>
    <w:rsid w:val="4B3D1DFF"/>
    <w:rsid w:val="4B3EFA9B"/>
    <w:rsid w:val="4B6F4359"/>
    <w:rsid w:val="4B6F6815"/>
    <w:rsid w:val="4B8D4F4E"/>
    <w:rsid w:val="4B929DFA"/>
    <w:rsid w:val="4BBE42F0"/>
    <w:rsid w:val="4BDA9F2E"/>
    <w:rsid w:val="4C680EFC"/>
    <w:rsid w:val="4CC93332"/>
    <w:rsid w:val="4CCDCA44"/>
    <w:rsid w:val="4CE81D0B"/>
    <w:rsid w:val="4D008855"/>
    <w:rsid w:val="4D48185B"/>
    <w:rsid w:val="4D547DB6"/>
    <w:rsid w:val="4D7DD5A4"/>
    <w:rsid w:val="4D80EF10"/>
    <w:rsid w:val="4DB80770"/>
    <w:rsid w:val="4DFA09ED"/>
    <w:rsid w:val="4E03CB30"/>
    <w:rsid w:val="4E5903FA"/>
    <w:rsid w:val="4E6DD2AA"/>
    <w:rsid w:val="4E8BB679"/>
    <w:rsid w:val="4E906F96"/>
    <w:rsid w:val="4EB12EEB"/>
    <w:rsid w:val="4EB2127E"/>
    <w:rsid w:val="4ED92825"/>
    <w:rsid w:val="4EDFA112"/>
    <w:rsid w:val="4EF795AE"/>
    <w:rsid w:val="4F123040"/>
    <w:rsid w:val="4F1CDB1F"/>
    <w:rsid w:val="4F884E09"/>
    <w:rsid w:val="4F88A9B0"/>
    <w:rsid w:val="4F8A35D1"/>
    <w:rsid w:val="4FB1578F"/>
    <w:rsid w:val="5008040C"/>
    <w:rsid w:val="5041C265"/>
    <w:rsid w:val="50467589"/>
    <w:rsid w:val="50501009"/>
    <w:rsid w:val="506BE9AB"/>
    <w:rsid w:val="507D2158"/>
    <w:rsid w:val="50C97474"/>
    <w:rsid w:val="50E48A8B"/>
    <w:rsid w:val="514A3132"/>
    <w:rsid w:val="515326EB"/>
    <w:rsid w:val="5184447F"/>
    <w:rsid w:val="51AB4874"/>
    <w:rsid w:val="51B0E6FF"/>
    <w:rsid w:val="51B21ABC"/>
    <w:rsid w:val="51C73002"/>
    <w:rsid w:val="51DA67F2"/>
    <w:rsid w:val="51E1FD1D"/>
    <w:rsid w:val="520E97E4"/>
    <w:rsid w:val="52162672"/>
    <w:rsid w:val="522743B0"/>
    <w:rsid w:val="5256E17D"/>
    <w:rsid w:val="525EE4E0"/>
    <w:rsid w:val="525F4F82"/>
    <w:rsid w:val="52C4F700"/>
    <w:rsid w:val="52EF20BA"/>
    <w:rsid w:val="533010ED"/>
    <w:rsid w:val="5332E011"/>
    <w:rsid w:val="534FC672"/>
    <w:rsid w:val="5356AC8C"/>
    <w:rsid w:val="5360FB14"/>
    <w:rsid w:val="53773AE6"/>
    <w:rsid w:val="5399D82A"/>
    <w:rsid w:val="53AB4020"/>
    <w:rsid w:val="53B186D1"/>
    <w:rsid w:val="53B8D5FD"/>
    <w:rsid w:val="53BBFD28"/>
    <w:rsid w:val="53CE31CD"/>
    <w:rsid w:val="53F12123"/>
    <w:rsid w:val="541111C9"/>
    <w:rsid w:val="543F278A"/>
    <w:rsid w:val="545F3E97"/>
    <w:rsid w:val="5481B692"/>
    <w:rsid w:val="549F3D7F"/>
    <w:rsid w:val="54A4A62D"/>
    <w:rsid w:val="54A83DEC"/>
    <w:rsid w:val="54FB7FDB"/>
    <w:rsid w:val="551080B4"/>
    <w:rsid w:val="553CC4B2"/>
    <w:rsid w:val="555B2B57"/>
    <w:rsid w:val="55799E4E"/>
    <w:rsid w:val="55A1FF0E"/>
    <w:rsid w:val="55E12326"/>
    <w:rsid w:val="55E95A9A"/>
    <w:rsid w:val="563DE897"/>
    <w:rsid w:val="564451D7"/>
    <w:rsid w:val="56535F44"/>
    <w:rsid w:val="567E969E"/>
    <w:rsid w:val="567F5A01"/>
    <w:rsid w:val="56857F7C"/>
    <w:rsid w:val="568C5519"/>
    <w:rsid w:val="56961825"/>
    <w:rsid w:val="56992070"/>
    <w:rsid w:val="56B9746A"/>
    <w:rsid w:val="56F844D5"/>
    <w:rsid w:val="56F94417"/>
    <w:rsid w:val="5714DDD9"/>
    <w:rsid w:val="571D5C81"/>
    <w:rsid w:val="578E06A4"/>
    <w:rsid w:val="57948BB7"/>
    <w:rsid w:val="57C063AB"/>
    <w:rsid w:val="57C8C3C4"/>
    <w:rsid w:val="57CD72E5"/>
    <w:rsid w:val="57E72C00"/>
    <w:rsid w:val="5820CC95"/>
    <w:rsid w:val="58271726"/>
    <w:rsid w:val="586B69F9"/>
    <w:rsid w:val="5870E181"/>
    <w:rsid w:val="589BF2D2"/>
    <w:rsid w:val="58B3DF56"/>
    <w:rsid w:val="58CEB206"/>
    <w:rsid w:val="58FEAB84"/>
    <w:rsid w:val="590CB334"/>
    <w:rsid w:val="591D0E5E"/>
    <w:rsid w:val="594FC50D"/>
    <w:rsid w:val="5966D55F"/>
    <w:rsid w:val="59E2E7B8"/>
    <w:rsid w:val="59FB4CE5"/>
    <w:rsid w:val="5A165992"/>
    <w:rsid w:val="5A488C44"/>
    <w:rsid w:val="5A4C81C1"/>
    <w:rsid w:val="5A6778E8"/>
    <w:rsid w:val="5A770E36"/>
    <w:rsid w:val="5A7B6C35"/>
    <w:rsid w:val="5ABED4CF"/>
    <w:rsid w:val="5ADDEC77"/>
    <w:rsid w:val="5B09D609"/>
    <w:rsid w:val="5B22D552"/>
    <w:rsid w:val="5B23E483"/>
    <w:rsid w:val="5B2A53BF"/>
    <w:rsid w:val="5B2E1BAB"/>
    <w:rsid w:val="5B627489"/>
    <w:rsid w:val="5B63A9B6"/>
    <w:rsid w:val="5B77A6E3"/>
    <w:rsid w:val="5B84FBC4"/>
    <w:rsid w:val="5BCB46C6"/>
    <w:rsid w:val="5BCF6C2E"/>
    <w:rsid w:val="5BD75775"/>
    <w:rsid w:val="5BF06249"/>
    <w:rsid w:val="5BF1AB31"/>
    <w:rsid w:val="5BFB57B8"/>
    <w:rsid w:val="5C0D1D3D"/>
    <w:rsid w:val="5C12A826"/>
    <w:rsid w:val="5C228F23"/>
    <w:rsid w:val="5CDB69F4"/>
    <w:rsid w:val="5D008DDD"/>
    <w:rsid w:val="5D0A5714"/>
    <w:rsid w:val="5D500A8A"/>
    <w:rsid w:val="5D6C58C1"/>
    <w:rsid w:val="5D8A23C7"/>
    <w:rsid w:val="5DC07EF2"/>
    <w:rsid w:val="5DCB00B9"/>
    <w:rsid w:val="5E323FFA"/>
    <w:rsid w:val="5E3CDF54"/>
    <w:rsid w:val="5E3F7E31"/>
    <w:rsid w:val="5E6F0C78"/>
    <w:rsid w:val="5E8B5638"/>
    <w:rsid w:val="5EE5969B"/>
    <w:rsid w:val="5F037F1B"/>
    <w:rsid w:val="5FAD81C0"/>
    <w:rsid w:val="5FBB4B55"/>
    <w:rsid w:val="5FC1A438"/>
    <w:rsid w:val="5FD8A0BA"/>
    <w:rsid w:val="5FDCD74D"/>
    <w:rsid w:val="5FE52704"/>
    <w:rsid w:val="600659F8"/>
    <w:rsid w:val="601319EF"/>
    <w:rsid w:val="601AFACE"/>
    <w:rsid w:val="6025C96A"/>
    <w:rsid w:val="6041BB39"/>
    <w:rsid w:val="6058A1CA"/>
    <w:rsid w:val="60948350"/>
    <w:rsid w:val="6103C546"/>
    <w:rsid w:val="6112A9B0"/>
    <w:rsid w:val="61258C68"/>
    <w:rsid w:val="6145E1A8"/>
    <w:rsid w:val="615E092C"/>
    <w:rsid w:val="6166D21D"/>
    <w:rsid w:val="61760A1F"/>
    <w:rsid w:val="617BDE74"/>
    <w:rsid w:val="6183A163"/>
    <w:rsid w:val="618871D8"/>
    <w:rsid w:val="6195CED0"/>
    <w:rsid w:val="619F06F1"/>
    <w:rsid w:val="61C5DD1B"/>
    <w:rsid w:val="61ED9539"/>
    <w:rsid w:val="6219F04F"/>
    <w:rsid w:val="6227E7DB"/>
    <w:rsid w:val="62C4D613"/>
    <w:rsid w:val="62FF948A"/>
    <w:rsid w:val="6326CE40"/>
    <w:rsid w:val="6345E060"/>
    <w:rsid w:val="635C38A5"/>
    <w:rsid w:val="63893BCF"/>
    <w:rsid w:val="638B5986"/>
    <w:rsid w:val="63BEFABF"/>
    <w:rsid w:val="63FF38EE"/>
    <w:rsid w:val="640E1771"/>
    <w:rsid w:val="64528C50"/>
    <w:rsid w:val="6455694B"/>
    <w:rsid w:val="645E367E"/>
    <w:rsid w:val="645F35BB"/>
    <w:rsid w:val="647CF0EA"/>
    <w:rsid w:val="649BFDFC"/>
    <w:rsid w:val="64D09E31"/>
    <w:rsid w:val="64F3CD8E"/>
    <w:rsid w:val="653261B9"/>
    <w:rsid w:val="654A9C2F"/>
    <w:rsid w:val="656B12C5"/>
    <w:rsid w:val="656C9D96"/>
    <w:rsid w:val="65BD3676"/>
    <w:rsid w:val="65F52098"/>
    <w:rsid w:val="65F7B8EF"/>
    <w:rsid w:val="662BCC90"/>
    <w:rsid w:val="66391227"/>
    <w:rsid w:val="663D5A27"/>
    <w:rsid w:val="667EA234"/>
    <w:rsid w:val="66892736"/>
    <w:rsid w:val="66F96454"/>
    <w:rsid w:val="6706AE88"/>
    <w:rsid w:val="675DE457"/>
    <w:rsid w:val="676B73EF"/>
    <w:rsid w:val="679B336A"/>
    <w:rsid w:val="67BCD04C"/>
    <w:rsid w:val="67CEEA45"/>
    <w:rsid w:val="67F6203D"/>
    <w:rsid w:val="68248639"/>
    <w:rsid w:val="6834DC4E"/>
    <w:rsid w:val="68417281"/>
    <w:rsid w:val="684420DF"/>
    <w:rsid w:val="684DEF32"/>
    <w:rsid w:val="684F9BF9"/>
    <w:rsid w:val="68520B75"/>
    <w:rsid w:val="68A3ED6B"/>
    <w:rsid w:val="68AE983F"/>
    <w:rsid w:val="68CF1CB6"/>
    <w:rsid w:val="68E9FCFC"/>
    <w:rsid w:val="6928D7E7"/>
    <w:rsid w:val="698BB78E"/>
    <w:rsid w:val="69B38B36"/>
    <w:rsid w:val="69D51DA0"/>
    <w:rsid w:val="6A2E22B1"/>
    <w:rsid w:val="6A4D218C"/>
    <w:rsid w:val="6A95AEFD"/>
    <w:rsid w:val="6AC8432B"/>
    <w:rsid w:val="6B22D92D"/>
    <w:rsid w:val="6B34A82E"/>
    <w:rsid w:val="6B50A636"/>
    <w:rsid w:val="6B5CDA29"/>
    <w:rsid w:val="6B766770"/>
    <w:rsid w:val="6BAACD8F"/>
    <w:rsid w:val="6BB32AB0"/>
    <w:rsid w:val="6C48AF96"/>
    <w:rsid w:val="6C492BB7"/>
    <w:rsid w:val="6C7FE49B"/>
    <w:rsid w:val="6CEBD2C3"/>
    <w:rsid w:val="6D588513"/>
    <w:rsid w:val="6D6D47E3"/>
    <w:rsid w:val="6D759A87"/>
    <w:rsid w:val="6D94328D"/>
    <w:rsid w:val="6DBF10E8"/>
    <w:rsid w:val="6DDD4529"/>
    <w:rsid w:val="6DE9F9CB"/>
    <w:rsid w:val="6E2DBE98"/>
    <w:rsid w:val="6E4829ED"/>
    <w:rsid w:val="6E768A12"/>
    <w:rsid w:val="6E946DF2"/>
    <w:rsid w:val="6EC063EC"/>
    <w:rsid w:val="6F11F8FE"/>
    <w:rsid w:val="6F3D8273"/>
    <w:rsid w:val="6F400C45"/>
    <w:rsid w:val="6F76CBAB"/>
    <w:rsid w:val="6F7ACE44"/>
    <w:rsid w:val="6F7E6C7B"/>
    <w:rsid w:val="6F814238"/>
    <w:rsid w:val="6F891E12"/>
    <w:rsid w:val="6F9DC340"/>
    <w:rsid w:val="6FE1BC0B"/>
    <w:rsid w:val="6FE2B82A"/>
    <w:rsid w:val="70184B29"/>
    <w:rsid w:val="7019CE2B"/>
    <w:rsid w:val="701B1F9A"/>
    <w:rsid w:val="701D34AB"/>
    <w:rsid w:val="70202CDA"/>
    <w:rsid w:val="70403F0F"/>
    <w:rsid w:val="70653BC0"/>
    <w:rsid w:val="7095293F"/>
    <w:rsid w:val="70B493AE"/>
    <w:rsid w:val="70F2DF7C"/>
    <w:rsid w:val="71174B32"/>
    <w:rsid w:val="71343253"/>
    <w:rsid w:val="71792C26"/>
    <w:rsid w:val="719A612C"/>
    <w:rsid w:val="71B54B47"/>
    <w:rsid w:val="720E8088"/>
    <w:rsid w:val="722EAA61"/>
    <w:rsid w:val="728D3F42"/>
    <w:rsid w:val="729C0441"/>
    <w:rsid w:val="73327306"/>
    <w:rsid w:val="7337F943"/>
    <w:rsid w:val="7373918D"/>
    <w:rsid w:val="738723EF"/>
    <w:rsid w:val="73C93502"/>
    <w:rsid w:val="7440A623"/>
    <w:rsid w:val="74552EDE"/>
    <w:rsid w:val="74605F82"/>
    <w:rsid w:val="7469C634"/>
    <w:rsid w:val="74724DFD"/>
    <w:rsid w:val="747CAFC0"/>
    <w:rsid w:val="74AB83E0"/>
    <w:rsid w:val="74BAC57E"/>
    <w:rsid w:val="74C2E69E"/>
    <w:rsid w:val="74EA0870"/>
    <w:rsid w:val="75152ED0"/>
    <w:rsid w:val="75275173"/>
    <w:rsid w:val="752ABE91"/>
    <w:rsid w:val="7552BDD2"/>
    <w:rsid w:val="757032E8"/>
    <w:rsid w:val="7590B340"/>
    <w:rsid w:val="759A45A5"/>
    <w:rsid w:val="75A64435"/>
    <w:rsid w:val="75AF6E85"/>
    <w:rsid w:val="75E8E4CB"/>
    <w:rsid w:val="75F2B6FD"/>
    <w:rsid w:val="764084EC"/>
    <w:rsid w:val="7653957F"/>
    <w:rsid w:val="7679106E"/>
    <w:rsid w:val="767AEBB4"/>
    <w:rsid w:val="769217BD"/>
    <w:rsid w:val="76A0E0E0"/>
    <w:rsid w:val="76F8C01B"/>
    <w:rsid w:val="771A57CA"/>
    <w:rsid w:val="772E1611"/>
    <w:rsid w:val="778802BB"/>
    <w:rsid w:val="77A39DAB"/>
    <w:rsid w:val="77FF0070"/>
    <w:rsid w:val="781A51C1"/>
    <w:rsid w:val="78603B2B"/>
    <w:rsid w:val="7878CFD5"/>
    <w:rsid w:val="78928001"/>
    <w:rsid w:val="7893839E"/>
    <w:rsid w:val="78D2C2DC"/>
    <w:rsid w:val="78D5E337"/>
    <w:rsid w:val="78FAC4C9"/>
    <w:rsid w:val="79118D62"/>
    <w:rsid w:val="791D737D"/>
    <w:rsid w:val="79391D07"/>
    <w:rsid w:val="796921B2"/>
    <w:rsid w:val="798CCB40"/>
    <w:rsid w:val="79918EA5"/>
    <w:rsid w:val="79AA5D25"/>
    <w:rsid w:val="79B3C5D4"/>
    <w:rsid w:val="7A236206"/>
    <w:rsid w:val="7A2FE7E9"/>
    <w:rsid w:val="7A62CC29"/>
    <w:rsid w:val="7A7CD5B6"/>
    <w:rsid w:val="7AD5D0F7"/>
    <w:rsid w:val="7ADFB7E9"/>
    <w:rsid w:val="7AED2C77"/>
    <w:rsid w:val="7B2BA189"/>
    <w:rsid w:val="7B439839"/>
    <w:rsid w:val="7B4FC431"/>
    <w:rsid w:val="7B5C02FF"/>
    <w:rsid w:val="7B6EDBBF"/>
    <w:rsid w:val="7B7DC594"/>
    <w:rsid w:val="7B8888A2"/>
    <w:rsid w:val="7B8AD6CE"/>
    <w:rsid w:val="7B8D84B5"/>
    <w:rsid w:val="7B99A52C"/>
    <w:rsid w:val="7BA20A7A"/>
    <w:rsid w:val="7BC5C25F"/>
    <w:rsid w:val="7BCA2C34"/>
    <w:rsid w:val="7C09E061"/>
    <w:rsid w:val="7C15501A"/>
    <w:rsid w:val="7C1FB9BE"/>
    <w:rsid w:val="7C493C06"/>
    <w:rsid w:val="7C5B2315"/>
    <w:rsid w:val="7C6D48E2"/>
    <w:rsid w:val="7CD50465"/>
    <w:rsid w:val="7D136694"/>
    <w:rsid w:val="7D33F56C"/>
    <w:rsid w:val="7D5AF497"/>
    <w:rsid w:val="7DA01CF2"/>
    <w:rsid w:val="7DAC41CC"/>
    <w:rsid w:val="7DBE759B"/>
    <w:rsid w:val="7DC41E94"/>
    <w:rsid w:val="7E125D14"/>
    <w:rsid w:val="7E1C2DB4"/>
    <w:rsid w:val="7E3CDB23"/>
    <w:rsid w:val="7E4DB78E"/>
    <w:rsid w:val="7E7F888B"/>
    <w:rsid w:val="7E823325"/>
    <w:rsid w:val="7E8FD4D5"/>
    <w:rsid w:val="7EC5489B"/>
    <w:rsid w:val="7ECB598E"/>
    <w:rsid w:val="7ED8D536"/>
    <w:rsid w:val="7EE2C0EF"/>
    <w:rsid w:val="7EE4DC44"/>
    <w:rsid w:val="7EEABB3D"/>
    <w:rsid w:val="7EF016AB"/>
    <w:rsid w:val="7EF3FA8D"/>
    <w:rsid w:val="7EFFA8F3"/>
    <w:rsid w:val="7F0144A6"/>
    <w:rsid w:val="7F40AD6A"/>
    <w:rsid w:val="7F8E200F"/>
    <w:rsid w:val="7F9CEC30"/>
    <w:rsid w:val="7FF11A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A4857"/>
  <w15:chartTrackingRefBased/>
  <w15:docId w15:val="{79097DC5-C8FE-4820-82D3-614FD1292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ndepress.net/nomophobia/"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en.wikipedia.org/wiki/Nomophobia"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healthline.com/health/anxiety/nomophob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DE5211774AE44BAB2A8FAA82254E99" ma:contentTypeVersion="13" ma:contentTypeDescription="Create a new document." ma:contentTypeScope="" ma:versionID="c7c237fa748bbf5b4c2baa4ca6d42e2b">
  <xsd:schema xmlns:xsd="http://www.w3.org/2001/XMLSchema" xmlns:xs="http://www.w3.org/2001/XMLSchema" xmlns:p="http://schemas.microsoft.com/office/2006/metadata/properties" xmlns:ns3="890003a7-b207-440e-93fc-d0cd6c51c687" xmlns:ns4="ea715188-5e14-4c01-b21b-0a459e1d33f1" targetNamespace="http://schemas.microsoft.com/office/2006/metadata/properties" ma:root="true" ma:fieldsID="5e82dc264b96be0f3d17b2eeab7bef0b" ns3:_="" ns4:_="">
    <xsd:import namespace="890003a7-b207-440e-93fc-d0cd6c51c687"/>
    <xsd:import namespace="ea715188-5e14-4c01-b21b-0a459e1d33f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AutoKeyPoints" minOccurs="0"/>
                <xsd:element ref="ns4:MediaServiceKeyPoint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003a7-b207-440e-93fc-d0cd6c51c68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715188-5e14-4c01-b21b-0a459e1d33f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280B91-3E8F-4D3F-B8FB-6AA5308668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F86-3AE6-4E95-92DD-E683D94BBFFE}">
  <ds:schemaRefs>
    <ds:schemaRef ds:uri="http://schemas.microsoft.com/sharepoint/v3/contenttype/forms"/>
  </ds:schemaRefs>
</ds:datastoreItem>
</file>

<file path=customXml/itemProps3.xml><?xml version="1.0" encoding="utf-8"?>
<ds:datastoreItem xmlns:ds="http://schemas.openxmlformats.org/officeDocument/2006/customXml" ds:itemID="{ABAF4B55-CEFA-4DF1-804B-3B50689039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003a7-b207-440e-93fc-d0cd6c51c687"/>
    <ds:schemaRef ds:uri="ea715188-5e14-4c01-b21b-0a459e1d33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1174</Words>
  <Characters>6692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s.shreycell@gmail.com</dc:creator>
  <cp:keywords/>
  <dc:description/>
  <cp:lastModifiedBy>Kinner Parikh</cp:lastModifiedBy>
  <cp:revision>280</cp:revision>
  <dcterms:created xsi:type="dcterms:W3CDTF">2020-09-28T19:13:00Z</dcterms:created>
  <dcterms:modified xsi:type="dcterms:W3CDTF">2020-10-01T07:41:00Z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0x010100F6DE5211774AE44BAB2A8FAA82254E99</vt:lpwstr>
  </property>
</Properties>
</file>