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B9E7" w14:textId="2A5AC323" w:rsidR="00C82093" w:rsidRDefault="00C82093" w:rsidP="00C82093">
      <w:pPr>
        <w:jc w:val="center"/>
        <w:rPr>
          <w:rFonts w:ascii="Rockwell" w:eastAsia="Rockwell" w:hAnsi="Rockwell" w:cs="Rockwell"/>
          <w:color w:val="C45911" w:themeColor="accent2" w:themeShade="BF"/>
          <w:sz w:val="56"/>
          <w:szCs w:val="56"/>
          <w:u w:val="single"/>
        </w:rPr>
      </w:pPr>
      <w:r w:rsidRPr="463BA33D">
        <w:rPr>
          <w:rFonts w:ascii="Rockwell" w:eastAsia="Rockwell" w:hAnsi="Rockwell" w:cs="Rockwell"/>
          <w:color w:val="C45911" w:themeColor="accent2" w:themeShade="BF"/>
          <w:sz w:val="56"/>
          <w:szCs w:val="56"/>
          <w:u w:val="single"/>
        </w:rPr>
        <w:t>Project Nomophobia</w:t>
      </w:r>
    </w:p>
    <w:p w14:paraId="1821254D" w14:textId="76FCE0CB" w:rsidR="00C82093" w:rsidRPr="00573110" w:rsidRDefault="00D3182B" w:rsidP="00C82093">
      <w:pPr>
        <w:rPr>
          <w:rFonts w:ascii="Rockwell" w:eastAsia="Rockwell" w:hAnsi="Rockwell" w:cs="Rockwell"/>
          <w:color w:val="C45911" w:themeColor="accent2" w:themeShade="BF"/>
          <w:sz w:val="28"/>
          <w:szCs w:val="28"/>
        </w:rPr>
      </w:pPr>
      <w:r w:rsidRPr="00C80BDC">
        <w:rPr>
          <w:rFonts w:ascii="Rockwell" w:eastAsia="Rockwell" w:hAnsi="Rockwell" w:cs="Rockwell"/>
          <w:noProof/>
          <w:color w:val="C45911" w:themeColor="accent2" w:themeShade="BF"/>
          <w:sz w:val="28"/>
          <w:szCs w:val="28"/>
        </w:rPr>
        <w:drawing>
          <wp:anchor distT="0" distB="0" distL="114300" distR="114300" simplePos="0" relativeHeight="251658240" behindDoc="0" locked="0" layoutInCell="1" allowOverlap="1" wp14:anchorId="02DB7B9D" wp14:editId="21AA51F7">
            <wp:simplePos x="0" y="0"/>
            <wp:positionH relativeFrom="column">
              <wp:posOffset>1924050</wp:posOffset>
            </wp:positionH>
            <wp:positionV relativeFrom="paragraph">
              <wp:posOffset>6350</wp:posOffset>
            </wp:positionV>
            <wp:extent cx="1875155" cy="3225800"/>
            <wp:effectExtent l="0" t="0" r="0" b="0"/>
            <wp:wrapThrough wrapText="bothSides">
              <wp:wrapPolygon edited="0">
                <wp:start x="0" y="0"/>
                <wp:lineTo x="0" y="21430"/>
                <wp:lineTo x="21285" y="21430"/>
                <wp:lineTo x="21285" y="0"/>
                <wp:lineTo x="0" y="0"/>
              </wp:wrapPolygon>
            </wp:wrapThrough>
            <wp:docPr id="5" name="Picture 5" descr="Icon&#10;&#10;Description automatically generated">
              <a:extLst xmlns:a="http://schemas.openxmlformats.org/drawingml/2006/main">
                <a:ext uri="{FF2B5EF4-FFF2-40B4-BE49-F238E27FC236}">
                  <a16:creationId xmlns:a16="http://schemas.microsoft.com/office/drawing/2014/main" id="{292DBA25-F266-4D0A-9A96-70FA4034C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a:extLst>
                        <a:ext uri="{FF2B5EF4-FFF2-40B4-BE49-F238E27FC236}">
                          <a16:creationId xmlns:a16="http://schemas.microsoft.com/office/drawing/2014/main" id="{292DBA25-F266-4D0A-9A96-70FA4034C7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75155" cy="3225800"/>
                    </a:xfrm>
                    <a:prstGeom prst="rect">
                      <a:avLst/>
                    </a:prstGeom>
                  </pic:spPr>
                </pic:pic>
              </a:graphicData>
            </a:graphic>
            <wp14:sizeRelV relativeFrom="margin">
              <wp14:pctHeight>0</wp14:pctHeight>
            </wp14:sizeRelV>
          </wp:anchor>
        </w:drawing>
      </w:r>
      <w:r w:rsidR="005A0B7C" w:rsidRPr="005A0B7C">
        <w:rPr>
          <w:noProof/>
        </w:rPr>
        <w:t xml:space="preserve"> </w:t>
      </w:r>
    </w:p>
    <w:p w14:paraId="0EAA4053" w14:textId="15018DE6" w:rsidR="004740E2" w:rsidRDefault="00B63104">
      <w:r>
        <w:tab/>
      </w:r>
    </w:p>
    <w:p w14:paraId="0796578D" w14:textId="77777777" w:rsidR="00B63104" w:rsidRPr="00B63104" w:rsidRDefault="00B63104" w:rsidP="00B63104"/>
    <w:p w14:paraId="5ADDF8CA" w14:textId="77777777" w:rsidR="00B63104" w:rsidRPr="00B63104" w:rsidRDefault="00B63104" w:rsidP="00B63104"/>
    <w:p w14:paraId="2288228F" w14:textId="77777777" w:rsidR="00B63104" w:rsidRPr="00B63104" w:rsidRDefault="00B63104" w:rsidP="00B63104"/>
    <w:p w14:paraId="0762485D" w14:textId="77777777" w:rsidR="00B63104" w:rsidRPr="00B63104" w:rsidRDefault="00B63104" w:rsidP="00B63104"/>
    <w:p w14:paraId="7A7104B5" w14:textId="77777777" w:rsidR="00B63104" w:rsidRPr="00B63104" w:rsidRDefault="00B63104" w:rsidP="00B63104"/>
    <w:p w14:paraId="7C510CD9" w14:textId="77777777" w:rsidR="00B63104" w:rsidRPr="00B63104" w:rsidRDefault="00B63104" w:rsidP="00B63104"/>
    <w:p w14:paraId="21248FFB" w14:textId="77777777" w:rsidR="00B63104" w:rsidRPr="00B63104" w:rsidRDefault="00B63104" w:rsidP="00B63104"/>
    <w:p w14:paraId="2DC76031" w14:textId="57D9252D" w:rsidR="00B63104" w:rsidRDefault="00B63104" w:rsidP="00B63104"/>
    <w:p w14:paraId="39A651A1" w14:textId="57D9252D" w:rsidR="00126D21" w:rsidRDefault="00126D21" w:rsidP="00C823F3">
      <w:pPr>
        <w:rPr>
          <w:rFonts w:ascii="Rockwell" w:eastAsia="Rockwell" w:hAnsi="Rockwell" w:cs="Rockwell"/>
          <w:color w:val="C45911" w:themeColor="accent2" w:themeShade="BF"/>
          <w:sz w:val="40"/>
          <w:szCs w:val="40"/>
        </w:rPr>
      </w:pPr>
    </w:p>
    <w:p w14:paraId="3F6D9CC8" w14:textId="57D9252D" w:rsidR="00C823F3" w:rsidRDefault="00C823F3" w:rsidP="00C823F3">
      <w:pPr>
        <w:rPr>
          <w:rFonts w:ascii="Rockwell" w:eastAsia="Rockwell" w:hAnsi="Rockwell" w:cs="Rockwell"/>
          <w:color w:val="C45911" w:themeColor="accent2" w:themeShade="BF"/>
          <w:sz w:val="40"/>
          <w:szCs w:val="40"/>
        </w:rPr>
      </w:pPr>
      <w:r w:rsidRPr="463BA33D">
        <w:rPr>
          <w:rFonts w:ascii="Rockwell" w:eastAsia="Rockwell" w:hAnsi="Rockwell" w:cs="Rockwell"/>
          <w:color w:val="C45911" w:themeColor="accent2" w:themeShade="BF"/>
          <w:sz w:val="40"/>
          <w:szCs w:val="40"/>
        </w:rPr>
        <w:t>Goal of Project</w:t>
      </w:r>
      <w:r>
        <w:rPr>
          <w:rFonts w:ascii="Rockwell" w:eastAsia="Rockwell" w:hAnsi="Rockwell" w:cs="Rockwell"/>
          <w:color w:val="C45911" w:themeColor="accent2" w:themeShade="BF"/>
          <w:sz w:val="40"/>
          <w:szCs w:val="40"/>
        </w:rPr>
        <w:t>:</w:t>
      </w:r>
    </w:p>
    <w:p w14:paraId="14CFDD4D" w14:textId="57D9252D" w:rsidR="00FF7657" w:rsidRDefault="00FF7657" w:rsidP="00FF7657">
      <w:pPr>
        <w:ind w:firstLine="720"/>
        <w:rPr>
          <w:rFonts w:ascii="Rockwell" w:eastAsia="Rockwell" w:hAnsi="Rockwell" w:cs="Rockwell"/>
          <w:sz w:val="24"/>
          <w:szCs w:val="24"/>
        </w:rPr>
      </w:pPr>
      <w:r w:rsidRPr="05E0D999">
        <w:rPr>
          <w:rFonts w:ascii="Rockwell" w:eastAsia="Rockwell" w:hAnsi="Rockwell" w:cs="Rockwell"/>
          <w:sz w:val="24"/>
          <w:szCs w:val="24"/>
        </w:rPr>
        <w:t>Nomophobia is the</w:t>
      </w:r>
      <w:r>
        <w:rPr>
          <w:rFonts w:ascii="Rockwell" w:eastAsia="Rockwell" w:hAnsi="Rockwell" w:cs="Rockwell"/>
          <w:sz w:val="24"/>
          <w:szCs w:val="24"/>
        </w:rPr>
        <w:t xml:space="preserve"> </w:t>
      </w:r>
      <w:r w:rsidRPr="05E0D999">
        <w:rPr>
          <w:rFonts w:ascii="Rockwell" w:eastAsia="Rockwell" w:hAnsi="Rockwell" w:cs="Rockwell"/>
          <w:sz w:val="24"/>
          <w:szCs w:val="24"/>
        </w:rPr>
        <w:t xml:space="preserve">irrational fear of being without your phone. While most people would deny this fear, statistics show otherwise. We spend an average of 2 hours 15 minutes a day on smart phones. A whopping 75% of smart phone users bring their phones to the bathroom, which makes us ask ourselves, are we too addicted to our cellular devices? There is not one answer for all of us, but this project will help individuals find out their own personal answer. </w:t>
      </w:r>
    </w:p>
    <w:p w14:paraId="323F1C97" w14:textId="6D7DD293" w:rsidR="00FC4D8D" w:rsidRDefault="00FF7657" w:rsidP="00452BA6">
      <w:pPr>
        <w:ind w:firstLine="720"/>
        <w:rPr>
          <w:rFonts w:ascii="Rockwell" w:eastAsia="Rockwell" w:hAnsi="Rockwell" w:cs="Rockwell"/>
          <w:color w:val="C45911" w:themeColor="accent2" w:themeShade="BF"/>
          <w:sz w:val="40"/>
          <w:szCs w:val="40"/>
        </w:rPr>
      </w:pPr>
      <w:r w:rsidRPr="05E0D999">
        <w:rPr>
          <w:rFonts w:ascii="Rockwell" w:eastAsia="Rockwell" w:hAnsi="Rockwell" w:cs="Rockwell"/>
          <w:sz w:val="24"/>
          <w:szCs w:val="24"/>
        </w:rPr>
        <w:t>This application will monitor smart phone usage and analyze trends in different things you do on your phone. Whether that be watching cat videos or texting with your friends, the app will analyze your usage and build reports that can then be used to recommend changes to your usage patterns and alert you when harmful actions are detected such as anxiety, depression, bullying and self-harm. With the help of this application, smart phone users will be able to make the most of their day and improve their social lives.</w:t>
      </w:r>
    </w:p>
    <w:p w14:paraId="02C389AA" w14:textId="77777777" w:rsidR="00443B9D" w:rsidRDefault="00443B9D" w:rsidP="004B2D78">
      <w:pPr>
        <w:rPr>
          <w:rFonts w:ascii="Rockwell" w:eastAsia="Rockwell" w:hAnsi="Rockwell" w:cs="Rockwell"/>
          <w:color w:val="C45911" w:themeColor="accent2" w:themeShade="BF"/>
          <w:sz w:val="40"/>
          <w:szCs w:val="40"/>
        </w:rPr>
      </w:pPr>
    </w:p>
    <w:p w14:paraId="62E0275D" w14:textId="77777777" w:rsidR="00443B9D" w:rsidRDefault="00443B9D" w:rsidP="004B2D78">
      <w:pPr>
        <w:rPr>
          <w:rFonts w:ascii="Rockwell" w:eastAsia="Rockwell" w:hAnsi="Rockwell" w:cs="Rockwell"/>
          <w:color w:val="C45911" w:themeColor="accent2" w:themeShade="BF"/>
          <w:sz w:val="40"/>
          <w:szCs w:val="40"/>
        </w:rPr>
      </w:pPr>
    </w:p>
    <w:p w14:paraId="45B8C92A" w14:textId="77777777" w:rsidR="00E36F15" w:rsidRDefault="00E36F15" w:rsidP="004B2D78">
      <w:pPr>
        <w:rPr>
          <w:rFonts w:ascii="Rockwell" w:eastAsia="Rockwell" w:hAnsi="Rockwell" w:cs="Rockwell"/>
          <w:color w:val="C45911" w:themeColor="accent2" w:themeShade="BF"/>
          <w:sz w:val="40"/>
          <w:szCs w:val="40"/>
        </w:rPr>
      </w:pPr>
    </w:p>
    <w:p w14:paraId="76C6A1F7" w14:textId="107DD09D" w:rsidR="004B2D78" w:rsidRDefault="004B2D78" w:rsidP="004B2D78">
      <w:pPr>
        <w:rPr>
          <w:rFonts w:ascii="Rockwell" w:eastAsia="Rockwell" w:hAnsi="Rockwell" w:cs="Rockwell"/>
          <w:color w:val="C45911" w:themeColor="accent2" w:themeShade="BF"/>
          <w:sz w:val="40"/>
          <w:szCs w:val="40"/>
        </w:rPr>
      </w:pPr>
      <w:r>
        <w:rPr>
          <w:rFonts w:ascii="Rockwell" w:eastAsia="Rockwell" w:hAnsi="Rockwell" w:cs="Rockwell"/>
          <w:color w:val="C45911" w:themeColor="accent2" w:themeShade="BF"/>
          <w:sz w:val="40"/>
          <w:szCs w:val="40"/>
        </w:rPr>
        <w:lastRenderedPageBreak/>
        <w:t>UI Pathway:</w:t>
      </w:r>
    </w:p>
    <w:p w14:paraId="6A415277" w14:textId="5177B663" w:rsidR="00043173" w:rsidRDefault="007A2A74" w:rsidP="004B2D78">
      <w:pPr>
        <w:rPr>
          <w:rFonts w:ascii="Rockwell" w:eastAsia="Rockwell" w:hAnsi="Rockwell" w:cs="Rockwell"/>
          <w:color w:val="C45911" w:themeColor="accent2" w:themeShade="BF"/>
          <w:sz w:val="40"/>
          <w:szCs w:val="40"/>
        </w:rPr>
      </w:pPr>
      <w:r w:rsidRPr="00562DD2">
        <w:rPr>
          <w:rFonts w:ascii="Rockwell" w:eastAsia="Rockwell" w:hAnsi="Rockwell" w:cs="Rockwell"/>
          <w:noProof/>
          <w:color w:val="C45911" w:themeColor="accent2" w:themeShade="BF"/>
          <w:sz w:val="40"/>
          <w:szCs w:val="40"/>
        </w:rPr>
        <w:drawing>
          <wp:anchor distT="0" distB="0" distL="114300" distR="114300" simplePos="0" relativeHeight="251658242" behindDoc="0" locked="0" layoutInCell="1" allowOverlap="1" wp14:anchorId="2E2EB8DF" wp14:editId="74D0260E">
            <wp:simplePos x="0" y="0"/>
            <wp:positionH relativeFrom="margin">
              <wp:posOffset>3527425</wp:posOffset>
            </wp:positionH>
            <wp:positionV relativeFrom="paragraph">
              <wp:posOffset>8255</wp:posOffset>
            </wp:positionV>
            <wp:extent cx="1809385" cy="3060700"/>
            <wp:effectExtent l="0" t="0" r="635" b="6350"/>
            <wp:wrapNone/>
            <wp:docPr id="4" name="Picture 4" descr="Diagram&#10;&#10;Description automatically generated">
              <a:extLst xmlns:a="http://schemas.openxmlformats.org/drawingml/2006/main">
                <a:ext uri="{FF2B5EF4-FFF2-40B4-BE49-F238E27FC236}">
                  <a16:creationId xmlns:a16="http://schemas.microsoft.com/office/drawing/2014/main" id="{CE995F03-4CB9-44C8-8C0F-52A22AFF7B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CE995F03-4CB9-44C8-8C0F-52A22AFF7B9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09385" cy="3060700"/>
                    </a:xfrm>
                    <a:prstGeom prst="rect">
                      <a:avLst/>
                    </a:prstGeom>
                  </pic:spPr>
                </pic:pic>
              </a:graphicData>
            </a:graphic>
            <wp14:sizeRelH relativeFrom="margin">
              <wp14:pctWidth>0</wp14:pctWidth>
            </wp14:sizeRelH>
            <wp14:sizeRelV relativeFrom="margin">
              <wp14:pctHeight>0</wp14:pctHeight>
            </wp14:sizeRelV>
          </wp:anchor>
        </w:drawing>
      </w:r>
      <w:r w:rsidRPr="00C80BDC">
        <w:rPr>
          <w:rFonts w:ascii="Rockwell" w:eastAsia="Rockwell" w:hAnsi="Rockwell" w:cs="Rockwell"/>
          <w:noProof/>
          <w:color w:val="C45911" w:themeColor="accent2" w:themeShade="BF"/>
          <w:sz w:val="28"/>
          <w:szCs w:val="28"/>
        </w:rPr>
        <w:drawing>
          <wp:anchor distT="0" distB="0" distL="114300" distR="114300" simplePos="0" relativeHeight="251658241" behindDoc="0" locked="0" layoutInCell="1" allowOverlap="1" wp14:anchorId="38EB9D7F" wp14:editId="337A1EA7">
            <wp:simplePos x="0" y="0"/>
            <wp:positionH relativeFrom="page">
              <wp:posOffset>1388745</wp:posOffset>
            </wp:positionH>
            <wp:positionV relativeFrom="paragraph">
              <wp:posOffset>7620</wp:posOffset>
            </wp:positionV>
            <wp:extent cx="1793948" cy="3086100"/>
            <wp:effectExtent l="0" t="0" r="0" b="0"/>
            <wp:wrapNone/>
            <wp:docPr id="3" name="Picture 3" descr="Icon&#10;&#10;Description automatically generated">
              <a:extLst xmlns:a="http://schemas.openxmlformats.org/drawingml/2006/main">
                <a:ext uri="{FF2B5EF4-FFF2-40B4-BE49-F238E27FC236}">
                  <a16:creationId xmlns:a16="http://schemas.microsoft.com/office/drawing/2014/main" id="{292DBA25-F266-4D0A-9A96-70FA4034C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a:extLst>
                        <a:ext uri="{FF2B5EF4-FFF2-40B4-BE49-F238E27FC236}">
                          <a16:creationId xmlns:a16="http://schemas.microsoft.com/office/drawing/2014/main" id="{292DBA25-F266-4D0A-9A96-70FA4034C7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93948" cy="3086100"/>
                    </a:xfrm>
                    <a:prstGeom prst="rect">
                      <a:avLst/>
                    </a:prstGeom>
                  </pic:spPr>
                </pic:pic>
              </a:graphicData>
            </a:graphic>
            <wp14:sizeRelH relativeFrom="margin">
              <wp14:pctWidth>0</wp14:pctWidth>
            </wp14:sizeRelH>
            <wp14:sizeRelV relativeFrom="margin">
              <wp14:pctHeight>0</wp14:pctHeight>
            </wp14:sizeRelV>
          </wp:anchor>
        </w:drawing>
      </w:r>
      <w:r w:rsidR="00043173">
        <w:rPr>
          <w:rFonts w:ascii="Rockwell" w:eastAsia="Rockwell" w:hAnsi="Rockwell" w:cs="Rockwell"/>
          <w:color w:val="C45911" w:themeColor="accent2" w:themeShade="BF"/>
          <w:sz w:val="40"/>
          <w:szCs w:val="40"/>
        </w:rPr>
        <w:tab/>
      </w:r>
    </w:p>
    <w:p w14:paraId="16B9B711" w14:textId="0A8E2DD9" w:rsidR="00443B9D" w:rsidRDefault="00443B9D" w:rsidP="004B2D78">
      <w:pPr>
        <w:rPr>
          <w:rFonts w:ascii="Rockwell" w:eastAsia="Rockwell" w:hAnsi="Rockwell" w:cs="Rockwell"/>
          <w:color w:val="C45911" w:themeColor="accent2" w:themeShade="BF"/>
          <w:sz w:val="40"/>
          <w:szCs w:val="40"/>
        </w:rPr>
      </w:pPr>
    </w:p>
    <w:p w14:paraId="329BCBD2" w14:textId="6558904F" w:rsidR="00443B9D" w:rsidRDefault="009714CD" w:rsidP="004B2D78">
      <w:pPr>
        <w:rPr>
          <w:rFonts w:ascii="Rockwell" w:eastAsia="Rockwell" w:hAnsi="Rockwell" w:cs="Rockwell"/>
          <w:color w:val="C45911" w:themeColor="accent2" w:themeShade="BF"/>
          <w:sz w:val="40"/>
          <w:szCs w:val="40"/>
        </w:rPr>
      </w:pPr>
      <w:r>
        <w:rPr>
          <w:rFonts w:ascii="Rockwell" w:eastAsia="Rockwell" w:hAnsi="Rockwell" w:cs="Rockwell"/>
          <w:noProof/>
          <w:color w:val="C45911" w:themeColor="accent2" w:themeShade="BF"/>
          <w:sz w:val="40"/>
          <w:szCs w:val="40"/>
        </w:rPr>
        <mc:AlternateContent>
          <mc:Choice Requires="wps">
            <w:drawing>
              <wp:anchor distT="0" distB="0" distL="114300" distR="114300" simplePos="0" relativeHeight="251658246" behindDoc="0" locked="0" layoutInCell="1" allowOverlap="1" wp14:anchorId="2C0E0D8B" wp14:editId="00B300A3">
                <wp:simplePos x="0" y="0"/>
                <wp:positionH relativeFrom="column">
                  <wp:posOffset>2584450</wp:posOffset>
                </wp:positionH>
                <wp:positionV relativeFrom="paragraph">
                  <wp:posOffset>412115</wp:posOffset>
                </wp:positionV>
                <wp:extent cx="6667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612B58A1">
              <v:shapetype id="_x0000_t32" coordsize="21600,21600" o:oned="t" filled="f" o:spt="32" path="m,l21600,21600e" w14:anchorId="1667C2A5">
                <v:path fillok="f" arrowok="t" o:connecttype="none"/>
                <o:lock v:ext="edit" shapetype="t"/>
              </v:shapetype>
              <v:shape id="Straight Arrow Connector 13" style="position:absolute;margin-left:203.5pt;margin-top:32.45pt;width:52.5pt;height:0;z-index:25165824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">
                <v:stroke joinstyle="miter" endarrow="block"/>
              </v:shape>
            </w:pict>
          </mc:Fallback>
        </mc:AlternateContent>
      </w:r>
    </w:p>
    <w:p w14:paraId="42780875" w14:textId="7B42E8FD" w:rsidR="00443B9D" w:rsidRDefault="00443B9D" w:rsidP="004B2D78">
      <w:pPr>
        <w:rPr>
          <w:rFonts w:ascii="Rockwell" w:eastAsia="Rockwell" w:hAnsi="Rockwell" w:cs="Rockwell"/>
          <w:color w:val="C45911" w:themeColor="accent2" w:themeShade="BF"/>
          <w:sz w:val="40"/>
          <w:szCs w:val="40"/>
        </w:rPr>
      </w:pPr>
    </w:p>
    <w:p w14:paraId="618D0BB3" w14:textId="42A47D5A" w:rsidR="00443B9D" w:rsidRDefault="00443B9D" w:rsidP="004B2D78">
      <w:pPr>
        <w:rPr>
          <w:rFonts w:ascii="Rockwell" w:eastAsia="Rockwell" w:hAnsi="Rockwell" w:cs="Rockwell"/>
          <w:color w:val="C45911" w:themeColor="accent2" w:themeShade="BF"/>
          <w:sz w:val="40"/>
          <w:szCs w:val="40"/>
        </w:rPr>
      </w:pPr>
    </w:p>
    <w:p w14:paraId="4ECD5DD7" w14:textId="5B503BDC" w:rsidR="00443B9D" w:rsidRDefault="00443B9D" w:rsidP="004B2D78">
      <w:pPr>
        <w:rPr>
          <w:rFonts w:ascii="Rockwell" w:eastAsia="Rockwell" w:hAnsi="Rockwell" w:cs="Rockwell"/>
          <w:color w:val="C45911" w:themeColor="accent2" w:themeShade="BF"/>
          <w:sz w:val="40"/>
          <w:szCs w:val="40"/>
        </w:rPr>
      </w:pPr>
    </w:p>
    <w:p w14:paraId="0A734DCC" w14:textId="2E7140F3" w:rsidR="00443B9D" w:rsidRDefault="007A2A74" w:rsidP="004B2D78">
      <w:pPr>
        <w:rPr>
          <w:rFonts w:ascii="Rockwell" w:eastAsia="Rockwell" w:hAnsi="Rockwell" w:cs="Rockwell"/>
          <w:color w:val="C45911" w:themeColor="accent2" w:themeShade="BF"/>
          <w:sz w:val="40"/>
          <w:szCs w:val="40"/>
        </w:rPr>
      </w:pPr>
      <w:r w:rsidRPr="007A2A74">
        <w:rPr>
          <w:rFonts w:ascii="Rockwell" w:eastAsia="Rockwell" w:hAnsi="Rockwell" w:cs="Rockwell"/>
          <w:noProof/>
          <w:color w:val="C45911" w:themeColor="accent2" w:themeShade="BF"/>
          <w:sz w:val="40"/>
          <w:szCs w:val="40"/>
        </w:rPr>
        <w:drawing>
          <wp:anchor distT="0" distB="0" distL="114300" distR="114300" simplePos="0" relativeHeight="251658243" behindDoc="0" locked="0" layoutInCell="1" allowOverlap="1" wp14:anchorId="26CB4280" wp14:editId="1E880C97">
            <wp:simplePos x="0" y="0"/>
            <wp:positionH relativeFrom="page">
              <wp:posOffset>361950</wp:posOffset>
            </wp:positionH>
            <wp:positionV relativeFrom="paragraph">
              <wp:posOffset>490220</wp:posOffset>
            </wp:positionV>
            <wp:extent cx="1746250" cy="3054350"/>
            <wp:effectExtent l="57150" t="57150" r="63500" b="50800"/>
            <wp:wrapNone/>
            <wp:docPr id="6" name="Picture 6" descr="Chart&#10;&#10;Description automatically generated">
              <a:extLst xmlns:a="http://schemas.openxmlformats.org/drawingml/2006/main">
                <a:ext uri="{FF2B5EF4-FFF2-40B4-BE49-F238E27FC236}">
                  <a16:creationId xmlns:a16="http://schemas.microsoft.com/office/drawing/2014/main" id="{DB4EE098-1A50-4701-8BCB-D3EC32DF74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a:extLst>
                        <a:ext uri="{FF2B5EF4-FFF2-40B4-BE49-F238E27FC236}">
                          <a16:creationId xmlns:a16="http://schemas.microsoft.com/office/drawing/2014/main" id="{DB4EE098-1A50-4701-8BCB-D3EC32DF741A}"/>
                        </a:ext>
                      </a:extLst>
                    </pic:cNvPr>
                    <pic:cNvPicPr>
                      <a:picLocks noChangeAspect="1"/>
                    </pic:cNvPicPr>
                  </pic:nvPicPr>
                  <pic:blipFill>
                    <a:blip r:embed="rId10"/>
                    <a:stretch>
                      <a:fillRect/>
                    </a:stretch>
                  </pic:blipFill>
                  <pic:spPr>
                    <a:xfrm>
                      <a:off x="0" y="0"/>
                      <a:ext cx="1746250" cy="305435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2E4E8898" w14:textId="16EAA15B" w:rsidR="00443B9D" w:rsidRDefault="007A2A74" w:rsidP="004B2D78">
      <w:pPr>
        <w:rPr>
          <w:rFonts w:ascii="Rockwell" w:eastAsia="Rockwell" w:hAnsi="Rockwell" w:cs="Rockwell"/>
          <w:color w:val="C45911" w:themeColor="accent2" w:themeShade="BF"/>
          <w:sz w:val="40"/>
          <w:szCs w:val="40"/>
        </w:rPr>
      </w:pPr>
      <w:r w:rsidRPr="007A2A74">
        <w:rPr>
          <w:rFonts w:ascii="Rockwell" w:eastAsia="Rockwell" w:hAnsi="Rockwell" w:cs="Rockwell"/>
          <w:noProof/>
          <w:color w:val="C45911" w:themeColor="accent2" w:themeShade="BF"/>
          <w:sz w:val="40"/>
          <w:szCs w:val="40"/>
        </w:rPr>
        <w:drawing>
          <wp:anchor distT="0" distB="0" distL="114300" distR="114300" simplePos="0" relativeHeight="251658245" behindDoc="0" locked="0" layoutInCell="1" allowOverlap="1" wp14:anchorId="7B32E718" wp14:editId="34AE27DF">
            <wp:simplePos x="0" y="0"/>
            <wp:positionH relativeFrom="column">
              <wp:posOffset>4845050</wp:posOffset>
            </wp:positionH>
            <wp:positionV relativeFrom="paragraph">
              <wp:posOffset>66675</wp:posOffset>
            </wp:positionV>
            <wp:extent cx="1764030" cy="3022600"/>
            <wp:effectExtent l="57150" t="57150" r="64770" b="63500"/>
            <wp:wrapNone/>
            <wp:docPr id="8" name="Picture 8" descr="Text&#10;&#10;Description automatically generated">
              <a:extLst xmlns:a="http://schemas.openxmlformats.org/drawingml/2006/main">
                <a:ext uri="{FF2B5EF4-FFF2-40B4-BE49-F238E27FC236}">
                  <a16:creationId xmlns:a16="http://schemas.microsoft.com/office/drawing/2014/main" id="{2F3F0DCB-4934-43C9-B5C6-AA520057E2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a16="http://schemas.microsoft.com/office/drawing/2014/main" id="{2F3F0DCB-4934-43C9-B5C6-AA520057E20C}"/>
                        </a:ext>
                      </a:extLst>
                    </pic:cNvPr>
                    <pic:cNvPicPr>
                      <a:picLocks noGrp="1" noChangeAspect="1"/>
                    </pic:cNvPicPr>
                  </pic:nvPicPr>
                  <pic:blipFill>
                    <a:blip r:embed="rId11"/>
                    <a:stretch>
                      <a:fillRect/>
                    </a:stretch>
                  </pic:blipFill>
                  <pic:spPr>
                    <a:xfrm>
                      <a:off x="0" y="0"/>
                      <a:ext cx="1764030" cy="302260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r w:rsidRPr="007A2A74">
        <w:rPr>
          <w:rFonts w:ascii="Rockwell" w:eastAsia="Rockwell" w:hAnsi="Rockwell" w:cs="Rockwell"/>
          <w:noProof/>
          <w:color w:val="C45911" w:themeColor="accent2" w:themeShade="BF"/>
          <w:sz w:val="40"/>
          <w:szCs w:val="40"/>
        </w:rPr>
        <w:drawing>
          <wp:anchor distT="0" distB="0" distL="114300" distR="114300" simplePos="0" relativeHeight="251658244" behindDoc="0" locked="0" layoutInCell="1" allowOverlap="1" wp14:anchorId="78018F03" wp14:editId="162D172E">
            <wp:simplePos x="0" y="0"/>
            <wp:positionH relativeFrom="margin">
              <wp:align>center</wp:align>
            </wp:positionH>
            <wp:positionV relativeFrom="paragraph">
              <wp:posOffset>66675</wp:posOffset>
            </wp:positionV>
            <wp:extent cx="1752600" cy="3035300"/>
            <wp:effectExtent l="57150" t="57150" r="57150" b="50800"/>
            <wp:wrapNone/>
            <wp:docPr id="7" name="Picture 7" descr="Text, chat or text message&#10;&#10;Description automatically generated">
              <a:extLst xmlns:a="http://schemas.openxmlformats.org/drawingml/2006/main">
                <a:ext uri="{FF2B5EF4-FFF2-40B4-BE49-F238E27FC236}">
                  <a16:creationId xmlns:a16="http://schemas.microsoft.com/office/drawing/2014/main" id="{A7ABF7D9-8D82-4DCF-A287-216DF5558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a:extLst>
                        <a:ext uri="{FF2B5EF4-FFF2-40B4-BE49-F238E27FC236}">
                          <a16:creationId xmlns:a16="http://schemas.microsoft.com/office/drawing/2014/main" id="{A7ABF7D9-8D82-4DCF-A287-216DF55581BE}"/>
                        </a:ext>
                      </a:extLst>
                    </pic:cNvPr>
                    <pic:cNvPicPr>
                      <a:picLocks noChangeAspect="1"/>
                    </pic:cNvPicPr>
                  </pic:nvPicPr>
                  <pic:blipFill>
                    <a:blip r:embed="rId12"/>
                    <a:stretch>
                      <a:fillRect/>
                    </a:stretch>
                  </pic:blipFill>
                  <pic:spPr>
                    <a:xfrm>
                      <a:off x="0" y="0"/>
                      <a:ext cx="1752600" cy="303530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0F30D38A" w14:textId="20D10DBF" w:rsidR="00443B9D" w:rsidRDefault="00443B9D" w:rsidP="004B2D78">
      <w:pPr>
        <w:rPr>
          <w:rFonts w:ascii="Rockwell" w:eastAsia="Rockwell" w:hAnsi="Rockwell" w:cs="Rockwell"/>
          <w:color w:val="C45911" w:themeColor="accent2" w:themeShade="BF"/>
          <w:sz w:val="40"/>
          <w:szCs w:val="40"/>
        </w:rPr>
      </w:pPr>
    </w:p>
    <w:p w14:paraId="66F3F912" w14:textId="53CB329D" w:rsidR="007A2A74" w:rsidRDefault="007A2A74" w:rsidP="004B2D78">
      <w:pPr>
        <w:rPr>
          <w:rFonts w:ascii="Rockwell" w:eastAsia="Rockwell" w:hAnsi="Rockwell" w:cs="Rockwell"/>
          <w:color w:val="C45911" w:themeColor="accent2" w:themeShade="BF"/>
          <w:sz w:val="40"/>
          <w:szCs w:val="40"/>
        </w:rPr>
      </w:pPr>
    </w:p>
    <w:p w14:paraId="7B066B3C" w14:textId="06505D46" w:rsidR="007A2A74" w:rsidRDefault="009714CD" w:rsidP="004B2D78">
      <w:pPr>
        <w:rPr>
          <w:rFonts w:ascii="Rockwell" w:eastAsia="Rockwell" w:hAnsi="Rockwell" w:cs="Rockwell"/>
          <w:color w:val="C45911" w:themeColor="accent2" w:themeShade="BF"/>
          <w:sz w:val="40"/>
          <w:szCs w:val="40"/>
        </w:rPr>
      </w:pPr>
      <w:r>
        <w:rPr>
          <w:rFonts w:ascii="Rockwell" w:eastAsia="Rockwell" w:hAnsi="Rockwell" w:cs="Rockwell"/>
          <w:noProof/>
          <w:color w:val="C45911" w:themeColor="accent2" w:themeShade="BF"/>
          <w:sz w:val="40"/>
          <w:szCs w:val="40"/>
        </w:rPr>
        <mc:AlternateContent>
          <mc:Choice Requires="wps">
            <w:drawing>
              <wp:anchor distT="0" distB="0" distL="114300" distR="114300" simplePos="0" relativeHeight="251658248" behindDoc="0" locked="0" layoutInCell="1" allowOverlap="1" wp14:anchorId="5416ED04" wp14:editId="2A4BBDC7">
                <wp:simplePos x="0" y="0"/>
                <wp:positionH relativeFrom="column">
                  <wp:posOffset>4006850</wp:posOffset>
                </wp:positionH>
                <wp:positionV relativeFrom="paragraph">
                  <wp:posOffset>275590</wp:posOffset>
                </wp:positionV>
                <wp:extent cx="6667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35E5B99E">
              <v:shape id="Straight Arrow Connector 15" style="position:absolute;margin-left:315.5pt;margin-top:21.7pt;width:52.5pt;height:0;z-index:2516582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5PT1AEAAAE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" w14:anchorId="05E89F31">
                <v:stroke joinstyle="miter" endarrow="block"/>
              </v:shape>
            </w:pict>
          </mc:Fallback>
        </mc:AlternateContent>
      </w:r>
      <w:r>
        <w:rPr>
          <w:rFonts w:ascii="Rockwell" w:eastAsia="Rockwell" w:hAnsi="Rockwell" w:cs="Rockwell"/>
          <w:noProof/>
          <w:color w:val="C45911" w:themeColor="accent2" w:themeShade="BF"/>
          <w:sz w:val="40"/>
          <w:szCs w:val="40"/>
        </w:rPr>
        <mc:AlternateContent>
          <mc:Choice Requires="wps">
            <w:drawing>
              <wp:anchor distT="0" distB="0" distL="114300" distR="114300" simplePos="0" relativeHeight="251658247" behindDoc="0" locked="0" layoutInCell="1" allowOverlap="1" wp14:anchorId="47D40771" wp14:editId="3D5B3257">
                <wp:simplePos x="0" y="0"/>
                <wp:positionH relativeFrom="column">
                  <wp:posOffset>1308100</wp:posOffset>
                </wp:positionH>
                <wp:positionV relativeFrom="paragraph">
                  <wp:posOffset>307340</wp:posOffset>
                </wp:positionV>
                <wp:extent cx="6667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4CF7CEE2">
              <v:shape id="Straight Arrow Connector 14" style="position:absolute;margin-left:103pt;margin-top:24.2pt;width:52.5pt;height:0;z-index:251658247;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" w14:anchorId="1F522628">
                <v:stroke joinstyle="miter" endarrow="block"/>
              </v:shape>
            </w:pict>
          </mc:Fallback>
        </mc:AlternateContent>
      </w:r>
    </w:p>
    <w:p w14:paraId="5CADBE70" w14:textId="3F32E36A" w:rsidR="007A2A74" w:rsidRDefault="007A2A74" w:rsidP="004B2D78">
      <w:pPr>
        <w:rPr>
          <w:rFonts w:ascii="Rockwell" w:eastAsia="Rockwell" w:hAnsi="Rockwell" w:cs="Rockwell"/>
          <w:color w:val="C45911" w:themeColor="accent2" w:themeShade="BF"/>
          <w:sz w:val="40"/>
          <w:szCs w:val="40"/>
        </w:rPr>
      </w:pPr>
    </w:p>
    <w:p w14:paraId="2B557E87" w14:textId="75C32F33" w:rsidR="007A2A74" w:rsidRDefault="007A2A74" w:rsidP="004B2D78">
      <w:pPr>
        <w:rPr>
          <w:rFonts w:ascii="Rockwell" w:eastAsia="Rockwell" w:hAnsi="Rockwell" w:cs="Rockwell"/>
          <w:color w:val="C45911" w:themeColor="accent2" w:themeShade="BF"/>
          <w:sz w:val="40"/>
          <w:szCs w:val="40"/>
        </w:rPr>
      </w:pPr>
    </w:p>
    <w:p w14:paraId="6A1D6CDD" w14:textId="77777777" w:rsidR="007A2A74" w:rsidRDefault="007A2A74" w:rsidP="004B2D78">
      <w:pPr>
        <w:rPr>
          <w:rFonts w:ascii="Rockwell" w:eastAsia="Rockwell" w:hAnsi="Rockwell" w:cs="Rockwell"/>
          <w:color w:val="C45911" w:themeColor="accent2" w:themeShade="BF"/>
          <w:sz w:val="40"/>
          <w:szCs w:val="40"/>
        </w:rPr>
      </w:pPr>
    </w:p>
    <w:p w14:paraId="6DFCC3AE" w14:textId="77777777" w:rsidR="007A2A74" w:rsidRDefault="007A2A74" w:rsidP="004B2D78">
      <w:pPr>
        <w:rPr>
          <w:rFonts w:ascii="Rockwell" w:eastAsia="Rockwell" w:hAnsi="Rockwell" w:cs="Rockwell"/>
          <w:color w:val="C45911" w:themeColor="accent2" w:themeShade="BF"/>
          <w:sz w:val="40"/>
          <w:szCs w:val="40"/>
        </w:rPr>
      </w:pPr>
    </w:p>
    <w:p w14:paraId="3608FECF" w14:textId="77777777" w:rsidR="007A2A74" w:rsidRDefault="007A2A74" w:rsidP="004B2D78">
      <w:pPr>
        <w:rPr>
          <w:rFonts w:ascii="Rockwell" w:eastAsia="Rockwell" w:hAnsi="Rockwell" w:cs="Rockwell"/>
          <w:color w:val="C45911" w:themeColor="accent2" w:themeShade="BF"/>
          <w:sz w:val="40"/>
          <w:szCs w:val="40"/>
        </w:rPr>
      </w:pPr>
    </w:p>
    <w:p w14:paraId="40266052" w14:textId="77777777" w:rsidR="00001202" w:rsidRDefault="00001202" w:rsidP="004B2D78">
      <w:pPr>
        <w:rPr>
          <w:rFonts w:ascii="Rockwell" w:eastAsia="Rockwell" w:hAnsi="Rockwell" w:cs="Rockwell"/>
          <w:color w:val="C45911" w:themeColor="accent2" w:themeShade="BF"/>
          <w:sz w:val="40"/>
          <w:szCs w:val="40"/>
        </w:rPr>
      </w:pPr>
    </w:p>
    <w:p w14:paraId="0220C1AA" w14:textId="77777777" w:rsidR="00001202" w:rsidRDefault="00001202" w:rsidP="004B2D78">
      <w:pPr>
        <w:rPr>
          <w:rFonts w:ascii="Rockwell" w:eastAsia="Rockwell" w:hAnsi="Rockwell" w:cs="Rockwell"/>
          <w:color w:val="C45911" w:themeColor="accent2" w:themeShade="BF"/>
          <w:sz w:val="40"/>
          <w:szCs w:val="40"/>
        </w:rPr>
      </w:pPr>
    </w:p>
    <w:p w14:paraId="5F5C4D0D" w14:textId="72762969" w:rsidR="004B2D78" w:rsidRDefault="00991B4F" w:rsidP="004B2D78">
      <w:pPr>
        <w:rPr>
          <w:rFonts w:ascii="Rockwell" w:eastAsia="Rockwell" w:hAnsi="Rockwell" w:cs="Rockwell"/>
          <w:color w:val="C45911" w:themeColor="accent2" w:themeShade="BF"/>
          <w:sz w:val="40"/>
          <w:szCs w:val="40"/>
        </w:rPr>
      </w:pPr>
      <w:r>
        <w:rPr>
          <w:rFonts w:ascii="Rockwell" w:eastAsia="Rockwell" w:hAnsi="Rockwell" w:cs="Rockwell"/>
          <w:color w:val="C45911" w:themeColor="accent2" w:themeShade="BF"/>
          <w:sz w:val="40"/>
          <w:szCs w:val="40"/>
        </w:rPr>
        <w:lastRenderedPageBreak/>
        <w:t>Library of Useful Methods</w:t>
      </w:r>
      <w:r w:rsidR="00063DF5">
        <w:rPr>
          <w:rFonts w:ascii="Rockwell" w:eastAsia="Rockwell" w:hAnsi="Rockwell" w:cs="Rockwell"/>
          <w:color w:val="C45911" w:themeColor="accent2" w:themeShade="BF"/>
          <w:sz w:val="40"/>
          <w:szCs w:val="40"/>
        </w:rPr>
        <w:t xml:space="preserve"> </w:t>
      </w:r>
    </w:p>
    <w:p w14:paraId="5089AF19" w14:textId="51B7633C" w:rsidR="00620C19" w:rsidRPr="00FC598F" w:rsidRDefault="00620C19" w:rsidP="00620C19">
      <w:pPr>
        <w:ind w:firstLine="720"/>
        <w:rPr>
          <w:rFonts w:ascii="Rockwell" w:eastAsia="Rockwell" w:hAnsi="Rockwell" w:cs="Rockwell"/>
          <w:color w:val="C45911" w:themeColor="accent2" w:themeShade="BF"/>
          <w:sz w:val="28"/>
          <w:szCs w:val="28"/>
        </w:rPr>
      </w:pPr>
      <w:r w:rsidRPr="00FC598F">
        <w:rPr>
          <w:rFonts w:ascii="Rockwell" w:eastAsia="Rockwell" w:hAnsi="Rockwell" w:cs="Rockwell"/>
          <w:color w:val="C45911" w:themeColor="accent2" w:themeShade="BF"/>
          <w:sz w:val="28"/>
          <w:szCs w:val="28"/>
        </w:rPr>
        <w:t xml:space="preserve">1. </w:t>
      </w:r>
      <w:r w:rsidR="00F81763">
        <w:rPr>
          <w:rFonts w:ascii="Rockwell" w:eastAsia="Rockwell" w:hAnsi="Rockwell" w:cs="Rockwell"/>
          <w:color w:val="C45911" w:themeColor="accent2" w:themeShade="BF"/>
          <w:sz w:val="28"/>
          <w:szCs w:val="28"/>
        </w:rPr>
        <w:t xml:space="preserve">void </w:t>
      </w:r>
      <w:r w:rsidRPr="00FC598F">
        <w:rPr>
          <w:rFonts w:ascii="Rockwell" w:eastAsia="Rockwell" w:hAnsi="Rockwell" w:cs="Rockwell"/>
          <w:color w:val="C45911" w:themeColor="accent2" w:themeShade="BF"/>
          <w:sz w:val="28"/>
          <w:szCs w:val="28"/>
        </w:rPr>
        <w:t>onSaveInstanceState(</w:t>
      </w:r>
      <w:r w:rsidR="00CE0DB0">
        <w:rPr>
          <w:rFonts w:ascii="Rockwell" w:eastAsia="Rockwell" w:hAnsi="Rockwell" w:cs="Rockwell"/>
          <w:color w:val="C45911" w:themeColor="accent2" w:themeShade="BF"/>
          <w:sz w:val="28"/>
          <w:szCs w:val="28"/>
        </w:rPr>
        <w:t>Bundle outstate</w:t>
      </w:r>
      <w:r w:rsidRPr="00FC598F">
        <w:rPr>
          <w:rFonts w:ascii="Rockwell" w:eastAsia="Rockwell" w:hAnsi="Rockwell" w:cs="Rockwell"/>
          <w:color w:val="C45911" w:themeColor="accent2" w:themeShade="BF"/>
          <w:sz w:val="28"/>
          <w:szCs w:val="28"/>
        </w:rPr>
        <w:t>)</w:t>
      </w:r>
    </w:p>
    <w:p w14:paraId="7A724181" w14:textId="1C1DD9AD" w:rsidR="00001202" w:rsidRPr="003A17C7" w:rsidRDefault="003A17C7" w:rsidP="003A17C7">
      <w:pPr>
        <w:ind w:left="720" w:firstLine="720"/>
        <w:rPr>
          <w:rFonts w:ascii="Rockwell" w:eastAsia="Rockwell" w:hAnsi="Rockwell" w:cs="Rockwell"/>
          <w:sz w:val="24"/>
          <w:szCs w:val="24"/>
        </w:rPr>
      </w:pPr>
      <w:r w:rsidRPr="003A17C7">
        <w:rPr>
          <w:rFonts w:ascii="Rockwell" w:eastAsia="Rockwell" w:hAnsi="Rockwell" w:cs="Rockwell"/>
          <w:sz w:val="24"/>
          <w:szCs w:val="24"/>
        </w:rPr>
        <w:t xml:space="preserve">This method was one of the first methods that we attempted to use to store data after the closing of an app. Through the test-driven process however we realized that this method only functions on if the app is closed and doesn’t retain the specific data inputted but rather the UI state. However, this may prove to be useful for graphical elements that we choose to implement in the future. </w:t>
      </w:r>
      <w:r w:rsidR="00F81763">
        <w:rPr>
          <w:rFonts w:ascii="Rockwell" w:eastAsia="Rockwell" w:hAnsi="Rockwell" w:cs="Rockwell"/>
          <w:sz w:val="24"/>
          <w:szCs w:val="24"/>
        </w:rPr>
        <w:t xml:space="preserve">The parameter provided </w:t>
      </w:r>
      <w:r w:rsidR="00C9274F">
        <w:rPr>
          <w:rFonts w:ascii="Rockwell" w:eastAsia="Rockwell" w:hAnsi="Rockwell" w:cs="Rockwell"/>
          <w:sz w:val="24"/>
          <w:szCs w:val="24"/>
        </w:rPr>
        <w:t xml:space="preserve">is the state of the UI at the time </w:t>
      </w:r>
      <w:r w:rsidR="00C1458B">
        <w:rPr>
          <w:rFonts w:ascii="Rockwell" w:eastAsia="Rockwell" w:hAnsi="Rockwell" w:cs="Rockwell"/>
          <w:sz w:val="24"/>
          <w:szCs w:val="24"/>
        </w:rPr>
        <w:t xml:space="preserve">the user moves away from actively using the app. </w:t>
      </w:r>
    </w:p>
    <w:p w14:paraId="4D4E78D2" w14:textId="5E2BAAF6" w:rsidR="00620C19" w:rsidRDefault="00620C19" w:rsidP="00620C19">
      <w:pPr>
        <w:ind w:firstLine="720"/>
        <w:rPr>
          <w:rFonts w:ascii="Rockwell" w:eastAsia="Rockwell" w:hAnsi="Rockwell" w:cs="Rockwell"/>
          <w:color w:val="C45911" w:themeColor="accent2" w:themeShade="BF"/>
          <w:sz w:val="28"/>
          <w:szCs w:val="28"/>
        </w:rPr>
      </w:pPr>
      <w:r w:rsidRPr="00FC598F">
        <w:rPr>
          <w:rFonts w:ascii="Rockwell" w:eastAsia="Rockwell" w:hAnsi="Rockwell" w:cs="Rockwell"/>
          <w:color w:val="C45911" w:themeColor="accent2" w:themeShade="BF"/>
          <w:sz w:val="28"/>
          <w:szCs w:val="28"/>
        </w:rPr>
        <w:t xml:space="preserve">2. </w:t>
      </w:r>
      <w:r w:rsidR="00F81763">
        <w:rPr>
          <w:rFonts w:ascii="Rockwell" w:eastAsia="Rockwell" w:hAnsi="Rockwell" w:cs="Rockwell"/>
          <w:color w:val="C45911" w:themeColor="accent2" w:themeShade="BF"/>
          <w:sz w:val="28"/>
          <w:szCs w:val="28"/>
        </w:rPr>
        <w:t xml:space="preserve">void </w:t>
      </w:r>
      <w:r w:rsidRPr="00FC598F">
        <w:rPr>
          <w:rFonts w:ascii="Rockwell" w:eastAsia="Rockwell" w:hAnsi="Rockwell" w:cs="Rockwell"/>
          <w:color w:val="C45911" w:themeColor="accent2" w:themeShade="BF"/>
          <w:sz w:val="28"/>
          <w:szCs w:val="28"/>
        </w:rPr>
        <w:t>onPause()</w:t>
      </w:r>
    </w:p>
    <w:p w14:paraId="3A995F64" w14:textId="01E3F5E5" w:rsidR="00C1458B" w:rsidRPr="004A366C" w:rsidRDefault="004A366C" w:rsidP="004A366C">
      <w:pPr>
        <w:ind w:left="720" w:firstLine="720"/>
        <w:rPr>
          <w:rFonts w:ascii="Rockwell" w:eastAsia="Rockwell" w:hAnsi="Rockwell" w:cs="Rockwell"/>
          <w:sz w:val="24"/>
          <w:szCs w:val="24"/>
        </w:rPr>
      </w:pPr>
      <w:r>
        <w:rPr>
          <w:rFonts w:ascii="Rockwell" w:eastAsia="Rockwell" w:hAnsi="Rockwell" w:cs="Rockwell"/>
          <w:sz w:val="24"/>
          <w:szCs w:val="24"/>
        </w:rPr>
        <w:t xml:space="preserve">onPause() was one of the key methods used in our app to store the user’s date. In addition to </w:t>
      </w:r>
      <w:r w:rsidR="00153C21">
        <w:rPr>
          <w:rFonts w:ascii="Rockwell" w:eastAsia="Rockwell" w:hAnsi="Rockwell" w:cs="Rockwell"/>
          <w:sz w:val="24"/>
          <w:szCs w:val="24"/>
        </w:rPr>
        <w:t>the use of SharedPreferences, onPause() like onSaveInstanceState(), represents a part of the activity cycle in android studio.</w:t>
      </w:r>
      <w:r w:rsidR="001057F9">
        <w:rPr>
          <w:rFonts w:ascii="Rockwell" w:eastAsia="Rockwell" w:hAnsi="Rockwell" w:cs="Rockwell"/>
          <w:sz w:val="24"/>
          <w:szCs w:val="24"/>
        </w:rPr>
        <w:t xml:space="preserve"> </w:t>
      </w:r>
      <w:r w:rsidR="00844EEB">
        <w:rPr>
          <w:rFonts w:ascii="Rockwell" w:eastAsia="Rockwell" w:hAnsi="Rockwell" w:cs="Rockwell"/>
          <w:sz w:val="24"/>
          <w:szCs w:val="24"/>
        </w:rPr>
        <w:t xml:space="preserve">onPause() is the method that studio calls </w:t>
      </w:r>
      <w:r w:rsidR="00B13F2E">
        <w:rPr>
          <w:rFonts w:ascii="Rockwell" w:eastAsia="Rockwell" w:hAnsi="Rockwell" w:cs="Rockwell"/>
          <w:sz w:val="24"/>
          <w:szCs w:val="24"/>
        </w:rPr>
        <w:t xml:space="preserve">right before the app is terminated, and as a result, and attempt to store data or UI </w:t>
      </w:r>
      <w:r w:rsidR="006F1CD9">
        <w:rPr>
          <w:rFonts w:ascii="Rockwell" w:eastAsia="Rockwell" w:hAnsi="Rockwell" w:cs="Rockwell"/>
          <w:sz w:val="24"/>
          <w:szCs w:val="24"/>
        </w:rPr>
        <w:t xml:space="preserve">states can also be made in onPause(), since it’s the final call before termination. </w:t>
      </w:r>
    </w:p>
    <w:p w14:paraId="2F7F3E76" w14:textId="27C0AF34" w:rsidR="00620C19" w:rsidRDefault="00620C19" w:rsidP="00620C19">
      <w:pPr>
        <w:ind w:firstLine="720"/>
        <w:rPr>
          <w:rFonts w:ascii="Rockwell" w:eastAsia="Rockwell" w:hAnsi="Rockwell" w:cs="Rockwell"/>
          <w:color w:val="C45911" w:themeColor="accent2" w:themeShade="BF"/>
          <w:sz w:val="28"/>
          <w:szCs w:val="28"/>
        </w:rPr>
      </w:pPr>
      <w:r w:rsidRPr="00FC598F">
        <w:rPr>
          <w:rFonts w:ascii="Rockwell" w:eastAsia="Rockwell" w:hAnsi="Rockwell" w:cs="Rockwell"/>
          <w:color w:val="C45911" w:themeColor="accent2" w:themeShade="BF"/>
          <w:sz w:val="28"/>
          <w:szCs w:val="28"/>
        </w:rPr>
        <w:t xml:space="preserve">3. </w:t>
      </w:r>
      <w:r w:rsidR="00063DF5" w:rsidRPr="00FC598F">
        <w:rPr>
          <w:rFonts w:ascii="Rockwell" w:eastAsia="Rockwell" w:hAnsi="Rockwell" w:cs="Rockwell"/>
          <w:color w:val="C45911" w:themeColor="accent2" w:themeShade="BF"/>
          <w:sz w:val="28"/>
          <w:szCs w:val="28"/>
        </w:rPr>
        <w:t>Shared Preferences/getSharedPreferences()</w:t>
      </w:r>
    </w:p>
    <w:p w14:paraId="2A49847A" w14:textId="6C51BB9A" w:rsidR="00925811" w:rsidRPr="00632928" w:rsidRDefault="00925811" w:rsidP="00620C19">
      <w:pPr>
        <w:ind w:firstLine="720"/>
        <w:rPr>
          <w:rFonts w:ascii="Rockwell" w:eastAsia="Rockwell" w:hAnsi="Rockwell" w:cs="Rockwell"/>
          <w:sz w:val="24"/>
          <w:szCs w:val="24"/>
        </w:rPr>
      </w:pPr>
      <w:r>
        <w:rPr>
          <w:rFonts w:ascii="Rockwell" w:eastAsia="Rockwell" w:hAnsi="Rockwell" w:cs="Rockwell"/>
          <w:color w:val="C45911" w:themeColor="accent2" w:themeShade="BF"/>
          <w:sz w:val="28"/>
          <w:szCs w:val="28"/>
        </w:rPr>
        <w:tab/>
      </w:r>
      <w:r w:rsidR="00632928">
        <w:rPr>
          <w:rFonts w:ascii="Rockwell" w:eastAsia="Rockwell" w:hAnsi="Rockwell" w:cs="Rockwell"/>
          <w:sz w:val="24"/>
          <w:szCs w:val="24"/>
        </w:rPr>
        <w:t>This</w:t>
      </w:r>
      <w:r w:rsidR="008176D0">
        <w:rPr>
          <w:rFonts w:ascii="Rockwell" w:eastAsia="Rockwell" w:hAnsi="Rockwell" w:cs="Rockwell"/>
          <w:sz w:val="24"/>
          <w:szCs w:val="24"/>
        </w:rPr>
        <w:t xml:space="preserve"> object and method allow</w:t>
      </w:r>
      <w:r w:rsidR="00DF1FA7">
        <w:rPr>
          <w:rFonts w:ascii="Rockwell" w:eastAsia="Rockwell" w:hAnsi="Rockwell" w:cs="Rockwell"/>
          <w:sz w:val="24"/>
          <w:szCs w:val="24"/>
        </w:rPr>
        <w:t xml:space="preserve">s the users to store their data dynamically </w:t>
      </w:r>
      <w:r w:rsidR="00DF1FA7">
        <w:rPr>
          <w:rFonts w:ascii="Rockwell" w:eastAsia="Rockwell" w:hAnsi="Rockwell" w:cs="Rockwell"/>
          <w:sz w:val="24"/>
          <w:szCs w:val="24"/>
        </w:rPr>
        <w:tab/>
        <w:t xml:space="preserve">and locally on their phone in what are known as “preferences”. For any future </w:t>
      </w:r>
      <w:r w:rsidR="00DF1FA7">
        <w:rPr>
          <w:rFonts w:ascii="Rockwell" w:eastAsia="Rockwell" w:hAnsi="Rockwell" w:cs="Rockwell"/>
          <w:sz w:val="24"/>
          <w:szCs w:val="24"/>
        </w:rPr>
        <w:tab/>
        <w:t xml:space="preserve">development, this will be crucial to implement, as it is the only reliable way at </w:t>
      </w:r>
      <w:r w:rsidR="00DF1FA7">
        <w:rPr>
          <w:rFonts w:ascii="Rockwell" w:eastAsia="Rockwell" w:hAnsi="Rockwell" w:cs="Rockwell"/>
          <w:sz w:val="24"/>
          <w:szCs w:val="24"/>
        </w:rPr>
        <w:tab/>
        <w:t xml:space="preserve">the currents state for us to store data with a “key”, and then extract it with that </w:t>
      </w:r>
      <w:r w:rsidR="00DF1FA7">
        <w:rPr>
          <w:rFonts w:ascii="Rockwell" w:eastAsia="Rockwell" w:hAnsi="Rockwell" w:cs="Rockwell"/>
          <w:sz w:val="24"/>
          <w:szCs w:val="24"/>
        </w:rPr>
        <w:tab/>
        <w:t xml:space="preserve">same key. </w:t>
      </w:r>
    </w:p>
    <w:p w14:paraId="1B82778F" w14:textId="1FB3C407" w:rsidR="00A41BEF" w:rsidRPr="00FC598F" w:rsidRDefault="00925811" w:rsidP="00620C19">
      <w:pPr>
        <w:ind w:firstLine="720"/>
        <w:rPr>
          <w:rFonts w:ascii="Rockwell" w:eastAsia="Rockwell" w:hAnsi="Rockwell" w:cs="Rockwell"/>
          <w:color w:val="C45911" w:themeColor="accent2" w:themeShade="BF"/>
          <w:sz w:val="28"/>
          <w:szCs w:val="28"/>
        </w:rPr>
      </w:pPr>
      <w:r>
        <w:rPr>
          <w:rFonts w:ascii="Rockwell" w:eastAsia="Rockwell" w:hAnsi="Rockwell" w:cs="Rockwell"/>
          <w:color w:val="C45911" w:themeColor="accent2" w:themeShade="BF"/>
          <w:sz w:val="28"/>
          <w:szCs w:val="28"/>
        </w:rPr>
        <w:tab/>
      </w:r>
    </w:p>
    <w:p w14:paraId="60176714" w14:textId="700DDEB3" w:rsidR="00991B4F" w:rsidRDefault="00FB3C82" w:rsidP="004B2D78">
      <w:pPr>
        <w:rPr>
          <w:rFonts w:ascii="Rockwell" w:eastAsia="Rockwell" w:hAnsi="Rockwell" w:cs="Rockwell"/>
          <w:color w:val="C45911" w:themeColor="accent2" w:themeShade="BF"/>
          <w:sz w:val="40"/>
          <w:szCs w:val="40"/>
        </w:rPr>
      </w:pPr>
      <w:r>
        <w:rPr>
          <w:rFonts w:ascii="Rockwell" w:eastAsia="Rockwell" w:hAnsi="Rockwell" w:cs="Rockwell"/>
          <w:color w:val="C45911" w:themeColor="accent2" w:themeShade="BF"/>
          <w:sz w:val="40"/>
          <w:szCs w:val="40"/>
        </w:rPr>
        <w:t>Features/Classes:</w:t>
      </w:r>
    </w:p>
    <w:p w14:paraId="5F25606D" w14:textId="3C4E7751" w:rsidR="00D50140" w:rsidRPr="007575A0" w:rsidRDefault="00D50140" w:rsidP="004B2D78">
      <w:pPr>
        <w:rPr>
          <w:rFonts w:ascii="Rockwell" w:eastAsia="Rockwell" w:hAnsi="Rockwell" w:cs="Rockwell"/>
          <w:color w:val="C45911" w:themeColor="accent2" w:themeShade="BF"/>
        </w:rPr>
      </w:pPr>
      <w:r w:rsidRPr="007575A0">
        <w:rPr>
          <w:rFonts w:ascii="Rockwell" w:eastAsia="Rockwell" w:hAnsi="Rockwell" w:cs="Rockwell"/>
          <w:color w:val="C45911" w:themeColor="accent2" w:themeShade="BF"/>
        </w:rPr>
        <w:t xml:space="preserve">*Note: Following methods are </w:t>
      </w:r>
      <w:r w:rsidR="007575A0" w:rsidRPr="007575A0">
        <w:rPr>
          <w:rFonts w:ascii="Rockwell" w:eastAsia="Rockwell" w:hAnsi="Rockwell" w:cs="Rockwell"/>
          <w:color w:val="C45911" w:themeColor="accent2" w:themeShade="BF"/>
        </w:rPr>
        <w:t xml:space="preserve">how they would look like in finished product. The logic is present in app, perhaps not in the same structure. </w:t>
      </w:r>
    </w:p>
    <w:p w14:paraId="4D975F48" w14:textId="2A0A8144" w:rsidR="00D50140" w:rsidRDefault="008623C3" w:rsidP="004B2D78">
      <w:pPr>
        <w:rPr>
          <w:rFonts w:ascii="Rockwell" w:eastAsia="Rockwell" w:hAnsi="Rockwell" w:cs="Rockwell"/>
          <w:color w:val="C45911" w:themeColor="accent2" w:themeShade="BF"/>
          <w:sz w:val="28"/>
          <w:szCs w:val="28"/>
        </w:rPr>
      </w:pPr>
      <w:r>
        <w:rPr>
          <w:rFonts w:ascii="Rockwell" w:eastAsia="Rockwell" w:hAnsi="Rockwell" w:cs="Rockwell"/>
          <w:color w:val="C45911" w:themeColor="accent2" w:themeShade="BF"/>
          <w:sz w:val="40"/>
          <w:szCs w:val="40"/>
        </w:rPr>
        <w:tab/>
      </w:r>
      <w:r>
        <w:rPr>
          <w:rFonts w:ascii="Rockwell" w:eastAsia="Rockwell" w:hAnsi="Rockwell" w:cs="Rockwell"/>
          <w:color w:val="C45911" w:themeColor="accent2" w:themeShade="BF"/>
          <w:sz w:val="28"/>
          <w:szCs w:val="28"/>
        </w:rPr>
        <w:t>1. Report</w:t>
      </w:r>
    </w:p>
    <w:p w14:paraId="23A34987" w14:textId="63D4AD96" w:rsidR="00662450" w:rsidRDefault="00662450" w:rsidP="004B2D78">
      <w:pPr>
        <w:rPr>
          <w:rFonts w:ascii="Rockwell" w:eastAsia="Rockwell" w:hAnsi="Rockwell" w:cs="Rockwell"/>
          <w:sz w:val="24"/>
          <w:szCs w:val="24"/>
        </w:rPr>
      </w:pPr>
      <w:r>
        <w:rPr>
          <w:rFonts w:ascii="Rockwell" w:eastAsia="Rockwell" w:hAnsi="Rockwell" w:cs="Rockwell"/>
          <w:color w:val="C45911" w:themeColor="accent2" w:themeShade="BF"/>
          <w:sz w:val="28"/>
          <w:szCs w:val="28"/>
        </w:rPr>
        <w:tab/>
      </w:r>
      <w:r>
        <w:rPr>
          <w:rFonts w:ascii="Rockwell" w:eastAsia="Rockwell" w:hAnsi="Rockwell" w:cs="Rockwell"/>
          <w:color w:val="C45911" w:themeColor="accent2" w:themeShade="BF"/>
          <w:sz w:val="28"/>
          <w:szCs w:val="28"/>
        </w:rPr>
        <w:tab/>
      </w:r>
      <w:r w:rsidR="00306866">
        <w:rPr>
          <w:rFonts w:ascii="Rockwell" w:eastAsia="Rockwell" w:hAnsi="Rockwell" w:cs="Rockwell"/>
          <w:sz w:val="24"/>
          <w:szCs w:val="24"/>
        </w:rPr>
        <w:t>a. Screen Time</w:t>
      </w:r>
      <w:r w:rsidR="007E59F8">
        <w:rPr>
          <w:rFonts w:ascii="Rockwell" w:eastAsia="Rockwell" w:hAnsi="Rockwell" w:cs="Rockwell"/>
          <w:sz w:val="24"/>
          <w:szCs w:val="24"/>
        </w:rPr>
        <w:t xml:space="preserve"> and Phone Pickup</w:t>
      </w:r>
      <w:r w:rsidR="00B15DBA">
        <w:rPr>
          <w:rFonts w:ascii="Rockwell" w:eastAsia="Rockwell" w:hAnsi="Rockwell" w:cs="Rockwell"/>
          <w:sz w:val="24"/>
          <w:szCs w:val="24"/>
        </w:rPr>
        <w:t xml:space="preserve"> </w:t>
      </w:r>
      <w:r w:rsidR="0041035D">
        <w:rPr>
          <w:rFonts w:ascii="Rockwell" w:eastAsia="Rockwell" w:hAnsi="Rockwell" w:cs="Rockwell"/>
          <w:sz w:val="24"/>
          <w:szCs w:val="24"/>
        </w:rPr>
        <w:t>Detector</w:t>
      </w:r>
      <w:r w:rsidR="00FA7F9E">
        <w:rPr>
          <w:rFonts w:ascii="Rockwell" w:eastAsia="Rockwell" w:hAnsi="Rockwell" w:cs="Rockwell"/>
          <w:sz w:val="24"/>
          <w:szCs w:val="24"/>
        </w:rPr>
        <w:t xml:space="preserve"> (2)</w:t>
      </w:r>
    </w:p>
    <w:p w14:paraId="74E4E491" w14:textId="56991F90" w:rsidR="001D3E55" w:rsidRDefault="004A1330" w:rsidP="004B2D78">
      <w:pPr>
        <w:rPr>
          <w:rFonts w:ascii="Rockwell" w:eastAsia="Rockwell" w:hAnsi="Rockwell" w:cs="Rockwell"/>
          <w:sz w:val="24"/>
          <w:szCs w:val="24"/>
        </w:rPr>
      </w:pPr>
      <w:r>
        <w:rPr>
          <w:rFonts w:ascii="Rockwell" w:eastAsia="Rockwell" w:hAnsi="Rockwell" w:cs="Rockwell"/>
          <w:sz w:val="24"/>
          <w:szCs w:val="24"/>
        </w:rPr>
        <w:tab/>
      </w:r>
      <w:r>
        <w:rPr>
          <w:rFonts w:ascii="Rockwell" w:eastAsia="Rockwell" w:hAnsi="Rockwell" w:cs="Rockwell"/>
          <w:sz w:val="24"/>
          <w:szCs w:val="24"/>
        </w:rPr>
        <w:tab/>
      </w:r>
      <w:r>
        <w:rPr>
          <w:rFonts w:ascii="Rockwell" w:eastAsia="Rockwell" w:hAnsi="Rockwell" w:cs="Rockwell"/>
          <w:sz w:val="24"/>
          <w:szCs w:val="24"/>
        </w:rPr>
        <w:tab/>
      </w:r>
      <w:r w:rsidR="00B1602E">
        <w:rPr>
          <w:rFonts w:ascii="Rockwell" w:eastAsia="Rockwell" w:hAnsi="Rockwell" w:cs="Rockwell"/>
          <w:sz w:val="24"/>
          <w:szCs w:val="24"/>
        </w:rPr>
        <w:t xml:space="preserve">- </w:t>
      </w:r>
      <w:r w:rsidR="00790A60">
        <w:rPr>
          <w:rFonts w:ascii="Rockwell" w:eastAsia="Rockwell" w:hAnsi="Rockwell" w:cs="Rockwell"/>
          <w:sz w:val="24"/>
          <w:szCs w:val="24"/>
        </w:rPr>
        <w:t xml:space="preserve">long </w:t>
      </w:r>
      <w:r w:rsidR="001D3E55">
        <w:rPr>
          <w:rFonts w:ascii="Rockwell" w:eastAsia="Rockwell" w:hAnsi="Rockwell" w:cs="Rockwell"/>
          <w:sz w:val="24"/>
          <w:szCs w:val="24"/>
        </w:rPr>
        <w:t>calculateTime()</w:t>
      </w:r>
    </w:p>
    <w:p w14:paraId="64DDD288" w14:textId="0CA1026A" w:rsidR="00CD1719" w:rsidRDefault="00563DBD" w:rsidP="00653E91">
      <w:pPr>
        <w:ind w:left="2160"/>
        <w:rPr>
          <w:rFonts w:ascii="Rockwell" w:eastAsia="Rockwell" w:hAnsi="Rockwell" w:cs="Rockwell"/>
          <w:sz w:val="24"/>
          <w:szCs w:val="24"/>
        </w:rPr>
      </w:pPr>
      <w:r>
        <w:rPr>
          <w:rFonts w:ascii="Rockwell" w:eastAsia="Rockwell" w:hAnsi="Rockwell" w:cs="Rockwell"/>
          <w:sz w:val="24"/>
          <w:szCs w:val="24"/>
        </w:rPr>
        <w:t xml:space="preserve">This method </w:t>
      </w:r>
      <w:r w:rsidR="00EF3B0E">
        <w:rPr>
          <w:rFonts w:ascii="Rockwell" w:eastAsia="Rockwell" w:hAnsi="Rockwell" w:cs="Rockwell"/>
          <w:sz w:val="24"/>
          <w:szCs w:val="24"/>
        </w:rPr>
        <w:t xml:space="preserve">uses Android Studio’s internal clock to </w:t>
      </w:r>
      <w:r w:rsidR="00EF3B0E">
        <w:rPr>
          <w:rFonts w:ascii="Rockwell" w:eastAsia="Rockwell" w:hAnsi="Rockwell" w:cs="Rockwell"/>
          <w:sz w:val="24"/>
          <w:szCs w:val="24"/>
        </w:rPr>
        <w:tab/>
        <w:t>compare the current time</w:t>
      </w:r>
      <w:r w:rsidR="00653E91">
        <w:rPr>
          <w:rFonts w:ascii="Rockwell" w:eastAsia="Rockwell" w:hAnsi="Rockwell" w:cs="Rockwell"/>
          <w:sz w:val="24"/>
          <w:szCs w:val="24"/>
        </w:rPr>
        <w:t xml:space="preserve"> (determined by a button click) to the time that the application was launched to determine the amount of time the user has spent using their phone. </w:t>
      </w:r>
      <w:r w:rsidR="00C50FD5">
        <w:rPr>
          <w:rFonts w:ascii="Rockwell" w:eastAsia="Rockwell" w:hAnsi="Rockwell" w:cs="Rockwell"/>
          <w:sz w:val="24"/>
          <w:szCs w:val="24"/>
        </w:rPr>
        <w:t xml:space="preserve">With a set procedure, the same </w:t>
      </w:r>
      <w:r w:rsidR="00C50FD5">
        <w:rPr>
          <w:rFonts w:ascii="Rockwell" w:eastAsia="Rockwell" w:hAnsi="Rockwell" w:cs="Rockwell"/>
          <w:sz w:val="24"/>
          <w:szCs w:val="24"/>
        </w:rPr>
        <w:lastRenderedPageBreak/>
        <w:t xml:space="preserve">system can be used to determine how often the user uses each individual app. </w:t>
      </w:r>
      <w:r w:rsidR="0036189E">
        <w:rPr>
          <w:rFonts w:ascii="Rockwell" w:eastAsia="Rockwell" w:hAnsi="Rockwell" w:cs="Rockwell"/>
          <w:sz w:val="24"/>
          <w:szCs w:val="24"/>
        </w:rPr>
        <w:t xml:space="preserve">The method returns the long value that represents the amount of time the user has spent on the app/phone. </w:t>
      </w:r>
    </w:p>
    <w:p w14:paraId="7BA5508C" w14:textId="7D555A0E" w:rsidR="0036189E" w:rsidRDefault="000D64B7" w:rsidP="00653E91">
      <w:pPr>
        <w:ind w:left="2160"/>
        <w:rPr>
          <w:rFonts w:ascii="Rockwell" w:eastAsia="Rockwell" w:hAnsi="Rockwell" w:cs="Rockwell"/>
          <w:sz w:val="24"/>
          <w:szCs w:val="24"/>
        </w:rPr>
      </w:pPr>
      <w:r>
        <w:rPr>
          <w:rFonts w:ascii="Rockwell" w:eastAsia="Rockwell" w:hAnsi="Rockwell" w:cs="Rockwell"/>
          <w:sz w:val="24"/>
          <w:szCs w:val="24"/>
        </w:rPr>
        <w:t xml:space="preserve">Due to the UI implementation of the method, the User is able to visually determine the amount of phone pickups that </w:t>
      </w:r>
      <w:r w:rsidR="008C1CFA">
        <w:rPr>
          <w:rFonts w:ascii="Rockwell" w:eastAsia="Rockwell" w:hAnsi="Rockwell" w:cs="Rockwell"/>
          <w:sz w:val="24"/>
          <w:szCs w:val="24"/>
        </w:rPr>
        <w:t xml:space="preserve">they had over the course of the day. </w:t>
      </w:r>
    </w:p>
    <w:p w14:paraId="532739F2" w14:textId="77777777" w:rsidR="0036189E" w:rsidRDefault="0036189E" w:rsidP="00653E91">
      <w:pPr>
        <w:ind w:left="2160"/>
        <w:rPr>
          <w:rFonts w:ascii="Rockwell" w:eastAsia="Rockwell" w:hAnsi="Rockwell" w:cs="Rockwell"/>
          <w:sz w:val="24"/>
          <w:szCs w:val="24"/>
        </w:rPr>
      </w:pPr>
    </w:p>
    <w:p w14:paraId="36ED4CF5" w14:textId="47D11040" w:rsidR="00FF1903" w:rsidRDefault="00FA7F9E" w:rsidP="004B2D78">
      <w:pPr>
        <w:rPr>
          <w:rFonts w:ascii="Rockwell" w:eastAsia="Rockwell" w:hAnsi="Rockwell" w:cs="Rockwell"/>
          <w:sz w:val="24"/>
          <w:szCs w:val="24"/>
        </w:rPr>
      </w:pPr>
      <w:r>
        <w:rPr>
          <w:rFonts w:ascii="Rockwell" w:eastAsia="Rockwell" w:hAnsi="Rockwell" w:cs="Rockwell"/>
          <w:sz w:val="24"/>
          <w:szCs w:val="24"/>
        </w:rPr>
        <w:tab/>
      </w:r>
      <w:r>
        <w:rPr>
          <w:rFonts w:ascii="Rockwell" w:eastAsia="Rockwell" w:hAnsi="Rockwell" w:cs="Rockwell"/>
          <w:sz w:val="24"/>
          <w:szCs w:val="24"/>
        </w:rPr>
        <w:tab/>
        <w:t>b. Notification Detector</w:t>
      </w:r>
      <w:r w:rsidR="00FF1903">
        <w:rPr>
          <w:rFonts w:ascii="Rockwell" w:eastAsia="Rockwell" w:hAnsi="Rockwell" w:cs="Rockwell"/>
          <w:sz w:val="24"/>
          <w:szCs w:val="24"/>
        </w:rPr>
        <w:t xml:space="preserve"> </w:t>
      </w:r>
    </w:p>
    <w:p w14:paraId="4C5B8FB9" w14:textId="025A4E77" w:rsidR="00AA0542" w:rsidRDefault="00DF02D4" w:rsidP="004B2D78">
      <w:pPr>
        <w:rPr>
          <w:rFonts w:ascii="Rockwell" w:eastAsia="Rockwell" w:hAnsi="Rockwell" w:cs="Rockwell"/>
          <w:sz w:val="24"/>
          <w:szCs w:val="24"/>
        </w:rPr>
      </w:pPr>
      <w:r>
        <w:rPr>
          <w:rFonts w:ascii="Rockwell" w:eastAsia="Rockwell" w:hAnsi="Rockwell" w:cs="Rockwell"/>
          <w:sz w:val="24"/>
          <w:szCs w:val="24"/>
        </w:rPr>
        <w:tab/>
      </w:r>
      <w:r>
        <w:rPr>
          <w:rFonts w:ascii="Rockwell" w:eastAsia="Rockwell" w:hAnsi="Rockwell" w:cs="Rockwell"/>
          <w:sz w:val="24"/>
          <w:szCs w:val="24"/>
        </w:rPr>
        <w:tab/>
      </w:r>
      <w:r>
        <w:rPr>
          <w:rFonts w:ascii="Rockwell" w:eastAsia="Rockwell" w:hAnsi="Rockwell" w:cs="Rockwell"/>
          <w:sz w:val="24"/>
          <w:szCs w:val="24"/>
        </w:rPr>
        <w:tab/>
      </w:r>
      <w:r w:rsidR="00816019">
        <w:rPr>
          <w:rFonts w:ascii="Rockwell" w:eastAsia="Rockwell" w:hAnsi="Rockwell" w:cs="Rockwell"/>
          <w:sz w:val="24"/>
          <w:szCs w:val="24"/>
        </w:rPr>
        <w:t>-</w:t>
      </w:r>
      <w:r w:rsidR="00E11252">
        <w:rPr>
          <w:rFonts w:ascii="Rockwell" w:eastAsia="Rockwell" w:hAnsi="Rockwell" w:cs="Rockwell"/>
          <w:sz w:val="24"/>
          <w:szCs w:val="24"/>
        </w:rPr>
        <w:t xml:space="preserve"> </w:t>
      </w:r>
      <w:r w:rsidR="00AA0542">
        <w:rPr>
          <w:rFonts w:ascii="Rockwell" w:eastAsia="Rockwell" w:hAnsi="Rockwell" w:cs="Rockwell"/>
          <w:sz w:val="24"/>
          <w:szCs w:val="24"/>
        </w:rPr>
        <w:t xml:space="preserve">getNotifications() </w:t>
      </w:r>
    </w:p>
    <w:p w14:paraId="7645F8E3" w14:textId="6588F252" w:rsidR="00AA0542" w:rsidRPr="006D4030" w:rsidRDefault="00AA0542" w:rsidP="00AA0542">
      <w:pPr>
        <w:ind w:left="2160"/>
        <w:rPr>
          <w:rFonts w:ascii="Rockwell" w:eastAsia="Rockwell" w:hAnsi="Rockwell" w:cs="Rockwell"/>
          <w:sz w:val="24"/>
          <w:szCs w:val="24"/>
        </w:rPr>
      </w:pPr>
      <w:r>
        <w:rPr>
          <w:rFonts w:ascii="Rockwell" w:eastAsia="Rockwell" w:hAnsi="Rockwell" w:cs="Rockwell"/>
          <w:sz w:val="24"/>
          <w:szCs w:val="24"/>
        </w:rPr>
        <w:t xml:space="preserve">Accesses a pre-determined list of social media apps the user is </w:t>
      </w:r>
      <w:r w:rsidR="00922DBF">
        <w:rPr>
          <w:rFonts w:ascii="Rockwell" w:eastAsia="Rockwell" w:hAnsi="Rockwell" w:cs="Rockwell"/>
          <w:sz w:val="24"/>
          <w:szCs w:val="24"/>
        </w:rPr>
        <w:t>using and</w:t>
      </w:r>
      <w:r>
        <w:rPr>
          <w:rFonts w:ascii="Rockwell" w:eastAsia="Rockwell" w:hAnsi="Rockwell" w:cs="Rockwell"/>
          <w:sz w:val="24"/>
          <w:szCs w:val="24"/>
        </w:rPr>
        <w:t xml:space="preserve"> determines the number of notifications received for each app, returning </w:t>
      </w:r>
      <w:r w:rsidR="007E24BD">
        <w:rPr>
          <w:rFonts w:ascii="Rockwell" w:eastAsia="Rockwell" w:hAnsi="Rockwell" w:cs="Rockwell"/>
          <w:sz w:val="24"/>
          <w:szCs w:val="24"/>
        </w:rPr>
        <w:t xml:space="preserve">a list stored with the app and the number of notifications for each app </w:t>
      </w:r>
      <w:r w:rsidR="00CD4F63">
        <w:rPr>
          <w:rFonts w:ascii="Rockwell" w:eastAsia="Rockwell" w:hAnsi="Rockwell" w:cs="Rockwell"/>
          <w:sz w:val="24"/>
          <w:szCs w:val="24"/>
        </w:rPr>
        <w:t xml:space="preserve">when called. </w:t>
      </w:r>
    </w:p>
    <w:p w14:paraId="36B89D3F" w14:textId="5A16CCA6" w:rsidR="008623C3" w:rsidRDefault="008623C3" w:rsidP="004B2D78">
      <w:pPr>
        <w:rPr>
          <w:rFonts w:ascii="Rockwell" w:eastAsia="Rockwell" w:hAnsi="Rockwell" w:cs="Rockwell"/>
          <w:color w:val="C45911" w:themeColor="accent2" w:themeShade="BF"/>
          <w:sz w:val="28"/>
          <w:szCs w:val="28"/>
        </w:rPr>
      </w:pPr>
      <w:r>
        <w:rPr>
          <w:rFonts w:ascii="Rockwell" w:eastAsia="Rockwell" w:hAnsi="Rockwell" w:cs="Rockwell"/>
          <w:color w:val="C45911" w:themeColor="accent2" w:themeShade="BF"/>
          <w:sz w:val="28"/>
          <w:szCs w:val="28"/>
        </w:rPr>
        <w:tab/>
        <w:t>2. Recommend</w:t>
      </w:r>
    </w:p>
    <w:p w14:paraId="6EEA056D" w14:textId="216326B2" w:rsidR="009F396D" w:rsidRDefault="009F396D" w:rsidP="004B2D78">
      <w:pPr>
        <w:rPr>
          <w:rFonts w:ascii="Rockwell" w:eastAsia="Rockwell" w:hAnsi="Rockwell" w:cs="Rockwell"/>
          <w:sz w:val="24"/>
          <w:szCs w:val="24"/>
        </w:rPr>
      </w:pPr>
      <w:r>
        <w:rPr>
          <w:rFonts w:ascii="Rockwell" w:eastAsia="Rockwell" w:hAnsi="Rockwell" w:cs="Rockwell"/>
          <w:color w:val="C45911" w:themeColor="accent2" w:themeShade="BF"/>
          <w:sz w:val="28"/>
          <w:szCs w:val="28"/>
        </w:rPr>
        <w:tab/>
      </w:r>
      <w:r>
        <w:rPr>
          <w:rFonts w:ascii="Rockwell" w:eastAsia="Rockwell" w:hAnsi="Rockwell" w:cs="Rockwell"/>
          <w:color w:val="C45911" w:themeColor="accent2" w:themeShade="BF"/>
          <w:sz w:val="28"/>
          <w:szCs w:val="28"/>
        </w:rPr>
        <w:tab/>
      </w:r>
      <w:r>
        <w:rPr>
          <w:rFonts w:ascii="Rockwell" w:eastAsia="Rockwell" w:hAnsi="Rockwell" w:cs="Rockwell"/>
          <w:sz w:val="24"/>
          <w:szCs w:val="24"/>
        </w:rPr>
        <w:t xml:space="preserve">a. </w:t>
      </w:r>
      <w:r w:rsidR="007E76E1">
        <w:rPr>
          <w:rFonts w:ascii="Rockwell" w:eastAsia="Rockwell" w:hAnsi="Rockwell" w:cs="Rockwell"/>
          <w:sz w:val="24"/>
          <w:szCs w:val="24"/>
        </w:rPr>
        <w:t xml:space="preserve">Addiction Detector </w:t>
      </w:r>
      <w:r w:rsidR="000F5F6A">
        <w:rPr>
          <w:rFonts w:ascii="Rockwell" w:eastAsia="Rockwell" w:hAnsi="Rockwell" w:cs="Rockwell"/>
          <w:sz w:val="24"/>
          <w:szCs w:val="24"/>
        </w:rPr>
        <w:t xml:space="preserve">(This method is what we wanted to achieve, but </w:t>
      </w:r>
      <w:r w:rsidR="00076A0A">
        <w:rPr>
          <w:rFonts w:ascii="Rockwell" w:eastAsia="Rockwell" w:hAnsi="Rockwell" w:cs="Rockwell"/>
          <w:sz w:val="24"/>
          <w:szCs w:val="24"/>
        </w:rPr>
        <w:t xml:space="preserve">is </w:t>
      </w:r>
      <w:r w:rsidR="00076A0A">
        <w:rPr>
          <w:rFonts w:ascii="Rockwell" w:eastAsia="Rockwell" w:hAnsi="Rockwell" w:cs="Rockwell"/>
          <w:sz w:val="24"/>
          <w:szCs w:val="24"/>
        </w:rPr>
        <w:tab/>
      </w:r>
      <w:r w:rsidR="00076A0A">
        <w:rPr>
          <w:rFonts w:ascii="Rockwell" w:eastAsia="Rockwell" w:hAnsi="Rockwell" w:cs="Rockwell"/>
          <w:sz w:val="24"/>
          <w:szCs w:val="24"/>
        </w:rPr>
        <w:tab/>
        <w:t>modified for now)</w:t>
      </w:r>
    </w:p>
    <w:p w14:paraId="675527E7" w14:textId="139C1E21" w:rsidR="007E76E1" w:rsidRDefault="007E76E1" w:rsidP="004B2D78">
      <w:pPr>
        <w:rPr>
          <w:rFonts w:ascii="Rockwell" w:eastAsia="Rockwell" w:hAnsi="Rockwell" w:cs="Rockwell"/>
          <w:sz w:val="24"/>
          <w:szCs w:val="24"/>
        </w:rPr>
      </w:pPr>
      <w:r>
        <w:rPr>
          <w:rFonts w:ascii="Rockwell" w:eastAsia="Rockwell" w:hAnsi="Rockwell" w:cs="Rockwell"/>
          <w:sz w:val="24"/>
          <w:szCs w:val="24"/>
        </w:rPr>
        <w:tab/>
      </w:r>
      <w:r>
        <w:rPr>
          <w:rFonts w:ascii="Rockwell" w:eastAsia="Rockwell" w:hAnsi="Rockwell" w:cs="Rockwell"/>
          <w:sz w:val="24"/>
          <w:szCs w:val="24"/>
        </w:rPr>
        <w:tab/>
      </w:r>
      <w:r>
        <w:rPr>
          <w:rFonts w:ascii="Rockwell" w:eastAsia="Rockwell" w:hAnsi="Rockwell" w:cs="Rockwell"/>
          <w:sz w:val="24"/>
          <w:szCs w:val="24"/>
        </w:rPr>
        <w:tab/>
        <w:t xml:space="preserve">- </w:t>
      </w:r>
      <w:r w:rsidR="00743E28">
        <w:rPr>
          <w:rFonts w:ascii="Rockwell" w:eastAsia="Rockwell" w:hAnsi="Rockwell" w:cs="Rockwell"/>
          <w:sz w:val="24"/>
          <w:szCs w:val="24"/>
        </w:rPr>
        <w:t xml:space="preserve">ArrayList </w:t>
      </w:r>
      <w:r w:rsidR="0012126E">
        <w:rPr>
          <w:rFonts w:ascii="Rockwell" w:eastAsia="Rockwell" w:hAnsi="Rockwell" w:cs="Rockwell"/>
          <w:sz w:val="24"/>
          <w:szCs w:val="24"/>
        </w:rPr>
        <w:t>calculateRisk</w:t>
      </w:r>
      <w:r w:rsidR="00765BEB">
        <w:rPr>
          <w:rFonts w:ascii="Rockwell" w:eastAsia="Rockwell" w:hAnsi="Rockwell" w:cs="Rockwell"/>
          <w:sz w:val="24"/>
          <w:szCs w:val="24"/>
        </w:rPr>
        <w:t xml:space="preserve"> </w:t>
      </w:r>
      <w:r w:rsidR="0012126E">
        <w:rPr>
          <w:rFonts w:ascii="Rockwell" w:eastAsia="Rockwell" w:hAnsi="Rockwell" w:cs="Rockwell"/>
          <w:sz w:val="24"/>
          <w:szCs w:val="24"/>
        </w:rPr>
        <w:t>(</w:t>
      </w:r>
      <w:r w:rsidR="00A534B5">
        <w:rPr>
          <w:rFonts w:ascii="Rockwell" w:eastAsia="Rockwell" w:hAnsi="Rockwell" w:cs="Rockwell"/>
          <w:sz w:val="24"/>
          <w:szCs w:val="24"/>
        </w:rPr>
        <w:t>ArrayList</w:t>
      </w:r>
      <w:r w:rsidR="00765BEB">
        <w:rPr>
          <w:rFonts w:ascii="Rockwell" w:eastAsia="Rockwell" w:hAnsi="Rockwell" w:cs="Rockwell"/>
          <w:sz w:val="24"/>
          <w:szCs w:val="24"/>
        </w:rPr>
        <w:t xml:space="preserve"> </w:t>
      </w:r>
      <w:r w:rsidR="00ED60C1">
        <w:rPr>
          <w:rFonts w:ascii="Rockwell" w:eastAsia="Rockwell" w:hAnsi="Rockwell" w:cs="Rockwell"/>
          <w:sz w:val="24"/>
          <w:szCs w:val="24"/>
        </w:rPr>
        <w:t>notifInfo, ArrayList timeInfo</w:t>
      </w:r>
      <w:r w:rsidR="00BF5644">
        <w:rPr>
          <w:rFonts w:ascii="Rockwell" w:eastAsia="Rockwell" w:hAnsi="Rockwell" w:cs="Rockwell"/>
          <w:sz w:val="24"/>
          <w:szCs w:val="24"/>
        </w:rPr>
        <w:t>)</w:t>
      </w:r>
    </w:p>
    <w:p w14:paraId="3F7B13B1" w14:textId="77F4E6C7" w:rsidR="00BF5644" w:rsidRPr="009F396D" w:rsidRDefault="00725B57" w:rsidP="4658FAB8">
      <w:pPr>
        <w:ind w:left="2160"/>
        <w:rPr>
          <w:rFonts w:ascii="Rockwell" w:eastAsia="Rockwell" w:hAnsi="Rockwell" w:cs="Rockwell"/>
          <w:sz w:val="24"/>
          <w:szCs w:val="24"/>
        </w:rPr>
      </w:pPr>
      <w:r>
        <w:rPr>
          <w:rFonts w:ascii="Rockwell" w:eastAsia="Rockwell" w:hAnsi="Rockwell" w:cs="Rockwell"/>
          <w:sz w:val="24"/>
          <w:szCs w:val="24"/>
        </w:rPr>
        <w:t xml:space="preserve">This method would take </w:t>
      </w:r>
      <w:r w:rsidR="00211989">
        <w:rPr>
          <w:rFonts w:ascii="Rockwell" w:eastAsia="Rockwell" w:hAnsi="Rockwell" w:cs="Rockwell"/>
          <w:sz w:val="24"/>
          <w:szCs w:val="24"/>
        </w:rPr>
        <w:t xml:space="preserve">both the notification and screen time information that </w:t>
      </w:r>
      <w:r w:rsidR="00E61F9C">
        <w:rPr>
          <w:rFonts w:ascii="Rockwell" w:eastAsia="Rockwell" w:hAnsi="Rockwell" w:cs="Rockwell"/>
          <w:sz w:val="24"/>
          <w:szCs w:val="24"/>
        </w:rPr>
        <w:t xml:space="preserve">the methods in </w:t>
      </w:r>
      <w:r w:rsidR="00FD62E7">
        <w:rPr>
          <w:rFonts w:ascii="Rockwell" w:eastAsia="Rockwell" w:hAnsi="Rockwell" w:cs="Rockwell"/>
          <w:sz w:val="24"/>
          <w:szCs w:val="24"/>
        </w:rPr>
        <w:t xml:space="preserve">report returned  and then </w:t>
      </w:r>
      <w:r w:rsidR="00743E28">
        <w:rPr>
          <w:rFonts w:ascii="Rockwell" w:eastAsia="Rockwell" w:hAnsi="Rockwell" w:cs="Rockwell"/>
          <w:sz w:val="24"/>
          <w:szCs w:val="24"/>
        </w:rPr>
        <w:t xml:space="preserve">using a set of criteria, weighing the importance of notifications and time </w:t>
      </w:r>
      <w:r w:rsidR="00A44174">
        <w:rPr>
          <w:rFonts w:ascii="Rockwell" w:eastAsia="Rockwell" w:hAnsi="Rockwell" w:cs="Rockwell"/>
          <w:sz w:val="24"/>
          <w:szCs w:val="24"/>
        </w:rPr>
        <w:t>a</w:t>
      </w:r>
      <w:r w:rsidR="00743E28">
        <w:rPr>
          <w:rFonts w:ascii="Rockwell" w:eastAsia="Rockwell" w:hAnsi="Rockwell" w:cs="Rockwell"/>
          <w:sz w:val="24"/>
          <w:szCs w:val="24"/>
        </w:rPr>
        <w:t xml:space="preserve">ppropriately, assigns each app a risk identifier, and returns an arraylist for the same. </w:t>
      </w:r>
    </w:p>
    <w:p w14:paraId="2B859196" w14:textId="5EB1521D" w:rsidR="00270D1B" w:rsidRDefault="00270D1B" w:rsidP="004B2D78">
      <w:pPr>
        <w:rPr>
          <w:rFonts w:ascii="Rockwell" w:eastAsia="Rockwell" w:hAnsi="Rockwell" w:cs="Rockwell"/>
          <w:color w:val="C45911" w:themeColor="accent2" w:themeShade="BF"/>
          <w:sz w:val="28"/>
          <w:szCs w:val="28"/>
        </w:rPr>
      </w:pPr>
    </w:p>
    <w:p w14:paraId="7DA24DB4" w14:textId="5CE5C8D2" w:rsidR="00413242" w:rsidRDefault="00413242" w:rsidP="004B2D78">
      <w:pPr>
        <w:rPr>
          <w:rFonts w:ascii="Rockwell" w:eastAsia="Rockwell" w:hAnsi="Rockwell" w:cs="Rockwell"/>
          <w:color w:val="C45911" w:themeColor="accent2" w:themeShade="BF"/>
          <w:sz w:val="40"/>
          <w:szCs w:val="40"/>
        </w:rPr>
      </w:pPr>
      <w:r>
        <w:rPr>
          <w:rFonts w:ascii="Rockwell" w:eastAsia="Rockwell" w:hAnsi="Rockwell" w:cs="Rockwell"/>
          <w:color w:val="C45911" w:themeColor="accent2" w:themeShade="BF"/>
          <w:sz w:val="40"/>
          <w:szCs w:val="40"/>
        </w:rPr>
        <w:t xml:space="preserve">Future </w:t>
      </w:r>
      <w:r w:rsidR="008537DA">
        <w:rPr>
          <w:rFonts w:ascii="Rockwell" w:eastAsia="Rockwell" w:hAnsi="Rockwell" w:cs="Rockwell"/>
          <w:color w:val="C45911" w:themeColor="accent2" w:themeShade="BF"/>
          <w:sz w:val="40"/>
          <w:szCs w:val="40"/>
        </w:rPr>
        <w:t xml:space="preserve">Plans: </w:t>
      </w:r>
    </w:p>
    <w:p w14:paraId="367549D2" w14:textId="3B8FA897" w:rsidR="00937611" w:rsidRPr="00B770C9" w:rsidRDefault="0052265E" w:rsidP="004B2D78">
      <w:pPr>
        <w:rPr>
          <w:rFonts w:ascii="Rockwell" w:eastAsia="Rockwell" w:hAnsi="Rockwell" w:cs="Rockwell"/>
          <w:color w:val="C45911" w:themeColor="accent2" w:themeShade="BF"/>
          <w:sz w:val="28"/>
          <w:szCs w:val="28"/>
        </w:rPr>
      </w:pPr>
      <w:r>
        <w:rPr>
          <w:rFonts w:ascii="Rockwell" w:eastAsia="Rockwell" w:hAnsi="Rockwell" w:cs="Rockwell"/>
          <w:color w:val="C45911" w:themeColor="accent2" w:themeShade="BF"/>
          <w:sz w:val="40"/>
          <w:szCs w:val="40"/>
        </w:rPr>
        <w:tab/>
      </w:r>
      <w:r w:rsidRPr="00B770C9">
        <w:rPr>
          <w:rFonts w:ascii="Rockwell" w:eastAsia="Rockwell" w:hAnsi="Rockwell" w:cs="Rockwell"/>
          <w:color w:val="C45911" w:themeColor="accent2" w:themeShade="BF"/>
          <w:sz w:val="28"/>
          <w:szCs w:val="28"/>
        </w:rPr>
        <w:t>1. Alert</w:t>
      </w:r>
    </w:p>
    <w:p w14:paraId="724A36CC" w14:textId="36BB2841" w:rsidR="4C8F2DE7" w:rsidRDefault="1F48456C" w:rsidP="4658FAB8">
      <w:pPr>
        <w:ind w:left="720"/>
        <w:rPr>
          <w:rFonts w:ascii="Rockwell" w:eastAsia="Rockwell" w:hAnsi="Rockwell" w:cs="Rockwell"/>
          <w:sz w:val="24"/>
          <w:szCs w:val="24"/>
        </w:rPr>
      </w:pPr>
      <w:r w:rsidRPr="4658FAB8">
        <w:rPr>
          <w:rFonts w:ascii="Rockwell" w:eastAsia="Rockwell" w:hAnsi="Rockwell" w:cs="Rockwell"/>
          <w:sz w:val="24"/>
          <w:szCs w:val="24"/>
        </w:rPr>
        <w:t xml:space="preserve">We plan to incorporate Alert in the </w:t>
      </w:r>
      <w:r w:rsidR="449CB2C4" w:rsidRPr="4658FAB8">
        <w:rPr>
          <w:rFonts w:ascii="Rockwell" w:eastAsia="Rockwell" w:hAnsi="Rockwell" w:cs="Rockwell"/>
          <w:sz w:val="24"/>
          <w:szCs w:val="24"/>
        </w:rPr>
        <w:t>future but</w:t>
      </w:r>
      <w:r w:rsidRPr="4658FAB8">
        <w:rPr>
          <w:rFonts w:ascii="Rockwell" w:eastAsia="Rockwell" w:hAnsi="Rockwell" w:cs="Rockwell"/>
          <w:sz w:val="24"/>
          <w:szCs w:val="24"/>
        </w:rPr>
        <w:t xml:space="preserve"> were unable to due to time and legal restrictions. </w:t>
      </w:r>
    </w:p>
    <w:p w14:paraId="2971A96B" w14:textId="0506D699" w:rsidR="4C8F2DE7" w:rsidRDefault="355A8F0C" w:rsidP="4658FAB8">
      <w:pPr>
        <w:ind w:firstLine="1440"/>
        <w:rPr>
          <w:rFonts w:ascii="Rockwell" w:eastAsia="Rockwell" w:hAnsi="Rockwell" w:cs="Rockwell"/>
          <w:sz w:val="24"/>
          <w:szCs w:val="24"/>
        </w:rPr>
      </w:pPr>
      <w:r w:rsidRPr="4658FAB8">
        <w:rPr>
          <w:rFonts w:ascii="Rockwell" w:eastAsia="Rockwell" w:hAnsi="Rockwell" w:cs="Rockwell"/>
          <w:sz w:val="24"/>
          <w:szCs w:val="24"/>
        </w:rPr>
        <w:t xml:space="preserve">a. Addiction Detector </w:t>
      </w:r>
    </w:p>
    <w:p w14:paraId="09555AF9" w14:textId="7687A0D7" w:rsidR="4C8F2DE7" w:rsidRDefault="355A8F0C" w:rsidP="4658FAB8">
      <w:pPr>
        <w:ind w:left="1440" w:firstLine="720"/>
        <w:rPr>
          <w:rFonts w:ascii="Rockwell" w:eastAsia="Rockwell" w:hAnsi="Rockwell" w:cs="Rockwell"/>
          <w:sz w:val="24"/>
          <w:szCs w:val="24"/>
        </w:rPr>
      </w:pPr>
      <w:r w:rsidRPr="4658FAB8">
        <w:rPr>
          <w:rFonts w:ascii="Rockwell" w:eastAsia="Rockwell" w:hAnsi="Rockwell" w:cs="Rockwell"/>
          <w:sz w:val="24"/>
          <w:szCs w:val="24"/>
        </w:rPr>
        <w:t>-</w:t>
      </w:r>
      <w:proofErr w:type="spellStart"/>
      <w:r w:rsidRPr="4658FAB8">
        <w:rPr>
          <w:rFonts w:ascii="Rockwell" w:eastAsia="Rockwell" w:hAnsi="Rockwell" w:cs="Rockwell"/>
          <w:sz w:val="24"/>
          <w:szCs w:val="24"/>
        </w:rPr>
        <w:t>scanNotification</w:t>
      </w:r>
      <w:proofErr w:type="spellEnd"/>
      <w:r w:rsidRPr="4658FAB8">
        <w:rPr>
          <w:rFonts w:ascii="Rockwell" w:eastAsia="Rockwell" w:hAnsi="Rockwell" w:cs="Rockwell"/>
          <w:sz w:val="24"/>
          <w:szCs w:val="24"/>
        </w:rPr>
        <w:t>()</w:t>
      </w:r>
    </w:p>
    <w:p w14:paraId="3750ADAB" w14:textId="19253ADD" w:rsidR="355A8F0C" w:rsidRDefault="355A8F0C" w:rsidP="4658FAB8">
      <w:pPr>
        <w:ind w:left="2160"/>
        <w:rPr>
          <w:rFonts w:ascii="Rockwell" w:eastAsia="Rockwell" w:hAnsi="Rockwell" w:cs="Rockwell"/>
          <w:sz w:val="24"/>
          <w:szCs w:val="24"/>
        </w:rPr>
      </w:pPr>
      <w:r w:rsidRPr="4658FAB8">
        <w:rPr>
          <w:rFonts w:ascii="Rockwell" w:eastAsia="Rockwell" w:hAnsi="Rockwell" w:cs="Rockwell"/>
          <w:sz w:val="24"/>
          <w:szCs w:val="24"/>
        </w:rPr>
        <w:t xml:space="preserve">Accesses notification received into the </w:t>
      </w:r>
      <w:r w:rsidR="1DB0DFD0" w:rsidRPr="4658FAB8">
        <w:rPr>
          <w:rFonts w:ascii="Rockwell" w:eastAsia="Rockwell" w:hAnsi="Rockwell" w:cs="Rockwell"/>
          <w:sz w:val="24"/>
          <w:szCs w:val="24"/>
        </w:rPr>
        <w:t>user's</w:t>
      </w:r>
      <w:r w:rsidRPr="4658FAB8">
        <w:rPr>
          <w:rFonts w:ascii="Rockwell" w:eastAsia="Rockwell" w:hAnsi="Rockwell" w:cs="Rockwell"/>
          <w:sz w:val="24"/>
          <w:szCs w:val="24"/>
        </w:rPr>
        <w:t xml:space="preserve"> phone </w:t>
      </w:r>
      <w:r w:rsidR="3939619B" w:rsidRPr="4658FAB8">
        <w:rPr>
          <w:rFonts w:ascii="Rockwell" w:eastAsia="Rockwell" w:hAnsi="Rockwell" w:cs="Rockwell"/>
          <w:sz w:val="24"/>
          <w:szCs w:val="24"/>
        </w:rPr>
        <w:t xml:space="preserve">from </w:t>
      </w:r>
      <w:r w:rsidRPr="4658FAB8">
        <w:rPr>
          <w:rFonts w:ascii="Rockwell" w:eastAsia="Rockwell" w:hAnsi="Rockwell" w:cs="Rockwell"/>
          <w:sz w:val="24"/>
          <w:szCs w:val="24"/>
        </w:rPr>
        <w:t xml:space="preserve">a list of pre-determined social media apps. </w:t>
      </w:r>
      <w:r w:rsidR="211634F9" w:rsidRPr="4658FAB8">
        <w:rPr>
          <w:rFonts w:ascii="Rockwell" w:eastAsia="Rockwell" w:hAnsi="Rockwell" w:cs="Rockwell"/>
          <w:sz w:val="24"/>
          <w:szCs w:val="24"/>
        </w:rPr>
        <w:t xml:space="preserve">The method will return a list of strings parsed by spaces in the notification. </w:t>
      </w:r>
    </w:p>
    <w:p w14:paraId="0717052C" w14:textId="4FBBFA95" w:rsidR="6EFAA14F" w:rsidRDefault="6EFAA14F" w:rsidP="4658FAB8">
      <w:pPr>
        <w:ind w:left="1440"/>
        <w:rPr>
          <w:rFonts w:ascii="Rockwell" w:eastAsia="Rockwell" w:hAnsi="Rockwell" w:cs="Rockwell"/>
          <w:sz w:val="24"/>
          <w:szCs w:val="24"/>
        </w:rPr>
      </w:pPr>
      <w:r w:rsidRPr="4658FAB8">
        <w:rPr>
          <w:rFonts w:ascii="Rockwell" w:eastAsia="Rockwell" w:hAnsi="Rockwell" w:cs="Rockwell"/>
          <w:sz w:val="24"/>
          <w:szCs w:val="24"/>
        </w:rPr>
        <w:lastRenderedPageBreak/>
        <w:t>b. Cross-checks words</w:t>
      </w:r>
    </w:p>
    <w:p w14:paraId="67BD34A0" w14:textId="47F93D42" w:rsidR="6EFAA14F" w:rsidRDefault="6EFAA14F" w:rsidP="4658FAB8">
      <w:pPr>
        <w:ind w:left="1440" w:firstLine="720"/>
        <w:rPr>
          <w:rFonts w:ascii="Rockwell" w:eastAsia="Rockwell" w:hAnsi="Rockwell" w:cs="Rockwell"/>
          <w:sz w:val="24"/>
          <w:szCs w:val="24"/>
        </w:rPr>
      </w:pPr>
      <w:r w:rsidRPr="4658FAB8">
        <w:rPr>
          <w:rFonts w:ascii="Rockwell" w:eastAsia="Rockwell" w:hAnsi="Rockwell" w:cs="Rockwell"/>
          <w:sz w:val="24"/>
          <w:szCs w:val="24"/>
        </w:rPr>
        <w:t xml:space="preserve">- </w:t>
      </w:r>
      <w:proofErr w:type="spellStart"/>
      <w:r w:rsidRPr="4658FAB8">
        <w:rPr>
          <w:rFonts w:ascii="Rockwell" w:eastAsia="Rockwell" w:hAnsi="Rockwell" w:cs="Rockwell"/>
          <w:sz w:val="24"/>
          <w:szCs w:val="24"/>
        </w:rPr>
        <w:t>detectKeyword</w:t>
      </w:r>
      <w:proofErr w:type="spellEnd"/>
      <w:r w:rsidRPr="4658FAB8">
        <w:rPr>
          <w:rFonts w:ascii="Rockwell" w:eastAsia="Rockwell" w:hAnsi="Rockwell" w:cs="Rockwell"/>
          <w:sz w:val="24"/>
          <w:szCs w:val="24"/>
        </w:rPr>
        <w:t>()</w:t>
      </w:r>
    </w:p>
    <w:p w14:paraId="5B66A2E8" w14:textId="021C1A70" w:rsidR="6EFAA14F" w:rsidRDefault="6EFAA14F" w:rsidP="4658FAB8">
      <w:pPr>
        <w:ind w:left="2160"/>
        <w:rPr>
          <w:rFonts w:ascii="Rockwell" w:eastAsia="Rockwell" w:hAnsi="Rockwell" w:cs="Rockwell"/>
          <w:sz w:val="24"/>
          <w:szCs w:val="24"/>
        </w:rPr>
      </w:pPr>
      <w:r w:rsidRPr="4658FAB8">
        <w:rPr>
          <w:rFonts w:ascii="Rockwell" w:eastAsia="Rockwell" w:hAnsi="Rockwell" w:cs="Rockwell"/>
          <w:sz w:val="24"/>
          <w:szCs w:val="24"/>
        </w:rPr>
        <w:t xml:space="preserve">Using the returned list from </w:t>
      </w:r>
      <w:proofErr w:type="spellStart"/>
      <w:r w:rsidRPr="4658FAB8">
        <w:rPr>
          <w:rFonts w:ascii="Rockwell" w:eastAsia="Rockwell" w:hAnsi="Rockwell" w:cs="Rockwell"/>
          <w:sz w:val="24"/>
          <w:szCs w:val="24"/>
        </w:rPr>
        <w:t>scanNotification</w:t>
      </w:r>
      <w:proofErr w:type="spellEnd"/>
      <w:r w:rsidRPr="4658FAB8">
        <w:rPr>
          <w:rFonts w:ascii="Rockwell" w:eastAsia="Rockwell" w:hAnsi="Rockwell" w:cs="Rockwell"/>
          <w:sz w:val="24"/>
          <w:szCs w:val="24"/>
        </w:rPr>
        <w:t xml:space="preserve">(), this method will compare the words from the notification against a pre-made </w:t>
      </w:r>
      <w:r w:rsidR="5C714F6A" w:rsidRPr="4658FAB8">
        <w:rPr>
          <w:rFonts w:ascii="Rockwell" w:eastAsia="Rockwell" w:hAnsi="Rockwell" w:cs="Rockwell"/>
          <w:sz w:val="24"/>
          <w:szCs w:val="24"/>
        </w:rPr>
        <w:t>array list</w:t>
      </w:r>
      <w:r w:rsidRPr="4658FAB8">
        <w:rPr>
          <w:rFonts w:ascii="Rockwell" w:eastAsia="Rockwell" w:hAnsi="Rockwell" w:cs="Rockwell"/>
          <w:sz w:val="24"/>
          <w:szCs w:val="24"/>
        </w:rPr>
        <w:t xml:space="preserve"> of common mental health indications. </w:t>
      </w:r>
      <w:r w:rsidR="48CEC394" w:rsidRPr="4658FAB8">
        <w:rPr>
          <w:rFonts w:ascii="Rockwell" w:eastAsia="Rockwell" w:hAnsi="Rockwell" w:cs="Rockwell"/>
          <w:sz w:val="24"/>
          <w:szCs w:val="24"/>
        </w:rPr>
        <w:t xml:space="preserve">It will return the number of similar words as well as categorize the types of mental issue each word is indicating to. </w:t>
      </w:r>
    </w:p>
    <w:p w14:paraId="6253825D" w14:textId="16F17414" w:rsidR="0052265E" w:rsidRPr="00B770C9" w:rsidRDefault="0052265E" w:rsidP="004B2D78">
      <w:pPr>
        <w:rPr>
          <w:rFonts w:ascii="Rockwell" w:eastAsia="Rockwell" w:hAnsi="Rockwell" w:cs="Rockwell"/>
          <w:color w:val="C45911" w:themeColor="accent2" w:themeShade="BF"/>
          <w:sz w:val="28"/>
          <w:szCs w:val="28"/>
        </w:rPr>
      </w:pPr>
      <w:r w:rsidRPr="00B770C9">
        <w:rPr>
          <w:rFonts w:ascii="Rockwell" w:eastAsia="Rockwell" w:hAnsi="Rockwell" w:cs="Rockwell"/>
          <w:color w:val="C45911" w:themeColor="accent2" w:themeShade="BF"/>
          <w:sz w:val="28"/>
          <w:szCs w:val="28"/>
        </w:rPr>
        <w:tab/>
        <w:t xml:space="preserve">2. </w:t>
      </w:r>
      <w:r w:rsidR="00B770C9" w:rsidRPr="00B770C9">
        <w:rPr>
          <w:rFonts w:ascii="Rockwell" w:eastAsia="Rockwell" w:hAnsi="Rockwell" w:cs="Rockwell"/>
          <w:color w:val="C45911" w:themeColor="accent2" w:themeShade="BF"/>
          <w:sz w:val="28"/>
          <w:szCs w:val="28"/>
        </w:rPr>
        <w:t>Graphical Representation</w:t>
      </w:r>
    </w:p>
    <w:p w14:paraId="3EA8734E" w14:textId="20939853" w:rsidR="004B2D78" w:rsidRDefault="52D05147" w:rsidP="7FCCC816">
      <w:pPr>
        <w:ind w:left="720"/>
        <w:rPr>
          <w:rFonts w:ascii="Rockwell" w:eastAsia="Rockwell" w:hAnsi="Rockwell" w:cs="Rockwell"/>
          <w:sz w:val="24"/>
          <w:szCs w:val="24"/>
        </w:rPr>
      </w:pPr>
      <w:r w:rsidRPr="4658FAB8">
        <w:rPr>
          <w:rFonts w:ascii="Rockwell" w:eastAsia="Rockwell" w:hAnsi="Rockwell" w:cs="Rockwell"/>
          <w:sz w:val="24"/>
          <w:szCs w:val="24"/>
        </w:rPr>
        <w:t>In the future, we plan to display our data for both the Report and Alert pages using graphs</w:t>
      </w:r>
      <w:r w:rsidR="6E14F7D2" w:rsidRPr="4658FAB8">
        <w:rPr>
          <w:rFonts w:ascii="Rockwell" w:eastAsia="Rockwell" w:hAnsi="Rockwell" w:cs="Rockwell"/>
          <w:sz w:val="24"/>
          <w:szCs w:val="24"/>
        </w:rPr>
        <w:t xml:space="preserve">. </w:t>
      </w:r>
      <w:r w:rsidR="48B12779" w:rsidRPr="4658FAB8">
        <w:rPr>
          <w:rFonts w:ascii="Rockwell" w:eastAsia="Rockwell" w:hAnsi="Rockwell" w:cs="Rockwell"/>
          <w:sz w:val="24"/>
          <w:szCs w:val="24"/>
        </w:rPr>
        <w:t xml:space="preserve">Report would show how much time the user has spent overall on </w:t>
      </w:r>
      <w:r w:rsidR="48B12779" w:rsidRPr="7FCCC816">
        <w:rPr>
          <w:rFonts w:ascii="Rockwell" w:eastAsia="Rockwell" w:hAnsi="Rockwell" w:cs="Rockwell"/>
          <w:sz w:val="24"/>
          <w:szCs w:val="24"/>
        </w:rPr>
        <w:t>their phone throughout that week as well as show graphs for individual apps. A</w:t>
      </w:r>
      <w:r w:rsidR="63F5CE04" w:rsidRPr="7FCCC816">
        <w:rPr>
          <w:rFonts w:ascii="Rockwell" w:eastAsia="Rockwell" w:hAnsi="Rockwell" w:cs="Rockwell"/>
          <w:sz w:val="24"/>
          <w:szCs w:val="24"/>
        </w:rPr>
        <w:t xml:space="preserve">lert would include graphs to display the number of mental health related messages scanned throughout the week. </w:t>
      </w:r>
      <w:r w:rsidR="38F822EE" w:rsidRPr="7FCCC816">
        <w:rPr>
          <w:rFonts w:ascii="Rockwell" w:eastAsia="Rockwell" w:hAnsi="Rockwell" w:cs="Rockwell"/>
          <w:sz w:val="24"/>
          <w:szCs w:val="24"/>
        </w:rPr>
        <w:t>Graphs</w:t>
      </w:r>
      <w:r w:rsidR="38F822EE" w:rsidRPr="4658FAB8">
        <w:rPr>
          <w:rFonts w:ascii="Rockwell" w:eastAsia="Rockwell" w:hAnsi="Rockwell" w:cs="Rockwell"/>
          <w:sz w:val="24"/>
          <w:szCs w:val="24"/>
        </w:rPr>
        <w:t xml:space="preserve"> </w:t>
      </w:r>
      <w:r w:rsidR="6E14F7D2" w:rsidRPr="4658FAB8">
        <w:rPr>
          <w:rFonts w:ascii="Rockwell" w:eastAsia="Rockwell" w:hAnsi="Rockwell" w:cs="Rockwell"/>
          <w:sz w:val="24"/>
          <w:szCs w:val="24"/>
        </w:rPr>
        <w:t>require several technical skill</w:t>
      </w:r>
      <w:r w:rsidR="1BFE7AAC" w:rsidRPr="4658FAB8">
        <w:rPr>
          <w:rFonts w:ascii="Rockwell" w:eastAsia="Rockwell" w:hAnsi="Rockwell" w:cs="Rockwell"/>
          <w:sz w:val="24"/>
          <w:szCs w:val="24"/>
        </w:rPr>
        <w:t>s</w:t>
      </w:r>
      <w:r w:rsidR="6E14F7D2" w:rsidRPr="4658FAB8">
        <w:rPr>
          <w:rFonts w:ascii="Rockwell" w:eastAsia="Rockwell" w:hAnsi="Rockwell" w:cs="Rockwell"/>
          <w:sz w:val="24"/>
          <w:szCs w:val="24"/>
        </w:rPr>
        <w:t xml:space="preserve"> which we were not able to adapt to given </w:t>
      </w:r>
      <w:r w:rsidR="04CE48D6" w:rsidRPr="7FCCC816">
        <w:rPr>
          <w:rFonts w:ascii="Rockwell" w:eastAsia="Rockwell" w:hAnsi="Rockwell" w:cs="Rockwell"/>
          <w:sz w:val="24"/>
          <w:szCs w:val="24"/>
        </w:rPr>
        <w:t>our</w:t>
      </w:r>
      <w:r w:rsidR="6E14F7D2" w:rsidRPr="4658FAB8">
        <w:rPr>
          <w:rFonts w:ascii="Rockwell" w:eastAsia="Rockwell" w:hAnsi="Rockwell" w:cs="Rockwell"/>
          <w:sz w:val="24"/>
          <w:szCs w:val="24"/>
        </w:rPr>
        <w:t xml:space="preserve"> time constraint. </w:t>
      </w:r>
      <w:r w:rsidRPr="4658FAB8">
        <w:rPr>
          <w:rFonts w:ascii="Rockwell" w:eastAsia="Rockwell" w:hAnsi="Rockwell" w:cs="Rockwell"/>
          <w:sz w:val="24"/>
          <w:szCs w:val="24"/>
        </w:rPr>
        <w:t xml:space="preserve"> </w:t>
      </w:r>
    </w:p>
    <w:p w14:paraId="129199D1" w14:textId="77777777" w:rsidR="004B2D78" w:rsidRDefault="004B2D78" w:rsidP="00C823F3">
      <w:pPr>
        <w:rPr>
          <w:rFonts w:ascii="Rockwell" w:eastAsia="Rockwell" w:hAnsi="Rockwell" w:cs="Rockwell"/>
          <w:color w:val="C45911" w:themeColor="accent2" w:themeShade="BF"/>
          <w:sz w:val="40"/>
          <w:szCs w:val="40"/>
        </w:rPr>
      </w:pPr>
    </w:p>
    <w:p w14:paraId="3E51C4C8" w14:textId="77777777" w:rsidR="00C823F3" w:rsidRDefault="00C823F3" w:rsidP="00C823F3">
      <w:pPr>
        <w:rPr>
          <w:rFonts w:ascii="Rockwell" w:eastAsia="Rockwell" w:hAnsi="Rockwell" w:cs="Rockwell"/>
        </w:rPr>
      </w:pPr>
    </w:p>
    <w:p w14:paraId="2FDEA3C8" w14:textId="77777777" w:rsidR="00B63104" w:rsidRDefault="00B63104" w:rsidP="00B63104"/>
    <w:p w14:paraId="66BFB624" w14:textId="6D6FACEA" w:rsidR="00B63104" w:rsidRDefault="00B63104" w:rsidP="00B63104"/>
    <w:p w14:paraId="2A74A0AB" w14:textId="4E3E6A92" w:rsidR="00B63104" w:rsidRDefault="00B63104" w:rsidP="00B63104"/>
    <w:p w14:paraId="7AD9864F" w14:textId="255BC5BB" w:rsidR="00B63104" w:rsidRPr="00B63104" w:rsidRDefault="00B63104" w:rsidP="00B63104"/>
    <w:sectPr w:rsidR="00B63104" w:rsidRPr="00B6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83"/>
    <w:rsid w:val="00001202"/>
    <w:rsid w:val="00043173"/>
    <w:rsid w:val="0005439D"/>
    <w:rsid w:val="00063DF5"/>
    <w:rsid w:val="00076A0A"/>
    <w:rsid w:val="00087213"/>
    <w:rsid w:val="000D64B7"/>
    <w:rsid w:val="000F5F6A"/>
    <w:rsid w:val="001057F9"/>
    <w:rsid w:val="0012126E"/>
    <w:rsid w:val="00126D21"/>
    <w:rsid w:val="00153C21"/>
    <w:rsid w:val="001A0783"/>
    <w:rsid w:val="001D3E55"/>
    <w:rsid w:val="001E6A93"/>
    <w:rsid w:val="00211989"/>
    <w:rsid w:val="00270D1B"/>
    <w:rsid w:val="00306866"/>
    <w:rsid w:val="00355B04"/>
    <w:rsid w:val="0036189E"/>
    <w:rsid w:val="003A17C7"/>
    <w:rsid w:val="0041035D"/>
    <w:rsid w:val="00413242"/>
    <w:rsid w:val="00443B9D"/>
    <w:rsid w:val="00452BA6"/>
    <w:rsid w:val="004740E2"/>
    <w:rsid w:val="004A1330"/>
    <w:rsid w:val="004A366C"/>
    <w:rsid w:val="004B2D78"/>
    <w:rsid w:val="0052265E"/>
    <w:rsid w:val="00562DD2"/>
    <w:rsid w:val="00563DBD"/>
    <w:rsid w:val="00573110"/>
    <w:rsid w:val="005A0B7C"/>
    <w:rsid w:val="005B1661"/>
    <w:rsid w:val="00604E8D"/>
    <w:rsid w:val="00620C19"/>
    <w:rsid w:val="006222F2"/>
    <w:rsid w:val="00632928"/>
    <w:rsid w:val="00653E91"/>
    <w:rsid w:val="00662450"/>
    <w:rsid w:val="00664941"/>
    <w:rsid w:val="00685EA3"/>
    <w:rsid w:val="006D4030"/>
    <w:rsid w:val="006F1CD9"/>
    <w:rsid w:val="00725B57"/>
    <w:rsid w:val="00743E28"/>
    <w:rsid w:val="007575A0"/>
    <w:rsid w:val="00765BEB"/>
    <w:rsid w:val="00790A60"/>
    <w:rsid w:val="007A2A74"/>
    <w:rsid w:val="007E24BD"/>
    <w:rsid w:val="007E59F8"/>
    <w:rsid w:val="007E76E1"/>
    <w:rsid w:val="00816019"/>
    <w:rsid w:val="008176D0"/>
    <w:rsid w:val="00844EEB"/>
    <w:rsid w:val="008537DA"/>
    <w:rsid w:val="008623C3"/>
    <w:rsid w:val="00892883"/>
    <w:rsid w:val="008B70D5"/>
    <w:rsid w:val="008C1CFA"/>
    <w:rsid w:val="00922DBF"/>
    <w:rsid w:val="00925811"/>
    <w:rsid w:val="00937611"/>
    <w:rsid w:val="0096649D"/>
    <w:rsid w:val="009714CD"/>
    <w:rsid w:val="00991B4F"/>
    <w:rsid w:val="009C6CA6"/>
    <w:rsid w:val="009F396D"/>
    <w:rsid w:val="00A41BEF"/>
    <w:rsid w:val="00A44174"/>
    <w:rsid w:val="00A46384"/>
    <w:rsid w:val="00A534B5"/>
    <w:rsid w:val="00AA0542"/>
    <w:rsid w:val="00AA6881"/>
    <w:rsid w:val="00AB29B1"/>
    <w:rsid w:val="00AF45D6"/>
    <w:rsid w:val="00B0115A"/>
    <w:rsid w:val="00B13F2E"/>
    <w:rsid w:val="00B15DBA"/>
    <w:rsid w:val="00B1602E"/>
    <w:rsid w:val="00B24452"/>
    <w:rsid w:val="00B41735"/>
    <w:rsid w:val="00B63104"/>
    <w:rsid w:val="00B770C9"/>
    <w:rsid w:val="00BF5644"/>
    <w:rsid w:val="00C1458B"/>
    <w:rsid w:val="00C50FD5"/>
    <w:rsid w:val="00C80BDC"/>
    <w:rsid w:val="00C82093"/>
    <w:rsid w:val="00C823F3"/>
    <w:rsid w:val="00C9274F"/>
    <w:rsid w:val="00CD1719"/>
    <w:rsid w:val="00CD4F63"/>
    <w:rsid w:val="00CE0DB0"/>
    <w:rsid w:val="00D3182B"/>
    <w:rsid w:val="00D37452"/>
    <w:rsid w:val="00D50140"/>
    <w:rsid w:val="00D62F75"/>
    <w:rsid w:val="00D8419A"/>
    <w:rsid w:val="00DE7E0F"/>
    <w:rsid w:val="00DF02D4"/>
    <w:rsid w:val="00DF1FA7"/>
    <w:rsid w:val="00E11252"/>
    <w:rsid w:val="00E15C15"/>
    <w:rsid w:val="00E36F15"/>
    <w:rsid w:val="00E61F9C"/>
    <w:rsid w:val="00ED60C1"/>
    <w:rsid w:val="00EF3B0E"/>
    <w:rsid w:val="00F0312D"/>
    <w:rsid w:val="00F54A48"/>
    <w:rsid w:val="00F81763"/>
    <w:rsid w:val="00FA7F9E"/>
    <w:rsid w:val="00FB3C82"/>
    <w:rsid w:val="00FC4D8D"/>
    <w:rsid w:val="00FC598F"/>
    <w:rsid w:val="00FD62E7"/>
    <w:rsid w:val="00FF1903"/>
    <w:rsid w:val="00FF7657"/>
    <w:rsid w:val="015EB2B4"/>
    <w:rsid w:val="0301A652"/>
    <w:rsid w:val="04CE48D6"/>
    <w:rsid w:val="0522D1A9"/>
    <w:rsid w:val="053F2B2D"/>
    <w:rsid w:val="06C9F28D"/>
    <w:rsid w:val="072E0626"/>
    <w:rsid w:val="08B8CD86"/>
    <w:rsid w:val="090E9AA5"/>
    <w:rsid w:val="09913314"/>
    <w:rsid w:val="0B0E7E9F"/>
    <w:rsid w:val="0CBEF387"/>
    <w:rsid w:val="0E9929F9"/>
    <w:rsid w:val="15AE80AD"/>
    <w:rsid w:val="1A26C7DC"/>
    <w:rsid w:val="1BFE7AAC"/>
    <w:rsid w:val="1C075C5B"/>
    <w:rsid w:val="1DB0DFD0"/>
    <w:rsid w:val="1F48456C"/>
    <w:rsid w:val="1F992AF2"/>
    <w:rsid w:val="1FEEF811"/>
    <w:rsid w:val="211634F9"/>
    <w:rsid w:val="2123F252"/>
    <w:rsid w:val="21969B80"/>
    <w:rsid w:val="21BE838F"/>
    <w:rsid w:val="23689A6A"/>
    <w:rsid w:val="2926E4DB"/>
    <w:rsid w:val="29E0C593"/>
    <w:rsid w:val="2B6B8CF3"/>
    <w:rsid w:val="2D0C0D25"/>
    <w:rsid w:val="2D186655"/>
    <w:rsid w:val="2ECB984F"/>
    <w:rsid w:val="2EF8FAD4"/>
    <w:rsid w:val="2F07414E"/>
    <w:rsid w:val="30B3500B"/>
    <w:rsid w:val="32D6B0C6"/>
    <w:rsid w:val="330C2757"/>
    <w:rsid w:val="336E7F7C"/>
    <w:rsid w:val="35563738"/>
    <w:rsid w:val="355A8F0C"/>
    <w:rsid w:val="359AFB56"/>
    <w:rsid w:val="35A21E93"/>
    <w:rsid w:val="36EAE45C"/>
    <w:rsid w:val="38D29C18"/>
    <w:rsid w:val="38F822EE"/>
    <w:rsid w:val="3939619B"/>
    <w:rsid w:val="3A6E6C79"/>
    <w:rsid w:val="3AC17711"/>
    <w:rsid w:val="3D0E01BB"/>
    <w:rsid w:val="3EA1EF8A"/>
    <w:rsid w:val="449CB2C4"/>
    <w:rsid w:val="464F14F4"/>
    <w:rsid w:val="4658FAB8"/>
    <w:rsid w:val="475A39DC"/>
    <w:rsid w:val="47FBEE56"/>
    <w:rsid w:val="48B12779"/>
    <w:rsid w:val="48CEC394"/>
    <w:rsid w:val="499EE1F4"/>
    <w:rsid w:val="49D9C04E"/>
    <w:rsid w:val="4C174529"/>
    <w:rsid w:val="4C8F2DE7"/>
    <w:rsid w:val="4D672E2F"/>
    <w:rsid w:val="4D7F5A6D"/>
    <w:rsid w:val="4F9ACD46"/>
    <w:rsid w:val="52D05147"/>
    <w:rsid w:val="538268FC"/>
    <w:rsid w:val="590CF850"/>
    <w:rsid w:val="5AED8CCF"/>
    <w:rsid w:val="5B286B29"/>
    <w:rsid w:val="5C714F6A"/>
    <w:rsid w:val="5CCB5EC7"/>
    <w:rsid w:val="5D284F23"/>
    <w:rsid w:val="5EC41F84"/>
    <w:rsid w:val="5F08E3A2"/>
    <w:rsid w:val="62D8531A"/>
    <w:rsid w:val="63F5CE04"/>
    <w:rsid w:val="66B6090C"/>
    <w:rsid w:val="6A40B466"/>
    <w:rsid w:val="6E14F7D2"/>
    <w:rsid w:val="6E854078"/>
    <w:rsid w:val="6EFAA14F"/>
    <w:rsid w:val="6FD5297E"/>
    <w:rsid w:val="7008E49B"/>
    <w:rsid w:val="705EB1BA"/>
    <w:rsid w:val="70A172A6"/>
    <w:rsid w:val="724D8CB3"/>
    <w:rsid w:val="73938FF5"/>
    <w:rsid w:val="73F08051"/>
    <w:rsid w:val="75963676"/>
    <w:rsid w:val="777B2BAB"/>
    <w:rsid w:val="7815BCE8"/>
    <w:rsid w:val="7905F30B"/>
    <w:rsid w:val="79549CED"/>
    <w:rsid w:val="79B8B086"/>
    <w:rsid w:val="7B4A9B23"/>
    <w:rsid w:val="7C3836F8"/>
    <w:rsid w:val="7C8C00E5"/>
    <w:rsid w:val="7F8803F8"/>
    <w:rsid w:val="7FCCC8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D046"/>
  <w15:chartTrackingRefBased/>
  <w15:docId w15:val="{E0ADFD76-F85E-47B6-A064-1EC76B53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DE5211774AE44BAB2A8FAA82254E99" ma:contentTypeVersion="13" ma:contentTypeDescription="Create a new document." ma:contentTypeScope="" ma:versionID="c7c237fa748bbf5b4c2baa4ca6d42e2b">
  <xsd:schema xmlns:xsd="http://www.w3.org/2001/XMLSchema" xmlns:xs="http://www.w3.org/2001/XMLSchema" xmlns:p="http://schemas.microsoft.com/office/2006/metadata/properties" xmlns:ns3="890003a7-b207-440e-93fc-d0cd6c51c687" xmlns:ns4="ea715188-5e14-4c01-b21b-0a459e1d33f1" targetNamespace="http://schemas.microsoft.com/office/2006/metadata/properties" ma:root="true" ma:fieldsID="5e82dc264b96be0f3d17b2eeab7bef0b" ns3:_="" ns4:_="">
    <xsd:import namespace="890003a7-b207-440e-93fc-d0cd6c51c687"/>
    <xsd:import namespace="ea715188-5e14-4c01-b21b-0a459e1d33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003a7-b207-440e-93fc-d0cd6c51c6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15188-5e14-4c01-b21b-0a459e1d33f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ACBA-2F2F-44DF-AFEA-CC81EF97F64A}">
  <ds:schemaRefs>
    <ds:schemaRef ds:uri="http://purl.org/dc/terms/"/>
    <ds:schemaRef ds:uri="http://schemas.microsoft.com/office/2006/metadata/properties"/>
    <ds:schemaRef ds:uri="http://purl.org/dc/elements/1.1/"/>
    <ds:schemaRef ds:uri="http://purl.org/dc/dcmitype/"/>
    <ds:schemaRef ds:uri="http://schemas.microsoft.com/office/2006/documentManagement/types"/>
    <ds:schemaRef ds:uri="ea715188-5e14-4c01-b21b-0a459e1d33f1"/>
    <ds:schemaRef ds:uri="http://schemas.microsoft.com/office/infopath/2007/PartnerControls"/>
    <ds:schemaRef ds:uri="http://schemas.openxmlformats.org/package/2006/metadata/core-properties"/>
    <ds:schemaRef ds:uri="890003a7-b207-440e-93fc-d0cd6c51c687"/>
    <ds:schemaRef ds:uri="http://www.w3.org/XML/1998/namespace"/>
  </ds:schemaRefs>
</ds:datastoreItem>
</file>

<file path=customXml/itemProps2.xml><?xml version="1.0" encoding="utf-8"?>
<ds:datastoreItem xmlns:ds="http://schemas.openxmlformats.org/officeDocument/2006/customXml" ds:itemID="{F85AEB48-EC28-4CD5-AA52-924BE4DAE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003a7-b207-440e-93fc-d0cd6c51c687"/>
    <ds:schemaRef ds:uri="ea715188-5e14-4c01-b21b-0a459e1d3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D4645-052B-4227-987A-C7AB19F226C1}">
  <ds:schemaRefs>
    <ds:schemaRef ds:uri="http://schemas.microsoft.com/sharepoint/v3/contenttype/forms"/>
  </ds:schemaRefs>
</ds:datastoreItem>
</file>

<file path=customXml/itemProps4.xml><?xml version="1.0" encoding="utf-8"?>
<ds:datastoreItem xmlns:ds="http://schemas.openxmlformats.org/officeDocument/2006/customXml" ds:itemID="{D8251CEC-BD51-445F-B38E-6FE6DEC5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s.shreycell@gmail.com</dc:creator>
  <cp:keywords/>
  <dc:description/>
  <cp:lastModifiedBy>s.shreycell@gmail.com</cp:lastModifiedBy>
  <cp:revision>127</cp:revision>
  <dcterms:created xsi:type="dcterms:W3CDTF">2020-11-11T23:12:00Z</dcterms:created>
  <dcterms:modified xsi:type="dcterms:W3CDTF">2020-11-24T22:16:00Z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0x010100F6DE5211774AE44BAB2A8FAA82254E99</vt:lpwstr>
  </property>
</Properties>
</file>