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9059C" w:rsidRDefault="00A9059C" w:rsidP="00A9059C">
      <w:pPr>
        <w:rPr>
          <w:rFonts w:ascii="Times New Roman" w:hAnsi="Times New Roman" w:cs="Times New Roman"/>
          <w:sz w:val="24"/>
          <w:szCs w:val="24"/>
        </w:rPr>
      </w:pPr>
      <w:r w:rsidRPr="00A9059C">
        <w:rPr>
          <w:rFonts w:ascii="Times New Roman" w:hAnsi="Times New Roman" w:cs="Times New Roman"/>
          <w:sz w:val="24"/>
          <w:szCs w:val="24"/>
        </w:rPr>
        <w:t>ComKorat – Constraint‐based object‐graph generation (combinatorial test selection)</w:t>
      </w:r>
    </w:p>
    <w:p w:rsidR="00A9059C" w:rsidRPr="00A9059C" w:rsidRDefault="00A9059C" w:rsidP="00A9059C">
      <w:pPr>
        <w:rPr>
          <w:rFonts w:ascii="Times New Roman" w:hAnsi="Times New Roman" w:cs="Times New Roman"/>
          <w:sz w:val="24"/>
          <w:szCs w:val="24"/>
        </w:rPr>
      </w:pPr>
    </w:p>
    <w:p w:rsidR="001E4BB3" w:rsidRPr="00A9059C" w:rsidRDefault="001E4BB3">
      <w:pPr>
        <w:rPr>
          <w:rFonts w:ascii="Times New Roman" w:hAnsi="Times New Roman" w:cs="Times New Roman"/>
        </w:rPr>
      </w:pPr>
    </w:p>
    <w:sectPr w:rsidR="001E4BB3" w:rsidRPr="00A905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59C"/>
    <w:rsid w:val="001E4BB3"/>
    <w:rsid w:val="00496F3F"/>
    <w:rsid w:val="00A9059C"/>
    <w:rsid w:val="00AA139E"/>
    <w:rsid w:val="00AA1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B1896"/>
  <w15:chartTrackingRefBased/>
  <w15:docId w15:val="{5603AAA0-DB52-4498-975D-4C6B434E8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05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05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05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05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05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05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05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05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05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05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05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05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05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05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05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05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05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05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05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05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05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05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05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05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05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05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05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05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059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239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63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20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67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Vidyut Chakrabarti</dc:creator>
  <cp:keywords/>
  <dc:description/>
  <cp:lastModifiedBy>Vidyut Chakrabarti</cp:lastModifiedBy>
  <cp:revision>1</cp:revision>
  <dcterms:created xsi:type="dcterms:W3CDTF">2025-06-03T12:02:00Z</dcterms:created>
  <dcterms:modified xsi:type="dcterms:W3CDTF">2025-06-03T12:04:00Z</dcterms:modified>
</cp:coreProperties>
</file>