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</w:t>
        <w:tab/>
      </w:r>
      <w:r w:rsidDel="00000000" w:rsidR="00000000" w:rsidRPr="00000000">
        <w:rPr>
          <w:b w:val="1"/>
          <w:sz w:val="52"/>
          <w:szCs w:val="52"/>
          <w:rtl w:val="0"/>
        </w:rPr>
        <w:t xml:space="preserve">Abrace Sua Causa</w:t>
      </w:r>
    </w:p>
    <w:p w:rsidR="00000000" w:rsidDel="00000000" w:rsidP="00000000" w:rsidRDefault="00000000" w:rsidRPr="00000000" w14:paraId="00000004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Documentação do Software</w:t>
      </w:r>
    </w:p>
    <w:p w:rsidR="00000000" w:rsidDel="00000000" w:rsidP="00000000" w:rsidRDefault="00000000" w:rsidRPr="00000000" w14:paraId="00000005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Este documento descreve o funcionamento e as principais informações para o desenvolvimento do Site “ Abrace Sua Causa” que tem como finalidade reunir ações sociais e arrecadar meios de doação.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Funciona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l</w:t>
      </w:r>
    </w:p>
    <w:p w:rsidR="00000000" w:rsidDel="00000000" w:rsidP="00000000" w:rsidRDefault="00000000" w:rsidRPr="00000000" w14:paraId="0000001C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Para submeter um projeto na plataforma “Abrace Sua Causa”, é fundamental que o usuário  tenha os dados preenchidos em seu perfil. Dessa forma, poderemos entrar em contato para validar as informações.</w:t>
      </w:r>
    </w:p>
    <w:p w:rsidR="00000000" w:rsidDel="00000000" w:rsidP="00000000" w:rsidRDefault="00000000" w:rsidRPr="00000000" w14:paraId="0000001D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Após preenchidos esses dados,o usuário pode começar nos contando um pouco do projeto, qual o nome dele, em que categoria se encaixa, quantos dias e qual o valor a ser arrecadado.</w:t>
      </w:r>
    </w:p>
    <w:p w:rsidR="00000000" w:rsidDel="00000000" w:rsidP="00000000" w:rsidRDefault="00000000" w:rsidRPr="00000000" w14:paraId="0000001E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O projeto/causa será analisado pela nossa curadoria e, assim que analisado, entraremos em contato.</w:t>
      </w:r>
    </w:p>
    <w:p w:rsidR="00000000" w:rsidDel="00000000" w:rsidP="00000000" w:rsidRDefault="00000000" w:rsidRPr="00000000" w14:paraId="0000001F">
      <w:pPr>
        <w:spacing w:after="300" w:line="392.72727272727275" w:lineRule="auto"/>
        <w:contextualSpacing w:val="0"/>
        <w:rPr>
          <w:b w:val="1"/>
          <w:color w:val="3f4752"/>
          <w:highlight w:val="white"/>
        </w:rPr>
      </w:pPr>
      <w:r w:rsidDel="00000000" w:rsidR="00000000" w:rsidRPr="00000000">
        <w:rPr>
          <w:b w:val="1"/>
          <w:color w:val="3f4752"/>
          <w:highlight w:val="white"/>
          <w:rtl w:val="0"/>
        </w:rPr>
        <w:t xml:space="preserve">Fase ll</w:t>
      </w:r>
    </w:p>
    <w:p w:rsidR="00000000" w:rsidDel="00000000" w:rsidP="00000000" w:rsidRDefault="00000000" w:rsidRPr="00000000" w14:paraId="00000020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Assim que aprovada a proposta de campanha, é fundamental criar, caso não tenha, uma conta junto ao paypal(ou similar), para que sejam viabilizadas as formas de pagamento do seu projeto.</w:t>
      </w:r>
    </w:p>
    <w:p w:rsidR="00000000" w:rsidDel="00000000" w:rsidP="00000000" w:rsidRDefault="00000000" w:rsidRPr="00000000" w14:paraId="00000021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Neste momento, o usuário vai enriquecer a página de seu projeto, escolhendo uma bela capa, que também servirá de avatar. Completar a descrição dele e vincule um vídeo bacana que apresente seu projeto. O usuário também pode enviar fotos incríveis numa galeria dedicada a seu projeto/causa.</w:t>
      </w:r>
    </w:p>
    <w:p w:rsidR="00000000" w:rsidDel="00000000" w:rsidP="00000000" w:rsidRDefault="00000000" w:rsidRPr="00000000" w14:paraId="00000022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Diagrama de Caso de Uso</w:t>
      </w:r>
    </w:p>
    <w:p w:rsidR="00000000" w:rsidDel="00000000" w:rsidP="00000000" w:rsidRDefault="00000000" w:rsidRPr="00000000" w14:paraId="00000023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diagrama de caso de uso tem como função auxiliar a visão da solução no quesito de ações do sistema e seus executores.</w:t>
      </w:r>
    </w:p>
    <w:p w:rsidR="00000000" w:rsidDel="00000000" w:rsidP="00000000" w:rsidRDefault="00000000" w:rsidRPr="00000000" w14:paraId="00000025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(Responsável : Thiago - Banco de dados )</w:t>
      </w:r>
    </w:p>
    <w:p w:rsidR="00000000" w:rsidDel="00000000" w:rsidP="00000000" w:rsidRDefault="00000000" w:rsidRPr="00000000" w14:paraId="00000027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Especificação Técnica</w:t>
      </w:r>
    </w:p>
    <w:p w:rsidR="00000000" w:rsidDel="00000000" w:rsidP="00000000" w:rsidRDefault="00000000" w:rsidRPr="00000000" w14:paraId="00000037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(Aguardando a equipe de banco de dados finalizar o diagrama para definir as especificações do site)</w:t>
      </w:r>
    </w:p>
    <w:p w:rsidR="00000000" w:rsidDel="00000000" w:rsidP="00000000" w:rsidRDefault="00000000" w:rsidRPr="00000000" w14:paraId="00000039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Design do site (Front End)</w:t>
      </w:r>
    </w:p>
    <w:p w:rsidR="00000000" w:rsidDel="00000000" w:rsidP="00000000" w:rsidRDefault="00000000" w:rsidRPr="00000000" w14:paraId="0000004A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*1 sprint a ser apresentado na aula 05-09-18</w:t>
      </w:r>
    </w:p>
    <w:p w:rsidR="00000000" w:rsidDel="00000000" w:rsidP="00000000" w:rsidRDefault="00000000" w:rsidRPr="00000000" w14:paraId="0000004B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Conexão com banco de dados</w:t>
      </w:r>
    </w:p>
    <w:p w:rsidR="00000000" w:rsidDel="00000000" w:rsidP="00000000" w:rsidRDefault="00000000" w:rsidRPr="00000000" w14:paraId="0000004C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*</w:t>
      </w:r>
      <w:r w:rsidDel="00000000" w:rsidR="00000000" w:rsidRPr="00000000">
        <w:rPr>
          <w:highlight w:val="white"/>
          <w:rtl w:val="0"/>
        </w:rPr>
        <w:t xml:space="preserve">2 sprint a ser apresentado na aula 05-09-18</w:t>
      </w:r>
    </w:p>
    <w:p w:rsidR="00000000" w:rsidDel="00000000" w:rsidP="00000000" w:rsidRDefault="00000000" w:rsidRPr="00000000" w14:paraId="0000004D">
      <w:pPr>
        <w:spacing w:after="300" w:line="392.7272727272727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300" w:line="392.72727272727275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300" w:line="392.72727272727275" w:lineRule="auto"/>
        <w:contextualSpacing w:val="0"/>
        <w:rPr>
          <w:color w:val="3f4752"/>
          <w:highlight w:val="white"/>
        </w:rPr>
      </w:pPr>
      <w:r w:rsidDel="00000000" w:rsidR="00000000" w:rsidRPr="00000000">
        <w:rPr>
          <w:color w:val="3f475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