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BE5E" w14:textId="584ED6A3" w:rsidR="0044794E" w:rsidRPr="00112D66" w:rsidRDefault="0044794E" w:rsidP="0044794E">
      <w:pPr>
        <w:jc w:val="center"/>
        <w:rPr>
          <w:b/>
          <w:color w:val="FF0000"/>
          <w:sz w:val="32"/>
          <w:szCs w:val="32"/>
        </w:rPr>
      </w:pPr>
      <w:r w:rsidRPr="00112D66">
        <w:rPr>
          <w:b/>
          <w:color w:val="FF0000"/>
          <w:sz w:val="32"/>
          <w:szCs w:val="32"/>
        </w:rPr>
        <w:t xml:space="preserve">THÔNG BÁO SỐ </w:t>
      </w:r>
      <w:r w:rsidR="006B34A6">
        <w:rPr>
          <w:b/>
          <w:color w:val="FF0000"/>
          <w:sz w:val="32"/>
          <w:szCs w:val="32"/>
        </w:rPr>
        <w:t>2</w:t>
      </w:r>
    </w:p>
    <w:p w14:paraId="37CAD745" w14:textId="77777777" w:rsidR="0044794E" w:rsidRPr="00112D66" w:rsidRDefault="0044794E" w:rsidP="00803057">
      <w:pPr>
        <w:spacing w:line="360" w:lineRule="auto"/>
        <w:jc w:val="center"/>
        <w:rPr>
          <w:b/>
          <w:color w:val="002060"/>
          <w:sz w:val="26"/>
          <w:szCs w:val="26"/>
        </w:rPr>
      </w:pPr>
    </w:p>
    <w:p w14:paraId="57C8E258" w14:textId="30B582A1" w:rsidR="0044794E" w:rsidRPr="00112D66" w:rsidRDefault="0044794E" w:rsidP="00803057">
      <w:pPr>
        <w:spacing w:line="360" w:lineRule="auto"/>
        <w:jc w:val="center"/>
        <w:rPr>
          <w:rFonts w:eastAsia="Times New Roman"/>
          <w:b/>
          <w:iCs/>
          <w:color w:val="002060"/>
          <w:sz w:val="26"/>
          <w:szCs w:val="26"/>
        </w:rPr>
      </w:pPr>
      <w:r w:rsidRPr="00112D66">
        <w:rPr>
          <w:rFonts w:eastAsia="Times New Roman"/>
          <w:b/>
          <w:i/>
          <w:iCs/>
          <w:color w:val="002060"/>
          <w:sz w:val="26"/>
          <w:szCs w:val="26"/>
        </w:rPr>
        <w:t>Kính gửi:</w:t>
      </w:r>
      <w:r w:rsidR="00112D66">
        <w:rPr>
          <w:rFonts w:eastAsia="Times New Roman"/>
          <w:b/>
          <w:i/>
          <w:iCs/>
          <w:color w:val="002060"/>
          <w:sz w:val="26"/>
          <w:szCs w:val="26"/>
        </w:rPr>
        <w:t xml:space="preserve"> </w:t>
      </w:r>
      <w:r w:rsidR="00505542" w:rsidRPr="00112D66">
        <w:rPr>
          <w:rFonts w:eastAsia="Times New Roman"/>
          <w:b/>
          <w:iCs/>
          <w:color w:val="002060"/>
          <w:sz w:val="26"/>
          <w:szCs w:val="26"/>
        </w:rPr>
        <w:t>Quý H</w:t>
      </w:r>
      <w:r w:rsidRPr="00112D66">
        <w:rPr>
          <w:rFonts w:eastAsia="Times New Roman"/>
          <w:b/>
          <w:iCs/>
          <w:color w:val="002060"/>
          <w:sz w:val="26"/>
          <w:szCs w:val="26"/>
        </w:rPr>
        <w:t>ội viên Hội Bệnh mạch máu Việt Nam</w:t>
      </w:r>
    </w:p>
    <w:p w14:paraId="6A7482A4" w14:textId="2D1286F1" w:rsidR="00C8165C" w:rsidRPr="00112D66" w:rsidRDefault="00C8165C" w:rsidP="00C8165C">
      <w:pPr>
        <w:spacing w:line="360" w:lineRule="auto"/>
        <w:rPr>
          <w:rFonts w:eastAsia="Times New Roman"/>
          <w:b/>
          <w:bCs/>
          <w:color w:val="002060"/>
          <w:sz w:val="26"/>
          <w:szCs w:val="26"/>
        </w:rPr>
      </w:pPr>
      <w:r w:rsidRPr="00112D66">
        <w:rPr>
          <w:rFonts w:eastAsia="Times New Roman"/>
          <w:b/>
          <w:iCs/>
          <w:color w:val="002060"/>
          <w:sz w:val="26"/>
          <w:szCs w:val="26"/>
        </w:rPr>
        <w:tab/>
      </w:r>
      <w:r w:rsidRPr="00112D66">
        <w:rPr>
          <w:rFonts w:eastAsia="Times New Roman"/>
          <w:b/>
          <w:iCs/>
          <w:color w:val="002060"/>
          <w:sz w:val="26"/>
          <w:szCs w:val="26"/>
        </w:rPr>
        <w:tab/>
      </w:r>
      <w:r w:rsidRPr="00112D66">
        <w:rPr>
          <w:rFonts w:eastAsia="Times New Roman"/>
          <w:b/>
          <w:iCs/>
          <w:color w:val="002060"/>
          <w:sz w:val="26"/>
          <w:szCs w:val="26"/>
        </w:rPr>
        <w:tab/>
        <w:t xml:space="preserve">         Các đồng nghiệp trong nước và quốc tế</w:t>
      </w:r>
    </w:p>
    <w:p w14:paraId="5AF14D1F" w14:textId="77777777" w:rsidR="00EA7066" w:rsidRPr="00112D66" w:rsidRDefault="00EA7066" w:rsidP="00803057">
      <w:pPr>
        <w:spacing w:line="360" w:lineRule="auto"/>
        <w:ind w:firstLine="357"/>
        <w:jc w:val="both"/>
        <w:rPr>
          <w:color w:val="002060"/>
          <w:sz w:val="26"/>
          <w:szCs w:val="26"/>
        </w:rPr>
      </w:pPr>
    </w:p>
    <w:p w14:paraId="50A03E7B" w14:textId="3BA41804" w:rsidR="0044794E" w:rsidRPr="00112D66" w:rsidRDefault="0051607B" w:rsidP="0051607B">
      <w:pPr>
        <w:spacing w:line="360" w:lineRule="auto"/>
        <w:ind w:firstLine="357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t>Hội Bệnh mạch máu Việt Nam trân thành cảm ơn toàn thể Quý Hội viên</w:t>
      </w:r>
      <w:r w:rsidR="00C8165C" w:rsidRPr="00112D66">
        <w:rPr>
          <w:color w:val="002060"/>
          <w:sz w:val="26"/>
          <w:szCs w:val="26"/>
        </w:rPr>
        <w:t xml:space="preserve"> cùng các đồng nghiệp trong và ngoài nước</w:t>
      </w:r>
      <w:r w:rsidRPr="00112D66">
        <w:rPr>
          <w:color w:val="002060"/>
          <w:sz w:val="26"/>
          <w:szCs w:val="26"/>
        </w:rPr>
        <w:t xml:space="preserve"> đã tham gia</w:t>
      </w:r>
      <w:r w:rsidR="00154323" w:rsidRPr="00112D66">
        <w:rPr>
          <w:color w:val="002060"/>
          <w:sz w:val="26"/>
          <w:szCs w:val="26"/>
        </w:rPr>
        <w:t xml:space="preserve"> nhiệt tình các</w:t>
      </w:r>
      <w:r w:rsidRPr="00112D66">
        <w:rPr>
          <w:color w:val="002060"/>
          <w:sz w:val="26"/>
          <w:szCs w:val="26"/>
        </w:rPr>
        <w:t xml:space="preserve"> hoạt động Hội trong những năm vừ</w:t>
      </w:r>
      <w:r w:rsidR="00154323" w:rsidRPr="00112D66">
        <w:rPr>
          <w:color w:val="002060"/>
          <w:sz w:val="26"/>
          <w:szCs w:val="26"/>
        </w:rPr>
        <w:t>a qua, đóng góp cho sự trưởng thành và lớn mạnh</w:t>
      </w:r>
      <w:r w:rsidRPr="00112D66">
        <w:rPr>
          <w:color w:val="002060"/>
          <w:sz w:val="26"/>
          <w:szCs w:val="26"/>
        </w:rPr>
        <w:t xml:space="preserve"> của Hội. Hội Bệnh mạch máu Việt Nam xin trân trọng thông báo tới Quý Hội viên và Quý đồng nghiệp về kế hoạch dự kiến tổ chức </w:t>
      </w:r>
      <w:r w:rsidR="0044794E" w:rsidRPr="00112D66">
        <w:rPr>
          <w:color w:val="002060"/>
          <w:sz w:val="26"/>
          <w:szCs w:val="26"/>
        </w:rPr>
        <w:t>Hội nghị khoa học toàn quốc lần thứ I</w:t>
      </w:r>
      <w:r w:rsidR="00F5331B" w:rsidRPr="00112D66">
        <w:rPr>
          <w:color w:val="002060"/>
          <w:sz w:val="26"/>
          <w:szCs w:val="26"/>
        </w:rPr>
        <w:t>V</w:t>
      </w:r>
      <w:r w:rsidR="00C16DE7" w:rsidRPr="00112D66">
        <w:rPr>
          <w:color w:val="002060"/>
          <w:sz w:val="26"/>
          <w:szCs w:val="26"/>
        </w:rPr>
        <w:t xml:space="preserve"> (năm 202</w:t>
      </w:r>
      <w:r w:rsidR="00F5331B" w:rsidRPr="00112D66">
        <w:rPr>
          <w:color w:val="002060"/>
          <w:sz w:val="26"/>
          <w:szCs w:val="26"/>
        </w:rPr>
        <w:t>5</w:t>
      </w:r>
      <w:r w:rsidR="00EA7066" w:rsidRPr="00112D66">
        <w:rPr>
          <w:color w:val="002060"/>
          <w:sz w:val="26"/>
          <w:szCs w:val="26"/>
        </w:rPr>
        <w:t>)</w:t>
      </w:r>
      <w:r w:rsidR="0044794E" w:rsidRPr="00112D66">
        <w:rPr>
          <w:color w:val="002060"/>
          <w:sz w:val="26"/>
          <w:szCs w:val="26"/>
        </w:rPr>
        <w:t xml:space="preserve"> như sau:</w:t>
      </w:r>
    </w:p>
    <w:p w14:paraId="5384DEAA" w14:textId="659FCF5F" w:rsidR="00387374" w:rsidRPr="00C359C5" w:rsidRDefault="0044794E" w:rsidP="00803057">
      <w:pPr>
        <w:numPr>
          <w:ilvl w:val="0"/>
          <w:numId w:val="1"/>
        </w:numPr>
        <w:spacing w:before="120" w:line="360" w:lineRule="auto"/>
        <w:ind w:left="0" w:firstLine="357"/>
        <w:jc w:val="both"/>
        <w:rPr>
          <w:color w:val="002060"/>
          <w:sz w:val="26"/>
          <w:szCs w:val="26"/>
        </w:rPr>
      </w:pPr>
      <w:r w:rsidRPr="00C359C5">
        <w:rPr>
          <w:i/>
          <w:color w:val="002060"/>
          <w:sz w:val="26"/>
          <w:szCs w:val="26"/>
        </w:rPr>
        <w:t xml:space="preserve">Tên hội </w:t>
      </w:r>
      <w:r w:rsidR="00C16DE7" w:rsidRPr="00C359C5">
        <w:rPr>
          <w:i/>
          <w:color w:val="002060"/>
          <w:sz w:val="26"/>
          <w:szCs w:val="26"/>
        </w:rPr>
        <w:t>nghị</w:t>
      </w:r>
      <w:r w:rsidRPr="00C359C5">
        <w:rPr>
          <w:i/>
          <w:color w:val="002060"/>
          <w:sz w:val="26"/>
          <w:szCs w:val="26"/>
        </w:rPr>
        <w:t>:</w:t>
      </w:r>
      <w:r w:rsidRPr="00C359C5">
        <w:rPr>
          <w:color w:val="002060"/>
          <w:sz w:val="26"/>
          <w:szCs w:val="26"/>
        </w:rPr>
        <w:t xml:space="preserve"> </w:t>
      </w:r>
      <w:r w:rsidR="00C359C5">
        <w:rPr>
          <w:color w:val="002060"/>
          <w:sz w:val="26"/>
          <w:szCs w:val="26"/>
        </w:rPr>
        <w:t xml:space="preserve"> </w:t>
      </w:r>
      <w:r w:rsidRPr="00C359C5">
        <w:rPr>
          <w:b/>
          <w:color w:val="002060"/>
          <w:sz w:val="26"/>
          <w:szCs w:val="26"/>
        </w:rPr>
        <w:t>Hội nghị khoa học toàn quố</w:t>
      </w:r>
      <w:r w:rsidR="00AC10AC" w:rsidRPr="00C359C5">
        <w:rPr>
          <w:b/>
          <w:color w:val="002060"/>
          <w:sz w:val="26"/>
          <w:szCs w:val="26"/>
        </w:rPr>
        <w:t xml:space="preserve">c thường niên </w:t>
      </w:r>
      <w:r w:rsidR="00B9191A" w:rsidRPr="00C359C5">
        <w:rPr>
          <w:b/>
          <w:color w:val="002060"/>
          <w:sz w:val="26"/>
          <w:szCs w:val="26"/>
        </w:rPr>
        <w:t>lần thứ I</w:t>
      </w:r>
      <w:r w:rsidR="00F5331B" w:rsidRPr="00C359C5">
        <w:rPr>
          <w:b/>
          <w:color w:val="002060"/>
          <w:sz w:val="26"/>
          <w:szCs w:val="26"/>
        </w:rPr>
        <w:t>V</w:t>
      </w:r>
      <w:r w:rsidR="00B9191A" w:rsidRPr="00C359C5">
        <w:rPr>
          <w:b/>
          <w:color w:val="002060"/>
          <w:sz w:val="26"/>
          <w:szCs w:val="26"/>
        </w:rPr>
        <w:t xml:space="preserve"> </w:t>
      </w:r>
    </w:p>
    <w:p w14:paraId="2E89DFD5" w14:textId="1ECA72B6" w:rsidR="0044794E" w:rsidRPr="00C359C5" w:rsidRDefault="00387374" w:rsidP="00387374">
      <w:pPr>
        <w:spacing w:before="120" w:line="360" w:lineRule="auto"/>
        <w:ind w:left="357"/>
        <w:jc w:val="both"/>
        <w:rPr>
          <w:color w:val="002060"/>
          <w:sz w:val="26"/>
          <w:szCs w:val="26"/>
        </w:rPr>
      </w:pPr>
      <w:r w:rsidRPr="00C359C5">
        <w:rPr>
          <w:i/>
          <w:color w:val="002060"/>
          <w:sz w:val="26"/>
          <w:szCs w:val="26"/>
        </w:rPr>
        <w:t xml:space="preserve">                             </w:t>
      </w:r>
      <w:r w:rsidR="0044794E" w:rsidRPr="00C359C5">
        <w:rPr>
          <w:b/>
          <w:color w:val="002060"/>
          <w:sz w:val="26"/>
          <w:szCs w:val="26"/>
        </w:rPr>
        <w:t>Hội Bệnh mạch máu Việt Nam</w:t>
      </w:r>
      <w:r w:rsidR="0044794E" w:rsidRPr="00C359C5">
        <w:rPr>
          <w:color w:val="002060"/>
          <w:sz w:val="26"/>
          <w:szCs w:val="26"/>
        </w:rPr>
        <w:t>.</w:t>
      </w:r>
    </w:p>
    <w:p w14:paraId="7A5CBE79" w14:textId="1A3ADEB1" w:rsidR="0044794E" w:rsidRPr="00C359C5" w:rsidRDefault="0044794E" w:rsidP="00803057">
      <w:pPr>
        <w:numPr>
          <w:ilvl w:val="0"/>
          <w:numId w:val="1"/>
        </w:numPr>
        <w:spacing w:before="120" w:line="360" w:lineRule="auto"/>
        <w:ind w:left="0" w:firstLine="357"/>
        <w:jc w:val="both"/>
        <w:rPr>
          <w:color w:val="002060"/>
          <w:sz w:val="26"/>
          <w:szCs w:val="26"/>
        </w:rPr>
      </w:pPr>
      <w:r w:rsidRPr="00C359C5">
        <w:rPr>
          <w:i/>
          <w:color w:val="002060"/>
          <w:sz w:val="26"/>
          <w:szCs w:val="26"/>
        </w:rPr>
        <w:t>Thời gian:</w:t>
      </w:r>
      <w:r w:rsidRPr="00C359C5">
        <w:rPr>
          <w:color w:val="002060"/>
          <w:sz w:val="26"/>
          <w:szCs w:val="26"/>
        </w:rPr>
        <w:t xml:space="preserve"> </w:t>
      </w:r>
      <w:r w:rsidR="00BF13B9" w:rsidRPr="00C359C5">
        <w:rPr>
          <w:color w:val="002060"/>
          <w:sz w:val="26"/>
          <w:szCs w:val="26"/>
        </w:rPr>
        <w:tab/>
      </w:r>
      <w:r w:rsidR="00CF074A">
        <w:rPr>
          <w:b/>
          <w:color w:val="002060"/>
          <w:sz w:val="26"/>
          <w:szCs w:val="26"/>
        </w:rPr>
        <w:t>N</w:t>
      </w:r>
      <w:r w:rsidRPr="00C359C5">
        <w:rPr>
          <w:b/>
          <w:color w:val="002060"/>
          <w:sz w:val="26"/>
          <w:szCs w:val="26"/>
        </w:rPr>
        <w:t xml:space="preserve">gày </w:t>
      </w:r>
      <w:r w:rsidR="00F5331B" w:rsidRPr="00C359C5">
        <w:rPr>
          <w:b/>
          <w:color w:val="002060"/>
          <w:sz w:val="26"/>
          <w:szCs w:val="26"/>
        </w:rPr>
        <w:t>06 - 07</w:t>
      </w:r>
      <w:r w:rsidR="00C16DE7" w:rsidRPr="00C359C5">
        <w:rPr>
          <w:b/>
          <w:color w:val="002060"/>
          <w:sz w:val="26"/>
          <w:szCs w:val="26"/>
        </w:rPr>
        <w:t xml:space="preserve"> tháng 06 năm 202</w:t>
      </w:r>
      <w:r w:rsidR="00F5331B" w:rsidRPr="00C359C5">
        <w:rPr>
          <w:b/>
          <w:color w:val="002060"/>
          <w:sz w:val="26"/>
          <w:szCs w:val="26"/>
        </w:rPr>
        <w:t>5</w:t>
      </w:r>
    </w:p>
    <w:p w14:paraId="01701C24" w14:textId="26C5D400" w:rsidR="00112D66" w:rsidRPr="00112D66" w:rsidRDefault="00C359C5" w:rsidP="00112D66">
      <w:pPr>
        <w:tabs>
          <w:tab w:val="left" w:pos="993"/>
        </w:tabs>
        <w:spacing w:line="360" w:lineRule="auto"/>
        <w:ind w:left="993" w:hanging="415"/>
        <w:jc w:val="both"/>
        <w:rPr>
          <w:color w:val="002060"/>
          <w:spacing w:val="-2"/>
          <w:sz w:val="26"/>
          <w:szCs w:val="26"/>
        </w:rPr>
      </w:pPr>
      <w:r w:rsidRPr="00C359C5">
        <w:rPr>
          <w:i/>
          <w:color w:val="002060"/>
          <w:sz w:val="26"/>
          <w:szCs w:val="26"/>
        </w:rPr>
        <w:t xml:space="preserve">  </w:t>
      </w:r>
      <w:r w:rsidR="0044794E" w:rsidRPr="00C359C5">
        <w:rPr>
          <w:i/>
          <w:color w:val="002060"/>
          <w:sz w:val="26"/>
          <w:szCs w:val="26"/>
        </w:rPr>
        <w:t>Địa điểm:</w:t>
      </w:r>
      <w:r w:rsidR="0044794E" w:rsidRPr="00C359C5">
        <w:rPr>
          <w:color w:val="002060"/>
          <w:sz w:val="26"/>
          <w:szCs w:val="26"/>
        </w:rPr>
        <w:t xml:space="preserve"> </w:t>
      </w:r>
      <w:r w:rsidR="00BF13B9" w:rsidRPr="00C359C5">
        <w:rPr>
          <w:color w:val="002060"/>
          <w:sz w:val="26"/>
          <w:szCs w:val="26"/>
        </w:rPr>
        <w:tab/>
      </w:r>
      <w:r w:rsidR="00112D66" w:rsidRPr="00C359C5">
        <w:rPr>
          <w:b/>
          <w:bCs/>
          <w:color w:val="002060"/>
          <w:spacing w:val="-2"/>
          <w:sz w:val="26"/>
          <w:szCs w:val="26"/>
        </w:rPr>
        <w:t>Khách sạn Silk Path Grand Huế</w:t>
      </w:r>
    </w:p>
    <w:p w14:paraId="11EF0A18" w14:textId="7A18C364" w:rsidR="0044794E" w:rsidRPr="00112D66" w:rsidRDefault="00112D66" w:rsidP="00112D66">
      <w:pPr>
        <w:tabs>
          <w:tab w:val="left" w:pos="993"/>
        </w:tabs>
        <w:spacing w:line="360" w:lineRule="auto"/>
        <w:ind w:left="993" w:hanging="415"/>
        <w:jc w:val="both"/>
        <w:rPr>
          <w:color w:val="002060"/>
          <w:spacing w:val="-2"/>
          <w:sz w:val="26"/>
          <w:szCs w:val="26"/>
        </w:rPr>
      </w:pPr>
      <w:r w:rsidRPr="00112D66">
        <w:rPr>
          <w:color w:val="002060"/>
          <w:spacing w:val="-2"/>
          <w:sz w:val="26"/>
          <w:szCs w:val="26"/>
        </w:rPr>
        <w:t xml:space="preserve">             Số 2 Lê Lợi, Vĩnh Ninh, Thành phố Huế, tỉnh Thừa Thiên – Huế</w:t>
      </w:r>
    </w:p>
    <w:p w14:paraId="553902DF" w14:textId="00C1B5BA" w:rsidR="00C82ED2" w:rsidRPr="00112D66" w:rsidRDefault="00C82ED2" w:rsidP="00C82ED2">
      <w:pPr>
        <w:numPr>
          <w:ilvl w:val="0"/>
          <w:numId w:val="1"/>
        </w:numPr>
        <w:spacing w:before="120" w:line="360" w:lineRule="auto"/>
        <w:jc w:val="both"/>
        <w:rPr>
          <w:color w:val="002060"/>
          <w:sz w:val="26"/>
          <w:szCs w:val="26"/>
        </w:rPr>
      </w:pPr>
      <w:r w:rsidRPr="00112D66">
        <w:rPr>
          <w:i/>
          <w:color w:val="002060"/>
          <w:sz w:val="26"/>
          <w:szCs w:val="26"/>
        </w:rPr>
        <w:t>Slogan</w:t>
      </w:r>
      <w:r w:rsidR="00B9191A" w:rsidRPr="00112D66">
        <w:rPr>
          <w:i/>
          <w:color w:val="002060"/>
          <w:sz w:val="26"/>
          <w:szCs w:val="26"/>
        </w:rPr>
        <w:t xml:space="preserve"> Hội nghị</w:t>
      </w:r>
      <w:r w:rsidRPr="00112D66">
        <w:rPr>
          <w:i/>
          <w:color w:val="002060"/>
          <w:sz w:val="26"/>
          <w:szCs w:val="26"/>
        </w:rPr>
        <w:t>:</w:t>
      </w:r>
      <w:r w:rsidRPr="00112D66">
        <w:rPr>
          <w:color w:val="002060"/>
          <w:sz w:val="26"/>
          <w:szCs w:val="26"/>
        </w:rPr>
        <w:t xml:space="preserve"> </w:t>
      </w:r>
      <w:r w:rsidRPr="00112D66">
        <w:rPr>
          <w:b/>
          <w:bCs/>
          <w:color w:val="002060"/>
          <w:sz w:val="26"/>
          <w:szCs w:val="26"/>
        </w:rPr>
        <w:t>“Bệnh mạch máu – điểm đến của các chuyên ngành”</w:t>
      </w:r>
    </w:p>
    <w:p w14:paraId="20D987EC" w14:textId="081898E5" w:rsidR="00C82ED2" w:rsidRPr="00112D66" w:rsidRDefault="00C82ED2" w:rsidP="00C82ED2">
      <w:pPr>
        <w:numPr>
          <w:ilvl w:val="0"/>
          <w:numId w:val="1"/>
        </w:numPr>
        <w:spacing w:before="120" w:line="360" w:lineRule="auto"/>
        <w:jc w:val="both"/>
        <w:rPr>
          <w:color w:val="002060"/>
          <w:sz w:val="26"/>
          <w:szCs w:val="26"/>
        </w:rPr>
      </w:pPr>
      <w:r w:rsidRPr="00112D66">
        <w:rPr>
          <w:i/>
          <w:color w:val="002060"/>
          <w:sz w:val="26"/>
          <w:szCs w:val="26"/>
        </w:rPr>
        <w:t>Hình thức tổ chức:</w:t>
      </w:r>
      <w:r w:rsidRPr="00112D66">
        <w:rPr>
          <w:color w:val="002060"/>
          <w:sz w:val="26"/>
          <w:szCs w:val="26"/>
        </w:rPr>
        <w:t xml:space="preserve"> Trực tiếp kết hợp trực tuyến</w:t>
      </w:r>
      <w:r w:rsidR="00EA7066" w:rsidRPr="00112D66">
        <w:rPr>
          <w:color w:val="002060"/>
          <w:sz w:val="26"/>
          <w:szCs w:val="26"/>
        </w:rPr>
        <w:t xml:space="preserve"> – trong đó trực tiếp là chính</w:t>
      </w:r>
    </w:p>
    <w:p w14:paraId="74BC84C4" w14:textId="3E611FA6" w:rsidR="00CD3761" w:rsidRPr="00112D66" w:rsidRDefault="00CD3761" w:rsidP="00E1589B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color w:val="002060"/>
          <w:sz w:val="26"/>
          <w:szCs w:val="26"/>
        </w:rPr>
      </w:pPr>
      <w:r w:rsidRPr="00CF074A">
        <w:rPr>
          <w:i/>
          <w:iCs/>
          <w:color w:val="002060"/>
          <w:sz w:val="26"/>
          <w:szCs w:val="26"/>
        </w:rPr>
        <w:t>Chủ đề chính của Hội nghị</w:t>
      </w:r>
      <w:r w:rsidRPr="00112D66">
        <w:rPr>
          <w:color w:val="002060"/>
          <w:sz w:val="26"/>
          <w:szCs w:val="26"/>
        </w:rPr>
        <w:t xml:space="preserve"> phân bổ</w:t>
      </w:r>
      <w:r w:rsidR="00C8165C" w:rsidRPr="00112D66">
        <w:rPr>
          <w:color w:val="002060"/>
          <w:sz w:val="26"/>
          <w:szCs w:val="26"/>
        </w:rPr>
        <w:t xml:space="preserve"> theo 13 lĩnh vực</w:t>
      </w:r>
      <w:r w:rsidRPr="00112D66">
        <w:rPr>
          <w:color w:val="002060"/>
          <w:sz w:val="26"/>
          <w:szCs w:val="26"/>
        </w:rPr>
        <w:t xml:space="preserve"> bệnh mạch máu của Hộ</w:t>
      </w:r>
      <w:r w:rsidR="00E1589B" w:rsidRPr="00112D66">
        <w:rPr>
          <w:color w:val="002060"/>
          <w:sz w:val="26"/>
          <w:szCs w:val="26"/>
        </w:rPr>
        <w:t xml:space="preserve">i [Bệnh động mạch chủ; Bệnh động mạch chi; Bệnh tĩnh mạch chi; Bệnh động mạch cảnh; Bệnh động mạch tạng và thận; Chấn thương–vết thương mạch máu chi; Chấn thương–vết thương mạch máu trung tâm (bụng, ngực); Chấn thương–vết thương mạch máu vùng cổ và nền cổ; Bệnh bạch mạch; Cầu nối thông động – tĩnh mạch / thận nhân tạo; Các bệnh mạch máu di truyền và bẩm sinh; U máu, u bạch mạch; Các lĩnh vực khác (u thể cảnh, thông động – tĩnh mạch, u máu, bệnh tĩnh mach chủ…] </w:t>
      </w:r>
      <w:r w:rsidRPr="00112D66">
        <w:rPr>
          <w:color w:val="002060"/>
          <w:sz w:val="26"/>
          <w:szCs w:val="26"/>
        </w:rPr>
        <w:t>đặc biệt tập trung sâu vào</w:t>
      </w:r>
      <w:r w:rsidR="00962C36" w:rsidRPr="00112D66">
        <w:rPr>
          <w:color w:val="002060"/>
          <w:sz w:val="26"/>
          <w:szCs w:val="26"/>
        </w:rPr>
        <w:t xml:space="preserve"> 3</w:t>
      </w:r>
      <w:r w:rsidRPr="00112D66">
        <w:rPr>
          <w:color w:val="002060"/>
          <w:sz w:val="26"/>
          <w:szCs w:val="26"/>
        </w:rPr>
        <w:t xml:space="preserve"> chủ đề cho năm 2025 là: </w:t>
      </w:r>
      <w:r w:rsidR="00962C36" w:rsidRPr="00112D66">
        <w:rPr>
          <w:i/>
          <w:iCs/>
          <w:color w:val="002060"/>
          <w:sz w:val="26"/>
          <w:szCs w:val="26"/>
        </w:rPr>
        <w:t>Bệnh động mạch cảnh và mạch máu vùng cổ và nền cổ; Bệnh động mạch tạng và thận; Cầu nối thông động – tĩnh mạch / thận nhân tạo.</w:t>
      </w:r>
      <w:r w:rsidRPr="00112D66">
        <w:rPr>
          <w:i/>
          <w:iCs/>
          <w:color w:val="002060"/>
          <w:sz w:val="26"/>
          <w:szCs w:val="26"/>
        </w:rPr>
        <w:t xml:space="preserve"> </w:t>
      </w:r>
    </w:p>
    <w:p w14:paraId="2F07EFE2" w14:textId="5E8A7D01" w:rsidR="00112D66" w:rsidRDefault="00112D66" w:rsidP="00112D66">
      <w:pPr>
        <w:pStyle w:val="ListParagraph"/>
        <w:spacing w:before="120" w:line="360" w:lineRule="auto"/>
        <w:jc w:val="both"/>
        <w:rPr>
          <w:i/>
          <w:iCs/>
          <w:color w:val="002060"/>
          <w:sz w:val="26"/>
          <w:szCs w:val="26"/>
        </w:rPr>
      </w:pPr>
    </w:p>
    <w:p w14:paraId="01EA6948" w14:textId="77777777" w:rsidR="00112D66" w:rsidRPr="00112D66" w:rsidRDefault="00112D66" w:rsidP="00112D66">
      <w:pPr>
        <w:pStyle w:val="ListParagraph"/>
        <w:spacing w:before="120" w:line="360" w:lineRule="auto"/>
        <w:jc w:val="both"/>
        <w:rPr>
          <w:color w:val="002060"/>
          <w:sz w:val="26"/>
          <w:szCs w:val="26"/>
        </w:rPr>
      </w:pPr>
    </w:p>
    <w:p w14:paraId="630F1B9B" w14:textId="40681A0F" w:rsidR="00C82ED2" w:rsidRDefault="00C82ED2" w:rsidP="00C82ED2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i/>
          <w:iCs/>
          <w:color w:val="002060"/>
          <w:sz w:val="26"/>
          <w:szCs w:val="26"/>
        </w:rPr>
      </w:pPr>
      <w:r w:rsidRPr="00CF074A">
        <w:rPr>
          <w:i/>
          <w:iCs/>
          <w:color w:val="002060"/>
          <w:sz w:val="26"/>
          <w:szCs w:val="26"/>
        </w:rPr>
        <w:lastRenderedPageBreak/>
        <w:t>Tổng quan chương trình sơ bộ</w:t>
      </w:r>
      <w:r w:rsidRPr="00112D66">
        <w:rPr>
          <w:i/>
          <w:iCs/>
          <w:color w:val="002060"/>
          <w:sz w:val="26"/>
          <w:szCs w:val="26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483"/>
      </w:tblGrid>
      <w:tr w:rsidR="008136EB" w:rsidRPr="00361412" w14:paraId="1464627A" w14:textId="77777777" w:rsidTr="004F6272">
        <w:tc>
          <w:tcPr>
            <w:tcW w:w="1980" w:type="dxa"/>
          </w:tcPr>
          <w:p w14:paraId="73445E74" w14:textId="5F7DFAAD" w:rsidR="008136EB" w:rsidRDefault="008136EB" w:rsidP="00CF074A">
            <w:pPr>
              <w:pStyle w:val="ListParagraph"/>
              <w:spacing w:before="120" w:line="360" w:lineRule="auto"/>
              <w:ind w:left="0"/>
              <w:jc w:val="center"/>
              <w:rPr>
                <w:i/>
                <w:iCs/>
                <w:color w:val="002060"/>
                <w:sz w:val="26"/>
                <w:szCs w:val="26"/>
              </w:rPr>
            </w:pPr>
            <w:r>
              <w:rPr>
                <w:iCs/>
                <w:color w:val="002060"/>
                <w:sz w:val="26"/>
                <w:szCs w:val="26"/>
                <w:lang w:val="en-US"/>
              </w:rPr>
              <w:t>Thứ Sáu n</w:t>
            </w:r>
            <w:r w:rsidRPr="00112D66">
              <w:rPr>
                <w:iCs/>
                <w:color w:val="002060"/>
                <w:sz w:val="26"/>
                <w:szCs w:val="26"/>
              </w:rPr>
              <w:t>gày 06/06/2025</w:t>
            </w:r>
          </w:p>
        </w:tc>
        <w:tc>
          <w:tcPr>
            <w:tcW w:w="7483" w:type="dxa"/>
          </w:tcPr>
          <w:p w14:paraId="4590ADF4" w14:textId="4A57DF2C" w:rsidR="00361412" w:rsidRDefault="00361412" w:rsidP="00361412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+ 3 phiên Đào tạo Chuyên đề (</w:t>
            </w:r>
            <w:r w:rsidR="00BF13B9">
              <w:rPr>
                <w:iCs/>
                <w:color w:val="002060"/>
                <w:sz w:val="26"/>
                <w:szCs w:val="26"/>
                <w:lang w:val="en-US"/>
              </w:rPr>
              <w:t xml:space="preserve">nếu có thực hành - </w:t>
            </w:r>
            <w:r w:rsidRPr="00112D66">
              <w:rPr>
                <w:iCs/>
                <w:color w:val="002060"/>
                <w:sz w:val="26"/>
                <w:szCs w:val="26"/>
              </w:rPr>
              <w:t>liên kết với Bệnh viện Trung Ương Huế)</w:t>
            </w:r>
          </w:p>
          <w:p w14:paraId="28197E31" w14:textId="09AF8C85" w:rsidR="00C10C54" w:rsidRPr="00112D66" w:rsidRDefault="00C10C54" w:rsidP="00C10C54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 Khánh thành gian hàng của Nhà tài trợ</w:t>
            </w:r>
          </w:p>
          <w:p w14:paraId="5A6E3D69" w14:textId="1FB10C25" w:rsidR="00361412" w:rsidRPr="00112D66" w:rsidRDefault="00361412" w:rsidP="00361412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Đại hội Đại biểu Hội Bệnh mạch máu Việt Nam nhiệm kỳ 2025-2029</w:t>
            </w:r>
          </w:p>
          <w:p w14:paraId="5236C1D4" w14:textId="05E38F9F" w:rsidR="00361412" w:rsidRPr="00112D66" w:rsidRDefault="00361412" w:rsidP="00361412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 Phiên khai mạc và báo cáo toàn thể</w:t>
            </w:r>
          </w:p>
          <w:p w14:paraId="20E88C8B" w14:textId="117098CB" w:rsidR="008136EB" w:rsidRPr="00704B54" w:rsidRDefault="00361412" w:rsidP="00361412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Gala Diner và ra mắt các Chi hội trực thuộc Hội Bệnh mạch máu Việt Nam</w:t>
            </w:r>
          </w:p>
        </w:tc>
      </w:tr>
      <w:tr w:rsidR="00361412" w:rsidRPr="00361412" w14:paraId="2DB71CF9" w14:textId="77777777" w:rsidTr="004F6272">
        <w:tc>
          <w:tcPr>
            <w:tcW w:w="1980" w:type="dxa"/>
          </w:tcPr>
          <w:p w14:paraId="71E91B06" w14:textId="2FADA6ED" w:rsidR="00361412" w:rsidRPr="00361412" w:rsidRDefault="00361412" w:rsidP="00CF074A">
            <w:pPr>
              <w:pStyle w:val="ListParagraph"/>
              <w:spacing w:before="120" w:line="360" w:lineRule="auto"/>
              <w:ind w:left="0"/>
              <w:jc w:val="center"/>
              <w:rPr>
                <w:iCs/>
                <w:color w:val="002060"/>
                <w:sz w:val="26"/>
                <w:szCs w:val="26"/>
                <w:lang w:val="en-US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Thứ Bảy</w:t>
            </w:r>
            <w:r>
              <w:rPr>
                <w:iCs/>
                <w:color w:val="002060"/>
                <w:sz w:val="26"/>
                <w:szCs w:val="26"/>
                <w:lang w:val="en-US"/>
              </w:rPr>
              <w:t xml:space="preserve"> ngày </w:t>
            </w:r>
            <w:r w:rsidRPr="00112D66">
              <w:rPr>
                <w:iCs/>
                <w:color w:val="002060"/>
                <w:sz w:val="26"/>
                <w:szCs w:val="26"/>
              </w:rPr>
              <w:t>07/06/2025</w:t>
            </w:r>
          </w:p>
        </w:tc>
        <w:tc>
          <w:tcPr>
            <w:tcW w:w="7483" w:type="dxa"/>
          </w:tcPr>
          <w:p w14:paraId="4D447FCD" w14:textId="0A55B091" w:rsidR="003E6470" w:rsidRPr="00112D66" w:rsidRDefault="00704B54" w:rsidP="00704B54">
            <w:pPr>
              <w:spacing w:before="120" w:line="360" w:lineRule="auto"/>
              <w:jc w:val="both"/>
              <w:rPr>
                <w:iCs/>
                <w:color w:val="002060"/>
                <w:sz w:val="26"/>
                <w:szCs w:val="26"/>
              </w:rPr>
            </w:pPr>
            <w:r>
              <w:rPr>
                <w:iCs/>
                <w:color w:val="002060"/>
                <w:sz w:val="26"/>
                <w:szCs w:val="26"/>
                <w:lang w:val="en-US"/>
              </w:rPr>
              <w:t xml:space="preserve">     </w:t>
            </w:r>
            <w:r w:rsidR="003E6470" w:rsidRPr="00112D66">
              <w:rPr>
                <w:iCs/>
                <w:color w:val="002060"/>
                <w:sz w:val="26"/>
                <w:szCs w:val="26"/>
              </w:rPr>
              <w:t xml:space="preserve">+ 12 phiên báo cáo khoa học ở 3 Hội trường (theo 13 chủ đề của Hội), </w:t>
            </w:r>
            <w:r w:rsidR="003205F2">
              <w:rPr>
                <w:iCs/>
                <w:color w:val="002060"/>
                <w:sz w:val="26"/>
                <w:szCs w:val="26"/>
                <w:lang w:val="en-US"/>
              </w:rPr>
              <w:t>trong đó có</w:t>
            </w:r>
            <w:r w:rsidR="003E6470" w:rsidRPr="00112D66">
              <w:rPr>
                <w:iCs/>
                <w:color w:val="002060"/>
                <w:sz w:val="26"/>
                <w:szCs w:val="26"/>
              </w:rPr>
              <w:t xml:space="preserve"> </w:t>
            </w:r>
            <w:r w:rsidR="00BF13B9">
              <w:rPr>
                <w:iCs/>
                <w:color w:val="002060"/>
                <w:sz w:val="26"/>
                <w:szCs w:val="26"/>
                <w:lang w:val="en-US"/>
              </w:rPr>
              <w:t>4</w:t>
            </w:r>
            <w:r w:rsidR="003E6470" w:rsidRPr="00112D66">
              <w:rPr>
                <w:iCs/>
                <w:color w:val="002060"/>
                <w:sz w:val="26"/>
                <w:szCs w:val="26"/>
              </w:rPr>
              <w:t xml:space="preserve"> phiên tiếng Anh với sự tham gia của các chuyên gia hàng đầu Châu Á, cũng như Thế Giới. </w:t>
            </w:r>
          </w:p>
          <w:p w14:paraId="57E7BE01" w14:textId="5821EABB" w:rsidR="003E6470" w:rsidRPr="00112D66" w:rsidRDefault="003E6470" w:rsidP="003E6470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+ 03 Phiên Lunch Symposium (theo Nhà tài trợ)</w:t>
            </w:r>
          </w:p>
          <w:p w14:paraId="707100BB" w14:textId="1463534A" w:rsidR="003E6470" w:rsidRPr="00112D66" w:rsidRDefault="003E6470" w:rsidP="003E6470">
            <w:pPr>
              <w:spacing w:before="120" w:line="360" w:lineRule="auto"/>
              <w:ind w:left="357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>+ 02 Phiên báo cáo e</w:t>
            </w:r>
            <w:r w:rsidR="003205F2">
              <w:rPr>
                <w:iCs/>
                <w:color w:val="002060"/>
                <w:sz w:val="26"/>
                <w:szCs w:val="26"/>
                <w:lang w:val="en-US"/>
              </w:rPr>
              <w:t>-</w:t>
            </w:r>
            <w:r w:rsidRPr="00112D66">
              <w:rPr>
                <w:iCs/>
                <w:color w:val="002060"/>
                <w:sz w:val="26"/>
                <w:szCs w:val="26"/>
              </w:rPr>
              <w:t>Poster</w:t>
            </w:r>
          </w:p>
          <w:p w14:paraId="16BEB875" w14:textId="2C2BA89E" w:rsidR="00361412" w:rsidRPr="00704B54" w:rsidRDefault="003E6470" w:rsidP="003E6470">
            <w:pPr>
              <w:spacing w:before="120" w:line="360" w:lineRule="auto"/>
              <w:jc w:val="both"/>
              <w:rPr>
                <w:iCs/>
                <w:color w:val="002060"/>
                <w:sz w:val="26"/>
                <w:szCs w:val="26"/>
              </w:rPr>
            </w:pPr>
            <w:r w:rsidRPr="00112D66">
              <w:rPr>
                <w:iCs/>
                <w:color w:val="002060"/>
                <w:sz w:val="26"/>
                <w:szCs w:val="26"/>
              </w:rPr>
              <w:t xml:space="preserve">      + Phiên Bế mạc.</w:t>
            </w:r>
          </w:p>
        </w:tc>
      </w:tr>
    </w:tbl>
    <w:p w14:paraId="7F607047" w14:textId="484B59BF" w:rsidR="008A6860" w:rsidRPr="00CF074A" w:rsidRDefault="003E6470" w:rsidP="003E6470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iCs/>
          <w:color w:val="002060"/>
          <w:sz w:val="26"/>
          <w:szCs w:val="26"/>
        </w:rPr>
      </w:pPr>
      <w:r w:rsidRPr="00CF074A">
        <w:rPr>
          <w:i/>
          <w:iCs/>
          <w:color w:val="002060"/>
          <w:sz w:val="26"/>
          <w:szCs w:val="26"/>
        </w:rPr>
        <w:t>Phí tham dự</w:t>
      </w:r>
      <w:r w:rsidRPr="00CF074A">
        <w:rPr>
          <w:color w:val="002060"/>
          <w:sz w:val="26"/>
          <w:szCs w:val="26"/>
        </w:rPr>
        <w:t>:</w:t>
      </w:r>
    </w:p>
    <w:p w14:paraId="0FC70504" w14:textId="611815E9" w:rsidR="00C26EF7" w:rsidRPr="00C26EF7" w:rsidRDefault="008A6860" w:rsidP="00C26EF7">
      <w:pPr>
        <w:spacing w:before="120" w:line="360" w:lineRule="auto"/>
        <w:ind w:left="357"/>
        <w:jc w:val="both"/>
        <w:rPr>
          <w:iCs/>
          <w:color w:val="002060"/>
          <w:sz w:val="26"/>
          <w:szCs w:val="26"/>
        </w:rPr>
      </w:pPr>
      <w:r w:rsidRPr="00CF074A">
        <w:rPr>
          <w:color w:val="002060"/>
          <w:sz w:val="26"/>
          <w:szCs w:val="26"/>
        </w:rPr>
        <w:t xml:space="preserve">- </w:t>
      </w:r>
      <w:r w:rsidRPr="00CF074A">
        <w:rPr>
          <w:iCs/>
          <w:color w:val="002060"/>
          <w:sz w:val="26"/>
          <w:szCs w:val="26"/>
        </w:rPr>
        <w:t>Phí tham dự Hội nghị:</w:t>
      </w:r>
    </w:p>
    <w:tbl>
      <w:tblPr>
        <w:tblStyle w:val="TableGrid"/>
        <w:tblW w:w="9540" w:type="dxa"/>
        <w:tblInd w:w="198" w:type="dxa"/>
        <w:tblLook w:val="04A0" w:firstRow="1" w:lastRow="0" w:firstColumn="1" w:lastColumn="0" w:noHBand="0" w:noVBand="1"/>
      </w:tblPr>
      <w:tblGrid>
        <w:gridCol w:w="900"/>
        <w:gridCol w:w="6120"/>
        <w:gridCol w:w="2520"/>
      </w:tblGrid>
      <w:tr w:rsidR="00C26EF7" w:rsidRPr="006455FB" w14:paraId="79797496" w14:textId="77777777" w:rsidTr="00E77144">
        <w:trPr>
          <w:trHeight w:val="624"/>
        </w:trPr>
        <w:tc>
          <w:tcPr>
            <w:tcW w:w="900" w:type="dxa"/>
            <w:vAlign w:val="center"/>
          </w:tcPr>
          <w:p w14:paraId="0F5775CA" w14:textId="77777777" w:rsidR="00C26EF7" w:rsidRPr="006455FB" w:rsidRDefault="00C26EF7" w:rsidP="001A544B">
            <w:pPr>
              <w:spacing w:after="120" w:line="360" w:lineRule="auto"/>
              <w:ind w:left="181" w:hanging="141"/>
              <w:jc w:val="center"/>
              <w:rPr>
                <w:b/>
                <w:bCs/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b/>
                <w:bCs/>
                <w:color w:val="002060"/>
                <w:sz w:val="26"/>
                <w:szCs w:val="26"/>
                <w:lang w:val="en-US"/>
              </w:rPr>
              <w:t>STT</w:t>
            </w:r>
          </w:p>
        </w:tc>
        <w:tc>
          <w:tcPr>
            <w:tcW w:w="6120" w:type="dxa"/>
            <w:vAlign w:val="center"/>
          </w:tcPr>
          <w:p w14:paraId="294E7464" w14:textId="77777777" w:rsidR="00C26EF7" w:rsidRPr="006455FB" w:rsidRDefault="00C26EF7" w:rsidP="001A544B">
            <w:pPr>
              <w:spacing w:after="120" w:line="360" w:lineRule="auto"/>
              <w:ind w:left="1134" w:hanging="141"/>
              <w:jc w:val="center"/>
              <w:rPr>
                <w:b/>
                <w:bCs/>
                <w:color w:val="002060"/>
                <w:sz w:val="26"/>
                <w:szCs w:val="26"/>
              </w:rPr>
            </w:pPr>
            <w:r w:rsidRPr="006455FB">
              <w:rPr>
                <w:b/>
                <w:bCs/>
                <w:color w:val="002060"/>
                <w:sz w:val="26"/>
                <w:szCs w:val="26"/>
                <w:lang w:val="en-US"/>
              </w:rPr>
              <w:t>Đối tượng tham dự</w:t>
            </w:r>
          </w:p>
        </w:tc>
        <w:tc>
          <w:tcPr>
            <w:tcW w:w="2520" w:type="dxa"/>
            <w:vAlign w:val="center"/>
          </w:tcPr>
          <w:p w14:paraId="41D3E809" w14:textId="77777777" w:rsidR="00C26EF7" w:rsidRPr="006455FB" w:rsidRDefault="00C26EF7" w:rsidP="001A544B">
            <w:pPr>
              <w:spacing w:after="120" w:line="360" w:lineRule="auto"/>
              <w:ind w:left="47"/>
              <w:jc w:val="center"/>
              <w:rPr>
                <w:b/>
                <w:bCs/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b/>
                <w:bCs/>
                <w:color w:val="002060"/>
                <w:sz w:val="26"/>
                <w:szCs w:val="26"/>
                <w:lang w:val="en-US"/>
              </w:rPr>
              <w:t>Mức phí / 1 đại biểu</w:t>
            </w:r>
          </w:p>
        </w:tc>
      </w:tr>
      <w:tr w:rsidR="00C26EF7" w:rsidRPr="006455FB" w14:paraId="6C274D58" w14:textId="77777777" w:rsidTr="00E77144">
        <w:trPr>
          <w:trHeight w:val="624"/>
        </w:trPr>
        <w:tc>
          <w:tcPr>
            <w:tcW w:w="900" w:type="dxa"/>
            <w:vAlign w:val="center"/>
          </w:tcPr>
          <w:p w14:paraId="437A9E18" w14:textId="77777777" w:rsidR="00C26EF7" w:rsidRPr="006455FB" w:rsidRDefault="00C26EF7" w:rsidP="001A544B">
            <w:pPr>
              <w:spacing w:after="120" w:line="360" w:lineRule="auto"/>
              <w:ind w:left="181" w:hanging="141"/>
              <w:jc w:val="center"/>
              <w:rPr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color w:val="002060"/>
                <w:sz w:val="26"/>
                <w:szCs w:val="26"/>
                <w:lang w:val="en-US"/>
              </w:rPr>
              <w:t>1</w:t>
            </w:r>
          </w:p>
        </w:tc>
        <w:tc>
          <w:tcPr>
            <w:tcW w:w="6120" w:type="dxa"/>
            <w:vAlign w:val="center"/>
          </w:tcPr>
          <w:p w14:paraId="520FE572" w14:textId="590F6778" w:rsidR="00C26EF7" w:rsidRPr="00475DC9" w:rsidRDefault="00C26EF7" w:rsidP="001A544B">
            <w:pPr>
              <w:spacing w:after="120" w:line="360" w:lineRule="auto"/>
              <w:ind w:left="48"/>
              <w:jc w:val="both"/>
              <w:rPr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color w:val="002060"/>
                <w:sz w:val="26"/>
                <w:szCs w:val="26"/>
              </w:rPr>
              <w:t>Khách mời</w:t>
            </w:r>
            <w:r w:rsidR="00B1350A">
              <w:rPr>
                <w:color w:val="002060"/>
                <w:sz w:val="26"/>
                <w:szCs w:val="26"/>
                <w:lang w:val="en-US"/>
              </w:rPr>
              <w:t>,</w:t>
            </w:r>
            <w:r w:rsidRPr="006455FB">
              <w:rPr>
                <w:color w:val="002060"/>
                <w:sz w:val="26"/>
                <w:szCs w:val="26"/>
              </w:rPr>
              <w:t xml:space="preserve"> </w:t>
            </w:r>
            <w:r w:rsidR="00B1350A">
              <w:rPr>
                <w:color w:val="002060"/>
                <w:sz w:val="26"/>
                <w:szCs w:val="26"/>
                <w:lang w:val="en-US"/>
              </w:rPr>
              <w:t>B</w:t>
            </w:r>
            <w:r w:rsidRPr="006455FB">
              <w:rPr>
                <w:color w:val="002060"/>
                <w:sz w:val="26"/>
                <w:szCs w:val="26"/>
              </w:rPr>
              <w:t>áo cáo viên,</w:t>
            </w:r>
            <w:r w:rsidR="007B07DD">
              <w:rPr>
                <w:color w:val="002060"/>
                <w:sz w:val="26"/>
                <w:szCs w:val="26"/>
                <w:lang w:val="en-US"/>
              </w:rPr>
              <w:t xml:space="preserve"> Chủ tọa đoàn,</w:t>
            </w:r>
            <w:r w:rsidRPr="006455FB">
              <w:rPr>
                <w:color w:val="002060"/>
                <w:sz w:val="26"/>
                <w:szCs w:val="26"/>
              </w:rPr>
              <w:t xml:space="preserve"> BCH, BTC</w:t>
            </w:r>
            <w:r w:rsidR="00475DC9">
              <w:rPr>
                <w:color w:val="002060"/>
                <w:sz w:val="26"/>
                <w:szCs w:val="26"/>
                <w:lang w:val="en-US"/>
              </w:rPr>
              <w:t xml:space="preserve"> tham dự trực tiếp</w:t>
            </w:r>
          </w:p>
        </w:tc>
        <w:tc>
          <w:tcPr>
            <w:tcW w:w="2520" w:type="dxa"/>
            <w:vAlign w:val="center"/>
          </w:tcPr>
          <w:p w14:paraId="46E22160" w14:textId="77777777" w:rsidR="00C26EF7" w:rsidRPr="006455FB" w:rsidRDefault="00C26EF7" w:rsidP="001A544B">
            <w:pPr>
              <w:spacing w:after="120" w:line="360" w:lineRule="auto"/>
              <w:ind w:left="91"/>
              <w:jc w:val="center"/>
              <w:rPr>
                <w:color w:val="002060"/>
                <w:sz w:val="26"/>
                <w:szCs w:val="26"/>
              </w:rPr>
            </w:pPr>
            <w:r w:rsidRPr="006455FB">
              <w:rPr>
                <w:color w:val="002060"/>
                <w:sz w:val="26"/>
                <w:szCs w:val="26"/>
              </w:rPr>
              <w:t>Miễn phí</w:t>
            </w:r>
          </w:p>
        </w:tc>
      </w:tr>
      <w:tr w:rsidR="00C26EF7" w:rsidRPr="006455FB" w14:paraId="378F78C7" w14:textId="77777777" w:rsidTr="00E77144">
        <w:trPr>
          <w:trHeight w:val="624"/>
        </w:trPr>
        <w:tc>
          <w:tcPr>
            <w:tcW w:w="900" w:type="dxa"/>
            <w:vAlign w:val="center"/>
          </w:tcPr>
          <w:p w14:paraId="3ACF1145" w14:textId="77777777" w:rsidR="00C26EF7" w:rsidRPr="006455FB" w:rsidRDefault="00C26EF7" w:rsidP="001A544B">
            <w:pPr>
              <w:spacing w:after="120" w:line="360" w:lineRule="auto"/>
              <w:ind w:left="181" w:hanging="141"/>
              <w:jc w:val="center"/>
              <w:rPr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color w:val="002060"/>
                <w:sz w:val="26"/>
                <w:szCs w:val="26"/>
                <w:lang w:val="en-US"/>
              </w:rPr>
              <w:t>2</w:t>
            </w:r>
          </w:p>
        </w:tc>
        <w:tc>
          <w:tcPr>
            <w:tcW w:w="6120" w:type="dxa"/>
            <w:vAlign w:val="center"/>
          </w:tcPr>
          <w:p w14:paraId="34D657EA" w14:textId="078BCDEC" w:rsidR="00C26EF7" w:rsidRPr="006455FB" w:rsidRDefault="000E1D11" w:rsidP="001A544B">
            <w:pPr>
              <w:spacing w:after="120" w:line="360" w:lineRule="auto"/>
              <w:ind w:left="48"/>
              <w:jc w:val="both"/>
              <w:rPr>
                <w:color w:val="002060"/>
                <w:sz w:val="26"/>
                <w:szCs w:val="26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Đại biểu</w:t>
            </w:r>
            <w:r w:rsidR="00C26EF7" w:rsidRPr="006455FB">
              <w:rPr>
                <w:color w:val="002060"/>
                <w:sz w:val="26"/>
                <w:szCs w:val="26"/>
              </w:rPr>
              <w:t xml:space="preserve"> Việt Nam </w:t>
            </w:r>
            <w:r w:rsidR="00C26EF7" w:rsidRPr="006455FB">
              <w:rPr>
                <w:color w:val="002060"/>
                <w:sz w:val="26"/>
                <w:szCs w:val="26"/>
                <w:lang w:val="en-US"/>
              </w:rPr>
              <w:t>tham dự trực tiếp*</w:t>
            </w:r>
          </w:p>
        </w:tc>
        <w:tc>
          <w:tcPr>
            <w:tcW w:w="2520" w:type="dxa"/>
            <w:vAlign w:val="center"/>
          </w:tcPr>
          <w:p w14:paraId="1DF7694D" w14:textId="77777777" w:rsidR="00C26EF7" w:rsidRPr="006455FB" w:rsidRDefault="00C26EF7" w:rsidP="001A544B">
            <w:pPr>
              <w:spacing w:after="120" w:line="360" w:lineRule="auto"/>
              <w:ind w:left="91"/>
              <w:jc w:val="right"/>
              <w:rPr>
                <w:color w:val="002060"/>
                <w:sz w:val="26"/>
                <w:szCs w:val="26"/>
              </w:rPr>
            </w:pPr>
            <w:r w:rsidRPr="006455FB">
              <w:rPr>
                <w:color w:val="002060"/>
                <w:sz w:val="26"/>
                <w:szCs w:val="26"/>
              </w:rPr>
              <w:t>2.000.000 V</w:t>
            </w:r>
            <w:r w:rsidRPr="006455FB">
              <w:rPr>
                <w:color w:val="002060"/>
                <w:sz w:val="26"/>
                <w:szCs w:val="26"/>
                <w:lang w:val="en-US"/>
              </w:rPr>
              <w:t>NĐ</w:t>
            </w:r>
          </w:p>
        </w:tc>
      </w:tr>
      <w:tr w:rsidR="00EB2DCB" w:rsidRPr="006455FB" w14:paraId="341AA78C" w14:textId="77777777" w:rsidTr="00E77144">
        <w:trPr>
          <w:trHeight w:val="624"/>
        </w:trPr>
        <w:tc>
          <w:tcPr>
            <w:tcW w:w="900" w:type="dxa"/>
            <w:vAlign w:val="center"/>
          </w:tcPr>
          <w:p w14:paraId="161940EA" w14:textId="5164F5B7" w:rsidR="00EB2DCB" w:rsidRPr="006455FB" w:rsidRDefault="00B1350A" w:rsidP="00EB2DCB">
            <w:pPr>
              <w:spacing w:after="120" w:line="360" w:lineRule="auto"/>
              <w:ind w:left="181" w:hanging="141"/>
              <w:jc w:val="center"/>
              <w:rPr>
                <w:color w:val="002060"/>
                <w:sz w:val="26"/>
                <w:szCs w:val="26"/>
                <w:lang w:val="en-US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3</w:t>
            </w:r>
          </w:p>
        </w:tc>
        <w:tc>
          <w:tcPr>
            <w:tcW w:w="6120" w:type="dxa"/>
            <w:vAlign w:val="center"/>
          </w:tcPr>
          <w:p w14:paraId="61DC0395" w14:textId="5AEBE6EB" w:rsidR="00EB2DCB" w:rsidRPr="006455FB" w:rsidRDefault="00F05502" w:rsidP="00EB2DCB">
            <w:pPr>
              <w:spacing w:after="120" w:line="360" w:lineRule="auto"/>
              <w:ind w:left="48"/>
              <w:jc w:val="both"/>
              <w:rPr>
                <w:color w:val="002060"/>
                <w:sz w:val="26"/>
                <w:szCs w:val="26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Đại biểu</w:t>
            </w:r>
            <w:r w:rsidRPr="006455FB">
              <w:rPr>
                <w:color w:val="002060"/>
                <w:sz w:val="26"/>
                <w:szCs w:val="26"/>
              </w:rPr>
              <w:t xml:space="preserve"> </w:t>
            </w:r>
            <w:r w:rsidR="00EB2DCB" w:rsidRPr="006455FB">
              <w:rPr>
                <w:color w:val="002060"/>
                <w:sz w:val="26"/>
                <w:szCs w:val="26"/>
                <w:lang w:val="en-US"/>
              </w:rPr>
              <w:t>Việt Nam tham dự trực tuyến*</w:t>
            </w:r>
          </w:p>
        </w:tc>
        <w:tc>
          <w:tcPr>
            <w:tcW w:w="2520" w:type="dxa"/>
            <w:vAlign w:val="center"/>
          </w:tcPr>
          <w:p w14:paraId="50825C45" w14:textId="62A2806B" w:rsidR="00EB2DCB" w:rsidRPr="006455FB" w:rsidRDefault="0037185F" w:rsidP="00EB2DCB">
            <w:pPr>
              <w:spacing w:after="120" w:line="360" w:lineRule="auto"/>
              <w:ind w:left="91"/>
              <w:jc w:val="right"/>
              <w:rPr>
                <w:color w:val="002060"/>
                <w:sz w:val="26"/>
                <w:szCs w:val="26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5</w:t>
            </w:r>
            <w:r w:rsidR="00EB2DCB" w:rsidRPr="006455FB">
              <w:rPr>
                <w:color w:val="002060"/>
                <w:sz w:val="26"/>
                <w:szCs w:val="26"/>
                <w:lang w:val="en-US"/>
              </w:rPr>
              <w:t>00.000 VNĐ</w:t>
            </w:r>
          </w:p>
        </w:tc>
      </w:tr>
      <w:tr w:rsidR="00C26EF7" w:rsidRPr="006455FB" w14:paraId="17C0EC88" w14:textId="77777777" w:rsidTr="00E77144">
        <w:trPr>
          <w:trHeight w:val="624"/>
        </w:trPr>
        <w:tc>
          <w:tcPr>
            <w:tcW w:w="900" w:type="dxa"/>
            <w:vAlign w:val="center"/>
          </w:tcPr>
          <w:p w14:paraId="49E91E64" w14:textId="6D2AC609" w:rsidR="00C26EF7" w:rsidRPr="006455FB" w:rsidRDefault="00DF0E16" w:rsidP="001A544B">
            <w:pPr>
              <w:spacing w:after="120" w:line="360" w:lineRule="auto"/>
              <w:ind w:left="181" w:hanging="141"/>
              <w:jc w:val="center"/>
              <w:rPr>
                <w:color w:val="002060"/>
                <w:sz w:val="26"/>
                <w:szCs w:val="26"/>
                <w:lang w:val="en-US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4</w:t>
            </w:r>
          </w:p>
        </w:tc>
        <w:tc>
          <w:tcPr>
            <w:tcW w:w="6120" w:type="dxa"/>
            <w:vAlign w:val="center"/>
          </w:tcPr>
          <w:p w14:paraId="0F3FC10A" w14:textId="77777777" w:rsidR="00C26EF7" w:rsidRPr="006455FB" w:rsidRDefault="00C26EF7" w:rsidP="001A544B">
            <w:pPr>
              <w:spacing w:after="120" w:line="360" w:lineRule="auto"/>
              <w:ind w:left="48"/>
              <w:jc w:val="both"/>
              <w:rPr>
                <w:color w:val="002060"/>
                <w:sz w:val="26"/>
                <w:szCs w:val="26"/>
                <w:lang w:val="en-US"/>
              </w:rPr>
            </w:pPr>
            <w:r w:rsidRPr="006455FB">
              <w:rPr>
                <w:color w:val="002060"/>
                <w:sz w:val="26"/>
                <w:szCs w:val="26"/>
              </w:rPr>
              <w:t>Bác sĩ nước ngoài</w:t>
            </w:r>
            <w:r w:rsidRPr="006455FB">
              <w:rPr>
                <w:color w:val="002060"/>
                <w:sz w:val="26"/>
                <w:szCs w:val="26"/>
                <w:lang w:val="en-US"/>
              </w:rPr>
              <w:t xml:space="preserve"> tham dự trực tiếp</w:t>
            </w:r>
          </w:p>
        </w:tc>
        <w:tc>
          <w:tcPr>
            <w:tcW w:w="2520" w:type="dxa"/>
            <w:vAlign w:val="center"/>
          </w:tcPr>
          <w:p w14:paraId="1BDD66E4" w14:textId="30537A01" w:rsidR="00C26EF7" w:rsidRPr="006455FB" w:rsidRDefault="00475DC9" w:rsidP="001A544B">
            <w:pPr>
              <w:spacing w:after="120" w:line="360" w:lineRule="auto"/>
              <w:ind w:left="91"/>
              <w:jc w:val="right"/>
              <w:rPr>
                <w:color w:val="002060"/>
                <w:sz w:val="26"/>
                <w:szCs w:val="26"/>
                <w:lang w:val="en-US"/>
              </w:rPr>
            </w:pPr>
            <w:r>
              <w:rPr>
                <w:color w:val="002060"/>
                <w:sz w:val="26"/>
                <w:szCs w:val="26"/>
                <w:lang w:val="en-US"/>
              </w:rPr>
              <w:t>2</w:t>
            </w:r>
            <w:r w:rsidR="00C26EF7" w:rsidRPr="006455FB">
              <w:rPr>
                <w:color w:val="002060"/>
                <w:sz w:val="26"/>
                <w:szCs w:val="26"/>
              </w:rPr>
              <w:t>00 USD</w:t>
            </w:r>
          </w:p>
        </w:tc>
      </w:tr>
    </w:tbl>
    <w:p w14:paraId="3881E14D" w14:textId="77777777" w:rsidR="00A85888" w:rsidRPr="00A85888" w:rsidRDefault="00A85888" w:rsidP="00A85888">
      <w:pPr>
        <w:tabs>
          <w:tab w:val="left" w:pos="1333"/>
        </w:tabs>
        <w:spacing w:before="120" w:line="360" w:lineRule="auto"/>
        <w:jc w:val="both"/>
        <w:rPr>
          <w:iCs/>
          <w:color w:val="002060"/>
          <w:sz w:val="26"/>
          <w:szCs w:val="26"/>
        </w:rPr>
      </w:pPr>
    </w:p>
    <w:p w14:paraId="03B133BD" w14:textId="7594712F" w:rsidR="008A6860" w:rsidRDefault="00A85888" w:rsidP="00A85888">
      <w:pPr>
        <w:tabs>
          <w:tab w:val="left" w:pos="1333"/>
        </w:tabs>
        <w:spacing w:before="120" w:line="360" w:lineRule="auto"/>
        <w:jc w:val="both"/>
        <w:rPr>
          <w:i/>
          <w:color w:val="002060"/>
          <w:sz w:val="26"/>
          <w:szCs w:val="26"/>
        </w:rPr>
      </w:pPr>
      <w:r w:rsidRPr="00A85888">
        <w:rPr>
          <w:i/>
          <w:color w:val="002060"/>
          <w:sz w:val="26"/>
          <w:szCs w:val="26"/>
        </w:rPr>
        <w:lastRenderedPageBreak/>
        <w:t xml:space="preserve">* </w:t>
      </w:r>
      <w:r w:rsidR="00475DC9">
        <w:rPr>
          <w:i/>
          <w:color w:val="002060"/>
          <w:sz w:val="26"/>
          <w:szCs w:val="26"/>
        </w:rPr>
        <w:t>Sẽ có kinh</w:t>
      </w:r>
      <w:r w:rsidRPr="00A85888">
        <w:rPr>
          <w:i/>
          <w:color w:val="002060"/>
          <w:sz w:val="26"/>
          <w:szCs w:val="26"/>
        </w:rPr>
        <w:t xml:space="preserve"> phí bồi dưỡng</w:t>
      </w:r>
      <w:r w:rsidR="00475DC9">
        <w:rPr>
          <w:i/>
          <w:color w:val="002060"/>
          <w:sz w:val="26"/>
          <w:szCs w:val="26"/>
        </w:rPr>
        <w:t xml:space="preserve"> cho các</w:t>
      </w:r>
      <w:r w:rsidRPr="00A85888">
        <w:rPr>
          <w:i/>
          <w:color w:val="002060"/>
          <w:sz w:val="26"/>
          <w:szCs w:val="26"/>
        </w:rPr>
        <w:t xml:space="preserve"> báo cáo viên</w:t>
      </w:r>
      <w:r w:rsidR="003205F2">
        <w:rPr>
          <w:i/>
          <w:color w:val="002060"/>
          <w:sz w:val="26"/>
          <w:szCs w:val="26"/>
        </w:rPr>
        <w:t xml:space="preserve"> Việt Nam được lựa chọn báo cáo miệng trong phiên tiếng Anh</w:t>
      </w:r>
      <w:r w:rsidRPr="00A85888">
        <w:rPr>
          <w:i/>
          <w:color w:val="002060"/>
          <w:sz w:val="26"/>
          <w:szCs w:val="26"/>
        </w:rPr>
        <w:t xml:space="preserve"> </w:t>
      </w:r>
      <w:r w:rsidR="003205F2">
        <w:rPr>
          <w:i/>
          <w:color w:val="002060"/>
          <w:sz w:val="26"/>
          <w:szCs w:val="26"/>
        </w:rPr>
        <w:t>(</w:t>
      </w:r>
      <w:r w:rsidRPr="00A85888">
        <w:rPr>
          <w:i/>
          <w:color w:val="002060"/>
          <w:sz w:val="26"/>
          <w:szCs w:val="26"/>
        </w:rPr>
        <w:t>tùy theo kinh phí còn lại sau tổ chức Hội nghị</w:t>
      </w:r>
      <w:r w:rsidR="003205F2">
        <w:rPr>
          <w:i/>
          <w:color w:val="002060"/>
          <w:sz w:val="26"/>
          <w:szCs w:val="26"/>
        </w:rPr>
        <w:t>)</w:t>
      </w:r>
      <w:r w:rsidRPr="00A85888">
        <w:rPr>
          <w:i/>
          <w:color w:val="002060"/>
          <w:sz w:val="26"/>
          <w:szCs w:val="26"/>
        </w:rPr>
        <w:t>.</w:t>
      </w:r>
    </w:p>
    <w:p w14:paraId="266FB845" w14:textId="6C8AB737" w:rsidR="00677A8C" w:rsidRPr="00C26EF7" w:rsidRDefault="00677A8C" w:rsidP="00677A8C">
      <w:pPr>
        <w:spacing w:before="120" w:line="360" w:lineRule="auto"/>
        <w:ind w:left="357"/>
        <w:jc w:val="both"/>
        <w:rPr>
          <w:iCs/>
          <w:color w:val="002060"/>
          <w:sz w:val="26"/>
          <w:szCs w:val="26"/>
        </w:rPr>
      </w:pPr>
      <w:r w:rsidRPr="00CF074A">
        <w:rPr>
          <w:color w:val="002060"/>
          <w:sz w:val="26"/>
          <w:szCs w:val="26"/>
        </w:rPr>
        <w:t xml:space="preserve">- </w:t>
      </w:r>
      <w:r w:rsidRPr="00CF074A">
        <w:rPr>
          <w:iCs/>
          <w:color w:val="002060"/>
          <w:sz w:val="26"/>
          <w:szCs w:val="26"/>
        </w:rPr>
        <w:t>Quyền lợi đại biểu tham dự:</w:t>
      </w:r>
    </w:p>
    <w:p w14:paraId="607AD5C4" w14:textId="77777777" w:rsidR="00473305" w:rsidRPr="006455FB" w:rsidRDefault="00473305" w:rsidP="00473305">
      <w:pPr>
        <w:pStyle w:val="ListParagraph"/>
        <w:numPr>
          <w:ilvl w:val="0"/>
          <w:numId w:val="6"/>
        </w:numPr>
        <w:spacing w:after="120" w:line="360" w:lineRule="auto"/>
        <w:ind w:left="1134" w:hanging="141"/>
        <w:jc w:val="both"/>
        <w:rPr>
          <w:color w:val="002060"/>
          <w:sz w:val="26"/>
          <w:szCs w:val="26"/>
        </w:rPr>
      </w:pPr>
      <w:r w:rsidRPr="006455FB">
        <w:rPr>
          <w:color w:val="002060"/>
          <w:sz w:val="26"/>
          <w:szCs w:val="26"/>
        </w:rPr>
        <w:t>Tham dự các phiên khoa học và đào tạo tại Hội nghị.</w:t>
      </w:r>
    </w:p>
    <w:p w14:paraId="6367B3F7" w14:textId="51C41057" w:rsidR="00473305" w:rsidRPr="006455FB" w:rsidRDefault="00473305" w:rsidP="00473305">
      <w:pPr>
        <w:pStyle w:val="ListParagraph"/>
        <w:numPr>
          <w:ilvl w:val="0"/>
          <w:numId w:val="6"/>
        </w:numPr>
        <w:spacing w:after="120" w:line="360" w:lineRule="auto"/>
        <w:ind w:left="1134" w:hanging="141"/>
        <w:jc w:val="both"/>
        <w:rPr>
          <w:color w:val="002060"/>
          <w:sz w:val="26"/>
          <w:szCs w:val="26"/>
        </w:rPr>
      </w:pPr>
      <w:r w:rsidRPr="006455FB">
        <w:rPr>
          <w:color w:val="002060"/>
          <w:sz w:val="26"/>
          <w:szCs w:val="26"/>
        </w:rPr>
        <w:t xml:space="preserve">Nhận tài liệu của Hội nghị </w:t>
      </w:r>
    </w:p>
    <w:p w14:paraId="0A57DF8A" w14:textId="589FEDA6" w:rsidR="009E3F25" w:rsidRDefault="009E3F25" w:rsidP="009E3F25">
      <w:pPr>
        <w:pStyle w:val="ListParagraph"/>
        <w:numPr>
          <w:ilvl w:val="0"/>
          <w:numId w:val="6"/>
        </w:numPr>
        <w:spacing w:after="120" w:line="360" w:lineRule="auto"/>
        <w:ind w:left="1134" w:hanging="141"/>
        <w:jc w:val="both"/>
        <w:rPr>
          <w:color w:val="002060"/>
          <w:sz w:val="26"/>
          <w:szCs w:val="26"/>
        </w:rPr>
      </w:pPr>
      <w:r w:rsidRPr="006455FB">
        <w:rPr>
          <w:color w:val="002060"/>
          <w:sz w:val="26"/>
          <w:szCs w:val="26"/>
        </w:rPr>
        <w:t>Tham dự tiệc tối chiêu đãi (Gala dinner), và cơm trưa phục vụ tại chỗ (Lunchbox)</w:t>
      </w:r>
      <w:r w:rsidR="00E21598">
        <w:rPr>
          <w:color w:val="002060"/>
          <w:sz w:val="26"/>
          <w:szCs w:val="26"/>
        </w:rPr>
        <w:t xml:space="preserve"> </w:t>
      </w:r>
      <w:r w:rsidRPr="006455FB">
        <w:rPr>
          <w:color w:val="002060"/>
          <w:sz w:val="26"/>
          <w:szCs w:val="26"/>
        </w:rPr>
        <w:t>– nếu tham dự trực tiếp.</w:t>
      </w:r>
    </w:p>
    <w:p w14:paraId="5845D6D5" w14:textId="54926ACA" w:rsidR="00677A8C" w:rsidRDefault="00971B59" w:rsidP="00971B59">
      <w:pPr>
        <w:pStyle w:val="ListParagraph"/>
        <w:numPr>
          <w:ilvl w:val="0"/>
          <w:numId w:val="6"/>
        </w:numPr>
        <w:spacing w:after="120" w:line="360" w:lineRule="auto"/>
        <w:ind w:left="1134" w:hanging="141"/>
        <w:jc w:val="both"/>
        <w:rPr>
          <w:color w:val="002060"/>
          <w:sz w:val="26"/>
          <w:szCs w:val="26"/>
        </w:rPr>
      </w:pPr>
      <w:r w:rsidRPr="006455FB">
        <w:rPr>
          <w:color w:val="002060"/>
          <w:sz w:val="26"/>
          <w:szCs w:val="26"/>
        </w:rPr>
        <w:t>Được cấp Giấy chứng nhận tham dự hội nghị (cả trực tiếp và trực tuyến).</w:t>
      </w:r>
    </w:p>
    <w:p w14:paraId="530BCB50" w14:textId="631DC54F" w:rsidR="00E06F49" w:rsidRPr="00CF074A" w:rsidRDefault="00CF074A" w:rsidP="00CF074A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iCs/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>Đ</w:t>
      </w:r>
      <w:r w:rsidR="002768B6" w:rsidRPr="00CF074A">
        <w:rPr>
          <w:color w:val="002060"/>
          <w:sz w:val="26"/>
          <w:szCs w:val="26"/>
        </w:rPr>
        <w:t>ăng ký tham dự Hội nghị</w:t>
      </w:r>
      <w:r w:rsidR="00E06F49" w:rsidRPr="00CF074A">
        <w:rPr>
          <w:iCs/>
          <w:color w:val="002060"/>
          <w:sz w:val="26"/>
          <w:szCs w:val="26"/>
        </w:rPr>
        <w:t>:</w:t>
      </w:r>
    </w:p>
    <w:p w14:paraId="2878BBD1" w14:textId="54190CE6" w:rsidR="00E06F49" w:rsidRPr="00CF074A" w:rsidRDefault="00322A3E" w:rsidP="00CF074A">
      <w:pPr>
        <w:pStyle w:val="ListParagraph"/>
        <w:numPr>
          <w:ilvl w:val="2"/>
          <w:numId w:val="1"/>
        </w:numPr>
        <w:spacing w:after="120" w:line="360" w:lineRule="auto"/>
        <w:ind w:left="567"/>
        <w:jc w:val="both"/>
        <w:rPr>
          <w:color w:val="002060"/>
          <w:sz w:val="26"/>
          <w:szCs w:val="26"/>
        </w:rPr>
      </w:pPr>
      <w:r w:rsidRPr="00CF074A">
        <w:rPr>
          <w:color w:val="002060"/>
          <w:sz w:val="26"/>
          <w:szCs w:val="26"/>
        </w:rPr>
        <w:t xml:space="preserve"> Đại biểu đăng ký tham dự Hội nghị có thể đăng ký trực tiêp tại Hội nghị hoặc theo link đăng ký dưới đây</w:t>
      </w:r>
    </w:p>
    <w:p w14:paraId="12A91C02" w14:textId="5E3C285A" w:rsidR="00FF293D" w:rsidRDefault="00CF074A" w:rsidP="00E06F49">
      <w:pPr>
        <w:spacing w:after="120" w:line="360" w:lineRule="auto"/>
        <w:jc w:val="both"/>
        <w:rPr>
          <w:color w:val="002060"/>
          <w:sz w:val="26"/>
          <w:szCs w:val="26"/>
        </w:rPr>
      </w:pPr>
      <w:r>
        <w:rPr>
          <w:color w:val="002060"/>
          <w:sz w:val="26"/>
          <w:szCs w:val="26"/>
        </w:rPr>
        <w:t xml:space="preserve">         </w:t>
      </w:r>
      <w:r w:rsidR="00FF293D">
        <w:rPr>
          <w:color w:val="002060"/>
          <w:sz w:val="26"/>
          <w:szCs w:val="26"/>
        </w:rPr>
        <w:t xml:space="preserve">Link đăng ký: </w:t>
      </w:r>
      <w:hyperlink r:id="rId8" w:history="1">
        <w:r w:rsidR="00FF293D" w:rsidRPr="00C20BD0">
          <w:rPr>
            <w:rStyle w:val="Hyperlink"/>
            <w:sz w:val="26"/>
            <w:szCs w:val="26"/>
          </w:rPr>
          <w:t>https://vnc.link/VNVDA_2025_Register</w:t>
        </w:r>
      </w:hyperlink>
    </w:p>
    <w:p w14:paraId="3D8BF84E" w14:textId="44E5001A" w:rsidR="00FF293D" w:rsidRDefault="00442783" w:rsidP="00E06F49">
      <w:pPr>
        <w:spacing w:after="120" w:line="360" w:lineRule="auto"/>
        <w:jc w:val="both"/>
        <w:rPr>
          <w:color w:val="002060"/>
          <w:sz w:val="26"/>
          <w:szCs w:val="26"/>
        </w:rPr>
      </w:pPr>
      <w:r w:rsidRPr="00FF293D">
        <w:rPr>
          <w:noProof/>
          <w:color w:val="002060"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77668458" wp14:editId="1642BA76">
            <wp:simplePos x="0" y="0"/>
            <wp:positionH relativeFrom="column">
              <wp:posOffset>1906270</wp:posOffset>
            </wp:positionH>
            <wp:positionV relativeFrom="page">
              <wp:posOffset>5129530</wp:posOffset>
            </wp:positionV>
            <wp:extent cx="1227455" cy="1227455"/>
            <wp:effectExtent l="0" t="0" r="0" b="0"/>
            <wp:wrapTopAndBottom/>
            <wp:docPr id="1013764510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64510" name="Picture 1" descr="A qr code with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74A">
        <w:rPr>
          <w:color w:val="002060"/>
          <w:sz w:val="26"/>
          <w:szCs w:val="26"/>
        </w:rPr>
        <w:t xml:space="preserve">         </w:t>
      </w:r>
      <w:r w:rsidR="00FF293D">
        <w:rPr>
          <w:color w:val="002060"/>
          <w:sz w:val="26"/>
          <w:szCs w:val="26"/>
        </w:rPr>
        <w:t>Hoặc quét mã QR</w:t>
      </w:r>
      <w:r w:rsidR="008A7D10">
        <w:rPr>
          <w:color w:val="002060"/>
          <w:sz w:val="26"/>
          <w:szCs w:val="26"/>
        </w:rPr>
        <w:t>:</w:t>
      </w:r>
    </w:p>
    <w:p w14:paraId="350AD09F" w14:textId="4C0CB9AA" w:rsidR="00854B2A" w:rsidRPr="00854B2A" w:rsidRDefault="00854B2A" w:rsidP="00E06F49">
      <w:pPr>
        <w:spacing w:after="120" w:line="360" w:lineRule="auto"/>
        <w:jc w:val="both"/>
        <w:rPr>
          <w:color w:val="002060"/>
          <w:sz w:val="4"/>
          <w:szCs w:val="4"/>
        </w:rPr>
      </w:pPr>
    </w:p>
    <w:p w14:paraId="502E11E2" w14:textId="03AD44E1" w:rsidR="00FF293D" w:rsidRDefault="00442783" w:rsidP="00E06F49">
      <w:pPr>
        <w:pStyle w:val="ListParagraph"/>
        <w:numPr>
          <w:ilvl w:val="2"/>
          <w:numId w:val="1"/>
        </w:numPr>
        <w:spacing w:after="120" w:line="360" w:lineRule="auto"/>
        <w:ind w:left="567"/>
        <w:jc w:val="both"/>
        <w:rPr>
          <w:color w:val="002060"/>
          <w:sz w:val="26"/>
          <w:szCs w:val="26"/>
        </w:rPr>
      </w:pPr>
      <w:r>
        <w:rPr>
          <w:noProof/>
          <w:color w:val="002060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2A77E60" wp14:editId="1B27235E">
            <wp:simplePos x="0" y="0"/>
            <wp:positionH relativeFrom="column">
              <wp:posOffset>1917700</wp:posOffset>
            </wp:positionH>
            <wp:positionV relativeFrom="paragraph">
              <wp:posOffset>723900</wp:posOffset>
            </wp:positionV>
            <wp:extent cx="1219200" cy="121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54A" w:rsidRPr="00CF074A">
        <w:rPr>
          <w:color w:val="002060"/>
          <w:sz w:val="26"/>
          <w:szCs w:val="26"/>
        </w:rPr>
        <w:t xml:space="preserve"> Bác sĩ </w:t>
      </w:r>
      <w:r w:rsidR="0064011F" w:rsidRPr="00CF074A">
        <w:rPr>
          <w:color w:val="002060"/>
          <w:sz w:val="26"/>
          <w:szCs w:val="26"/>
        </w:rPr>
        <w:t>đăng ký tên báo cáo và dự kiến hình thức tham dự tại link</w:t>
      </w:r>
      <w:r w:rsidR="00906CFC" w:rsidRPr="00CF074A">
        <w:rPr>
          <w:color w:val="002060"/>
          <w:sz w:val="26"/>
          <w:szCs w:val="26"/>
        </w:rPr>
        <w:t>:</w:t>
      </w:r>
      <w:r w:rsidR="00CF074A">
        <w:rPr>
          <w:color w:val="002060"/>
          <w:sz w:val="26"/>
          <w:szCs w:val="26"/>
        </w:rPr>
        <w:t xml:space="preserve"> </w:t>
      </w:r>
      <w:hyperlink r:id="rId11" w:history="1">
        <w:r w:rsidR="00CF074A" w:rsidRPr="00E33571">
          <w:rPr>
            <w:rStyle w:val="Hyperlink"/>
            <w:sz w:val="26"/>
            <w:szCs w:val="26"/>
          </w:rPr>
          <w:t>https://forms.gle/PF838P9EQarKE2jv5</w:t>
        </w:r>
      </w:hyperlink>
    </w:p>
    <w:p w14:paraId="45F3D655" w14:textId="2DE9F6C9" w:rsidR="00CD3761" w:rsidRPr="00CF074A" w:rsidRDefault="00CD3761" w:rsidP="008A686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i/>
          <w:iCs/>
          <w:color w:val="002060"/>
          <w:sz w:val="26"/>
          <w:szCs w:val="26"/>
        </w:rPr>
      </w:pPr>
      <w:r w:rsidRPr="00CF074A">
        <w:rPr>
          <w:i/>
          <w:iCs/>
          <w:color w:val="002060"/>
          <w:sz w:val="26"/>
          <w:szCs w:val="26"/>
        </w:rPr>
        <w:t>Các mốc thời hạn cần lưu ý:</w:t>
      </w:r>
    </w:p>
    <w:p w14:paraId="36724522" w14:textId="3C03E0EA" w:rsidR="00CD3761" w:rsidRPr="00112D66" w:rsidRDefault="00CD3761" w:rsidP="00CD3761">
      <w:pPr>
        <w:pStyle w:val="ListParagraph"/>
        <w:numPr>
          <w:ilvl w:val="1"/>
          <w:numId w:val="3"/>
        </w:numPr>
        <w:tabs>
          <w:tab w:val="left" w:pos="851"/>
          <w:tab w:val="left" w:pos="7797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t>Đăng ký tên báo cáo và dự kiến hình thức tham dự:</w:t>
      </w:r>
      <w:r w:rsidRPr="00112D66">
        <w:rPr>
          <w:color w:val="002060"/>
          <w:sz w:val="26"/>
          <w:szCs w:val="26"/>
        </w:rPr>
        <w:tab/>
        <w:t>15/03/2025</w:t>
      </w:r>
    </w:p>
    <w:p w14:paraId="58D3036A" w14:textId="62D9459D" w:rsidR="00CD3761" w:rsidRPr="00112D66" w:rsidRDefault="00CD3761" w:rsidP="00CD3761">
      <w:pPr>
        <w:pStyle w:val="ListParagraph"/>
        <w:numPr>
          <w:ilvl w:val="1"/>
          <w:numId w:val="3"/>
        </w:numPr>
        <w:tabs>
          <w:tab w:val="left" w:pos="851"/>
          <w:tab w:val="left" w:pos="7797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t>HĐKH trả lời chấp thuận và hình thức báo cáo:</w:t>
      </w:r>
      <w:r w:rsidRPr="00112D66">
        <w:rPr>
          <w:color w:val="002060"/>
          <w:sz w:val="26"/>
          <w:szCs w:val="26"/>
        </w:rPr>
        <w:tab/>
        <w:t>31/03/2025</w:t>
      </w:r>
    </w:p>
    <w:p w14:paraId="3236E016" w14:textId="522C5777" w:rsidR="00CD3761" w:rsidRPr="00112D66" w:rsidRDefault="00CD3761" w:rsidP="00CD3761">
      <w:pPr>
        <w:pStyle w:val="ListParagraph"/>
        <w:numPr>
          <w:ilvl w:val="1"/>
          <w:numId w:val="3"/>
        </w:numPr>
        <w:tabs>
          <w:tab w:val="left" w:pos="851"/>
          <w:tab w:val="left" w:pos="7797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t>Nộp bài báo tóm tắt hay toàn văn để đăng Kỷ yếu:</w:t>
      </w:r>
      <w:r w:rsidRPr="00112D66">
        <w:rPr>
          <w:color w:val="002060"/>
          <w:sz w:val="26"/>
          <w:szCs w:val="26"/>
        </w:rPr>
        <w:tab/>
        <w:t>15/05/2025</w:t>
      </w:r>
    </w:p>
    <w:p w14:paraId="7E3F7904" w14:textId="5B596231" w:rsidR="00CD3761" w:rsidRPr="00112D66" w:rsidRDefault="00CD3761" w:rsidP="00CD3761">
      <w:pPr>
        <w:pStyle w:val="ListParagraph"/>
        <w:numPr>
          <w:ilvl w:val="1"/>
          <w:numId w:val="3"/>
        </w:numPr>
        <w:tabs>
          <w:tab w:val="left" w:pos="851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t>Đăng ký tham dự trực tiếp tại hội nghị:                                       tới 20/05/2025</w:t>
      </w:r>
    </w:p>
    <w:p w14:paraId="6412842A" w14:textId="164140E3" w:rsidR="00CD3761" w:rsidRPr="00112D66" w:rsidRDefault="00CD3761" w:rsidP="00CD3761">
      <w:pPr>
        <w:pStyle w:val="ListParagraph"/>
        <w:numPr>
          <w:ilvl w:val="1"/>
          <w:numId w:val="3"/>
        </w:numPr>
        <w:tabs>
          <w:tab w:val="left" w:pos="851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</w:rPr>
      </w:pPr>
      <w:r w:rsidRPr="00112D66">
        <w:rPr>
          <w:color w:val="002060"/>
          <w:sz w:val="26"/>
          <w:szCs w:val="26"/>
        </w:rPr>
        <w:lastRenderedPageBreak/>
        <w:t>Đăng ký tham dự trực tuyến (online):                                          tới 05/06/2025</w:t>
      </w:r>
    </w:p>
    <w:p w14:paraId="356526E2" w14:textId="2C1A6440" w:rsidR="00CD3761" w:rsidRPr="00962618" w:rsidRDefault="00CD3761" w:rsidP="00CD3761">
      <w:pPr>
        <w:pStyle w:val="ListParagraph"/>
        <w:numPr>
          <w:ilvl w:val="1"/>
          <w:numId w:val="3"/>
        </w:numPr>
        <w:tabs>
          <w:tab w:val="left" w:pos="851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  <w:lang w:val="pt-BR"/>
        </w:rPr>
      </w:pPr>
      <w:r w:rsidRPr="00962618">
        <w:rPr>
          <w:color w:val="002060"/>
          <w:sz w:val="26"/>
          <w:szCs w:val="26"/>
          <w:lang w:val="pt-BR"/>
        </w:rPr>
        <w:t>Gửi slide báo cáo trực tuyến, e-Poster:                                    trước 25/05/2025</w:t>
      </w:r>
    </w:p>
    <w:p w14:paraId="228E3E2C" w14:textId="77F6C747" w:rsidR="00CD3761" w:rsidRPr="00962618" w:rsidRDefault="00CD3761" w:rsidP="00CD3761">
      <w:pPr>
        <w:pStyle w:val="ListParagraph"/>
        <w:numPr>
          <w:ilvl w:val="1"/>
          <w:numId w:val="3"/>
        </w:numPr>
        <w:tabs>
          <w:tab w:val="left" w:pos="851"/>
        </w:tabs>
        <w:spacing w:after="120" w:line="360" w:lineRule="auto"/>
        <w:ind w:left="567" w:firstLine="0"/>
        <w:jc w:val="both"/>
        <w:rPr>
          <w:color w:val="002060"/>
          <w:sz w:val="26"/>
          <w:szCs w:val="26"/>
          <w:lang w:val="pt-BR"/>
        </w:rPr>
      </w:pPr>
      <w:r w:rsidRPr="00962618">
        <w:rPr>
          <w:color w:val="002060"/>
          <w:sz w:val="26"/>
          <w:szCs w:val="26"/>
          <w:lang w:val="pt-BR"/>
        </w:rPr>
        <w:t>Đóng phí CME, phí tham dự hội nghị:                                         từ 20/02/2025</w:t>
      </w:r>
    </w:p>
    <w:p w14:paraId="2FAFE17F" w14:textId="4B8BCED2" w:rsidR="00EA7066" w:rsidRDefault="00F53573" w:rsidP="00CD3761">
      <w:pPr>
        <w:spacing w:before="120" w:line="360" w:lineRule="auto"/>
        <w:ind w:left="357" w:firstLine="352"/>
        <w:jc w:val="both"/>
        <w:rPr>
          <w:color w:val="002060"/>
          <w:sz w:val="26"/>
          <w:szCs w:val="26"/>
          <w:lang w:val="pt-BR"/>
        </w:rPr>
      </w:pPr>
      <w:r w:rsidRPr="00962618">
        <w:rPr>
          <w:iCs/>
          <w:color w:val="002060"/>
          <w:sz w:val="26"/>
          <w:szCs w:val="26"/>
          <w:lang w:val="pt-BR"/>
        </w:rPr>
        <w:t>Chương trình hội nghị khoa học sẽ cập nhật nhiều vấn đề mới phong phú về chuyên ngành Bệnh mạch máu</w:t>
      </w:r>
      <w:r w:rsidR="00D2406B" w:rsidRPr="00962618">
        <w:rPr>
          <w:iCs/>
          <w:color w:val="002060"/>
          <w:sz w:val="26"/>
          <w:szCs w:val="26"/>
          <w:lang w:val="pt-BR"/>
        </w:rPr>
        <w:t xml:space="preserve"> ở</w:t>
      </w:r>
      <w:r w:rsidRPr="00962618">
        <w:rPr>
          <w:iCs/>
          <w:color w:val="002060"/>
          <w:sz w:val="26"/>
          <w:szCs w:val="26"/>
          <w:lang w:val="pt-BR"/>
        </w:rPr>
        <w:t xml:space="preserve"> trong và ngoài nước. </w:t>
      </w:r>
      <w:r w:rsidR="0044794E" w:rsidRPr="00962618">
        <w:rPr>
          <w:color w:val="002060"/>
          <w:sz w:val="26"/>
          <w:szCs w:val="26"/>
          <w:lang w:val="pt-BR"/>
        </w:rPr>
        <w:t>Ban tổ chức kính mời quý hội viên, quý đồng nghiệp</w:t>
      </w:r>
      <w:r w:rsidRPr="00962618">
        <w:rPr>
          <w:color w:val="002060"/>
          <w:sz w:val="26"/>
          <w:szCs w:val="26"/>
          <w:lang w:val="pt-BR"/>
        </w:rPr>
        <w:t xml:space="preserve"> quan tâm lĩnh vực Bệnh mạch máu</w:t>
      </w:r>
      <w:r w:rsidR="0044794E" w:rsidRPr="00962618">
        <w:rPr>
          <w:color w:val="002060"/>
          <w:sz w:val="26"/>
          <w:szCs w:val="26"/>
          <w:lang w:val="pt-BR"/>
        </w:rPr>
        <w:t xml:space="preserve"> tham gia </w:t>
      </w:r>
      <w:r w:rsidRPr="00962618">
        <w:rPr>
          <w:color w:val="002060"/>
          <w:sz w:val="26"/>
          <w:szCs w:val="26"/>
          <w:lang w:val="pt-BR"/>
        </w:rPr>
        <w:t>hội nghị.</w:t>
      </w:r>
    </w:p>
    <w:p w14:paraId="4D8A2654" w14:textId="77777777" w:rsidR="00592711" w:rsidRPr="00592711" w:rsidRDefault="00592711" w:rsidP="00CD3761">
      <w:pPr>
        <w:spacing w:before="120" w:line="360" w:lineRule="auto"/>
        <w:ind w:left="357" w:firstLine="352"/>
        <w:jc w:val="both"/>
        <w:rPr>
          <w:color w:val="002060"/>
          <w:sz w:val="2"/>
          <w:szCs w:val="2"/>
          <w:lang w:val="pt-BR"/>
        </w:rPr>
      </w:pPr>
    </w:p>
    <w:p w14:paraId="3FB66DDC" w14:textId="2A347235" w:rsidR="0044794E" w:rsidRPr="00962618" w:rsidRDefault="0044794E" w:rsidP="00CD3761">
      <w:pPr>
        <w:spacing w:before="120" w:line="360" w:lineRule="auto"/>
        <w:ind w:left="720"/>
        <w:jc w:val="both"/>
        <w:rPr>
          <w:i/>
          <w:color w:val="002060"/>
          <w:sz w:val="26"/>
          <w:szCs w:val="26"/>
          <w:lang w:val="pt-BR"/>
        </w:rPr>
      </w:pPr>
      <w:r w:rsidRPr="00962618">
        <w:rPr>
          <w:i/>
          <w:color w:val="002060"/>
          <w:sz w:val="26"/>
          <w:szCs w:val="26"/>
          <w:lang w:val="pt-BR"/>
        </w:rPr>
        <w:t xml:space="preserve">Thông tin liên hệ: </w:t>
      </w:r>
    </w:p>
    <w:p w14:paraId="54A179E5" w14:textId="0F733A92" w:rsidR="0044794E" w:rsidRPr="00962618" w:rsidRDefault="0044794E" w:rsidP="00112D66">
      <w:pPr>
        <w:spacing w:before="120" w:line="360" w:lineRule="auto"/>
        <w:ind w:left="426" w:right="-1"/>
        <w:rPr>
          <w:color w:val="002060"/>
          <w:sz w:val="26"/>
          <w:szCs w:val="26"/>
          <w:lang w:val="pt-BR"/>
        </w:rPr>
      </w:pPr>
      <w:r w:rsidRPr="00962618">
        <w:rPr>
          <w:color w:val="002060"/>
          <w:sz w:val="26"/>
          <w:szCs w:val="26"/>
          <w:lang w:val="pt-BR"/>
        </w:rPr>
        <w:t>Mọi thông tin hội nghị sẽ được cập nhật tại website</w:t>
      </w:r>
      <w:r w:rsidR="00112D66" w:rsidRPr="00962618">
        <w:rPr>
          <w:color w:val="002060"/>
          <w:sz w:val="26"/>
          <w:szCs w:val="26"/>
          <w:lang w:val="pt-BR"/>
        </w:rPr>
        <w:t xml:space="preserve"> </w:t>
      </w:r>
      <w:r w:rsidRPr="00962618">
        <w:rPr>
          <w:color w:val="002060"/>
          <w:sz w:val="26"/>
          <w:szCs w:val="26"/>
          <w:u w:val="single"/>
          <w:lang w:val="pt-BR"/>
        </w:rPr>
        <w:t>https://hoibenhmachmauvietnam.vn</w:t>
      </w:r>
      <w:r w:rsidRPr="00962618">
        <w:rPr>
          <w:color w:val="002060"/>
          <w:sz w:val="26"/>
          <w:szCs w:val="26"/>
          <w:lang w:val="pt-BR"/>
        </w:rPr>
        <w:t xml:space="preserve"> </w:t>
      </w:r>
      <w:r w:rsidR="00112D66" w:rsidRPr="00962618">
        <w:rPr>
          <w:color w:val="002060"/>
          <w:sz w:val="26"/>
          <w:szCs w:val="26"/>
          <w:lang w:val="pt-BR"/>
        </w:rPr>
        <w:t xml:space="preserve"> </w:t>
      </w:r>
      <w:r w:rsidR="00505542" w:rsidRPr="00962618">
        <w:rPr>
          <w:color w:val="002060"/>
          <w:sz w:val="26"/>
          <w:szCs w:val="26"/>
          <w:lang w:val="pt-BR"/>
        </w:rPr>
        <w:t>hoặc</w:t>
      </w:r>
      <w:r w:rsidR="0051607B" w:rsidRPr="00962618">
        <w:rPr>
          <w:color w:val="002060"/>
          <w:sz w:val="26"/>
          <w:szCs w:val="26"/>
          <w:lang w:val="pt-BR"/>
        </w:rPr>
        <w:t xml:space="preserve"> </w:t>
      </w:r>
      <w:hyperlink r:id="rId12" w:history="1">
        <w:r w:rsidR="0051607B" w:rsidRPr="00962618">
          <w:rPr>
            <w:rStyle w:val="Hyperlink"/>
            <w:color w:val="002060"/>
            <w:sz w:val="26"/>
            <w:szCs w:val="26"/>
            <w:lang w:val="pt-BR"/>
          </w:rPr>
          <w:t>https://vnvda.com/</w:t>
        </w:r>
      </w:hyperlink>
      <w:r w:rsidR="0051607B" w:rsidRPr="00962618">
        <w:rPr>
          <w:color w:val="002060"/>
          <w:sz w:val="26"/>
          <w:szCs w:val="26"/>
          <w:lang w:val="pt-BR"/>
        </w:rPr>
        <w:t xml:space="preserve"> </w:t>
      </w:r>
      <w:r w:rsidRPr="00962618">
        <w:rPr>
          <w:color w:val="002060"/>
          <w:sz w:val="26"/>
          <w:szCs w:val="26"/>
          <w:lang w:val="pt-BR"/>
        </w:rPr>
        <w:t>hoặc vui lòng liên hệ:</w:t>
      </w:r>
    </w:p>
    <w:p w14:paraId="2443EE30" w14:textId="77777777" w:rsidR="00A231C5" w:rsidRPr="00112D66" w:rsidRDefault="00A231C5" w:rsidP="00803057">
      <w:pPr>
        <w:shd w:val="clear" w:color="auto" w:fill="FFFFFF"/>
        <w:spacing w:line="360" w:lineRule="auto"/>
        <w:ind w:right="243"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Tel: </w:t>
      </w:r>
      <w:hyperlink r:id="rId13" w:tgtFrame="_blank" w:history="1">
        <w:r w:rsidRPr="00112D66">
          <w:rPr>
            <w:rFonts w:eastAsia="Times New Roman"/>
            <w:color w:val="002060"/>
            <w:sz w:val="26"/>
            <w:szCs w:val="26"/>
          </w:rPr>
          <w:t>024.3933.8185 - 036.736.1736</w:t>
        </w:r>
      </w:hyperlink>
    </w:p>
    <w:p w14:paraId="76892F66" w14:textId="049BB07E" w:rsidR="00A231C5" w:rsidRPr="00112D66" w:rsidRDefault="00A231C5" w:rsidP="00803057">
      <w:pPr>
        <w:shd w:val="clear" w:color="auto" w:fill="FFFFFF"/>
        <w:spacing w:line="360" w:lineRule="auto"/>
        <w:ind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E-mail: </w:t>
      </w:r>
      <w:hyperlink r:id="rId14" w:tgtFrame="_blank" w:history="1">
        <w:r w:rsidRPr="00112D66">
          <w:rPr>
            <w:rFonts w:eastAsia="Times New Roman"/>
            <w:color w:val="002060"/>
            <w:sz w:val="26"/>
            <w:szCs w:val="26"/>
            <w:u w:val="single"/>
          </w:rPr>
          <w:t>contact@hoibenhmachmauvietnam.vn</w:t>
        </w:r>
      </w:hyperlink>
    </w:p>
    <w:p w14:paraId="12E3C876" w14:textId="66BEC621" w:rsidR="00A231C5" w:rsidRPr="00112D66" w:rsidRDefault="00A231C5" w:rsidP="00803057">
      <w:pPr>
        <w:shd w:val="clear" w:color="auto" w:fill="FFFFFF"/>
        <w:spacing w:line="360" w:lineRule="auto"/>
        <w:ind w:right="243"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 xml:space="preserve">Tổng Thư ký Hội:    </w:t>
      </w:r>
      <w:r w:rsidR="00154323"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ab/>
      </w:r>
      <w:r w:rsidR="00154323"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ab/>
      </w:r>
      <w:r w:rsidRPr="00112D66">
        <w:rPr>
          <w:rFonts w:eastAsia="Times New Roman"/>
          <w:color w:val="002060"/>
          <w:sz w:val="26"/>
          <w:szCs w:val="26"/>
        </w:rPr>
        <w:t>ThS. BS. Lê Nhật Tiên</w:t>
      </w:r>
    </w:p>
    <w:p w14:paraId="6C394828" w14:textId="6C92199E" w:rsidR="00803057" w:rsidRPr="00112D66" w:rsidRDefault="00A231C5" w:rsidP="00447946">
      <w:pPr>
        <w:shd w:val="clear" w:color="auto" w:fill="FFFFFF"/>
        <w:spacing w:line="360" w:lineRule="auto"/>
        <w:ind w:right="243"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Điện thoại:                 + 84 916393842</w:t>
      </w:r>
    </w:p>
    <w:p w14:paraId="0D1EBC4B" w14:textId="6DEB3972" w:rsidR="00A231C5" w:rsidRPr="00112D66" w:rsidRDefault="00A231C5" w:rsidP="00EA7066">
      <w:pPr>
        <w:shd w:val="clear" w:color="auto" w:fill="FFFFFF"/>
        <w:spacing w:before="120" w:line="360" w:lineRule="auto"/>
        <w:ind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 xml:space="preserve">Thư ký </w:t>
      </w:r>
      <w:r w:rsidR="00154323"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 xml:space="preserve">Văn phòng </w:t>
      </w:r>
      <w:r w:rsidRPr="00112D66">
        <w:rPr>
          <w:rFonts w:eastAsia="Times New Roman"/>
          <w:b/>
          <w:bCs/>
          <w:i/>
          <w:iCs/>
          <w:color w:val="002060"/>
          <w:sz w:val="26"/>
          <w:szCs w:val="26"/>
        </w:rPr>
        <w:t>Hội</w:t>
      </w:r>
      <w:r w:rsidRPr="00112D66">
        <w:rPr>
          <w:rFonts w:eastAsia="Times New Roman"/>
          <w:color w:val="002060"/>
          <w:sz w:val="26"/>
          <w:szCs w:val="26"/>
        </w:rPr>
        <w:t xml:space="preserve"> : </w:t>
      </w:r>
      <w:r w:rsidR="00447946" w:rsidRPr="00112D66">
        <w:rPr>
          <w:rFonts w:eastAsia="Times New Roman"/>
          <w:color w:val="002060"/>
          <w:sz w:val="26"/>
          <w:szCs w:val="26"/>
        </w:rPr>
        <w:tab/>
        <w:t xml:space="preserve">   </w:t>
      </w:r>
      <w:r w:rsidRPr="00112D66">
        <w:rPr>
          <w:rFonts w:eastAsia="Times New Roman"/>
          <w:color w:val="002060"/>
          <w:sz w:val="26"/>
          <w:szCs w:val="26"/>
        </w:rPr>
        <w:t>Nguyễn Thị Minh Thu</w:t>
      </w:r>
    </w:p>
    <w:p w14:paraId="38903D54" w14:textId="3D4D183B" w:rsidR="00A231C5" w:rsidRPr="00112D66" w:rsidRDefault="00A231C5" w:rsidP="00EA7066">
      <w:pPr>
        <w:shd w:val="clear" w:color="auto" w:fill="FFFFFF"/>
        <w:spacing w:after="120" w:line="360" w:lineRule="auto"/>
        <w:ind w:firstLine="720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Điện thoại :</w:t>
      </w:r>
      <w:r w:rsidRPr="00112D66">
        <w:rPr>
          <w:rFonts w:eastAsia="Times New Roman"/>
          <w:color w:val="002060"/>
          <w:sz w:val="26"/>
          <w:szCs w:val="26"/>
        </w:rPr>
        <w:tab/>
      </w:r>
      <w:r w:rsidRPr="00112D66">
        <w:rPr>
          <w:rFonts w:eastAsia="Times New Roman"/>
          <w:color w:val="002060"/>
          <w:sz w:val="26"/>
          <w:szCs w:val="26"/>
        </w:rPr>
        <w:tab/>
      </w:r>
      <w:r w:rsidR="00447946" w:rsidRPr="00112D66">
        <w:rPr>
          <w:rFonts w:eastAsia="Times New Roman"/>
          <w:color w:val="002060"/>
          <w:sz w:val="26"/>
          <w:szCs w:val="26"/>
        </w:rPr>
        <w:t xml:space="preserve">   </w:t>
      </w:r>
      <w:r w:rsidRPr="00112D66">
        <w:rPr>
          <w:rFonts w:eastAsia="Times New Roman"/>
          <w:color w:val="002060"/>
          <w:sz w:val="26"/>
          <w:szCs w:val="26"/>
        </w:rPr>
        <w:t xml:space="preserve"> +84 388119391</w:t>
      </w:r>
    </w:p>
    <w:p w14:paraId="04D317AE" w14:textId="5C40CEDF" w:rsidR="00015CB0" w:rsidRPr="00112D66" w:rsidRDefault="00015CB0" w:rsidP="00CD3761">
      <w:pPr>
        <w:pStyle w:val="ListParagraph"/>
        <w:shd w:val="clear" w:color="auto" w:fill="FFFFFF"/>
        <w:spacing w:after="120" w:line="360" w:lineRule="auto"/>
        <w:jc w:val="both"/>
        <w:rPr>
          <w:rFonts w:eastAsia="Times New Roman"/>
          <w:i/>
          <w:color w:val="002060"/>
          <w:sz w:val="26"/>
          <w:szCs w:val="26"/>
        </w:rPr>
      </w:pPr>
      <w:r w:rsidRPr="00112D66">
        <w:rPr>
          <w:rFonts w:eastAsia="Times New Roman"/>
          <w:i/>
          <w:color w:val="002060"/>
          <w:sz w:val="26"/>
          <w:szCs w:val="26"/>
        </w:rPr>
        <w:t>Đơn vị hỗ trợ tổ chức hội nghị:</w:t>
      </w:r>
    </w:p>
    <w:p w14:paraId="314030D3" w14:textId="77777777" w:rsidR="00015CB0" w:rsidRPr="00112D66" w:rsidRDefault="00015CB0" w:rsidP="00015CB0">
      <w:pPr>
        <w:pStyle w:val="ListParagraph"/>
        <w:shd w:val="clear" w:color="auto" w:fill="FFFFFF"/>
        <w:spacing w:after="120" w:line="360" w:lineRule="auto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Công ty Cổ phần Tổ chức Hội nghị Việt Nam – VNC</w:t>
      </w:r>
    </w:p>
    <w:p w14:paraId="069DD47D" w14:textId="35D01E7A" w:rsidR="00015CB0" w:rsidRPr="00112D66" w:rsidRDefault="00015CB0" w:rsidP="00015CB0">
      <w:pPr>
        <w:shd w:val="clear" w:color="auto" w:fill="FFFFFF"/>
        <w:spacing w:after="120" w:line="360" w:lineRule="auto"/>
        <w:ind w:left="709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b/>
          <w:color w:val="002060"/>
          <w:sz w:val="26"/>
          <w:szCs w:val="26"/>
        </w:rPr>
        <w:t>Giám đốc</w:t>
      </w:r>
      <w:r w:rsidRPr="00112D66">
        <w:rPr>
          <w:rFonts w:eastAsia="Times New Roman"/>
          <w:color w:val="002060"/>
          <w:sz w:val="26"/>
          <w:szCs w:val="26"/>
        </w:rPr>
        <w:t xml:space="preserve"> : </w:t>
      </w:r>
      <w:r w:rsidRPr="00112D66">
        <w:rPr>
          <w:rFonts w:eastAsia="Times New Roman"/>
          <w:color w:val="002060"/>
          <w:sz w:val="26"/>
          <w:szCs w:val="26"/>
        </w:rPr>
        <w:tab/>
      </w:r>
      <w:r w:rsidRPr="00112D66">
        <w:rPr>
          <w:rFonts w:eastAsia="Times New Roman"/>
          <w:color w:val="002060"/>
          <w:sz w:val="26"/>
          <w:szCs w:val="26"/>
        </w:rPr>
        <w:tab/>
        <w:t>Mrs. Bùi Thị Thu Thủy</w:t>
      </w:r>
    </w:p>
    <w:p w14:paraId="0595E81C" w14:textId="54E589DE" w:rsidR="00F53573" w:rsidRPr="00EB2FB2" w:rsidRDefault="00015CB0" w:rsidP="00EB2FB2">
      <w:pPr>
        <w:shd w:val="clear" w:color="auto" w:fill="FFFFFF"/>
        <w:spacing w:after="120" w:line="360" w:lineRule="auto"/>
        <w:ind w:left="709"/>
        <w:jc w:val="both"/>
        <w:rPr>
          <w:rFonts w:eastAsia="Times New Roman"/>
          <w:color w:val="002060"/>
          <w:sz w:val="26"/>
          <w:szCs w:val="26"/>
        </w:rPr>
      </w:pPr>
      <w:r w:rsidRPr="00112D66">
        <w:rPr>
          <w:rFonts w:eastAsia="Times New Roman"/>
          <w:color w:val="002060"/>
          <w:sz w:val="26"/>
          <w:szCs w:val="26"/>
        </w:rPr>
        <w:t>Điện thoại:  </w:t>
      </w:r>
      <w:r w:rsidRPr="00112D66">
        <w:rPr>
          <w:rFonts w:eastAsia="Times New Roman"/>
          <w:color w:val="002060"/>
          <w:sz w:val="26"/>
          <w:szCs w:val="26"/>
        </w:rPr>
        <w:tab/>
      </w:r>
      <w:r w:rsidRPr="00112D66">
        <w:rPr>
          <w:rFonts w:eastAsia="Times New Roman"/>
          <w:color w:val="002060"/>
          <w:sz w:val="26"/>
          <w:szCs w:val="26"/>
        </w:rPr>
        <w:tab/>
        <w:t>+ 84 903282918</w:t>
      </w:r>
    </w:p>
    <w:tbl>
      <w:tblPr>
        <w:tblStyle w:val="TableGrid"/>
        <w:tblW w:w="877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004"/>
      </w:tblGrid>
      <w:tr w:rsidR="00C16DE7" w:rsidRPr="00112D66" w14:paraId="3648A0BD" w14:textId="77777777" w:rsidTr="00592711">
        <w:trPr>
          <w:trHeight w:val="3096"/>
        </w:trPr>
        <w:tc>
          <w:tcPr>
            <w:tcW w:w="3775" w:type="dxa"/>
          </w:tcPr>
          <w:p w14:paraId="6BC9DB0E" w14:textId="77777777" w:rsidR="00F53573" w:rsidRPr="004A2667" w:rsidRDefault="00F53573" w:rsidP="00F53573">
            <w:pPr>
              <w:pStyle w:val="ListParagraph"/>
              <w:spacing w:line="240" w:lineRule="auto"/>
              <w:ind w:left="0"/>
              <w:jc w:val="both"/>
              <w:rPr>
                <w:rFonts w:eastAsia="Times New Roman"/>
                <w:color w:val="002060"/>
                <w:sz w:val="26"/>
                <w:szCs w:val="26"/>
                <w:lang w:val="en-US"/>
              </w:rPr>
            </w:pPr>
          </w:p>
        </w:tc>
        <w:tc>
          <w:tcPr>
            <w:tcW w:w="5004" w:type="dxa"/>
          </w:tcPr>
          <w:p w14:paraId="34D4F9CD" w14:textId="26E5A375" w:rsidR="00F53573" w:rsidRPr="003205F2" w:rsidRDefault="00F53573" w:rsidP="00F53573">
            <w:pPr>
              <w:spacing w:line="240" w:lineRule="auto"/>
              <w:jc w:val="center"/>
              <w:rPr>
                <w:i/>
                <w:color w:val="002060"/>
                <w:sz w:val="26"/>
                <w:szCs w:val="26"/>
                <w:lang w:val="en-US"/>
              </w:rPr>
            </w:pPr>
            <w:r w:rsidRPr="00112D66">
              <w:rPr>
                <w:i/>
                <w:color w:val="002060"/>
                <w:sz w:val="26"/>
                <w:szCs w:val="26"/>
              </w:rPr>
              <w:t>Hà nội</w:t>
            </w:r>
            <w:r w:rsidR="006524E2" w:rsidRPr="00962618">
              <w:rPr>
                <w:i/>
                <w:color w:val="002060"/>
                <w:sz w:val="26"/>
                <w:szCs w:val="26"/>
              </w:rPr>
              <w:t>,</w:t>
            </w:r>
            <w:r w:rsidRPr="00112D66">
              <w:rPr>
                <w:i/>
                <w:color w:val="002060"/>
                <w:sz w:val="26"/>
                <w:szCs w:val="26"/>
              </w:rPr>
              <w:t xml:space="preserve"> ngày  </w:t>
            </w:r>
            <w:r w:rsidR="00CF074A">
              <w:rPr>
                <w:i/>
                <w:color w:val="002060"/>
                <w:sz w:val="26"/>
                <w:szCs w:val="26"/>
                <w:lang w:val="en-US"/>
              </w:rPr>
              <w:t>07</w:t>
            </w:r>
            <w:r w:rsidRPr="00112D66">
              <w:rPr>
                <w:i/>
                <w:color w:val="002060"/>
                <w:sz w:val="26"/>
                <w:szCs w:val="26"/>
              </w:rPr>
              <w:t xml:space="preserve">  tháng </w:t>
            </w:r>
            <w:r w:rsidR="006524E2" w:rsidRPr="00962618">
              <w:rPr>
                <w:i/>
                <w:color w:val="002060"/>
                <w:sz w:val="26"/>
                <w:szCs w:val="26"/>
              </w:rPr>
              <w:t xml:space="preserve"> </w:t>
            </w:r>
            <w:r w:rsidR="00CF074A">
              <w:rPr>
                <w:i/>
                <w:color w:val="002060"/>
                <w:sz w:val="26"/>
                <w:szCs w:val="26"/>
                <w:lang w:val="en-US"/>
              </w:rPr>
              <w:t>03</w:t>
            </w:r>
            <w:r w:rsidR="006524E2" w:rsidRPr="00962618">
              <w:rPr>
                <w:i/>
                <w:color w:val="002060"/>
                <w:sz w:val="26"/>
                <w:szCs w:val="26"/>
              </w:rPr>
              <w:t xml:space="preserve"> </w:t>
            </w:r>
            <w:r w:rsidR="00C16DE7" w:rsidRPr="00112D66">
              <w:rPr>
                <w:i/>
                <w:color w:val="002060"/>
                <w:sz w:val="26"/>
                <w:szCs w:val="26"/>
              </w:rPr>
              <w:t>năm 202</w:t>
            </w:r>
            <w:r w:rsidR="003205F2">
              <w:rPr>
                <w:i/>
                <w:color w:val="002060"/>
                <w:sz w:val="26"/>
                <w:szCs w:val="26"/>
                <w:lang w:val="en-US"/>
              </w:rPr>
              <w:t>5</w:t>
            </w:r>
          </w:p>
          <w:p w14:paraId="714D343A" w14:textId="3B21368A" w:rsidR="00F53573" w:rsidRPr="00962618" w:rsidRDefault="00F53573" w:rsidP="00F535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jc w:val="center"/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</w:pPr>
            <w:r w:rsidRPr="00112D66"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  <w:t xml:space="preserve">TM. </w:t>
            </w:r>
            <w:r w:rsidRPr="00962618"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  <w:t>BAN CHẤP HÀNH</w:t>
            </w:r>
          </w:p>
          <w:p w14:paraId="697FF04E" w14:textId="3469A2F5" w:rsidR="00F53573" w:rsidRPr="00112D66" w:rsidRDefault="00F53573" w:rsidP="00F53573">
            <w:pPr>
              <w:spacing w:line="240" w:lineRule="auto"/>
              <w:jc w:val="center"/>
              <w:rPr>
                <w:b/>
                <w:bCs/>
                <w:color w:val="002060"/>
                <w:sz w:val="26"/>
                <w:szCs w:val="26"/>
              </w:rPr>
            </w:pPr>
            <w:r w:rsidRPr="00112D66">
              <w:rPr>
                <w:b/>
                <w:bCs/>
                <w:color w:val="002060"/>
                <w:sz w:val="26"/>
                <w:szCs w:val="26"/>
              </w:rPr>
              <w:t>HỘI BỆNH MẠCH MÁU VIỆT NAM</w:t>
            </w:r>
          </w:p>
          <w:p w14:paraId="76FF5E40" w14:textId="41EE089F" w:rsidR="00F53573" w:rsidRPr="00962618" w:rsidRDefault="00F53573" w:rsidP="00F535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jc w:val="center"/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</w:pPr>
            <w:r w:rsidRPr="00962618"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  <w:t>Chủ tịch Hội</w:t>
            </w:r>
          </w:p>
          <w:p w14:paraId="3DCFB210" w14:textId="37AC79BC" w:rsidR="00F53573" w:rsidRPr="00962618" w:rsidRDefault="00F53573" w:rsidP="00F535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jc w:val="center"/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</w:pPr>
          </w:p>
          <w:p w14:paraId="66D159EF" w14:textId="07497909" w:rsidR="00F53573" w:rsidRPr="00962618" w:rsidRDefault="00F53573" w:rsidP="00F535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rPr>
                <w:b/>
                <w:bCs/>
                <w:color w:val="002060"/>
                <w:spacing w:val="-7"/>
                <w:w w:val="92"/>
                <w:sz w:val="26"/>
                <w:szCs w:val="26"/>
              </w:rPr>
            </w:pPr>
          </w:p>
          <w:p w14:paraId="08741685" w14:textId="6093BDCA" w:rsidR="00F53573" w:rsidRPr="00592711" w:rsidRDefault="00F53573" w:rsidP="00F535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jc w:val="center"/>
              <w:rPr>
                <w:b/>
                <w:bCs/>
                <w:color w:val="002060"/>
                <w:spacing w:val="-7"/>
                <w:w w:val="92"/>
                <w:sz w:val="10"/>
                <w:szCs w:val="10"/>
              </w:rPr>
            </w:pPr>
          </w:p>
          <w:p w14:paraId="0423FACC" w14:textId="63CCD3B7" w:rsidR="003F7E9A" w:rsidRPr="00592711" w:rsidRDefault="003F7E9A" w:rsidP="003F7E9A">
            <w:pPr>
              <w:rPr>
                <w:b/>
                <w:bCs/>
                <w:color w:val="002060"/>
                <w:sz w:val="36"/>
                <w:szCs w:val="36"/>
                <w:lang w:val="en-US"/>
              </w:rPr>
            </w:pPr>
          </w:p>
          <w:p w14:paraId="600707F5" w14:textId="77777777" w:rsidR="00EB2FB2" w:rsidRPr="00EB2FB2" w:rsidRDefault="00EB2FB2" w:rsidP="003F7E9A">
            <w:pPr>
              <w:rPr>
                <w:b/>
                <w:bCs/>
                <w:color w:val="002060"/>
                <w:sz w:val="26"/>
                <w:szCs w:val="26"/>
                <w:lang w:val="en-US"/>
              </w:rPr>
            </w:pPr>
          </w:p>
          <w:p w14:paraId="39E58C6A" w14:textId="04E6E597" w:rsidR="00F53573" w:rsidRPr="00EB2FB2" w:rsidRDefault="00F53573" w:rsidP="00EB2FB2">
            <w:pPr>
              <w:jc w:val="center"/>
              <w:rPr>
                <w:b/>
                <w:bCs/>
                <w:color w:val="002060"/>
                <w:sz w:val="26"/>
                <w:szCs w:val="26"/>
                <w:lang w:val="en-US"/>
              </w:rPr>
            </w:pPr>
            <w:r w:rsidRPr="00112D66">
              <w:rPr>
                <w:b/>
                <w:bCs/>
                <w:color w:val="002060"/>
                <w:sz w:val="26"/>
                <w:szCs w:val="26"/>
              </w:rPr>
              <w:t>PGS. TS. NGUYỄN HỮU ƯỚC</w:t>
            </w:r>
          </w:p>
        </w:tc>
      </w:tr>
    </w:tbl>
    <w:p w14:paraId="64E505A2" w14:textId="77777777" w:rsidR="00F53573" w:rsidRPr="00112D66" w:rsidRDefault="00F53573" w:rsidP="00592711">
      <w:pPr>
        <w:spacing w:before="120" w:line="288" w:lineRule="auto"/>
        <w:jc w:val="both"/>
        <w:rPr>
          <w:sz w:val="26"/>
          <w:szCs w:val="26"/>
        </w:rPr>
      </w:pPr>
    </w:p>
    <w:sectPr w:rsidR="00F53573" w:rsidRPr="00112D66" w:rsidSect="00112D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296C" w14:textId="77777777" w:rsidR="00440C8D" w:rsidRDefault="00440C8D" w:rsidP="00C16DE7">
      <w:pPr>
        <w:spacing w:line="240" w:lineRule="auto"/>
      </w:pPr>
      <w:r>
        <w:separator/>
      </w:r>
    </w:p>
  </w:endnote>
  <w:endnote w:type="continuationSeparator" w:id="0">
    <w:p w14:paraId="0FD526BB" w14:textId="77777777" w:rsidR="00440C8D" w:rsidRDefault="00440C8D" w:rsidP="00C16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0299" w14:textId="77777777" w:rsidR="00106775" w:rsidRDefault="001067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4169" w14:textId="77777777" w:rsidR="00106775" w:rsidRDefault="00106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EFAA" w14:textId="77777777" w:rsidR="00106775" w:rsidRDefault="00106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AFF8" w14:textId="77777777" w:rsidR="00440C8D" w:rsidRDefault="00440C8D" w:rsidP="00C16DE7">
      <w:pPr>
        <w:spacing w:line="240" w:lineRule="auto"/>
      </w:pPr>
      <w:r>
        <w:separator/>
      </w:r>
    </w:p>
  </w:footnote>
  <w:footnote w:type="continuationSeparator" w:id="0">
    <w:p w14:paraId="2522B183" w14:textId="77777777" w:rsidR="00440C8D" w:rsidRDefault="00440C8D" w:rsidP="00C16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282E" w14:textId="77777777" w:rsidR="00106775" w:rsidRDefault="00106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C972" w14:textId="22905766" w:rsidR="00106775" w:rsidRDefault="0010677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675B787" wp14:editId="7E4D278F">
          <wp:simplePos x="0" y="0"/>
          <wp:positionH relativeFrom="page">
            <wp:posOffset>0</wp:posOffset>
          </wp:positionH>
          <wp:positionV relativeFrom="paragraph">
            <wp:posOffset>-432785</wp:posOffset>
          </wp:positionV>
          <wp:extent cx="7560000" cy="10689512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9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F31F" w14:textId="77777777" w:rsidR="00106775" w:rsidRDefault="00106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26F"/>
    <w:multiLevelType w:val="hybridMultilevel"/>
    <w:tmpl w:val="8CCCE58E"/>
    <w:lvl w:ilvl="0" w:tplc="3E76B84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5370737"/>
    <w:multiLevelType w:val="hybridMultilevel"/>
    <w:tmpl w:val="DC0A1C60"/>
    <w:lvl w:ilvl="0" w:tplc="FFFFFFFF">
      <w:start w:val="1"/>
      <w:numFmt w:val="decimal"/>
      <w:lvlText w:val="%1."/>
      <w:lvlJc w:val="left"/>
      <w:pPr>
        <w:ind w:left="720" w:hanging="360"/>
      </w:pPr>
      <w:rPr>
        <w:i/>
        <w:color w:val="002060"/>
      </w:r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DD1"/>
    <w:multiLevelType w:val="hybridMultilevel"/>
    <w:tmpl w:val="00727176"/>
    <w:lvl w:ilvl="0" w:tplc="14E2651A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00206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67767EC6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00FD3"/>
    <w:multiLevelType w:val="hybridMultilevel"/>
    <w:tmpl w:val="FEC6925E"/>
    <w:lvl w:ilvl="0" w:tplc="BD948B0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A007A9"/>
    <w:multiLevelType w:val="hybridMultilevel"/>
    <w:tmpl w:val="335EEE9C"/>
    <w:lvl w:ilvl="0" w:tplc="BD948B00">
      <w:numFmt w:val="bullet"/>
      <w:lvlText w:val="-"/>
      <w:lvlJc w:val="left"/>
      <w:pPr>
        <w:ind w:left="143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94E"/>
    <w:rsid w:val="00015CB0"/>
    <w:rsid w:val="000A0336"/>
    <w:rsid w:val="000E1D11"/>
    <w:rsid w:val="00106775"/>
    <w:rsid w:val="00112D66"/>
    <w:rsid w:val="00150BEB"/>
    <w:rsid w:val="00154323"/>
    <w:rsid w:val="001B76F3"/>
    <w:rsid w:val="001E6D74"/>
    <w:rsid w:val="002717F0"/>
    <w:rsid w:val="002768B6"/>
    <w:rsid w:val="002B4466"/>
    <w:rsid w:val="002D1FB7"/>
    <w:rsid w:val="002D2EFE"/>
    <w:rsid w:val="002D6DC4"/>
    <w:rsid w:val="003205F2"/>
    <w:rsid w:val="00322A3E"/>
    <w:rsid w:val="00361412"/>
    <w:rsid w:val="00370DE1"/>
    <w:rsid w:val="0037185F"/>
    <w:rsid w:val="00387374"/>
    <w:rsid w:val="003E6470"/>
    <w:rsid w:val="003F7E9A"/>
    <w:rsid w:val="00411A62"/>
    <w:rsid w:val="00423CF5"/>
    <w:rsid w:val="00430623"/>
    <w:rsid w:val="00440C8D"/>
    <w:rsid w:val="00442783"/>
    <w:rsid w:val="00442A96"/>
    <w:rsid w:val="00447946"/>
    <w:rsid w:val="0044794E"/>
    <w:rsid w:val="00473305"/>
    <w:rsid w:val="00475DC9"/>
    <w:rsid w:val="004A2667"/>
    <w:rsid w:val="004C64FA"/>
    <w:rsid w:val="004E1520"/>
    <w:rsid w:val="004F6272"/>
    <w:rsid w:val="00505542"/>
    <w:rsid w:val="00507E40"/>
    <w:rsid w:val="0051607B"/>
    <w:rsid w:val="00592711"/>
    <w:rsid w:val="006178EE"/>
    <w:rsid w:val="0064011F"/>
    <w:rsid w:val="00643AA7"/>
    <w:rsid w:val="006524E2"/>
    <w:rsid w:val="00677A8C"/>
    <w:rsid w:val="00677EEE"/>
    <w:rsid w:val="006B34A6"/>
    <w:rsid w:val="006B73A1"/>
    <w:rsid w:val="00704B54"/>
    <w:rsid w:val="007928E1"/>
    <w:rsid w:val="00796D12"/>
    <w:rsid w:val="007B07DD"/>
    <w:rsid w:val="00803057"/>
    <w:rsid w:val="008136EB"/>
    <w:rsid w:val="0084183B"/>
    <w:rsid w:val="0084550D"/>
    <w:rsid w:val="00854B2A"/>
    <w:rsid w:val="008741A4"/>
    <w:rsid w:val="0089254D"/>
    <w:rsid w:val="008A1986"/>
    <w:rsid w:val="008A3C4E"/>
    <w:rsid w:val="008A6860"/>
    <w:rsid w:val="008A7D10"/>
    <w:rsid w:val="008B4545"/>
    <w:rsid w:val="008C169A"/>
    <w:rsid w:val="008E6461"/>
    <w:rsid w:val="00906CFC"/>
    <w:rsid w:val="00962618"/>
    <w:rsid w:val="00962C36"/>
    <w:rsid w:val="00962E47"/>
    <w:rsid w:val="00971B59"/>
    <w:rsid w:val="00973CDD"/>
    <w:rsid w:val="009C6D92"/>
    <w:rsid w:val="009D5A9F"/>
    <w:rsid w:val="009E3F25"/>
    <w:rsid w:val="00A16763"/>
    <w:rsid w:val="00A16C64"/>
    <w:rsid w:val="00A231C5"/>
    <w:rsid w:val="00A43650"/>
    <w:rsid w:val="00A71530"/>
    <w:rsid w:val="00A818B9"/>
    <w:rsid w:val="00A85888"/>
    <w:rsid w:val="00AA1710"/>
    <w:rsid w:val="00AC10AC"/>
    <w:rsid w:val="00B056C3"/>
    <w:rsid w:val="00B1350A"/>
    <w:rsid w:val="00B805C1"/>
    <w:rsid w:val="00B9191A"/>
    <w:rsid w:val="00BF13B9"/>
    <w:rsid w:val="00C10C54"/>
    <w:rsid w:val="00C16DE7"/>
    <w:rsid w:val="00C23F3B"/>
    <w:rsid w:val="00C26EF7"/>
    <w:rsid w:val="00C359C5"/>
    <w:rsid w:val="00C8165C"/>
    <w:rsid w:val="00C82ED2"/>
    <w:rsid w:val="00CC69F6"/>
    <w:rsid w:val="00CD3761"/>
    <w:rsid w:val="00CF074A"/>
    <w:rsid w:val="00D04FE2"/>
    <w:rsid w:val="00D05EA7"/>
    <w:rsid w:val="00D2406B"/>
    <w:rsid w:val="00D7654A"/>
    <w:rsid w:val="00D951F9"/>
    <w:rsid w:val="00DD7B8C"/>
    <w:rsid w:val="00DF0E16"/>
    <w:rsid w:val="00E06F49"/>
    <w:rsid w:val="00E1589B"/>
    <w:rsid w:val="00E21598"/>
    <w:rsid w:val="00E307E1"/>
    <w:rsid w:val="00E43418"/>
    <w:rsid w:val="00E77144"/>
    <w:rsid w:val="00EA7066"/>
    <w:rsid w:val="00EB260D"/>
    <w:rsid w:val="00EB2DCB"/>
    <w:rsid w:val="00EB2FB2"/>
    <w:rsid w:val="00EB6764"/>
    <w:rsid w:val="00F0375D"/>
    <w:rsid w:val="00F05502"/>
    <w:rsid w:val="00F158FA"/>
    <w:rsid w:val="00F5331B"/>
    <w:rsid w:val="00F53573"/>
    <w:rsid w:val="00F67C50"/>
    <w:rsid w:val="00F94AAE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5701F"/>
  <w15:docId w15:val="{195AEF47-4DCD-4F7F-B030-480423AB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4A"/>
    <w:pPr>
      <w:spacing w:after="0" w:line="25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479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31C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573"/>
    <w:pPr>
      <w:ind w:left="720"/>
      <w:contextualSpacing/>
    </w:pPr>
  </w:style>
  <w:style w:type="table" w:styleId="TableGrid">
    <w:name w:val="Table Grid"/>
    <w:basedOn w:val="TableNormal"/>
    <w:uiPriority w:val="59"/>
    <w:rsid w:val="00F53573"/>
    <w:pPr>
      <w:spacing w:after="0" w:line="240" w:lineRule="auto"/>
    </w:pPr>
    <w:rPr>
      <w:rFonts w:eastAsiaTheme="minorEastAsia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E7"/>
    <w:rPr>
      <w:rFonts w:ascii="Times New Roman" w:eastAsia="Calibri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16D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E7"/>
    <w:rPr>
      <w:rFonts w:ascii="Times New Roman" w:eastAsia="Calibri" w:hAnsi="Times New Roman" w:cs="Times New Roman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16DE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F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c.link/VNVDA_2025_Register" TargetMode="External"/><Relationship Id="rId13" Type="http://schemas.openxmlformats.org/officeDocument/2006/relationships/hyperlink" Target="https://hoibenhmachmauvietnam.vn/gioi-thieu/1/thu-chao-mung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nvda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PF838P9EQarKE2jv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ontact@hoibenhmachmauvietnam.vn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96E9-F3AD-4216-B863-D4A21817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Nguyễn Thị Minh Thu</cp:lastModifiedBy>
  <cp:revision>67</cp:revision>
  <cp:lastPrinted>2025-03-08T02:46:00Z</cp:lastPrinted>
  <dcterms:created xsi:type="dcterms:W3CDTF">2024-09-19T10:53:00Z</dcterms:created>
  <dcterms:modified xsi:type="dcterms:W3CDTF">2025-03-08T02:53:00Z</dcterms:modified>
</cp:coreProperties>
</file>