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0C0" w:rsidRDefault="008C10C0" w:rsidP="008C10C0">
      <w:pPr>
        <w:shd w:val="clear" w:color="auto" w:fill="FFFFFF"/>
        <w:jc w:val="center"/>
      </w:pPr>
      <w:r>
        <w:rPr>
          <w:spacing w:val="-1"/>
        </w:rPr>
        <w:t>Федеральное государственное бюджетное образовательное учреждение</w:t>
      </w:r>
    </w:p>
    <w:p w:rsidR="008C10C0" w:rsidRDefault="008C10C0" w:rsidP="008C10C0">
      <w:pPr>
        <w:shd w:val="clear" w:color="auto" w:fill="FFFFFF"/>
        <w:ind w:right="1997" w:firstLine="2088"/>
        <w:jc w:val="center"/>
      </w:pPr>
      <w:r>
        <w:t>высшего образования</w:t>
      </w:r>
    </w:p>
    <w:p w:rsidR="008C10C0" w:rsidRDefault="008C10C0" w:rsidP="008C10C0">
      <w:pPr>
        <w:shd w:val="clear" w:color="auto" w:fill="FFFFFF"/>
        <w:ind w:right="-1" w:hanging="80"/>
        <w:jc w:val="center"/>
      </w:pPr>
      <w:r>
        <w:rPr>
          <w:spacing w:val="-1"/>
        </w:rPr>
        <w:t>«Новосибирский государственный технический университет»</w:t>
      </w:r>
    </w:p>
    <w:p w:rsidR="008C10C0" w:rsidRDefault="008C10C0" w:rsidP="008C10C0">
      <w:pPr>
        <w:shd w:val="clear" w:color="auto" w:fill="FFFFFF"/>
        <w:ind w:left="2328"/>
      </w:pPr>
    </w:p>
    <w:p w:rsidR="008C10C0" w:rsidRDefault="008C10C0" w:rsidP="008C10C0">
      <w:pPr>
        <w:shd w:val="clear" w:color="auto" w:fill="FFFFFF"/>
        <w:jc w:val="center"/>
        <w:rPr>
          <w:u w:val="single"/>
        </w:rPr>
      </w:pPr>
      <w:r>
        <w:t xml:space="preserve">Кафедра </w:t>
      </w:r>
      <w:r w:rsidRPr="008A329E">
        <w:rPr>
          <w:u w:val="single"/>
        </w:rPr>
        <w:t>теоретической и прикладной информатики</w:t>
      </w:r>
    </w:p>
    <w:p w:rsidR="008C10C0" w:rsidRDefault="008C10C0" w:rsidP="008C10C0">
      <w:pPr>
        <w:jc w:val="center"/>
      </w:pPr>
    </w:p>
    <w:p w:rsidR="008C10C0" w:rsidRDefault="008C10C0" w:rsidP="008C10C0">
      <w:pPr>
        <w:jc w:val="center"/>
      </w:pPr>
    </w:p>
    <w:p w:rsidR="008C10C0" w:rsidRDefault="008C10C0" w:rsidP="008C10C0">
      <w:pPr>
        <w:jc w:val="center"/>
      </w:pPr>
    </w:p>
    <w:p w:rsidR="008C10C0" w:rsidRDefault="008C10C0" w:rsidP="008C10C0"/>
    <w:p w:rsidR="008C10C0" w:rsidRDefault="008C10C0" w:rsidP="008C10C0">
      <w:pPr>
        <w:jc w:val="center"/>
        <w:rPr>
          <w:caps/>
        </w:rPr>
      </w:pPr>
    </w:p>
    <w:p w:rsidR="008C10C0" w:rsidRDefault="008C10C0" w:rsidP="008C10C0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 ПО ПРАКТИКЕ</w:t>
      </w:r>
    </w:p>
    <w:p w:rsidR="008C10C0" w:rsidRDefault="008C10C0" w:rsidP="00AD1E43">
      <w:pPr>
        <w:spacing w:before="240"/>
      </w:pPr>
      <w:r>
        <w:rPr>
          <w:bCs/>
          <w:color w:val="000000"/>
        </w:rPr>
        <w:t xml:space="preserve">Производственная практика: </w:t>
      </w:r>
      <w:r w:rsidRPr="008A329E">
        <w:rPr>
          <w:bCs/>
          <w:color w:val="000000"/>
          <w:u w:val="single"/>
        </w:rPr>
        <w:t>практика по получению профессиональных умений и опыта профессиональной деятельности</w:t>
      </w:r>
    </w:p>
    <w:p w:rsidR="008C10C0" w:rsidRDefault="008C10C0" w:rsidP="008C10C0">
      <w:pPr>
        <w:jc w:val="center"/>
      </w:pPr>
    </w:p>
    <w:p w:rsidR="008C10C0" w:rsidRDefault="008C10C0" w:rsidP="008C10C0">
      <w:r>
        <w:t xml:space="preserve">Направление подготовки: </w:t>
      </w:r>
      <w:r w:rsidRPr="008A329E">
        <w:rPr>
          <w:u w:val="single"/>
        </w:rPr>
        <w:t>Математическое обеспечение и администрирование информационных систем.</w:t>
      </w:r>
    </w:p>
    <w:p w:rsidR="008C10C0" w:rsidRDefault="008C10C0" w:rsidP="008C10C0">
      <w:pPr>
        <w:jc w:val="center"/>
      </w:pPr>
    </w:p>
    <w:p w:rsidR="008C10C0" w:rsidRDefault="008C10C0" w:rsidP="008C10C0">
      <w:pPr>
        <w:jc w:val="center"/>
      </w:pPr>
    </w:p>
    <w:p w:rsidR="008C10C0" w:rsidRDefault="008C10C0" w:rsidP="008C10C0">
      <w:pPr>
        <w:jc w:val="center"/>
      </w:pPr>
    </w:p>
    <w:p w:rsidR="008C10C0" w:rsidRDefault="008C10C0" w:rsidP="008C10C0">
      <w:pPr>
        <w:jc w:val="center"/>
      </w:pPr>
    </w:p>
    <w:p w:rsidR="008C10C0" w:rsidRDefault="008C10C0" w:rsidP="008C10C0">
      <w:pPr>
        <w:jc w:val="center"/>
      </w:pPr>
    </w:p>
    <w:p w:rsidR="008C10C0" w:rsidRDefault="008C10C0" w:rsidP="008C10C0">
      <w:pPr>
        <w:jc w:val="center"/>
      </w:pPr>
    </w:p>
    <w:tbl>
      <w:tblPr>
        <w:tblStyle w:val="a3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8C10C0" w:rsidTr="008C10C0">
        <w:tc>
          <w:tcPr>
            <w:tcW w:w="4644" w:type="dxa"/>
          </w:tcPr>
          <w:p w:rsidR="008C10C0" w:rsidRDefault="008C10C0">
            <w:r>
              <w:t>Выполнил:</w:t>
            </w:r>
          </w:p>
          <w:p w:rsidR="008C10C0" w:rsidRDefault="008C10C0"/>
          <w:p w:rsidR="008C10C0" w:rsidRPr="008A329E" w:rsidRDefault="008C10C0">
            <w:pPr>
              <w:rPr>
                <w:u w:val="single"/>
              </w:rPr>
            </w:pPr>
            <w:r>
              <w:t xml:space="preserve">Студент </w:t>
            </w:r>
            <w:r w:rsidRPr="008A329E">
              <w:rPr>
                <w:u w:val="single"/>
              </w:rPr>
              <w:t>Паничев Сергей Евгеньевич</w:t>
            </w:r>
          </w:p>
          <w:p w:rsidR="008C10C0" w:rsidRDefault="008C10C0">
            <w:pPr>
              <w:ind w:firstLine="851"/>
            </w:pPr>
            <w:r>
              <w:rPr>
                <w:sz w:val="20"/>
                <w:szCs w:val="20"/>
              </w:rPr>
              <w:t xml:space="preserve">               (Ф.И.О.)</w:t>
            </w:r>
          </w:p>
          <w:p w:rsidR="008C10C0" w:rsidRDefault="008C10C0"/>
          <w:p w:rsidR="008C10C0" w:rsidRPr="008A329E" w:rsidRDefault="008C10C0">
            <w:pPr>
              <w:rPr>
                <w:u w:val="single"/>
              </w:rPr>
            </w:pPr>
            <w:r>
              <w:t xml:space="preserve">Группа </w:t>
            </w:r>
            <w:r w:rsidRPr="008A329E">
              <w:rPr>
                <w:u w:val="single"/>
              </w:rPr>
              <w:t>ПМИ-31</w:t>
            </w:r>
          </w:p>
          <w:p w:rsidR="008C10C0" w:rsidRDefault="008C10C0"/>
          <w:p w:rsidR="008C10C0" w:rsidRPr="008A329E" w:rsidRDefault="008C10C0">
            <w:pPr>
              <w:rPr>
                <w:u w:val="single"/>
              </w:rPr>
            </w:pPr>
            <w:r>
              <w:t xml:space="preserve">Факультет </w:t>
            </w:r>
            <w:r w:rsidRPr="008A329E">
              <w:rPr>
                <w:u w:val="single"/>
              </w:rPr>
              <w:t>прикладной математики и информатики</w:t>
            </w:r>
          </w:p>
          <w:p w:rsidR="008C10C0" w:rsidRDefault="008C10C0"/>
          <w:p w:rsidR="008C10C0" w:rsidRDefault="008C10C0">
            <w:r>
              <w:t xml:space="preserve">______________________        </w:t>
            </w:r>
          </w:p>
          <w:p w:rsidR="008C10C0" w:rsidRDefault="008C10C0">
            <w:pPr>
              <w:ind w:firstLine="709"/>
              <w:jc w:val="both"/>
            </w:pPr>
            <w:r>
              <w:rPr>
                <w:sz w:val="20"/>
                <w:szCs w:val="20"/>
              </w:rPr>
              <w:t>подпись</w:t>
            </w:r>
          </w:p>
          <w:p w:rsidR="008C10C0" w:rsidRDefault="008C10C0"/>
          <w:p w:rsidR="008C10C0" w:rsidRDefault="00313CD7">
            <w:r>
              <w:t>«___» _____________</w:t>
            </w:r>
            <w:proofErr w:type="gramStart"/>
            <w:r>
              <w:t>_  2017</w:t>
            </w:r>
            <w:proofErr w:type="gramEnd"/>
            <w:r w:rsidR="008C10C0">
              <w:t xml:space="preserve"> г.</w:t>
            </w:r>
          </w:p>
          <w:p w:rsidR="008C10C0" w:rsidRDefault="008C10C0"/>
        </w:tc>
        <w:tc>
          <w:tcPr>
            <w:tcW w:w="5346" w:type="dxa"/>
          </w:tcPr>
          <w:p w:rsidR="008C10C0" w:rsidRDefault="008C10C0">
            <w:r>
              <w:t>Проверил:</w:t>
            </w:r>
          </w:p>
          <w:p w:rsidR="008C10C0" w:rsidRDefault="008C10C0"/>
          <w:p w:rsidR="008C10C0" w:rsidRDefault="008C10C0">
            <w:r>
              <w:t xml:space="preserve">Руководитель от </w:t>
            </w:r>
            <w:proofErr w:type="gramStart"/>
            <w:r>
              <w:t xml:space="preserve">НГТУ  </w:t>
            </w:r>
            <w:r w:rsidRPr="008A329E">
              <w:rPr>
                <w:u w:val="single"/>
              </w:rPr>
              <w:t>Попов</w:t>
            </w:r>
            <w:proofErr w:type="gramEnd"/>
            <w:r w:rsidRPr="008A329E">
              <w:rPr>
                <w:u w:val="single"/>
              </w:rPr>
              <w:t xml:space="preserve"> Александр Александрович</w:t>
            </w:r>
          </w:p>
          <w:p w:rsidR="008C10C0" w:rsidRDefault="008C10C0">
            <w:pPr>
              <w:ind w:firstLine="2302"/>
            </w:pPr>
            <w:r>
              <w:rPr>
                <w:sz w:val="20"/>
                <w:szCs w:val="20"/>
              </w:rPr>
              <w:t>(Ф.И.О.)</w:t>
            </w:r>
          </w:p>
          <w:p w:rsidR="008C10C0" w:rsidRDefault="008C10C0">
            <w:r>
              <w:t xml:space="preserve">Балл: __________, </w:t>
            </w:r>
            <w:r>
              <w:rPr>
                <w:lang w:val="en-US"/>
              </w:rPr>
              <w:t>ECTS</w:t>
            </w:r>
            <w:r>
              <w:t xml:space="preserve">_____________, </w:t>
            </w:r>
          </w:p>
          <w:p w:rsidR="008C10C0" w:rsidRDefault="008C10C0"/>
          <w:p w:rsidR="008C10C0" w:rsidRDefault="008C10C0">
            <w:r>
              <w:t>Оценка ____________________________</w:t>
            </w:r>
          </w:p>
          <w:p w:rsidR="008C10C0" w:rsidRDefault="008C10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«отлично», «хорошо», «удовлетворительно», «неуд.»</w:t>
            </w:r>
          </w:p>
          <w:p w:rsidR="008C10C0" w:rsidRDefault="008C10C0"/>
          <w:p w:rsidR="008C10C0" w:rsidRDefault="008C10C0">
            <w:r>
              <w:t>______________________</w:t>
            </w:r>
          </w:p>
          <w:p w:rsidR="008C10C0" w:rsidRDefault="008C10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подпись        </w:t>
            </w:r>
          </w:p>
          <w:p w:rsidR="008C10C0" w:rsidRDefault="008C10C0"/>
          <w:p w:rsidR="008C10C0" w:rsidRDefault="00313CD7">
            <w:r>
              <w:t>«___» __________________ 2017</w:t>
            </w:r>
            <w:r w:rsidR="008C10C0">
              <w:t xml:space="preserve"> г.</w:t>
            </w:r>
          </w:p>
          <w:p w:rsidR="008C10C0" w:rsidRDefault="008C10C0">
            <w:pPr>
              <w:jc w:val="center"/>
            </w:pPr>
          </w:p>
        </w:tc>
      </w:tr>
    </w:tbl>
    <w:p w:rsidR="008C10C0" w:rsidRDefault="008C10C0" w:rsidP="008C10C0">
      <w:pPr>
        <w:jc w:val="center"/>
      </w:pPr>
    </w:p>
    <w:p w:rsidR="008C10C0" w:rsidRDefault="008C10C0" w:rsidP="008C10C0">
      <w:pPr>
        <w:jc w:val="center"/>
      </w:pPr>
    </w:p>
    <w:p w:rsidR="008C10C0" w:rsidRDefault="008C10C0" w:rsidP="008C10C0"/>
    <w:p w:rsidR="008C10C0" w:rsidRDefault="008C10C0" w:rsidP="008C10C0">
      <w:pPr>
        <w:rPr>
          <w:sz w:val="20"/>
          <w:szCs w:val="20"/>
        </w:rPr>
      </w:pPr>
    </w:p>
    <w:p w:rsidR="008C10C0" w:rsidRDefault="008C10C0" w:rsidP="008C10C0"/>
    <w:p w:rsidR="008C10C0" w:rsidRDefault="008C10C0" w:rsidP="008C10C0"/>
    <w:p w:rsidR="008C10C0" w:rsidRDefault="008C10C0" w:rsidP="008C10C0"/>
    <w:p w:rsidR="008C10C0" w:rsidRDefault="008C10C0" w:rsidP="008C10C0"/>
    <w:p w:rsidR="008C10C0" w:rsidRDefault="008C10C0" w:rsidP="008C10C0"/>
    <w:p w:rsidR="008C10C0" w:rsidRDefault="008C10C0" w:rsidP="008C10C0"/>
    <w:p w:rsidR="008C10C0" w:rsidRDefault="008C10C0" w:rsidP="008C10C0"/>
    <w:p w:rsidR="008C10C0" w:rsidRDefault="008C10C0" w:rsidP="008C10C0"/>
    <w:p w:rsidR="008C10C0" w:rsidRDefault="008C10C0" w:rsidP="008C10C0">
      <w:pPr>
        <w:jc w:val="center"/>
      </w:pPr>
      <w:r>
        <w:t>Новосибирск   2017</w:t>
      </w:r>
    </w:p>
    <w:p w:rsidR="008C10C0" w:rsidRDefault="008C10C0" w:rsidP="008C10C0">
      <w:pPr>
        <w:jc w:val="center"/>
      </w:pPr>
    </w:p>
    <w:p w:rsidR="0006502F" w:rsidRDefault="0006502F" w:rsidP="008C10C0">
      <w:pPr>
        <w:jc w:val="center"/>
        <w:sectPr w:rsidR="0006502F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4846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3B5D" w:rsidRDefault="00923B5D">
          <w:pPr>
            <w:pStyle w:val="a8"/>
          </w:pPr>
          <w:r>
            <w:t>Оглавление</w:t>
          </w:r>
        </w:p>
        <w:p w:rsidR="000D6086" w:rsidRDefault="00923B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48879" w:history="1">
            <w:r w:rsidR="000D6086" w:rsidRPr="00F94DD6">
              <w:rPr>
                <w:rStyle w:val="a9"/>
                <w:noProof/>
              </w:rPr>
              <w:t>Введение</w:t>
            </w:r>
            <w:r w:rsidR="000D6086">
              <w:rPr>
                <w:noProof/>
                <w:webHidden/>
              </w:rPr>
              <w:tab/>
            </w:r>
            <w:r w:rsidR="000D6086">
              <w:rPr>
                <w:noProof/>
                <w:webHidden/>
              </w:rPr>
              <w:fldChar w:fldCharType="begin"/>
            </w:r>
            <w:r w:rsidR="000D6086">
              <w:rPr>
                <w:noProof/>
                <w:webHidden/>
              </w:rPr>
              <w:instrText xml:space="preserve"> PAGEREF _Toc482348879 \h </w:instrText>
            </w:r>
            <w:r w:rsidR="000D6086">
              <w:rPr>
                <w:noProof/>
                <w:webHidden/>
              </w:rPr>
            </w:r>
            <w:r w:rsidR="000D6086">
              <w:rPr>
                <w:noProof/>
                <w:webHidden/>
              </w:rPr>
              <w:fldChar w:fldCharType="separate"/>
            </w:r>
            <w:r w:rsidR="000D6086">
              <w:rPr>
                <w:noProof/>
                <w:webHidden/>
              </w:rPr>
              <w:t>3</w:t>
            </w:r>
            <w:r w:rsidR="000D6086">
              <w:rPr>
                <w:noProof/>
                <w:webHidden/>
              </w:rPr>
              <w:fldChar w:fldCharType="end"/>
            </w:r>
          </w:hyperlink>
        </w:p>
        <w:p w:rsidR="000D6086" w:rsidRDefault="000D60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348880" w:history="1">
            <w:r w:rsidRPr="00F94DD6">
              <w:rPr>
                <w:rStyle w:val="a9"/>
                <w:noProof/>
              </w:rPr>
              <w:t xml:space="preserve">Одноядерный </w:t>
            </w:r>
            <w:r w:rsidRPr="00F94DD6">
              <w:rPr>
                <w:rStyle w:val="a9"/>
                <w:noProof/>
                <w:lang w:val="en-US"/>
              </w:rPr>
              <w:t>LS</w:t>
            </w:r>
            <w:r w:rsidRPr="00F94DD6">
              <w:rPr>
                <w:rStyle w:val="a9"/>
                <w:noProof/>
              </w:rPr>
              <w:t xml:space="preserve"> </w:t>
            </w:r>
            <w:r w:rsidRPr="00F94DD6">
              <w:rPr>
                <w:rStyle w:val="a9"/>
                <w:noProof/>
                <w:lang w:val="en-US"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086" w:rsidRDefault="000D60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348881" w:history="1">
            <w:r w:rsidRPr="00F94DD6">
              <w:rPr>
                <w:rStyle w:val="a9"/>
                <w:noProof/>
              </w:rPr>
              <w:t xml:space="preserve">Многоядерный </w:t>
            </w:r>
            <w:r w:rsidRPr="00F94DD6">
              <w:rPr>
                <w:rStyle w:val="a9"/>
                <w:noProof/>
                <w:lang w:val="en-US"/>
              </w:rPr>
              <w:t>LS</w:t>
            </w:r>
            <w:r w:rsidRPr="00F94DD6">
              <w:rPr>
                <w:rStyle w:val="a9"/>
                <w:noProof/>
              </w:rPr>
              <w:t xml:space="preserve"> </w:t>
            </w:r>
            <w:r w:rsidRPr="00F94DD6">
              <w:rPr>
                <w:rStyle w:val="a9"/>
                <w:noProof/>
                <w:lang w:val="en-US"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086" w:rsidRDefault="000D60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348882" w:history="1">
            <w:r w:rsidRPr="00F94DD6">
              <w:rPr>
                <w:rStyle w:val="a9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086" w:rsidRDefault="000D60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348883" w:history="1">
            <w:r w:rsidRPr="00F94DD6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B5D" w:rsidRDefault="00923B5D">
          <w:r>
            <w:rPr>
              <w:b/>
              <w:bCs/>
            </w:rPr>
            <w:fldChar w:fldCharType="end"/>
          </w:r>
        </w:p>
      </w:sdtContent>
    </w:sdt>
    <w:p w:rsidR="008C10C0" w:rsidRDefault="008C10C0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1D368D" w:rsidRDefault="001D368D" w:rsidP="008C10C0">
      <w:pPr>
        <w:jc w:val="center"/>
      </w:pPr>
    </w:p>
    <w:p w:rsidR="008C10C0" w:rsidRDefault="008C10C0" w:rsidP="008C10C0">
      <w:pPr>
        <w:pStyle w:val="1"/>
        <w:ind w:firstLine="708"/>
      </w:pPr>
      <w:bookmarkStart w:id="0" w:name="_Toc482348879"/>
      <w:r>
        <w:lastRenderedPageBreak/>
        <w:t>Введение</w:t>
      </w:r>
      <w:bookmarkEnd w:id="0"/>
    </w:p>
    <w:p w:rsidR="00911D48" w:rsidRPr="00127E50" w:rsidRDefault="008C10C0" w:rsidP="00B46BFF">
      <w:pPr>
        <w:ind w:firstLine="708"/>
        <w:jc w:val="both"/>
      </w:pPr>
      <w:r w:rsidRPr="00127E50">
        <w:t xml:space="preserve">В течение последних нескольких лет ядерные методы, </w:t>
      </w:r>
      <w:r w:rsidR="00DF7041" w:rsidRPr="00127E50">
        <w:t>в частно</w:t>
      </w:r>
      <w:r w:rsidR="009741D4" w:rsidRPr="00127E50">
        <w:t>сти</w:t>
      </w:r>
      <w:r w:rsidR="00DF7041" w:rsidRPr="00127E50">
        <w:t xml:space="preserve"> метод опорных векторов</w:t>
      </w:r>
      <w:r w:rsidRPr="00127E50">
        <w:t xml:space="preserve"> (SVM), как выяснилось, являются эффективными инструмент</w:t>
      </w:r>
      <w:r w:rsidR="00094F91" w:rsidRPr="00127E50">
        <w:t xml:space="preserve">ами для изучения и решения проблем </w:t>
      </w:r>
      <w:r w:rsidR="0004251E" w:rsidRPr="00127E50">
        <w:t xml:space="preserve">регрессионного анализа. </w:t>
      </w:r>
      <w:r w:rsidR="005E66A3" w:rsidRPr="00127E50">
        <w:t>[1]</w:t>
      </w:r>
    </w:p>
    <w:p w:rsidR="00A14857" w:rsidRPr="00127E50" w:rsidRDefault="00A14857" w:rsidP="00A14857">
      <w:pPr>
        <w:ind w:firstLine="708"/>
        <w:jc w:val="both"/>
      </w:pPr>
      <w:r w:rsidRPr="00127E50">
        <w:t>Эффективность использования ядер заключается в том, что выбранное исследователем ядро позволяет методу действовать в неявном пространстве признаков высокой размерности даже без</w:t>
      </w:r>
      <w:r w:rsidR="000D6086">
        <w:t xml:space="preserve"> явного</w:t>
      </w:r>
      <w:r w:rsidRPr="00127E50">
        <w:t xml:space="preserve"> вычисления координат данных в исходно</w:t>
      </w:r>
      <w:r w:rsidR="00A31374" w:rsidRPr="00127E50">
        <w:t>м</w:t>
      </w:r>
      <w:r w:rsidRPr="00127E50">
        <w:t xml:space="preserve"> пространстве</w:t>
      </w:r>
      <w:r w:rsidR="00A31374" w:rsidRPr="00127E50">
        <w:t xml:space="preserve"> признаков</w:t>
      </w:r>
      <w:r w:rsidRPr="00127E50">
        <w:t xml:space="preserve">, </w:t>
      </w:r>
      <w:r w:rsidR="008C4CF2" w:rsidRPr="00127E50">
        <w:t>просто</w:t>
      </w:r>
      <w:r w:rsidRPr="00127E50">
        <w:t xml:space="preserve"> вычисляя </w:t>
      </w:r>
      <w:r w:rsidR="008C4CF2" w:rsidRPr="00127E50">
        <w:t>скалярное</w:t>
      </w:r>
      <w:r w:rsidRPr="00127E50">
        <w:t xml:space="preserve"> произведение </w:t>
      </w:r>
      <w:r w:rsidR="00A31374" w:rsidRPr="00127E50">
        <w:t>отображений</w:t>
      </w:r>
      <w:r w:rsidRPr="00127E50">
        <w:t xml:space="preserve"> всех пар д</w:t>
      </w:r>
      <w:r w:rsidR="00A31374" w:rsidRPr="00127E50">
        <w:t>анных в этом пространстве</w:t>
      </w:r>
      <w:r w:rsidRPr="00127E50">
        <w:t>. Ядро</w:t>
      </w:r>
      <w:r w:rsidR="00A31374" w:rsidRPr="00127E50">
        <w:t>,</w:t>
      </w:r>
      <w:r w:rsidRPr="00127E50">
        <w:t xml:space="preserve"> таким образом</w:t>
      </w:r>
      <w:r w:rsidR="00A31374" w:rsidRPr="00127E50">
        <w:t>,</w:t>
      </w:r>
      <w:r w:rsidRPr="00127E50">
        <w:t xml:space="preserve"> является функцией сходства над парами точек в исходном представлении. Эта операция часто является вычислительно менее затратной, чем</w:t>
      </w:r>
      <w:r w:rsidR="008C4CF2" w:rsidRPr="00127E50">
        <w:t xml:space="preserve"> явный</w:t>
      </w:r>
      <w:r w:rsidRPr="00127E50">
        <w:t xml:space="preserve"> расчёт координат. Данных подход называют «</w:t>
      </w:r>
      <w:r w:rsidRPr="00127E50">
        <w:rPr>
          <w:lang w:val="en-US"/>
        </w:rPr>
        <w:t>kernel</w:t>
      </w:r>
      <w:r w:rsidRPr="00127E50">
        <w:t xml:space="preserve"> </w:t>
      </w:r>
      <w:r w:rsidRPr="00127E50">
        <w:rPr>
          <w:lang w:val="en-US"/>
        </w:rPr>
        <w:t>trick</w:t>
      </w:r>
      <w:r w:rsidRPr="00127E50">
        <w:t>».</w:t>
      </w:r>
      <w:r w:rsidR="005E66A3" w:rsidRPr="00127E50">
        <w:t xml:space="preserve"> [2]</w:t>
      </w:r>
    </w:p>
    <w:p w:rsidR="00DB6006" w:rsidRPr="00127E50" w:rsidRDefault="005E66A3" w:rsidP="00DB6006">
      <w:pPr>
        <w:ind w:firstLine="708"/>
        <w:jc w:val="both"/>
      </w:pPr>
      <w:r w:rsidRPr="00127E50">
        <w:t>Первоначальный м</w:t>
      </w:r>
      <w:r w:rsidR="00911D48" w:rsidRPr="00127E50">
        <w:t xml:space="preserve">етод опорных векторов для решения задач классификации и оценивания нелинейных функций был </w:t>
      </w:r>
      <w:r w:rsidR="002713BF" w:rsidRPr="00127E50">
        <w:t>изобретён</w:t>
      </w:r>
      <w:r w:rsidR="00911D48" w:rsidRPr="00127E50">
        <w:t xml:space="preserve"> </w:t>
      </w:r>
      <w:r w:rsidR="002713BF" w:rsidRPr="00127E50">
        <w:t xml:space="preserve">Владимиром </w:t>
      </w:r>
      <w:proofErr w:type="spellStart"/>
      <w:r w:rsidR="00911D48" w:rsidRPr="00127E50">
        <w:t>Вапником</w:t>
      </w:r>
      <w:proofErr w:type="spellEnd"/>
      <w:r w:rsidR="002713BF" w:rsidRPr="00127E50">
        <w:t xml:space="preserve"> и Алексеем </w:t>
      </w:r>
      <w:proofErr w:type="spellStart"/>
      <w:r w:rsidR="002713BF" w:rsidRPr="00127E50">
        <w:t>Червоненкисом</w:t>
      </w:r>
      <w:proofErr w:type="spellEnd"/>
      <w:r w:rsidR="002713BF" w:rsidRPr="00127E50">
        <w:t xml:space="preserve"> в 1963 году</w:t>
      </w:r>
      <w:r w:rsidRPr="00127E50">
        <w:t xml:space="preserve"> [3]</w:t>
      </w:r>
      <w:r w:rsidR="002713BF" w:rsidRPr="00127E50">
        <w:t xml:space="preserve">, </w:t>
      </w:r>
      <w:r w:rsidRPr="00127E50">
        <w:t>текущее стандартное воплощение было опубликовано</w:t>
      </w:r>
      <w:r w:rsidR="00A946B8" w:rsidRPr="00127E50">
        <w:t xml:space="preserve"> в 1995-м</w:t>
      </w:r>
      <w:r w:rsidR="005967C0" w:rsidRPr="00127E50">
        <w:t xml:space="preserve"> году</w:t>
      </w:r>
      <w:r w:rsidRPr="00127E50">
        <w:t xml:space="preserve"> [4]</w:t>
      </w:r>
      <w:r w:rsidR="002713BF" w:rsidRPr="00127E50">
        <w:t>. За многие годы дан</w:t>
      </w:r>
      <w:r w:rsidR="00A946B8" w:rsidRPr="00127E50">
        <w:t>ный метод был исследован различными у</w:t>
      </w:r>
      <w:r w:rsidR="00911D48" w:rsidRPr="00127E50">
        <w:t>чёными</w:t>
      </w:r>
      <w:r w:rsidR="002713BF" w:rsidRPr="00127E50">
        <w:t xml:space="preserve"> и является важной</w:t>
      </w:r>
      <w:r w:rsidR="00911D48" w:rsidRPr="00127E50">
        <w:t xml:space="preserve"> методологией в области нелинейного моделирования.</w:t>
      </w:r>
      <w:r w:rsidR="009B5A56" w:rsidRPr="00127E50">
        <w:t xml:space="preserve"> </w:t>
      </w:r>
      <w:r w:rsidR="00C77919" w:rsidRPr="00127E50">
        <w:t>В то время, как классические подходы</w:t>
      </w:r>
      <w:r w:rsidR="001558AC" w:rsidRPr="00127E50">
        <w:t xml:space="preserve"> нейронных</w:t>
      </w:r>
      <w:r w:rsidR="00C77919" w:rsidRPr="00127E50">
        <w:t xml:space="preserve"> с</w:t>
      </w:r>
      <w:r w:rsidR="001558AC" w:rsidRPr="00127E50">
        <w:t>етей</w:t>
      </w:r>
      <w:r w:rsidR="00C77919" w:rsidRPr="00127E50">
        <w:t xml:space="preserve"> страдают</w:t>
      </w:r>
      <w:r w:rsidR="001558AC" w:rsidRPr="00127E50">
        <w:t xml:space="preserve"> в частности от такой </w:t>
      </w:r>
      <w:r w:rsidR="002E5F53" w:rsidRPr="00127E50">
        <w:t>проблем</w:t>
      </w:r>
      <w:r w:rsidR="001558AC" w:rsidRPr="00127E50">
        <w:t>ы,</w:t>
      </w:r>
      <w:r w:rsidR="002E5F53" w:rsidRPr="00127E50">
        <w:t xml:space="preserve"> как</w:t>
      </w:r>
      <w:r w:rsidR="001558AC" w:rsidRPr="00127E50">
        <w:t xml:space="preserve"> </w:t>
      </w:r>
      <w:r w:rsidR="002E5F53" w:rsidRPr="00127E50">
        <w:t>существование множества локальных минимумов</w:t>
      </w:r>
      <w:r w:rsidR="001558AC" w:rsidRPr="00127E50">
        <w:t xml:space="preserve">, в </w:t>
      </w:r>
      <w:r w:rsidR="001558AC" w:rsidRPr="00127E50">
        <w:rPr>
          <w:lang w:val="en-US"/>
        </w:rPr>
        <w:t>SVM</w:t>
      </w:r>
      <w:r w:rsidR="001558AC" w:rsidRPr="00127E50">
        <w:t xml:space="preserve"> решается задача квадратичного программирования, которая имеет единственное решение.</w:t>
      </w:r>
      <w:r w:rsidR="00DB6006" w:rsidRPr="00127E50">
        <w:t xml:space="preserve"> В 1996 году </w:t>
      </w:r>
      <w:r w:rsidR="00DB6006" w:rsidRPr="00127E50">
        <w:rPr>
          <w:lang w:val="en-US"/>
        </w:rPr>
        <w:t>SVM</w:t>
      </w:r>
      <w:r w:rsidR="00DB6006" w:rsidRPr="00127E50">
        <w:t xml:space="preserve"> был обобщен В. </w:t>
      </w:r>
      <w:proofErr w:type="spellStart"/>
      <w:r w:rsidR="00DB6006" w:rsidRPr="00127E50">
        <w:t>Вапником</w:t>
      </w:r>
      <w:proofErr w:type="spellEnd"/>
      <w:r w:rsidR="00DB6006" w:rsidRPr="00127E50">
        <w:t xml:space="preserve">, Н. </w:t>
      </w:r>
      <w:proofErr w:type="spellStart"/>
      <w:r w:rsidR="00DB6006" w:rsidRPr="00127E50">
        <w:t>Дракером</w:t>
      </w:r>
      <w:proofErr w:type="spellEnd"/>
      <w:r w:rsidR="00DB6006" w:rsidRPr="00127E50">
        <w:t xml:space="preserve">, К. </w:t>
      </w:r>
      <w:proofErr w:type="spellStart"/>
      <w:r w:rsidR="00DB6006" w:rsidRPr="00127E50">
        <w:t>Берджесом</w:t>
      </w:r>
      <w:proofErr w:type="spellEnd"/>
      <w:r w:rsidR="00DB6006" w:rsidRPr="00127E50">
        <w:t xml:space="preserve">, Л. Кауфманом и А. Смола для оценивания действительных функций </w:t>
      </w:r>
      <w:r w:rsidR="0065417F" w:rsidRPr="00127E50">
        <w:t>[5</w:t>
      </w:r>
      <w:r w:rsidR="00DB6006" w:rsidRPr="00127E50">
        <w:t xml:space="preserve">]. </w:t>
      </w:r>
    </w:p>
    <w:p w:rsidR="00A14857" w:rsidRPr="00127E50" w:rsidRDefault="00A14857" w:rsidP="00A14857">
      <w:pPr>
        <w:ind w:firstLine="708"/>
        <w:jc w:val="both"/>
      </w:pPr>
      <w:r w:rsidRPr="00127E50">
        <w:t xml:space="preserve">В </w:t>
      </w:r>
      <w:r w:rsidRPr="00127E50">
        <w:rPr>
          <w:lang w:val="en-US"/>
        </w:rPr>
        <w:t>SVM</w:t>
      </w:r>
      <w:r w:rsidRPr="00127E50">
        <w:t xml:space="preserve"> минимизирована верхняя граница ошибок обобщения (иными словами, вероятность неправильной классификации), что решает проблему переобучения. В процессе обучения </w:t>
      </w:r>
      <w:r w:rsidRPr="00127E50">
        <w:rPr>
          <w:lang w:val="en-US"/>
        </w:rPr>
        <w:t>SVM</w:t>
      </w:r>
      <w:r w:rsidRPr="00127E50">
        <w:t xml:space="preserve"> решается задача оптимизации квадратичной функции, зависящей от нескольких переменных с накладываемыми на эти переменные линейными ограничениями для получения глобального оптимального решения. Тем не менее, есть некоторые вопросы, которые обычный </w:t>
      </w:r>
      <w:r w:rsidRPr="00127E50">
        <w:rPr>
          <w:lang w:val="en-US"/>
        </w:rPr>
        <w:t>SVM</w:t>
      </w:r>
      <w:r w:rsidRPr="00127E50">
        <w:t xml:space="preserve"> не позволяет решить. Одним из таких вопросов является выбор ядер</w:t>
      </w:r>
      <w:r w:rsidR="005E66A3" w:rsidRPr="00127E50">
        <w:t xml:space="preserve"> </w:t>
      </w:r>
      <w:r w:rsidR="0065417F" w:rsidRPr="00127E50">
        <w:t>[6</w:t>
      </w:r>
      <w:r w:rsidR="005E66A3" w:rsidRPr="00127E50">
        <w:t>]</w:t>
      </w:r>
      <w:r w:rsidRPr="00127E50">
        <w:t>. Но ещё более сложным вопросом является вычислительная сложность</w:t>
      </w:r>
      <w:r w:rsidR="002B4E35" w:rsidRPr="00127E50">
        <w:t xml:space="preserve"> </w:t>
      </w:r>
      <w:r w:rsidR="0065417F" w:rsidRPr="00127E50">
        <w:t>[7</w:t>
      </w:r>
      <w:r w:rsidR="002B4E35" w:rsidRPr="00127E50">
        <w:t>]</w:t>
      </w:r>
      <w:r w:rsidRPr="00127E50">
        <w:t>, которая значительным образом влияет на скорость расчётов. В данном методе большое количество времени занимает решение проблемы квадратичной оптимизации. Особенно заметна данная проблема при обработке больших данных.</w:t>
      </w:r>
    </w:p>
    <w:p w:rsidR="00AF4819" w:rsidRPr="00127E50" w:rsidRDefault="00B46BFF" w:rsidP="00BE5801">
      <w:pPr>
        <w:ind w:firstLine="708"/>
        <w:jc w:val="both"/>
      </w:pPr>
      <w:r w:rsidRPr="00127E50">
        <w:t>Множество различных модификаций</w:t>
      </w:r>
      <w:r w:rsidR="00682338" w:rsidRPr="00127E50">
        <w:t xml:space="preserve"> </w:t>
      </w:r>
      <w:r w:rsidR="00682338" w:rsidRPr="00127E50">
        <w:rPr>
          <w:lang w:val="en-US"/>
        </w:rPr>
        <w:t>SVM</w:t>
      </w:r>
      <w:r w:rsidR="00682338" w:rsidRPr="00127E50">
        <w:t xml:space="preserve"> было предложено, что</w:t>
      </w:r>
      <w:r w:rsidRPr="00127E50">
        <w:t>бы решить данную проблему</w:t>
      </w:r>
      <w:r w:rsidR="009F63CA" w:rsidRPr="00127E50">
        <w:t xml:space="preserve"> </w:t>
      </w:r>
      <w:r w:rsidR="0065417F" w:rsidRPr="00127E50">
        <w:t>[8-10</w:t>
      </w:r>
      <w:r w:rsidR="009F63CA" w:rsidRPr="00127E50">
        <w:t>]</w:t>
      </w:r>
      <w:r w:rsidRPr="00127E50">
        <w:t xml:space="preserve">. </w:t>
      </w:r>
      <w:r w:rsidR="00DB6006" w:rsidRPr="00127E50">
        <w:t xml:space="preserve">Однако в 1999 году, Дж. </w:t>
      </w:r>
      <w:proofErr w:type="spellStart"/>
      <w:r w:rsidR="00DB6006" w:rsidRPr="00127E50">
        <w:t>Сайкенсом</w:t>
      </w:r>
      <w:proofErr w:type="spellEnd"/>
      <w:r w:rsidR="00DB6006" w:rsidRPr="00127E50">
        <w:t xml:space="preserve"> было предложено расширение SVM с использованием квадратичной функции потерь </w:t>
      </w:r>
      <w:r w:rsidR="0065417F" w:rsidRPr="00127E50">
        <w:t>[11</w:t>
      </w:r>
      <w:r w:rsidR="00DB6006" w:rsidRPr="00127E50">
        <w:t>], которое получило название LS SVM</w:t>
      </w:r>
      <w:r w:rsidR="005967C0" w:rsidRPr="00127E50">
        <w:t xml:space="preserve">, который и был исследован в ряде научных работ </w:t>
      </w:r>
      <w:r w:rsidR="00A0275D" w:rsidRPr="00127E50">
        <w:t>[</w:t>
      </w:r>
      <w:r w:rsidR="0065417F" w:rsidRPr="00127E50">
        <w:t>12-14</w:t>
      </w:r>
      <w:r w:rsidR="00A0275D" w:rsidRPr="00127E50">
        <w:t>]</w:t>
      </w:r>
      <w:r w:rsidR="00682338" w:rsidRPr="00127E50">
        <w:t xml:space="preserve">. </w:t>
      </w:r>
    </w:p>
    <w:p w:rsidR="00AB033D" w:rsidRPr="00127E50" w:rsidRDefault="00E935C9" w:rsidP="00972178">
      <w:pPr>
        <w:ind w:firstLine="708"/>
        <w:jc w:val="both"/>
      </w:pPr>
      <w:r w:rsidRPr="00127E50">
        <w:t xml:space="preserve">Решение по методу </w:t>
      </w:r>
      <w:r w:rsidR="00682338" w:rsidRPr="00127E50">
        <w:rPr>
          <w:lang w:val="en-US"/>
        </w:rPr>
        <w:t>LS</w:t>
      </w:r>
      <w:r w:rsidR="00DB6006" w:rsidRPr="00127E50">
        <w:t xml:space="preserve"> </w:t>
      </w:r>
      <w:r w:rsidR="00682338" w:rsidRPr="00127E50">
        <w:rPr>
          <w:lang w:val="en-US"/>
        </w:rPr>
        <w:t>SVM</w:t>
      </w:r>
      <w:r w:rsidR="00682338" w:rsidRPr="00127E50">
        <w:t xml:space="preserve"> </w:t>
      </w:r>
      <w:r w:rsidRPr="00127E50">
        <w:t xml:space="preserve">находится как решение системы линейных </w:t>
      </w:r>
      <w:r w:rsidR="00682338" w:rsidRPr="00127E50">
        <w:t>уравнений</w:t>
      </w:r>
      <w:r w:rsidRPr="00127E50">
        <w:t>, полученных из условий оптимальности Куна-</w:t>
      </w:r>
      <w:proofErr w:type="spellStart"/>
      <w:r w:rsidRPr="00127E50">
        <w:t>Таккера</w:t>
      </w:r>
      <w:proofErr w:type="spellEnd"/>
      <w:r w:rsidRPr="00127E50">
        <w:t xml:space="preserve">, в то время, как решение по методу </w:t>
      </w:r>
      <w:r w:rsidRPr="00127E50">
        <w:rPr>
          <w:lang w:val="en-US"/>
        </w:rPr>
        <w:t>SVM</w:t>
      </w:r>
      <w:r w:rsidRPr="00127E50">
        <w:t xml:space="preserve"> предусматривает решение </w:t>
      </w:r>
      <w:r w:rsidR="00682338" w:rsidRPr="00127E50">
        <w:t>задачи квадратичного программ</w:t>
      </w:r>
      <w:r w:rsidR="00B46BFF" w:rsidRPr="00127E50">
        <w:t>ирования</w:t>
      </w:r>
      <w:r w:rsidR="00682338" w:rsidRPr="00127E50">
        <w:t>.</w:t>
      </w:r>
      <w:r w:rsidRPr="00127E50">
        <w:t xml:space="preserve"> Д</w:t>
      </w:r>
      <w:r w:rsidR="002E5F53" w:rsidRPr="00127E50">
        <w:t>анный</w:t>
      </w:r>
      <w:r w:rsidR="00A946B8" w:rsidRPr="00127E50">
        <w:t xml:space="preserve"> алгоритм</w:t>
      </w:r>
      <w:r w:rsidRPr="00127E50">
        <w:t xml:space="preserve"> не только лёгкий в плане реализации,</w:t>
      </w:r>
      <w:r w:rsidR="002E5F53" w:rsidRPr="00127E50">
        <w:t xml:space="preserve"> при этом</w:t>
      </w:r>
      <w:r w:rsidR="00A946B8" w:rsidRPr="00127E50">
        <w:t xml:space="preserve"> он</w:t>
      </w:r>
      <w:r w:rsidR="002E5F53" w:rsidRPr="00127E50">
        <w:t xml:space="preserve"> является </w:t>
      </w:r>
      <w:r w:rsidR="00B46BFF" w:rsidRPr="00127E50">
        <w:t>гораздо более простым с точки зрения алгоритмической сложности</w:t>
      </w:r>
      <w:r w:rsidR="002E5F53" w:rsidRPr="00127E50">
        <w:t xml:space="preserve"> и, как следствие,</w:t>
      </w:r>
      <w:r w:rsidR="00B46BFF" w:rsidRPr="00127E50">
        <w:t xml:space="preserve"> позволяет значительно у</w:t>
      </w:r>
      <w:r w:rsidR="002E5F53" w:rsidRPr="00127E50">
        <w:t>скорить</w:t>
      </w:r>
      <w:r w:rsidR="00B46BFF" w:rsidRPr="00127E50">
        <w:t xml:space="preserve"> вычисления.</w:t>
      </w:r>
      <w:r w:rsidR="00972178" w:rsidRPr="00127E50">
        <w:t xml:space="preserve"> </w:t>
      </w:r>
    </w:p>
    <w:p w:rsidR="00F25969" w:rsidRPr="00127E50" w:rsidRDefault="00AB033D" w:rsidP="00F25969">
      <w:pPr>
        <w:ind w:firstLine="708"/>
        <w:jc w:val="both"/>
      </w:pPr>
      <w:r w:rsidRPr="00127E50">
        <w:t>Упрощение вычисления позволяет вернуться к ключевому вопросу, решение которого позволит в значительной степени повысить точность оценки - к выбору ядер и соответствующих им параметрам</w:t>
      </w:r>
      <w:r w:rsidR="00A0275D" w:rsidRPr="00127E50">
        <w:t xml:space="preserve"> [</w:t>
      </w:r>
      <w:r w:rsidR="0065417F" w:rsidRPr="00127E50">
        <w:t>15</w:t>
      </w:r>
      <w:r w:rsidR="00A0275D" w:rsidRPr="00127E50">
        <w:t>]</w:t>
      </w:r>
      <w:r w:rsidRPr="00127E50">
        <w:t xml:space="preserve">. </w:t>
      </w:r>
      <w:r w:rsidR="00A946B8" w:rsidRPr="00127E50">
        <w:t>К сожалению,</w:t>
      </w:r>
      <w:r w:rsidRPr="00127E50">
        <w:t xml:space="preserve"> нету никаких чётких правил по подбору ядер для той или иной си</w:t>
      </w:r>
      <w:r w:rsidR="00F25969" w:rsidRPr="00127E50">
        <w:t xml:space="preserve">туации. Данный вопрос </w:t>
      </w:r>
      <w:proofErr w:type="gramStart"/>
      <w:r w:rsidR="00F25969" w:rsidRPr="00127E50">
        <w:t>можно решить т</w:t>
      </w:r>
      <w:r w:rsidR="00965646" w:rsidRPr="00127E50">
        <w:t>олько</w:t>
      </w:r>
      <w:proofErr w:type="gramEnd"/>
      <w:r w:rsidR="00F25969" w:rsidRPr="00127E50">
        <w:t xml:space="preserve"> прибегнув к исследованиям.</w:t>
      </w:r>
    </w:p>
    <w:p w:rsidR="0049247E" w:rsidRPr="00127E50" w:rsidRDefault="00F25969" w:rsidP="0049247E">
      <w:pPr>
        <w:ind w:firstLine="708"/>
        <w:jc w:val="both"/>
      </w:pPr>
      <w:r w:rsidRPr="00127E50">
        <w:t xml:space="preserve">Метод опорных векторов имеет широкое распространение в самых разных областях науки. С помощью метода опорных векторов можно давать оценку кредитного риска </w:t>
      </w:r>
      <w:r w:rsidR="003F5537" w:rsidRPr="00127E50">
        <w:t>для предприятий</w:t>
      </w:r>
      <w:r w:rsidR="00DB6006" w:rsidRPr="00127E50">
        <w:t xml:space="preserve"> </w:t>
      </w:r>
      <w:r w:rsidR="0065417F" w:rsidRPr="00127E50">
        <w:t>[16</w:t>
      </w:r>
      <w:r w:rsidR="00DB6006" w:rsidRPr="00127E50">
        <w:t>]</w:t>
      </w:r>
      <w:r w:rsidR="003F5537" w:rsidRPr="00127E50">
        <w:t>, прогнозировать</w:t>
      </w:r>
      <w:r w:rsidRPr="00127E50">
        <w:t xml:space="preserve"> тенденции отказа или работоспособности</w:t>
      </w:r>
      <w:r w:rsidR="003F5537" w:rsidRPr="00127E50">
        <w:t xml:space="preserve"> систем, </w:t>
      </w:r>
      <w:r w:rsidR="0049247E" w:rsidRPr="00127E50">
        <w:t xml:space="preserve">прогнозировать риски при проведении операций, </w:t>
      </w:r>
      <w:r w:rsidR="00DB6006" w:rsidRPr="00127E50">
        <w:t>производить трекинг 3</w:t>
      </w:r>
      <w:r w:rsidR="00DB6006" w:rsidRPr="00127E50">
        <w:rPr>
          <w:lang w:val="en-US"/>
        </w:rPr>
        <w:t>D</w:t>
      </w:r>
      <w:r w:rsidR="00DB6006" w:rsidRPr="00127E50">
        <w:t xml:space="preserve"> объектов с помощью </w:t>
      </w:r>
      <w:r w:rsidR="00DB6006" w:rsidRPr="00127E50">
        <w:rPr>
          <w:lang w:val="en-US"/>
        </w:rPr>
        <w:t>SVR</w:t>
      </w:r>
      <w:r w:rsidR="00DB6006" w:rsidRPr="00127E50">
        <w:t>.</w:t>
      </w:r>
    </w:p>
    <w:p w:rsidR="00972178" w:rsidRDefault="002854E3" w:rsidP="00972178">
      <w:pPr>
        <w:ind w:firstLine="708"/>
        <w:jc w:val="both"/>
      </w:pPr>
      <w:r w:rsidRPr="00127E50">
        <w:lastRenderedPageBreak/>
        <w:t xml:space="preserve">Основной целью данной работы является изучение и программная реализация многоядерного метода </w:t>
      </w:r>
      <w:r w:rsidRPr="00127E50">
        <w:rPr>
          <w:lang w:val="en-US"/>
        </w:rPr>
        <w:t>LS</w:t>
      </w:r>
      <w:r w:rsidR="00DB6006" w:rsidRPr="00127E50">
        <w:t xml:space="preserve"> </w:t>
      </w:r>
      <w:r w:rsidRPr="00127E50">
        <w:rPr>
          <w:lang w:val="en-US"/>
        </w:rPr>
        <w:t>SVM</w:t>
      </w:r>
      <w:r w:rsidRPr="00127E50">
        <w:t>, позволяющего производить оценку функций,</w:t>
      </w:r>
      <w:r w:rsidR="005967C0" w:rsidRPr="00127E50">
        <w:t xml:space="preserve"> гибкую настройку ядер для получения максимальной точности оценки,</w:t>
      </w:r>
      <w:r w:rsidRPr="00127E50">
        <w:t xml:space="preserve"> а также разработка метода оценка качества алгоритма, основанного на методе наименьших квадратов.</w:t>
      </w:r>
    </w:p>
    <w:p w:rsidR="00127E50" w:rsidRPr="00127E50" w:rsidRDefault="00127E50" w:rsidP="00972178">
      <w:pPr>
        <w:ind w:firstLine="708"/>
        <w:jc w:val="both"/>
      </w:pPr>
    </w:p>
    <w:p w:rsidR="00367990" w:rsidRDefault="00127E50" w:rsidP="00687786">
      <w:pPr>
        <w:pStyle w:val="1"/>
        <w:ind w:firstLine="708"/>
      </w:pPr>
      <w:bookmarkStart w:id="1" w:name="_Toc482348880"/>
      <w:r>
        <w:t xml:space="preserve">Одноядерный </w:t>
      </w:r>
      <w:r>
        <w:rPr>
          <w:lang w:val="en-US"/>
        </w:rPr>
        <w:t>LS</w:t>
      </w:r>
      <w:r w:rsidRPr="00127E50">
        <w:t xml:space="preserve"> </w:t>
      </w:r>
      <w:r>
        <w:rPr>
          <w:lang w:val="en-US"/>
        </w:rPr>
        <w:t>SVM</w:t>
      </w:r>
      <w:bookmarkEnd w:id="1"/>
    </w:p>
    <w:p w:rsidR="00687786" w:rsidRDefault="00687786" w:rsidP="00127E50">
      <w:pPr>
        <w:tabs>
          <w:tab w:val="left" w:pos="142"/>
        </w:tabs>
        <w:jc w:val="both"/>
      </w:pPr>
      <w:r>
        <w:tab/>
      </w:r>
      <w:r>
        <w:tab/>
      </w:r>
      <w:r w:rsidR="00127E50" w:rsidRPr="00127E50">
        <w:t>Рассмотрим набор тренировочных данных, состоящий из</w:t>
      </w:r>
      <w:r w:rsidRPr="00687786">
        <w:t xml:space="preserve"> </w:t>
      </w:r>
      <w:r w:rsidRPr="00687786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21" type="#_x0000_t75" style="width:9.75pt;height:11.25pt" o:ole="">
            <v:imagedata r:id="rId9" o:title=""/>
          </v:shape>
          <o:OLEObject Type="Embed" ProgID="Equation.DSMT4" ShapeID="_x0000_i1521" DrawAspect="Content" ObjectID="_1556094322" r:id="rId10"/>
        </w:object>
      </w:r>
      <w:r w:rsidRPr="00687786">
        <w:t xml:space="preserve"> </w:t>
      </w:r>
      <w:r w:rsidR="00127E50" w:rsidRPr="00127E50">
        <w:t>независимых наблюдений</w:t>
      </w:r>
      <w:r w:rsidR="00127E50" w:rsidRPr="00FC37B7">
        <w:t xml:space="preserve"> </w:t>
      </w:r>
      <w:r w:rsidR="00127E50" w:rsidRPr="00FC37B7">
        <w:rPr>
          <w:position w:val="-12"/>
        </w:rPr>
        <w:object w:dxaOrig="900" w:dyaOrig="380">
          <v:shape id="_x0000_i1422" type="#_x0000_t75" style="width:45pt;height:18.75pt" o:ole="">
            <v:imagedata r:id="rId11" o:title=""/>
          </v:shape>
          <o:OLEObject Type="Embed" ProgID="Equation.DSMT4" ShapeID="_x0000_i1422" DrawAspect="Content" ObjectID="_1556094323" r:id="rId12"/>
        </w:object>
      </w:r>
      <w:r w:rsidR="00127E50">
        <w:rPr>
          <w:lang w:val="en-US"/>
        </w:rPr>
        <w:t>c</w:t>
      </w:r>
      <w:r w:rsidR="00127E50" w:rsidRPr="00FC37B7">
        <w:t xml:space="preserve"> </w:t>
      </w:r>
      <w:r w:rsidR="00127E50">
        <w:t>входными данными</w:t>
      </w:r>
      <w:r w:rsidRPr="00687786">
        <w:t xml:space="preserve"> (</w:t>
      </w:r>
      <w:r>
        <w:t>аргументами)</w:t>
      </w:r>
      <w:r w:rsidR="00127E50">
        <w:t xml:space="preserve"> </w:t>
      </w:r>
      <w:r w:rsidR="00127E50" w:rsidRPr="00FC37B7">
        <w:rPr>
          <w:position w:val="-12"/>
        </w:rPr>
        <w:object w:dxaOrig="740" w:dyaOrig="380">
          <v:shape id="_x0000_i1423" type="#_x0000_t75" style="width:36.75pt;height:18.75pt" o:ole="">
            <v:imagedata r:id="rId13" o:title=""/>
          </v:shape>
          <o:OLEObject Type="Embed" ProgID="Equation.DSMT4" ShapeID="_x0000_i1423" DrawAspect="Content" ObjectID="_1556094324" r:id="rId14"/>
        </w:object>
      </w:r>
      <w:r w:rsidR="00127E50" w:rsidRPr="00FC37B7">
        <w:t xml:space="preserve">, </w:t>
      </w:r>
      <w:r>
        <w:t>и целевыми значениями функции</w:t>
      </w:r>
      <w:r w:rsidR="00127E50" w:rsidRPr="00FC37B7">
        <w:rPr>
          <w:position w:val="-12"/>
          <w:lang w:val="en-US"/>
        </w:rPr>
        <w:object w:dxaOrig="660" w:dyaOrig="360">
          <v:shape id="_x0000_i1424" type="#_x0000_t75" style="width:33pt;height:18pt" o:ole="">
            <v:imagedata r:id="rId15" o:title=""/>
          </v:shape>
          <o:OLEObject Type="Embed" ProgID="Equation.DSMT4" ShapeID="_x0000_i1424" DrawAspect="Content" ObjectID="_1556094325" r:id="rId16"/>
        </w:object>
      </w:r>
      <w:r w:rsidR="00127E50">
        <w:t xml:space="preserve">. </w:t>
      </w:r>
    </w:p>
    <w:p w:rsidR="00127E50" w:rsidRPr="00BC7285" w:rsidRDefault="00687786" w:rsidP="00127E50">
      <w:pPr>
        <w:tabs>
          <w:tab w:val="left" w:pos="142"/>
        </w:tabs>
        <w:jc w:val="both"/>
      </w:pPr>
      <w:r w:rsidRPr="004B769A">
        <w:tab/>
      </w:r>
      <w:r w:rsidRPr="004B769A">
        <w:tab/>
      </w:r>
      <w:r w:rsidR="00127E50">
        <w:rPr>
          <w:lang w:val="en-US"/>
        </w:rPr>
        <w:t>LS</w:t>
      </w:r>
      <w:r w:rsidR="00127E50" w:rsidRPr="00FC37B7">
        <w:t xml:space="preserve"> </w:t>
      </w:r>
      <w:r w:rsidR="00127E50">
        <w:rPr>
          <w:lang w:val="en-US"/>
        </w:rPr>
        <w:t>SVM</w:t>
      </w:r>
      <w:r w:rsidR="00127E50" w:rsidRPr="00FC37B7">
        <w:t xml:space="preserve"> </w:t>
      </w:r>
      <w:r w:rsidR="00127E50">
        <w:t xml:space="preserve">должен построить </w:t>
      </w:r>
      <w:r>
        <w:t>модель</w:t>
      </w:r>
      <w:r w:rsidR="00127E50">
        <w:t xml:space="preserve"> следующего вида</w:t>
      </w:r>
      <w:r w:rsidR="00127E50" w:rsidRPr="00FC37B7">
        <w:t>:</w:t>
      </w:r>
    </w:p>
    <w:p w:rsidR="00127E50" w:rsidRPr="00BC7285" w:rsidRDefault="00127E50" w:rsidP="00127E50">
      <w:pPr>
        <w:tabs>
          <w:tab w:val="left" w:pos="142"/>
        </w:tabs>
        <w:jc w:val="center"/>
      </w:pPr>
      <w:r w:rsidRPr="00FC37B7">
        <w:rPr>
          <w:position w:val="-10"/>
        </w:rPr>
        <w:object w:dxaOrig="2180" w:dyaOrig="360">
          <v:shape id="_x0000_i1525" type="#_x0000_t75" style="width:108.75pt;height:18pt" o:ole="">
            <v:imagedata r:id="rId17" o:title=""/>
          </v:shape>
          <o:OLEObject Type="Embed" ProgID="Equation.DSMT4" ShapeID="_x0000_i1525" DrawAspect="Content" ObjectID="_1556094326" r:id="rId18"/>
        </w:object>
      </w:r>
      <w:r w:rsidR="00687786">
        <w:t xml:space="preserve"> </w:t>
      </w:r>
      <w:r w:rsidR="004B769A" w:rsidRPr="004B769A">
        <w:rPr>
          <w:b/>
        </w:rPr>
        <w:fldChar w:fldCharType="begin"/>
      </w:r>
      <w:r w:rsidR="004B769A" w:rsidRPr="004B769A">
        <w:rPr>
          <w:b/>
        </w:rPr>
        <w:instrText xml:space="preserve"> MACROBUTTON MTPlaceRef \* MERGEFORMAT </w:instrText>
      </w:r>
      <w:r w:rsidR="004B769A" w:rsidRPr="004B769A">
        <w:rPr>
          <w:b/>
        </w:rPr>
        <w:fldChar w:fldCharType="begin"/>
      </w:r>
      <w:r w:rsidR="004B769A" w:rsidRPr="004B769A">
        <w:rPr>
          <w:b/>
        </w:rPr>
        <w:instrText xml:space="preserve"> SEQ MTEqn \h \* MERGEFORMAT </w:instrText>
      </w:r>
      <w:r w:rsidR="004B769A" w:rsidRPr="004B769A">
        <w:rPr>
          <w:b/>
        </w:rPr>
        <w:fldChar w:fldCharType="end"/>
      </w:r>
      <w:r w:rsidR="004B769A" w:rsidRPr="004B769A">
        <w:rPr>
          <w:b/>
        </w:rPr>
        <w:instrText>(</w:instrText>
      </w:r>
      <w:r w:rsidR="004B769A" w:rsidRPr="004B769A">
        <w:rPr>
          <w:b/>
        </w:rPr>
        <w:fldChar w:fldCharType="begin"/>
      </w:r>
      <w:r w:rsidR="004B769A" w:rsidRPr="004B769A">
        <w:rPr>
          <w:b/>
        </w:rPr>
        <w:instrText xml:space="preserve"> SEQ MTSec \c \* Arabic \* MERGEFORMAT </w:instrText>
      </w:r>
      <w:r w:rsidR="004B769A" w:rsidRPr="004B769A">
        <w:rPr>
          <w:b/>
        </w:rPr>
        <w:fldChar w:fldCharType="separate"/>
      </w:r>
      <w:r w:rsidR="004B769A" w:rsidRPr="004B769A">
        <w:rPr>
          <w:b/>
          <w:noProof/>
        </w:rPr>
        <w:instrText>0</w:instrText>
      </w:r>
      <w:r w:rsidR="004B769A" w:rsidRPr="004B769A">
        <w:rPr>
          <w:b/>
        </w:rPr>
        <w:fldChar w:fldCharType="end"/>
      </w:r>
      <w:r w:rsidR="004B769A" w:rsidRPr="004B769A">
        <w:rPr>
          <w:b/>
        </w:rPr>
        <w:instrText>.</w:instrText>
      </w:r>
      <w:r w:rsidR="004B769A" w:rsidRPr="004B769A">
        <w:rPr>
          <w:b/>
        </w:rPr>
        <w:fldChar w:fldCharType="begin"/>
      </w:r>
      <w:r w:rsidR="004B769A" w:rsidRPr="004B769A">
        <w:rPr>
          <w:b/>
        </w:rPr>
        <w:instrText xml:space="preserve"> SEQ MTEqn \c \* Arabic \* MERGEFORMAT </w:instrText>
      </w:r>
      <w:r w:rsidR="004B769A" w:rsidRPr="004B769A">
        <w:rPr>
          <w:b/>
        </w:rPr>
        <w:fldChar w:fldCharType="separate"/>
      </w:r>
      <w:r w:rsidR="004B769A" w:rsidRPr="004B769A">
        <w:rPr>
          <w:b/>
          <w:noProof/>
        </w:rPr>
        <w:instrText>1</w:instrText>
      </w:r>
      <w:r w:rsidR="004B769A" w:rsidRPr="004B769A">
        <w:rPr>
          <w:b/>
        </w:rPr>
        <w:fldChar w:fldCharType="end"/>
      </w:r>
      <w:r w:rsidR="004B769A" w:rsidRPr="004B769A">
        <w:rPr>
          <w:b/>
        </w:rPr>
        <w:instrText>)</w:instrText>
      </w:r>
      <w:r w:rsidR="004B769A" w:rsidRPr="004B769A">
        <w:rPr>
          <w:b/>
        </w:rPr>
        <w:fldChar w:fldCharType="end"/>
      </w:r>
    </w:p>
    <w:p w:rsidR="00127E50" w:rsidRPr="00687786" w:rsidRDefault="00127E50" w:rsidP="00127E50">
      <w:pPr>
        <w:tabs>
          <w:tab w:val="left" w:pos="142"/>
        </w:tabs>
        <w:jc w:val="both"/>
      </w:pPr>
      <w:r>
        <w:t xml:space="preserve">где </w:t>
      </w:r>
      <w:r w:rsidR="00687786" w:rsidRPr="00FC37B7">
        <w:rPr>
          <w:position w:val="-10"/>
          <w:lang w:val="en-US"/>
        </w:rPr>
        <w:object w:dxaOrig="1500" w:dyaOrig="360">
          <v:shape id="_x0000_i1527" type="#_x0000_t75" style="width:75.75pt;height:18.75pt" o:ole="">
            <v:imagedata r:id="rId19" o:title=""/>
          </v:shape>
          <o:OLEObject Type="Embed" ProgID="Equation.DSMT4" ShapeID="_x0000_i1527" DrawAspect="Content" ObjectID="_1556094327" r:id="rId20"/>
        </w:object>
      </w:r>
      <w:r w:rsidR="00687786" w:rsidRPr="00687786">
        <w:t xml:space="preserve"> </w:t>
      </w:r>
      <w:r w:rsidR="00C41D51">
        <w:t>функция</w:t>
      </w:r>
      <w:r w:rsidR="00687786">
        <w:t xml:space="preserve"> отображения на </w:t>
      </w:r>
      <w:proofErr w:type="spellStart"/>
      <w:r w:rsidR="00687786">
        <w:t>высокоразмерное</w:t>
      </w:r>
      <w:proofErr w:type="spellEnd"/>
      <w:r w:rsidR="00687786">
        <w:t xml:space="preserve"> пространство признаков, которое потенциально может являться бесконечной размерности</w:t>
      </w:r>
      <w:r>
        <w:t xml:space="preserve">, </w:t>
      </w:r>
      <w:r w:rsidRPr="00FC37B7">
        <w:rPr>
          <w:position w:val="-6"/>
        </w:rPr>
        <w:object w:dxaOrig="240" w:dyaOrig="220">
          <v:shape id="_x0000_i1427" type="#_x0000_t75" style="width:12pt;height:10.5pt" o:ole="">
            <v:imagedata r:id="rId21" o:title=""/>
          </v:shape>
          <o:OLEObject Type="Embed" ProgID="Equation.DSMT4" ShapeID="_x0000_i1427" DrawAspect="Content" ObjectID="_1556094328" r:id="rId22"/>
        </w:object>
      </w:r>
      <w:r w:rsidRPr="00FC37B7">
        <w:t xml:space="preserve"> - </w:t>
      </w:r>
      <w:r w:rsidR="00687786">
        <w:t>весовой вектор.</w:t>
      </w:r>
    </w:p>
    <w:p w:rsidR="00127E50" w:rsidRPr="004B769A" w:rsidRDefault="00687786" w:rsidP="00127E50">
      <w:pPr>
        <w:tabs>
          <w:tab w:val="left" w:pos="142"/>
        </w:tabs>
        <w:jc w:val="both"/>
      </w:pPr>
      <w:r>
        <w:tab/>
      </w:r>
      <w:r>
        <w:tab/>
      </w:r>
      <w:r w:rsidR="00127E50">
        <w:t xml:space="preserve">Согласно структурному принципу минимизации риска </w:t>
      </w:r>
      <w:r w:rsidR="00127E50" w:rsidRPr="00436D98">
        <w:t>[</w:t>
      </w:r>
      <w:r w:rsidR="00C41D51">
        <w:t>17, 18</w:t>
      </w:r>
      <w:r w:rsidR="00127E50" w:rsidRPr="00436D98">
        <w:t>]</w:t>
      </w:r>
      <w:r w:rsidR="00127E50">
        <w:t xml:space="preserve">, проблема поиска </w:t>
      </w:r>
      <w:r w:rsidR="00127E50" w:rsidRPr="00FC37B7">
        <w:rPr>
          <w:position w:val="-6"/>
        </w:rPr>
        <w:object w:dxaOrig="240" w:dyaOrig="220">
          <v:shape id="_x0000_i1429" type="#_x0000_t75" style="width:12pt;height:10.5pt" o:ole="">
            <v:imagedata r:id="rId21" o:title=""/>
          </v:shape>
          <o:OLEObject Type="Embed" ProgID="Equation.DSMT4" ShapeID="_x0000_i1429" DrawAspect="Content" ObjectID="_1556094329" r:id="rId23"/>
        </w:object>
      </w:r>
      <w:r>
        <w:t xml:space="preserve"> </w:t>
      </w:r>
      <w:r w:rsidR="00127E50">
        <w:t xml:space="preserve">и </w:t>
      </w:r>
      <w:r w:rsidR="00127E50" w:rsidRPr="00FC37B7">
        <w:rPr>
          <w:position w:val="-6"/>
        </w:rPr>
        <w:object w:dxaOrig="200" w:dyaOrig="279">
          <v:shape id="_x0000_i1430" type="#_x0000_t75" style="width:10.5pt;height:14.25pt" o:ole="">
            <v:imagedata r:id="rId24" o:title=""/>
          </v:shape>
          <o:OLEObject Type="Embed" ProgID="Equation.DSMT4" ShapeID="_x0000_i1430" DrawAspect="Content" ObjectID="_1556094330" r:id="rId25"/>
        </w:object>
      </w:r>
      <w:r w:rsidR="00127E50">
        <w:t>может быть представлена как решение следующей ограниченной оптимизационной задачи</w:t>
      </w:r>
      <w:r w:rsidR="004B769A" w:rsidRPr="004B769A">
        <w:t>:</w:t>
      </w:r>
    </w:p>
    <w:p w:rsidR="004B769A" w:rsidRDefault="00127E50" w:rsidP="00127E50">
      <w:pPr>
        <w:tabs>
          <w:tab w:val="left" w:pos="142"/>
        </w:tabs>
        <w:jc w:val="center"/>
      </w:pPr>
      <w:r w:rsidRPr="00436D98">
        <w:rPr>
          <w:position w:val="-28"/>
        </w:rPr>
        <w:object w:dxaOrig="2900" w:dyaOrig="680">
          <v:shape id="_x0000_i1431" type="#_x0000_t75" style="width:144.75pt;height:33.75pt" o:ole="">
            <v:imagedata r:id="rId26" o:title=""/>
          </v:shape>
          <o:OLEObject Type="Embed" ProgID="Equation.DSMT4" ShapeID="_x0000_i1431" DrawAspect="Content" ObjectID="_1556094331" r:id="rId27"/>
        </w:object>
      </w:r>
      <w:r w:rsidR="004B769A" w:rsidRPr="004B769A">
        <w:rPr>
          <w:b/>
        </w:rPr>
        <w:fldChar w:fldCharType="begin"/>
      </w:r>
      <w:r w:rsidR="004B769A" w:rsidRPr="004B769A">
        <w:rPr>
          <w:b/>
        </w:rPr>
        <w:instrText xml:space="preserve"> MACROBUTTON MTPlaceRef \* MERGEFORMAT </w:instrText>
      </w:r>
      <w:r w:rsidR="004B769A" w:rsidRPr="004B769A">
        <w:rPr>
          <w:b/>
        </w:rPr>
        <w:fldChar w:fldCharType="begin"/>
      </w:r>
      <w:r w:rsidR="004B769A" w:rsidRPr="004B769A">
        <w:rPr>
          <w:b/>
        </w:rPr>
        <w:instrText xml:space="preserve"> SEQ MTEqn \h \* MERGEFORMAT </w:instrText>
      </w:r>
      <w:r w:rsidR="004B769A" w:rsidRPr="004B769A">
        <w:rPr>
          <w:b/>
        </w:rPr>
        <w:fldChar w:fldCharType="end"/>
      </w:r>
      <w:r w:rsidR="004B769A" w:rsidRPr="004B769A">
        <w:rPr>
          <w:b/>
        </w:rPr>
        <w:instrText>(</w:instrText>
      </w:r>
      <w:r w:rsidR="004B769A" w:rsidRPr="004B769A">
        <w:rPr>
          <w:b/>
        </w:rPr>
        <w:fldChar w:fldCharType="begin"/>
      </w:r>
      <w:r w:rsidR="004B769A" w:rsidRPr="004B769A">
        <w:rPr>
          <w:b/>
        </w:rPr>
        <w:instrText xml:space="preserve"> SEQ MTSec \c \* Arabic \* MERGEFORMAT </w:instrText>
      </w:r>
      <w:r w:rsidR="004B769A" w:rsidRPr="004B769A">
        <w:rPr>
          <w:b/>
        </w:rPr>
        <w:fldChar w:fldCharType="separate"/>
      </w:r>
      <w:r w:rsidR="004B769A" w:rsidRPr="004B769A">
        <w:rPr>
          <w:b/>
          <w:noProof/>
        </w:rPr>
        <w:instrText>0</w:instrText>
      </w:r>
      <w:r w:rsidR="004B769A" w:rsidRPr="004B769A">
        <w:rPr>
          <w:b/>
        </w:rPr>
        <w:fldChar w:fldCharType="end"/>
      </w:r>
      <w:r w:rsidR="004B769A" w:rsidRPr="004B769A">
        <w:rPr>
          <w:b/>
        </w:rPr>
        <w:instrText>.</w:instrText>
      </w:r>
      <w:r w:rsidR="004B769A" w:rsidRPr="004B769A">
        <w:rPr>
          <w:b/>
        </w:rPr>
        <w:fldChar w:fldCharType="begin"/>
      </w:r>
      <w:r w:rsidR="004B769A" w:rsidRPr="004B769A">
        <w:rPr>
          <w:b/>
        </w:rPr>
        <w:instrText xml:space="preserve"> SEQ MTEqn \c \* Arabic \* MERGEFORMAT </w:instrText>
      </w:r>
      <w:r w:rsidR="004B769A" w:rsidRPr="004B769A">
        <w:rPr>
          <w:b/>
        </w:rPr>
        <w:fldChar w:fldCharType="separate"/>
      </w:r>
      <w:r w:rsidR="004B769A" w:rsidRPr="004B769A">
        <w:rPr>
          <w:b/>
          <w:noProof/>
        </w:rPr>
        <w:instrText>2</w:instrText>
      </w:r>
      <w:r w:rsidR="004B769A" w:rsidRPr="004B769A">
        <w:rPr>
          <w:b/>
        </w:rPr>
        <w:fldChar w:fldCharType="end"/>
      </w:r>
      <w:r w:rsidR="004B769A" w:rsidRPr="004B769A">
        <w:rPr>
          <w:b/>
        </w:rPr>
        <w:instrText>)</w:instrText>
      </w:r>
      <w:r w:rsidR="004B769A" w:rsidRPr="004B769A">
        <w:rPr>
          <w:b/>
        </w:rPr>
        <w:fldChar w:fldCharType="end"/>
      </w:r>
    </w:p>
    <w:p w:rsidR="00127E50" w:rsidRPr="00BC7285" w:rsidRDefault="004B769A" w:rsidP="004B769A">
      <w:pPr>
        <w:tabs>
          <w:tab w:val="left" w:pos="142"/>
        </w:tabs>
      </w:pPr>
      <w:r>
        <w:t>таким образом</w:t>
      </w:r>
      <w:r w:rsidR="00127E50">
        <w:t xml:space="preserve">, что </w:t>
      </w:r>
      <w:r w:rsidR="00127E50" w:rsidRPr="00436D98">
        <w:rPr>
          <w:position w:val="-12"/>
        </w:rPr>
        <w:object w:dxaOrig="1939" w:dyaOrig="380">
          <v:shape id="_x0000_i1432" type="#_x0000_t75" style="width:97.5pt;height:18.75pt" o:ole="">
            <v:imagedata r:id="rId28" o:title=""/>
          </v:shape>
          <o:OLEObject Type="Embed" ProgID="Equation.DSMT4" ShapeID="_x0000_i1432" DrawAspect="Content" ObjectID="_1556094332" r:id="rId29"/>
        </w:object>
      </w:r>
    </w:p>
    <w:p w:rsidR="00127E50" w:rsidRDefault="00127E50" w:rsidP="00127E50">
      <w:pPr>
        <w:tabs>
          <w:tab w:val="left" w:pos="142"/>
        </w:tabs>
        <w:jc w:val="both"/>
      </w:pPr>
      <w:r>
        <w:t>где</w:t>
      </w:r>
      <w:r w:rsidRPr="00282863">
        <w:t xml:space="preserve"> </w:t>
      </w:r>
      <w:r w:rsidRPr="00436D98">
        <w:rPr>
          <w:position w:val="-10"/>
          <w:lang w:val="en-US"/>
        </w:rPr>
        <w:object w:dxaOrig="920" w:dyaOrig="320">
          <v:shape id="_x0000_i1433" type="#_x0000_t75" style="width:46.5pt;height:16.5pt" o:ole="">
            <v:imagedata r:id="rId30" o:title=""/>
          </v:shape>
          <o:OLEObject Type="Embed" ProgID="Equation.DSMT4" ShapeID="_x0000_i1433" DrawAspect="Content" ObjectID="_1556094333" r:id="rId31"/>
        </w:object>
      </w:r>
      <w:r w:rsidRPr="00282863">
        <w:t xml:space="preserve">, </w:t>
      </w:r>
      <w:r w:rsidRPr="00282863">
        <w:rPr>
          <w:position w:val="-10"/>
          <w:lang w:val="en-US"/>
        </w:rPr>
        <w:object w:dxaOrig="760" w:dyaOrig="320">
          <v:shape id="_x0000_i1434" type="#_x0000_t75" style="width:38.25pt;height:16.5pt" o:ole="">
            <v:imagedata r:id="rId32" o:title=""/>
          </v:shape>
          <o:OLEObject Type="Embed" ProgID="Equation.DSMT4" ShapeID="_x0000_i1434" DrawAspect="Content" ObjectID="_1556094334" r:id="rId33"/>
        </w:object>
      </w:r>
      <w:r w:rsidRPr="00282863">
        <w:t xml:space="preserve">- </w:t>
      </w:r>
      <w:r>
        <w:t xml:space="preserve">это весовая функция, </w:t>
      </w:r>
      <w:r w:rsidRPr="00282863">
        <w:rPr>
          <w:position w:val="-6"/>
        </w:rPr>
        <w:object w:dxaOrig="180" w:dyaOrig="220">
          <v:shape id="_x0000_i1435" type="#_x0000_t75" style="width:9pt;height:10.5pt" o:ole="">
            <v:imagedata r:id="rId34" o:title=""/>
          </v:shape>
          <o:OLEObject Type="Embed" ProgID="Equation.DSMT4" ShapeID="_x0000_i1435" DrawAspect="Content" ObjectID="_1556094335" r:id="rId35"/>
        </w:object>
      </w:r>
      <w:r>
        <w:t xml:space="preserve">- параметр регуляризации и </w:t>
      </w:r>
      <w:r w:rsidRPr="00282863">
        <w:rPr>
          <w:position w:val="-12"/>
        </w:rPr>
        <w:object w:dxaOrig="620" w:dyaOrig="360">
          <v:shape id="_x0000_i1436" type="#_x0000_t75" style="width:31.5pt;height:18pt" o:ole="">
            <v:imagedata r:id="rId36" o:title=""/>
          </v:shape>
          <o:OLEObject Type="Embed" ProgID="Equation.DSMT4" ShapeID="_x0000_i1436" DrawAspect="Content" ObjectID="_1556094336" r:id="rId37"/>
        </w:object>
      </w:r>
      <w:r>
        <w:t>значение ошибки.</w:t>
      </w:r>
    </w:p>
    <w:p w:rsidR="00127E50" w:rsidRPr="00F51075" w:rsidRDefault="00687786" w:rsidP="00127E50">
      <w:pPr>
        <w:tabs>
          <w:tab w:val="left" w:pos="142"/>
        </w:tabs>
        <w:jc w:val="both"/>
      </w:pPr>
      <w:r>
        <w:tab/>
      </w:r>
      <w:r>
        <w:tab/>
      </w:r>
      <w:r w:rsidR="00127E50">
        <w:t>Чтобы решить вышеупомянутую ограниченную задачу оптимизации, определим функционал Лагранжа следующим образом</w:t>
      </w:r>
      <w:r w:rsidR="00127E50" w:rsidRPr="00F51075">
        <w:t>:</w:t>
      </w:r>
    </w:p>
    <w:p w:rsidR="00127E50" w:rsidRPr="00BC7285" w:rsidRDefault="00127E50" w:rsidP="00127E50">
      <w:pPr>
        <w:tabs>
          <w:tab w:val="left" w:pos="142"/>
        </w:tabs>
        <w:jc w:val="center"/>
      </w:pPr>
      <w:r w:rsidRPr="00F51075">
        <w:rPr>
          <w:position w:val="-28"/>
        </w:rPr>
        <w:object w:dxaOrig="5640" w:dyaOrig="680">
          <v:shape id="_x0000_i1437" type="#_x0000_t75" style="width:282pt;height:33.75pt" o:ole="">
            <v:imagedata r:id="rId38" o:title=""/>
          </v:shape>
          <o:OLEObject Type="Embed" ProgID="Equation.DSMT4" ShapeID="_x0000_i1437" DrawAspect="Content" ObjectID="_1556094337" r:id="rId39"/>
        </w:object>
      </w:r>
      <w:r w:rsidR="004B769A" w:rsidRPr="004B769A">
        <w:rPr>
          <w:b/>
        </w:rPr>
        <w:fldChar w:fldCharType="begin"/>
      </w:r>
      <w:r w:rsidR="004B769A" w:rsidRPr="004B769A">
        <w:rPr>
          <w:b/>
        </w:rPr>
        <w:instrText xml:space="preserve"> MACROBUTTON MTPlaceRef \* MERGEFORMAT </w:instrText>
      </w:r>
      <w:r w:rsidR="004B769A" w:rsidRPr="004B769A">
        <w:rPr>
          <w:b/>
        </w:rPr>
        <w:fldChar w:fldCharType="begin"/>
      </w:r>
      <w:r w:rsidR="004B769A" w:rsidRPr="004B769A">
        <w:rPr>
          <w:b/>
        </w:rPr>
        <w:instrText xml:space="preserve"> SEQ MTEqn \h \* MERGEFORMAT </w:instrText>
      </w:r>
      <w:r w:rsidR="004B769A" w:rsidRPr="004B769A">
        <w:rPr>
          <w:b/>
        </w:rPr>
        <w:fldChar w:fldCharType="end"/>
      </w:r>
      <w:r w:rsidR="004B769A" w:rsidRPr="004B769A">
        <w:rPr>
          <w:b/>
        </w:rPr>
        <w:instrText>(</w:instrText>
      </w:r>
      <w:r w:rsidR="004B769A" w:rsidRPr="004B769A">
        <w:rPr>
          <w:b/>
        </w:rPr>
        <w:fldChar w:fldCharType="begin"/>
      </w:r>
      <w:r w:rsidR="004B769A" w:rsidRPr="004B769A">
        <w:rPr>
          <w:b/>
        </w:rPr>
        <w:instrText xml:space="preserve"> SEQ MTSec \c \* Arabic \* MERGEFORMAT </w:instrText>
      </w:r>
      <w:r w:rsidR="004B769A" w:rsidRPr="004B769A">
        <w:rPr>
          <w:b/>
        </w:rPr>
        <w:fldChar w:fldCharType="separate"/>
      </w:r>
      <w:r w:rsidR="004B769A" w:rsidRPr="004B769A">
        <w:rPr>
          <w:b/>
          <w:noProof/>
        </w:rPr>
        <w:instrText>0</w:instrText>
      </w:r>
      <w:r w:rsidR="004B769A" w:rsidRPr="004B769A">
        <w:rPr>
          <w:b/>
        </w:rPr>
        <w:fldChar w:fldCharType="end"/>
      </w:r>
      <w:r w:rsidR="004B769A" w:rsidRPr="004B769A">
        <w:rPr>
          <w:b/>
        </w:rPr>
        <w:instrText>.</w:instrText>
      </w:r>
      <w:r w:rsidR="004B769A" w:rsidRPr="004B769A">
        <w:rPr>
          <w:b/>
        </w:rPr>
        <w:fldChar w:fldCharType="begin"/>
      </w:r>
      <w:r w:rsidR="004B769A" w:rsidRPr="004B769A">
        <w:rPr>
          <w:b/>
        </w:rPr>
        <w:instrText xml:space="preserve"> SEQ MTEqn \c \* Arabic \* MERGEFORMAT </w:instrText>
      </w:r>
      <w:r w:rsidR="004B769A" w:rsidRPr="004B769A">
        <w:rPr>
          <w:b/>
        </w:rPr>
        <w:fldChar w:fldCharType="separate"/>
      </w:r>
      <w:r w:rsidR="004B769A" w:rsidRPr="004B769A">
        <w:rPr>
          <w:b/>
          <w:noProof/>
        </w:rPr>
        <w:instrText>3</w:instrText>
      </w:r>
      <w:r w:rsidR="004B769A" w:rsidRPr="004B769A">
        <w:rPr>
          <w:b/>
        </w:rPr>
        <w:fldChar w:fldCharType="end"/>
      </w:r>
      <w:r w:rsidR="004B769A" w:rsidRPr="004B769A">
        <w:rPr>
          <w:b/>
        </w:rPr>
        <w:instrText>)</w:instrText>
      </w:r>
      <w:r w:rsidR="004B769A" w:rsidRPr="004B769A">
        <w:rPr>
          <w:b/>
        </w:rPr>
        <w:fldChar w:fldCharType="end"/>
      </w:r>
    </w:p>
    <w:p w:rsidR="00127E50" w:rsidRDefault="00127E50" w:rsidP="00127E50">
      <w:pPr>
        <w:tabs>
          <w:tab w:val="left" w:pos="142"/>
        </w:tabs>
        <w:jc w:val="both"/>
      </w:pPr>
      <w:r>
        <w:t xml:space="preserve">где </w:t>
      </w:r>
      <w:r w:rsidR="00C41D51" w:rsidRPr="00C41D51">
        <w:rPr>
          <w:position w:val="-6"/>
        </w:rPr>
        <w:object w:dxaOrig="240" w:dyaOrig="220">
          <v:shape id="_x0000_i1898" type="#_x0000_t75" style="width:12pt;height:10.5pt" o:ole="">
            <v:imagedata r:id="rId40" o:title=""/>
          </v:shape>
          <o:OLEObject Type="Embed" ProgID="Equation.DSMT4" ShapeID="_x0000_i1898" DrawAspect="Content" ObjectID="_1556094338" r:id="rId41"/>
        </w:object>
      </w:r>
      <w:r>
        <w:t xml:space="preserve">- </w:t>
      </w:r>
      <w:r w:rsidR="00C41D51">
        <w:t>вектор множителей</w:t>
      </w:r>
      <w:r>
        <w:t xml:space="preserve"> Лагранжа.</w:t>
      </w:r>
    </w:p>
    <w:p w:rsidR="00127E50" w:rsidRPr="000F1705" w:rsidRDefault="00687786" w:rsidP="00127E50">
      <w:pPr>
        <w:tabs>
          <w:tab w:val="left" w:pos="142"/>
        </w:tabs>
        <w:jc w:val="both"/>
      </w:pPr>
      <w:r>
        <w:tab/>
      </w:r>
      <w:r>
        <w:tab/>
      </w:r>
      <w:r w:rsidR="00A655EB">
        <w:t>Поскольку оптимальное решение</w:t>
      </w:r>
      <w:r w:rsidR="00127E50">
        <w:t xml:space="preserve"> (</w:t>
      </w:r>
      <w:r w:rsidR="00A655EB">
        <w:t>0.2</w:t>
      </w:r>
      <w:r w:rsidR="00127E50">
        <w:t xml:space="preserve">) удовлетворяет условиям </w:t>
      </w:r>
      <w:proofErr w:type="spellStart"/>
      <w:r w:rsidR="00127E50">
        <w:t>Крауша</w:t>
      </w:r>
      <w:proofErr w:type="spellEnd"/>
      <w:r w:rsidR="00127E50">
        <w:t>-Куна-</w:t>
      </w:r>
      <w:proofErr w:type="spellStart"/>
      <w:r w:rsidR="00127E50">
        <w:t>Такера</w:t>
      </w:r>
      <w:proofErr w:type="spellEnd"/>
      <w:r w:rsidR="00127E50">
        <w:t xml:space="preserve"> </w:t>
      </w:r>
      <w:r w:rsidR="00127E50" w:rsidRPr="009B5713">
        <w:t>(</w:t>
      </w:r>
      <w:r w:rsidR="00127E50">
        <w:rPr>
          <w:lang w:val="en-US"/>
        </w:rPr>
        <w:t>KKT</w:t>
      </w:r>
      <w:r w:rsidR="00127E50" w:rsidRPr="009B5713">
        <w:t>)</w:t>
      </w:r>
      <w:r w:rsidR="00A655EB">
        <w:t>, то о</w:t>
      </w:r>
      <w:r w:rsidR="00127E50">
        <w:t>птимальные условия выражены следующим образом</w:t>
      </w:r>
      <w:r w:rsidR="00127E50" w:rsidRPr="000F1705">
        <w:t>:</w:t>
      </w:r>
    </w:p>
    <w:p w:rsidR="00127E50" w:rsidRPr="00BC7285" w:rsidRDefault="00127E50" w:rsidP="00127E50">
      <w:pPr>
        <w:tabs>
          <w:tab w:val="left" w:pos="142"/>
        </w:tabs>
        <w:jc w:val="center"/>
      </w:pPr>
      <w:r w:rsidRPr="009B5713">
        <w:rPr>
          <w:position w:val="-136"/>
        </w:rPr>
        <w:object w:dxaOrig="5300" w:dyaOrig="2840">
          <v:shape id="_x0000_i1439" type="#_x0000_t75" style="width:264.75pt;height:141.75pt" o:ole="">
            <v:imagedata r:id="rId42" o:title=""/>
          </v:shape>
          <o:OLEObject Type="Embed" ProgID="Equation.DSMT4" ShapeID="_x0000_i1439" DrawAspect="Content" ObjectID="_1556094339" r:id="rId43"/>
        </w:object>
      </w:r>
      <w:r w:rsidR="004B769A">
        <w:fldChar w:fldCharType="begin"/>
      </w:r>
      <w:r w:rsidR="004B769A">
        <w:instrText xml:space="preserve"> MACROBUTTON MTPlaceRef \* MERGEFORMAT </w:instrText>
      </w:r>
      <w:r w:rsidR="004B769A">
        <w:fldChar w:fldCharType="begin"/>
      </w:r>
      <w:r w:rsidR="004B769A">
        <w:instrText xml:space="preserve"> SEQ MTEqn \h \* MERGEFORMAT </w:instrText>
      </w:r>
      <w:r w:rsidR="004B769A">
        <w:fldChar w:fldCharType="end"/>
      </w:r>
      <w:r w:rsidR="004B769A">
        <w:instrText>(</w:instrText>
      </w:r>
      <w:fldSimple w:instr=" SEQ MTSec \c \* Arabic \* MERGEFORMAT ">
        <w:r w:rsidR="004B769A">
          <w:rPr>
            <w:noProof/>
          </w:rPr>
          <w:instrText>0</w:instrText>
        </w:r>
      </w:fldSimple>
      <w:r w:rsidR="004B769A">
        <w:instrText>.</w:instrText>
      </w:r>
      <w:fldSimple w:instr=" SEQ MTEqn \c \* Arabic \* MERGEFORMAT ">
        <w:r w:rsidR="004B769A">
          <w:rPr>
            <w:noProof/>
          </w:rPr>
          <w:instrText>4</w:instrText>
        </w:r>
      </w:fldSimple>
      <w:r w:rsidR="004B769A">
        <w:instrText>)</w:instrText>
      </w:r>
      <w:r w:rsidR="004B769A">
        <w:fldChar w:fldCharType="end"/>
      </w:r>
    </w:p>
    <w:p w:rsidR="00127E50" w:rsidRPr="00FD128D" w:rsidRDefault="00687786" w:rsidP="00127E50">
      <w:pPr>
        <w:tabs>
          <w:tab w:val="left" w:pos="142"/>
        </w:tabs>
        <w:jc w:val="both"/>
      </w:pPr>
      <w:r>
        <w:tab/>
      </w:r>
      <w:r>
        <w:tab/>
      </w:r>
      <w:r w:rsidR="00127E50">
        <w:t xml:space="preserve">После исключения </w:t>
      </w:r>
      <w:r w:rsidR="00127E50" w:rsidRPr="00FC37B7">
        <w:rPr>
          <w:position w:val="-6"/>
        </w:rPr>
        <w:object w:dxaOrig="240" w:dyaOrig="220">
          <v:shape id="_x0000_i1440" type="#_x0000_t75" style="width:12pt;height:10.5pt" o:ole="">
            <v:imagedata r:id="rId21" o:title=""/>
          </v:shape>
          <o:OLEObject Type="Embed" ProgID="Equation.DSMT4" ShapeID="_x0000_i1440" DrawAspect="Content" ObjectID="_1556094340" r:id="rId44"/>
        </w:object>
      </w:r>
      <w:r w:rsidR="00127E50">
        <w:t xml:space="preserve">и </w:t>
      </w:r>
      <w:r w:rsidR="00127E50" w:rsidRPr="00FD128D">
        <w:rPr>
          <w:position w:val="-12"/>
        </w:rPr>
        <w:object w:dxaOrig="220" w:dyaOrig="360">
          <v:shape id="_x0000_i1441" type="#_x0000_t75" style="width:10.5pt;height:18pt" o:ole="">
            <v:imagedata r:id="rId45" o:title=""/>
          </v:shape>
          <o:OLEObject Type="Embed" ProgID="Equation.DSMT4" ShapeID="_x0000_i1441" DrawAspect="Content" ObjectID="_1556094341" r:id="rId46"/>
        </w:object>
      </w:r>
      <w:r w:rsidR="00127E50">
        <w:t>получаем следующую СЛАУ</w:t>
      </w:r>
      <w:r w:rsidR="00127E50" w:rsidRPr="00FD128D">
        <w:t>:</w:t>
      </w:r>
    </w:p>
    <w:p w:rsidR="00127E50" w:rsidRPr="00BC7285" w:rsidRDefault="00127E50" w:rsidP="00127E50">
      <w:pPr>
        <w:tabs>
          <w:tab w:val="left" w:pos="142"/>
        </w:tabs>
        <w:jc w:val="center"/>
      </w:pPr>
      <w:r w:rsidRPr="00E54EBA">
        <w:rPr>
          <w:position w:val="-46"/>
        </w:rPr>
        <w:object w:dxaOrig="2260" w:dyaOrig="1040">
          <v:shape id="_x0000_i1442" type="#_x0000_t75" style="width:112.5pt;height:52.5pt" o:ole="">
            <v:imagedata r:id="rId47" o:title=""/>
          </v:shape>
          <o:OLEObject Type="Embed" ProgID="Equation.DSMT4" ShapeID="_x0000_i1442" DrawAspect="Content" ObjectID="_1556094342" r:id="rId48"/>
        </w:object>
      </w:r>
      <w:r w:rsidR="004B769A">
        <w:fldChar w:fldCharType="begin"/>
      </w:r>
      <w:r w:rsidR="004B769A">
        <w:instrText xml:space="preserve"> MACROBUTTON MTPlaceRef \* MERGEFORMAT </w:instrText>
      </w:r>
      <w:r w:rsidR="004B769A">
        <w:fldChar w:fldCharType="begin"/>
      </w:r>
      <w:r w:rsidR="004B769A">
        <w:instrText xml:space="preserve"> SEQ MTEqn \h \* MERGEFORMAT </w:instrText>
      </w:r>
      <w:r w:rsidR="004B769A">
        <w:fldChar w:fldCharType="end"/>
      </w:r>
      <w:r w:rsidR="004B769A">
        <w:instrText>(</w:instrText>
      </w:r>
      <w:fldSimple w:instr=" SEQ MTSec \c \* Arabic \* MERGEFORMAT ">
        <w:r w:rsidR="004B769A">
          <w:rPr>
            <w:noProof/>
          </w:rPr>
          <w:instrText>0</w:instrText>
        </w:r>
      </w:fldSimple>
      <w:r w:rsidR="004B769A">
        <w:instrText>.</w:instrText>
      </w:r>
      <w:fldSimple w:instr=" SEQ MTEqn \c \* Arabic \* MERGEFORMAT ">
        <w:r w:rsidR="004B769A">
          <w:rPr>
            <w:noProof/>
          </w:rPr>
          <w:instrText>5</w:instrText>
        </w:r>
      </w:fldSimple>
      <w:r w:rsidR="004B769A">
        <w:instrText>)</w:instrText>
      </w:r>
      <w:r w:rsidR="004B769A">
        <w:fldChar w:fldCharType="end"/>
      </w:r>
    </w:p>
    <w:p w:rsidR="00127E50" w:rsidRDefault="00A655EB" w:rsidP="00127E50">
      <w:pPr>
        <w:tabs>
          <w:tab w:val="left" w:pos="142"/>
        </w:tabs>
        <w:jc w:val="both"/>
      </w:pPr>
      <w:r>
        <w:t>г</w:t>
      </w:r>
      <w:r w:rsidR="00127E50">
        <w:t xml:space="preserve">де </w:t>
      </w:r>
      <w:r w:rsidR="00127E50" w:rsidRPr="00E54EBA">
        <w:rPr>
          <w:position w:val="-14"/>
          <w:lang w:val="en-US"/>
        </w:rPr>
        <w:object w:dxaOrig="3480" w:dyaOrig="400">
          <v:shape id="_x0000_i1443" type="#_x0000_t75" style="width:174pt;height:19.5pt" o:ole="">
            <v:imagedata r:id="rId49" o:title=""/>
          </v:shape>
          <o:OLEObject Type="Embed" ProgID="Equation.DSMT4" ShapeID="_x0000_i1443" DrawAspect="Content" ObjectID="_1556094343" r:id="rId50"/>
        </w:object>
      </w:r>
      <w:r w:rsidR="00127E50" w:rsidRPr="00E54EBA">
        <w:t xml:space="preserve">, </w:t>
      </w:r>
      <w:r w:rsidR="00127E50" w:rsidRPr="00E54EBA">
        <w:rPr>
          <w:position w:val="-12"/>
          <w:lang w:val="en-US"/>
        </w:rPr>
        <w:object w:dxaOrig="1840" w:dyaOrig="380">
          <v:shape id="_x0000_i1444" type="#_x0000_t75" style="width:91.5pt;height:18.75pt" o:ole="">
            <v:imagedata r:id="rId51" o:title=""/>
          </v:shape>
          <o:OLEObject Type="Embed" ProgID="Equation.DSMT4" ShapeID="_x0000_i1444" DrawAspect="Content" ObjectID="_1556094344" r:id="rId52"/>
        </w:object>
      </w:r>
      <w:r w:rsidR="00127E50" w:rsidRPr="00E54EBA">
        <w:t xml:space="preserve">, </w:t>
      </w:r>
      <w:r w:rsidR="00127E50" w:rsidRPr="00E54EBA">
        <w:rPr>
          <w:position w:val="-4"/>
          <w:lang w:val="en-US"/>
        </w:rPr>
        <w:object w:dxaOrig="240" w:dyaOrig="300">
          <v:shape id="_x0000_i1445" type="#_x0000_t75" style="width:12pt;height:15pt" o:ole="">
            <v:imagedata r:id="rId53" o:title=""/>
          </v:shape>
          <o:OLEObject Type="Embed" ProgID="Equation.DSMT4" ShapeID="_x0000_i1445" DrawAspect="Content" ObjectID="_1556094345" r:id="rId54"/>
        </w:object>
      </w:r>
      <w:r w:rsidR="00127E50" w:rsidRPr="00E54EBA">
        <w:t xml:space="preserve">- </w:t>
      </w:r>
      <w:r w:rsidR="00127E50">
        <w:rPr>
          <w:lang w:val="en-US"/>
        </w:rPr>
        <w:t>n</w:t>
      </w:r>
      <w:r w:rsidR="00127E50" w:rsidRPr="00E54EBA">
        <w:t>-</w:t>
      </w:r>
      <w:r w:rsidR="00127E50">
        <w:t xml:space="preserve">мерный единичный вектор, </w:t>
      </w:r>
      <w:r w:rsidR="00127E50" w:rsidRPr="00E54EBA">
        <w:rPr>
          <w:position w:val="-4"/>
        </w:rPr>
        <w:object w:dxaOrig="200" w:dyaOrig="260">
          <v:shape id="_x0000_i1446" type="#_x0000_t75" style="width:10.5pt;height:12.75pt" o:ole="">
            <v:imagedata r:id="rId55" o:title=""/>
          </v:shape>
          <o:OLEObject Type="Embed" ProgID="Equation.DSMT4" ShapeID="_x0000_i1446" DrawAspect="Content" ObjectID="_1556094346" r:id="rId56"/>
        </w:object>
      </w:r>
      <w:r w:rsidR="00127E50" w:rsidRPr="00E54EBA">
        <w:t xml:space="preserve"> - </w:t>
      </w:r>
      <w:r w:rsidR="00127E50">
        <w:t xml:space="preserve">единичная матрица, </w:t>
      </w:r>
      <w:r w:rsidR="00127E50" w:rsidRPr="00E54EBA">
        <w:rPr>
          <w:position w:val="-12"/>
        </w:rPr>
        <w:object w:dxaOrig="1780" w:dyaOrig="380">
          <v:shape id="_x0000_i1447" type="#_x0000_t75" style="width:89.25pt;height:18.75pt" o:ole="">
            <v:imagedata r:id="rId57" o:title=""/>
          </v:shape>
          <o:OLEObject Type="Embed" ProgID="Equation.DSMT4" ShapeID="_x0000_i1447" DrawAspect="Content" ObjectID="_1556094347" r:id="rId58"/>
        </w:object>
      </w:r>
      <w:r w:rsidR="00127E50" w:rsidRPr="00E54EBA">
        <w:t>.</w:t>
      </w:r>
    </w:p>
    <w:p w:rsidR="00127E50" w:rsidRPr="00CB5F29" w:rsidRDefault="00A655EB" w:rsidP="00127E50">
      <w:pPr>
        <w:tabs>
          <w:tab w:val="left" w:pos="142"/>
        </w:tabs>
        <w:jc w:val="both"/>
      </w:pPr>
      <w:r>
        <w:tab/>
      </w:r>
      <w:r>
        <w:tab/>
      </w:r>
      <w:r w:rsidR="00127E50">
        <w:t>Из данной СЛАУ получаем следующие уравнения</w:t>
      </w:r>
      <w:r w:rsidR="00127E50" w:rsidRPr="00CB5F29">
        <w:t>:</w:t>
      </w:r>
    </w:p>
    <w:p w:rsidR="00127E50" w:rsidRPr="00BC7285" w:rsidRDefault="00127E50" w:rsidP="00A655EB">
      <w:pPr>
        <w:tabs>
          <w:tab w:val="left" w:pos="142"/>
        </w:tabs>
        <w:jc w:val="center"/>
      </w:pPr>
      <w:r w:rsidRPr="00CB5F29">
        <w:rPr>
          <w:position w:val="-34"/>
        </w:rPr>
        <w:object w:dxaOrig="1460" w:dyaOrig="800">
          <v:shape id="_x0000_i1448" type="#_x0000_t75" style="width:72.75pt;height:39.75pt" o:ole="">
            <v:imagedata r:id="rId59" o:title=""/>
          </v:shape>
          <o:OLEObject Type="Embed" ProgID="Equation.DSMT4" ShapeID="_x0000_i1448" DrawAspect="Content" ObjectID="_1556094348" r:id="rId60"/>
        </w:object>
      </w:r>
      <w:r w:rsidR="004B769A">
        <w:fldChar w:fldCharType="begin"/>
      </w:r>
      <w:r w:rsidR="004B769A">
        <w:instrText xml:space="preserve"> MACROBUTTON MTPlaceRef \* MERGEFORMAT </w:instrText>
      </w:r>
      <w:r w:rsidR="004B769A">
        <w:fldChar w:fldCharType="begin"/>
      </w:r>
      <w:r w:rsidR="004B769A">
        <w:instrText xml:space="preserve"> SEQ MTEqn \h \* MERGEFORMAT </w:instrText>
      </w:r>
      <w:r w:rsidR="004B769A">
        <w:fldChar w:fldCharType="end"/>
      </w:r>
      <w:r w:rsidR="004B769A">
        <w:instrText>(</w:instrText>
      </w:r>
      <w:fldSimple w:instr=" SEQ MTSec \c \* Arabic \* MERGEFORMAT ">
        <w:r w:rsidR="004B769A">
          <w:rPr>
            <w:noProof/>
          </w:rPr>
          <w:instrText>0</w:instrText>
        </w:r>
      </w:fldSimple>
      <w:r w:rsidR="004B769A">
        <w:instrText>.</w:instrText>
      </w:r>
      <w:fldSimple w:instr=" SEQ MTEqn \c \* Arabic \* MERGEFORMAT ">
        <w:r w:rsidR="004B769A">
          <w:rPr>
            <w:noProof/>
          </w:rPr>
          <w:instrText>6</w:instrText>
        </w:r>
      </w:fldSimple>
      <w:r w:rsidR="004B769A">
        <w:instrText>)</w:instrText>
      </w:r>
      <w:r w:rsidR="004B769A">
        <w:fldChar w:fldCharType="end"/>
      </w:r>
    </w:p>
    <w:p w:rsidR="00127E50" w:rsidRPr="00CB5F29" w:rsidRDefault="00A655EB" w:rsidP="00127E50">
      <w:pPr>
        <w:tabs>
          <w:tab w:val="left" w:pos="142"/>
        </w:tabs>
        <w:jc w:val="both"/>
      </w:pPr>
      <w:r>
        <w:tab/>
      </w:r>
      <w:r>
        <w:tab/>
      </w:r>
      <w:r w:rsidR="00127E50">
        <w:t xml:space="preserve">Отсюда получаем формулы для вычисления множителей Лагранжа </w:t>
      </w:r>
      <w:r w:rsidR="00127E50" w:rsidRPr="00CB5F29">
        <w:rPr>
          <w:position w:val="-6"/>
        </w:rPr>
        <w:object w:dxaOrig="240" w:dyaOrig="220">
          <v:shape id="_x0000_i1449" type="#_x0000_t75" style="width:12pt;height:10.5pt" o:ole="">
            <v:imagedata r:id="rId61" o:title=""/>
          </v:shape>
          <o:OLEObject Type="Embed" ProgID="Equation.DSMT4" ShapeID="_x0000_i1449" DrawAspect="Content" ObjectID="_1556094349" r:id="rId62"/>
        </w:object>
      </w:r>
      <w:r w:rsidR="00127E50">
        <w:t xml:space="preserve">и </w:t>
      </w:r>
      <w:r w:rsidR="00127E50" w:rsidRPr="00CB5F29">
        <w:rPr>
          <w:position w:val="-6"/>
        </w:rPr>
        <w:object w:dxaOrig="200" w:dyaOrig="279">
          <v:shape id="_x0000_i1450" type="#_x0000_t75" style="width:10.5pt;height:14.25pt" o:ole="">
            <v:imagedata r:id="rId63" o:title=""/>
          </v:shape>
          <o:OLEObject Type="Embed" ProgID="Equation.DSMT4" ShapeID="_x0000_i1450" DrawAspect="Content" ObjectID="_1556094350" r:id="rId64"/>
        </w:object>
      </w:r>
      <w:r w:rsidR="00127E50" w:rsidRPr="00CB5F29">
        <w:t>:</w:t>
      </w:r>
    </w:p>
    <w:p w:rsidR="00127E50" w:rsidRDefault="00127E50" w:rsidP="00A655EB">
      <w:pPr>
        <w:tabs>
          <w:tab w:val="left" w:pos="142"/>
        </w:tabs>
        <w:jc w:val="center"/>
      </w:pPr>
      <w:r w:rsidRPr="00CB5F29">
        <w:rPr>
          <w:position w:val="-34"/>
        </w:rPr>
        <w:object w:dxaOrig="2360" w:dyaOrig="800">
          <v:shape id="_x0000_i1451" type="#_x0000_t75" style="width:118.5pt;height:39.75pt" o:ole="">
            <v:imagedata r:id="rId65" o:title=""/>
          </v:shape>
          <o:OLEObject Type="Embed" ProgID="Equation.DSMT4" ShapeID="_x0000_i1451" DrawAspect="Content" ObjectID="_1556094351" r:id="rId66"/>
        </w:object>
      </w:r>
      <w:r w:rsidR="004B769A">
        <w:fldChar w:fldCharType="begin"/>
      </w:r>
      <w:r w:rsidR="004B769A">
        <w:instrText xml:space="preserve"> MACROBUTTON MTPlaceRef \* MERGEFORMAT </w:instrText>
      </w:r>
      <w:r w:rsidR="004B769A">
        <w:fldChar w:fldCharType="begin"/>
      </w:r>
      <w:r w:rsidR="004B769A">
        <w:instrText xml:space="preserve"> SEQ MTEqn \h \* MERGEFORMAT </w:instrText>
      </w:r>
      <w:r w:rsidR="004B769A">
        <w:fldChar w:fldCharType="end"/>
      </w:r>
      <w:r w:rsidR="004B769A">
        <w:instrText>(</w:instrText>
      </w:r>
      <w:fldSimple w:instr=" SEQ MTSec \c \* Arabic \* MERGEFORMAT ">
        <w:r w:rsidR="004B769A">
          <w:rPr>
            <w:noProof/>
          </w:rPr>
          <w:instrText>0</w:instrText>
        </w:r>
      </w:fldSimple>
      <w:r w:rsidR="004B769A">
        <w:instrText>.</w:instrText>
      </w:r>
      <w:fldSimple w:instr=" SEQ MTEqn \c \* Arabic \* MERGEFORMAT ">
        <w:r w:rsidR="004B769A">
          <w:rPr>
            <w:noProof/>
          </w:rPr>
          <w:instrText>7</w:instrText>
        </w:r>
      </w:fldSimple>
      <w:r w:rsidR="004B769A">
        <w:instrText>)</w:instrText>
      </w:r>
      <w:r w:rsidR="004B769A">
        <w:fldChar w:fldCharType="end"/>
      </w:r>
    </w:p>
    <w:p w:rsidR="00A655EB" w:rsidRPr="00BC7285" w:rsidRDefault="00A655EB" w:rsidP="00A655EB">
      <w:pPr>
        <w:tabs>
          <w:tab w:val="left" w:pos="142"/>
        </w:tabs>
        <w:jc w:val="center"/>
      </w:pPr>
    </w:p>
    <w:p w:rsidR="00127E50" w:rsidRPr="000F1705" w:rsidRDefault="00A655EB" w:rsidP="00127E50">
      <w:pPr>
        <w:tabs>
          <w:tab w:val="left" w:pos="142"/>
        </w:tabs>
        <w:jc w:val="both"/>
      </w:pPr>
      <w:r>
        <w:tab/>
      </w:r>
      <w:r>
        <w:tab/>
        <w:t xml:space="preserve">Результирующая </w:t>
      </w:r>
      <w:r>
        <w:rPr>
          <w:lang w:val="en-US"/>
        </w:rPr>
        <w:t>LS</w:t>
      </w:r>
      <w:r w:rsidRPr="00A655EB">
        <w:t xml:space="preserve"> </w:t>
      </w:r>
      <w:r>
        <w:rPr>
          <w:lang w:val="en-US"/>
        </w:rPr>
        <w:t>SVM</w:t>
      </w:r>
      <w:r>
        <w:t xml:space="preserve"> модель для оценки функции будет иметь следующий вид</w:t>
      </w:r>
      <w:r w:rsidR="00127E50" w:rsidRPr="000F1705">
        <w:t>:</w:t>
      </w:r>
    </w:p>
    <w:p w:rsidR="00127E50" w:rsidRDefault="00127E50" w:rsidP="00A655EB">
      <w:pPr>
        <w:tabs>
          <w:tab w:val="left" w:pos="142"/>
        </w:tabs>
        <w:jc w:val="center"/>
        <w:rPr>
          <w:lang w:val="en-US"/>
        </w:rPr>
      </w:pPr>
      <w:r w:rsidRPr="000F1705">
        <w:rPr>
          <w:position w:val="-28"/>
        </w:rPr>
        <w:object w:dxaOrig="2240" w:dyaOrig="680">
          <v:shape id="_x0000_i1453" type="#_x0000_t75" style="width:111.75pt;height:33.75pt" o:ole="">
            <v:imagedata r:id="rId67" o:title=""/>
          </v:shape>
          <o:OLEObject Type="Embed" ProgID="Equation.DSMT4" ShapeID="_x0000_i1453" DrawAspect="Content" ObjectID="_1556094352" r:id="rId68"/>
        </w:object>
      </w:r>
      <w:r w:rsidR="004B769A">
        <w:fldChar w:fldCharType="begin"/>
      </w:r>
      <w:r w:rsidR="004B769A">
        <w:instrText xml:space="preserve"> MACROBUTTON MTPlaceRef \* MERGEFORMAT </w:instrText>
      </w:r>
      <w:r w:rsidR="004B769A">
        <w:fldChar w:fldCharType="begin"/>
      </w:r>
      <w:r w:rsidR="004B769A">
        <w:instrText xml:space="preserve"> SEQ MTEqn \h \* MERGEFORMAT </w:instrText>
      </w:r>
      <w:r w:rsidR="004B769A">
        <w:fldChar w:fldCharType="end"/>
      </w:r>
      <w:r w:rsidR="004B769A">
        <w:instrText>(</w:instrText>
      </w:r>
      <w:fldSimple w:instr=" SEQ MTSec \c \* Arabic \* MERGEFORMAT ">
        <w:r w:rsidR="004B769A">
          <w:rPr>
            <w:noProof/>
          </w:rPr>
          <w:instrText>0</w:instrText>
        </w:r>
      </w:fldSimple>
      <w:r w:rsidR="004B769A">
        <w:instrText>.</w:instrText>
      </w:r>
      <w:fldSimple w:instr=" SEQ MTEqn \c \* Arabic \* MERGEFORMAT ">
        <w:r w:rsidR="004B769A">
          <w:rPr>
            <w:noProof/>
          </w:rPr>
          <w:instrText>8</w:instrText>
        </w:r>
      </w:fldSimple>
      <w:r w:rsidR="004B769A">
        <w:instrText>)</w:instrText>
      </w:r>
      <w:r w:rsidR="004B769A">
        <w:fldChar w:fldCharType="end"/>
      </w:r>
    </w:p>
    <w:p w:rsidR="00367990" w:rsidRDefault="00A655EB" w:rsidP="00995930">
      <w:r>
        <w:t xml:space="preserve">где </w:t>
      </w:r>
      <w:r w:rsidR="00963212" w:rsidRPr="00963212">
        <w:rPr>
          <w:position w:val="-6"/>
        </w:rPr>
        <w:object w:dxaOrig="240" w:dyaOrig="220">
          <v:shape id="_x0000_i1904" type="#_x0000_t75" style="width:12pt;height:11.25pt" o:ole="">
            <v:imagedata r:id="rId69" o:title=""/>
          </v:shape>
          <o:OLEObject Type="Embed" ProgID="Equation.DSMT4" ShapeID="_x0000_i1904" DrawAspect="Content" ObjectID="_1556094353" r:id="rId70"/>
        </w:object>
      </w:r>
      <w:r>
        <w:t xml:space="preserve"> </w:t>
      </w:r>
      <w:r w:rsidR="00963212">
        <w:t xml:space="preserve">и </w:t>
      </w:r>
      <w:r w:rsidR="00963212" w:rsidRPr="00963212">
        <w:rPr>
          <w:position w:val="-10"/>
        </w:rPr>
        <w:object w:dxaOrig="240" w:dyaOrig="320">
          <v:shape id="_x0000_i1907" type="#_x0000_t75" style="width:12pt;height:15.75pt" o:ole="">
            <v:imagedata r:id="rId71" o:title=""/>
          </v:shape>
          <o:OLEObject Type="Embed" ProgID="Equation.DSMT4" ShapeID="_x0000_i1907" DrawAspect="Content" ObjectID="_1556094354" r:id="rId72"/>
        </w:object>
      </w:r>
      <w:r w:rsidR="00963212">
        <w:t xml:space="preserve"> являются решениями СЛАУ (0.5).</w:t>
      </w:r>
    </w:p>
    <w:p w:rsidR="00A85FBE" w:rsidRDefault="00A85FBE" w:rsidP="00995930"/>
    <w:p w:rsidR="00A85FBE" w:rsidRDefault="00A85FBE" w:rsidP="00A85FBE">
      <w:pPr>
        <w:pStyle w:val="1"/>
      </w:pPr>
      <w:r>
        <w:tab/>
        <w:t>Проверка работоспособности</w:t>
      </w:r>
    </w:p>
    <w:p w:rsidR="00A85FBE" w:rsidRPr="00A85FBE" w:rsidRDefault="00A85FBE" w:rsidP="00A85FBE">
      <w:r>
        <w:tab/>
      </w:r>
      <w:bookmarkStart w:id="2" w:name="_GoBack"/>
      <w:bookmarkEnd w:id="2"/>
    </w:p>
    <w:p w:rsidR="00995930" w:rsidRPr="00995930" w:rsidRDefault="00995930" w:rsidP="00995930"/>
    <w:p w:rsidR="00367990" w:rsidRPr="00127E50" w:rsidRDefault="00127E50" w:rsidP="00BA36B4">
      <w:pPr>
        <w:pStyle w:val="1"/>
        <w:ind w:firstLine="708"/>
      </w:pPr>
      <w:bookmarkStart w:id="3" w:name="_Toc482348881"/>
      <w:r>
        <w:t xml:space="preserve">Многоядерный </w:t>
      </w:r>
      <w:r>
        <w:rPr>
          <w:lang w:val="en-US"/>
        </w:rPr>
        <w:t>LS</w:t>
      </w:r>
      <w:r w:rsidRPr="00127E50">
        <w:t xml:space="preserve"> </w:t>
      </w:r>
      <w:r>
        <w:rPr>
          <w:lang w:val="en-US"/>
        </w:rPr>
        <w:t>SVM</w:t>
      </w:r>
      <w:bookmarkEnd w:id="3"/>
    </w:p>
    <w:p w:rsidR="00127E50" w:rsidRDefault="00127E50" w:rsidP="00BA36B4">
      <w:pPr>
        <w:ind w:firstLine="708"/>
        <w:jc w:val="both"/>
      </w:pPr>
      <w:proofErr w:type="spellStart"/>
      <w:r>
        <w:t>Многоядерность</w:t>
      </w:r>
      <w:proofErr w:type="spellEnd"/>
      <w:r>
        <w:t xml:space="preserve"> алгоритма </w:t>
      </w:r>
      <w:r>
        <w:rPr>
          <w:lang w:val="en-US"/>
        </w:rPr>
        <w:t>LS</w:t>
      </w:r>
      <w:r w:rsidRPr="00402264">
        <w:t xml:space="preserve"> </w:t>
      </w:r>
      <w:r>
        <w:rPr>
          <w:lang w:val="en-US"/>
        </w:rPr>
        <w:t>SVM</w:t>
      </w:r>
      <w:r w:rsidRPr="00196649">
        <w:t xml:space="preserve"> заключается в использовании в качестве ядерной функции</w:t>
      </w:r>
      <w:r>
        <w:t xml:space="preserve"> линейной комбинации всех ядер</w:t>
      </w:r>
      <w:r w:rsidRPr="00402264">
        <w:t>:</w:t>
      </w:r>
    </w:p>
    <w:p w:rsidR="00127E50" w:rsidRPr="00930298" w:rsidRDefault="00127E50" w:rsidP="00127E50">
      <w:pPr>
        <w:jc w:val="center"/>
      </w:pPr>
      <w:r w:rsidRPr="00402264">
        <w:rPr>
          <w:position w:val="-28"/>
        </w:rPr>
        <w:object w:dxaOrig="2500" w:dyaOrig="680">
          <v:shape id="_x0000_i1490" type="#_x0000_t75" style="width:125.25pt;height:33.75pt" o:ole="">
            <v:imagedata r:id="rId73" o:title=""/>
          </v:shape>
          <o:OLEObject Type="Embed" ProgID="Equation.DSMT4" ShapeID="_x0000_i1490" DrawAspect="Content" ObjectID="_1556094355" r:id="rId74"/>
        </w:object>
      </w:r>
      <w:r w:rsidRPr="00402264">
        <w:t xml:space="preserve">, </w:t>
      </w:r>
    </w:p>
    <w:p w:rsidR="00127E50" w:rsidRPr="00930298" w:rsidRDefault="00127E50" w:rsidP="00127E50">
      <w:pPr>
        <w:jc w:val="both"/>
      </w:pPr>
      <w:r>
        <w:t xml:space="preserve">где </w:t>
      </w:r>
      <w:r>
        <w:rPr>
          <w:lang w:val="en-US"/>
        </w:rPr>
        <w:t>m</w:t>
      </w:r>
      <w:r w:rsidRPr="00402264">
        <w:t xml:space="preserve"> – количество </w:t>
      </w:r>
      <w:r>
        <w:t xml:space="preserve">используемых ядер, </w:t>
      </w:r>
      <w:r w:rsidRPr="00402264">
        <w:rPr>
          <w:position w:val="-10"/>
          <w:lang w:val="en-US"/>
        </w:rPr>
        <w:object w:dxaOrig="920" w:dyaOrig="320">
          <v:shape id="_x0000_i1491" type="#_x0000_t75" style="width:46.5pt;height:16.5pt" o:ole="">
            <v:imagedata r:id="rId75" o:title=""/>
          </v:shape>
          <o:OLEObject Type="Embed" ProgID="Equation.DSMT4" ShapeID="_x0000_i1491" DrawAspect="Content" ObjectID="_1556094356" r:id="rId76"/>
        </w:object>
      </w:r>
      <w:r w:rsidRPr="00402264">
        <w:t xml:space="preserve">, </w:t>
      </w:r>
      <w:r w:rsidRPr="00402264">
        <w:rPr>
          <w:position w:val="-10"/>
        </w:rPr>
        <w:object w:dxaOrig="980" w:dyaOrig="320">
          <v:shape id="_x0000_i1492" type="#_x0000_t75" style="width:48.75pt;height:16.5pt" o:ole="">
            <v:imagedata r:id="rId77" o:title=""/>
          </v:shape>
          <o:OLEObject Type="Embed" ProgID="Equation.DSMT4" ShapeID="_x0000_i1492" DrawAspect="Content" ObjectID="_1556094357" r:id="rId78"/>
        </w:object>
      </w:r>
      <w:r>
        <w:t>, при следующих условиях</w:t>
      </w:r>
      <w:r w:rsidRPr="00483CA5">
        <w:t xml:space="preserve">: </w:t>
      </w:r>
    </w:p>
    <w:p w:rsidR="00127E50" w:rsidRPr="00483CA5" w:rsidRDefault="00127E50" w:rsidP="00127E50">
      <w:pPr>
        <w:jc w:val="center"/>
      </w:pPr>
      <w:r w:rsidRPr="00483CA5">
        <w:rPr>
          <w:position w:val="-28"/>
        </w:rPr>
        <w:object w:dxaOrig="1640" w:dyaOrig="680">
          <v:shape id="_x0000_i1493" type="#_x0000_t75" style="width:82.5pt;height:33.75pt" o:ole="">
            <v:imagedata r:id="rId79" o:title=""/>
          </v:shape>
          <o:OLEObject Type="Embed" ProgID="Equation.DSMT4" ShapeID="_x0000_i1493" DrawAspect="Content" ObjectID="_1556094358" r:id="rId80"/>
        </w:object>
      </w:r>
    </w:p>
    <w:p w:rsidR="00127E50" w:rsidRPr="00A42334" w:rsidRDefault="00127E50" w:rsidP="00127E50">
      <w:pPr>
        <w:jc w:val="both"/>
      </w:pPr>
      <w:r>
        <w:t>Итоговая</w:t>
      </w:r>
      <w:r w:rsidR="00BA36B4">
        <w:t xml:space="preserve"> модель </w:t>
      </w:r>
      <w:r w:rsidR="00BA36B4">
        <w:rPr>
          <w:lang w:val="en-US"/>
        </w:rPr>
        <w:t>LS</w:t>
      </w:r>
      <w:r w:rsidR="00BA36B4" w:rsidRPr="00BA36B4">
        <w:t xml:space="preserve"> </w:t>
      </w:r>
      <w:r w:rsidR="00BA36B4">
        <w:rPr>
          <w:lang w:val="en-US"/>
        </w:rPr>
        <w:t>SVM</w:t>
      </w:r>
      <w:r w:rsidR="00BA36B4">
        <w:t xml:space="preserve"> для оценки функции (0</w:t>
      </w:r>
      <w:r w:rsidRPr="00483CA5">
        <w:t>.8)</w:t>
      </w:r>
      <w:r>
        <w:t xml:space="preserve"> преобразуется следующим образом</w:t>
      </w:r>
      <w:r w:rsidRPr="00A42334">
        <w:t>:</w:t>
      </w:r>
    </w:p>
    <w:p w:rsidR="00127E50" w:rsidRDefault="00127E50" w:rsidP="00127E50">
      <w:pPr>
        <w:jc w:val="center"/>
        <w:rPr>
          <w:lang w:val="en-US"/>
        </w:rPr>
      </w:pPr>
      <w:r w:rsidRPr="00A42334">
        <w:rPr>
          <w:position w:val="-30"/>
        </w:rPr>
        <w:object w:dxaOrig="2780" w:dyaOrig="700">
          <v:shape id="_x0000_i1494" type="#_x0000_t75" style="width:139.5pt;height:35.25pt" o:ole="">
            <v:imagedata r:id="rId81" o:title=""/>
          </v:shape>
          <o:OLEObject Type="Embed" ProgID="Equation.DSMT4" ShapeID="_x0000_i1494" DrawAspect="Content" ObjectID="_1556094359" r:id="rId82"/>
        </w:object>
      </w:r>
      <w:r w:rsidR="004B769A">
        <w:fldChar w:fldCharType="begin"/>
      </w:r>
      <w:r w:rsidR="004B769A">
        <w:instrText xml:space="preserve"> MACROBUTTON MTPlaceRef \* MERGEFORMAT </w:instrText>
      </w:r>
      <w:r w:rsidR="004B769A">
        <w:fldChar w:fldCharType="begin"/>
      </w:r>
      <w:r w:rsidR="004B769A">
        <w:instrText xml:space="preserve"> SEQ MTEqn \h \* MERGEFORMAT </w:instrText>
      </w:r>
      <w:r w:rsidR="004B769A">
        <w:fldChar w:fldCharType="end"/>
      </w:r>
      <w:r w:rsidR="004B769A">
        <w:instrText>(</w:instrText>
      </w:r>
      <w:fldSimple w:instr=" SEQ MTSec \c \* Arabic \* MERGEFORMAT ">
        <w:r w:rsidR="004B769A">
          <w:rPr>
            <w:noProof/>
          </w:rPr>
          <w:instrText>0</w:instrText>
        </w:r>
      </w:fldSimple>
      <w:r w:rsidR="004B769A">
        <w:instrText>.</w:instrText>
      </w:r>
      <w:fldSimple w:instr=" SEQ MTEqn \c \* Arabic \* MERGEFORMAT ">
        <w:r w:rsidR="004B769A">
          <w:rPr>
            <w:noProof/>
          </w:rPr>
          <w:instrText>9</w:instrText>
        </w:r>
      </w:fldSimple>
      <w:r w:rsidR="004B769A">
        <w:instrText>)</w:instrText>
      </w:r>
      <w:r w:rsidR="004B769A">
        <w:fldChar w:fldCharType="end"/>
      </w:r>
    </w:p>
    <w:p w:rsidR="00127E50" w:rsidRPr="004118B8" w:rsidRDefault="00127E50" w:rsidP="00127E50">
      <w:r>
        <w:t xml:space="preserve">где </w:t>
      </w:r>
      <w:r w:rsidRPr="00A42334">
        <w:rPr>
          <w:position w:val="-10"/>
          <w:lang w:val="en-US"/>
        </w:rPr>
        <w:object w:dxaOrig="920" w:dyaOrig="320">
          <v:shape id="_x0000_i1495" type="#_x0000_t75" style="width:46.5pt;height:16.5pt" o:ole="">
            <v:imagedata r:id="rId83" o:title=""/>
          </v:shape>
          <o:OLEObject Type="Embed" ProgID="Equation.DSMT4" ShapeID="_x0000_i1495" DrawAspect="Content" ObjectID="_1556094360" r:id="rId84"/>
        </w:object>
      </w:r>
      <w:r w:rsidRPr="00930298">
        <w:t>.</w:t>
      </w:r>
    </w:p>
    <w:p w:rsidR="00127E50" w:rsidRPr="00930298" w:rsidRDefault="00127E50" w:rsidP="00127E50"/>
    <w:p w:rsidR="00127E50" w:rsidRPr="00930298" w:rsidRDefault="00127E50" w:rsidP="00127E50">
      <w:pPr>
        <w:jc w:val="both"/>
      </w:pPr>
      <w:r>
        <w:t xml:space="preserve">Таким образом, </w:t>
      </w:r>
      <w:r w:rsidRPr="00930298">
        <w:rPr>
          <w:position w:val="-4"/>
        </w:rPr>
        <w:object w:dxaOrig="260" w:dyaOrig="260">
          <v:shape id="_x0000_i1496" type="#_x0000_t75" style="width:12.75pt;height:12.75pt" o:ole="">
            <v:imagedata r:id="rId85" o:title=""/>
          </v:shape>
          <o:OLEObject Type="Embed" ProgID="Equation.DSMT4" ShapeID="_x0000_i1496" DrawAspect="Content" ObjectID="_1556094361" r:id="rId86"/>
        </w:object>
      </w:r>
      <w:r w:rsidR="00BA36B4">
        <w:t>из формулы (0</w:t>
      </w:r>
      <w:r>
        <w:t>.5) пример в многоядерной реализации следующий вид</w:t>
      </w:r>
      <w:r w:rsidRPr="00930298">
        <w:t>:</w:t>
      </w:r>
    </w:p>
    <w:p w:rsidR="00127E50" w:rsidRDefault="00127E50" w:rsidP="00127E50">
      <w:pPr>
        <w:jc w:val="center"/>
        <w:rPr>
          <w:lang w:val="en-US"/>
        </w:rPr>
      </w:pPr>
      <w:r w:rsidRPr="00930298">
        <w:rPr>
          <w:position w:val="-4"/>
        </w:rPr>
        <w:object w:dxaOrig="460" w:dyaOrig="260">
          <v:shape id="_x0000_i1497" type="#_x0000_t75" style="width:23.25pt;height:12.75pt" o:ole="">
            <v:imagedata r:id="rId87" o:title=""/>
          </v:shape>
          <o:OLEObject Type="Embed" ProgID="Equation.DSMT4" ShapeID="_x0000_i1497" DrawAspect="Content" ObjectID="_1556094362" r:id="rId88"/>
        </w:object>
      </w:r>
      <w:r w:rsidRPr="004118B8">
        <w:rPr>
          <w:position w:val="-28"/>
        </w:rPr>
        <w:object w:dxaOrig="2500" w:dyaOrig="680">
          <v:shape id="_x0000_i1498" type="#_x0000_t75" style="width:125.25pt;height:33.75pt" o:ole="">
            <v:imagedata r:id="rId89" o:title=""/>
          </v:shape>
          <o:OLEObject Type="Embed" ProgID="Equation.DSMT4" ShapeID="_x0000_i1498" DrawAspect="Content" ObjectID="_1556094363" r:id="rId90"/>
        </w:object>
      </w:r>
      <w:r w:rsidR="004B769A">
        <w:fldChar w:fldCharType="begin"/>
      </w:r>
      <w:r w:rsidR="004B769A">
        <w:instrText xml:space="preserve"> MACROBUTTON MTPlaceRef \* MERGEFORMAT </w:instrText>
      </w:r>
      <w:r w:rsidR="004B769A">
        <w:fldChar w:fldCharType="begin"/>
      </w:r>
      <w:r w:rsidR="004B769A">
        <w:instrText xml:space="preserve"> SEQ MTEqn \h \* MERGEFORMAT </w:instrText>
      </w:r>
      <w:r w:rsidR="004B769A">
        <w:fldChar w:fldCharType="end"/>
      </w:r>
      <w:r w:rsidR="004B769A">
        <w:instrText>(</w:instrText>
      </w:r>
      <w:fldSimple w:instr=" SEQ MTSec \c \* Arabic \* MERGEFORMAT ">
        <w:r w:rsidR="004B769A">
          <w:rPr>
            <w:noProof/>
          </w:rPr>
          <w:instrText>0</w:instrText>
        </w:r>
      </w:fldSimple>
      <w:r w:rsidR="004B769A">
        <w:instrText>.</w:instrText>
      </w:r>
      <w:fldSimple w:instr=" SEQ MTEqn \c \* Arabic \* MERGEFORMAT ">
        <w:r w:rsidR="004B769A">
          <w:rPr>
            <w:noProof/>
          </w:rPr>
          <w:instrText>10</w:instrText>
        </w:r>
      </w:fldSimple>
      <w:r w:rsidR="004B769A">
        <w:instrText>)</w:instrText>
      </w:r>
      <w:r w:rsidR="004B769A">
        <w:fldChar w:fldCharType="end"/>
      </w:r>
    </w:p>
    <w:p w:rsidR="00127E50" w:rsidRDefault="00127E50" w:rsidP="00127E50">
      <w:pPr>
        <w:jc w:val="center"/>
        <w:rPr>
          <w:lang w:val="en-US"/>
        </w:rPr>
      </w:pPr>
    </w:p>
    <w:p w:rsidR="00127E50" w:rsidRPr="000A4FF5" w:rsidRDefault="00127E50" w:rsidP="00127E50">
      <w:pPr>
        <w:jc w:val="both"/>
      </w:pPr>
      <w:r>
        <w:t xml:space="preserve">Оптимальные коэффициенты </w:t>
      </w:r>
      <w:r w:rsidRPr="000A4FF5">
        <w:rPr>
          <w:position w:val="-12"/>
        </w:rPr>
        <w:object w:dxaOrig="320" w:dyaOrig="360">
          <v:shape id="_x0000_i1499" type="#_x0000_t75" style="width:16.5pt;height:18pt" o:ole="">
            <v:imagedata r:id="rId91" o:title=""/>
          </v:shape>
          <o:OLEObject Type="Embed" ProgID="Equation.DSMT4" ShapeID="_x0000_i1499" DrawAspect="Content" ObjectID="_1556094364" r:id="rId92"/>
        </w:object>
      </w:r>
      <w:r>
        <w:t>получаются в результате решения следующей задачи квадратичной оптимизации</w:t>
      </w:r>
      <w:r w:rsidRPr="000A4FF5">
        <w:t>:</w:t>
      </w:r>
    </w:p>
    <w:p w:rsidR="00127E50" w:rsidRDefault="00127E50" w:rsidP="00127E50">
      <w:pPr>
        <w:jc w:val="center"/>
        <w:rPr>
          <w:lang w:val="en-US"/>
        </w:rPr>
      </w:pPr>
      <w:r w:rsidRPr="000A4FF5">
        <w:rPr>
          <w:position w:val="-28"/>
        </w:rPr>
        <w:object w:dxaOrig="4840" w:dyaOrig="680">
          <v:shape id="_x0000_i1500" type="#_x0000_t75" style="width:241.5pt;height:33.75pt" o:ole="">
            <v:imagedata r:id="rId93" o:title=""/>
          </v:shape>
          <o:OLEObject Type="Embed" ProgID="Equation.DSMT4" ShapeID="_x0000_i1500" DrawAspect="Content" ObjectID="_1556094365" r:id="rId94"/>
        </w:object>
      </w:r>
      <w:r w:rsidR="004B769A">
        <w:fldChar w:fldCharType="begin"/>
      </w:r>
      <w:r w:rsidR="004B769A">
        <w:instrText xml:space="preserve"> MACROBUTTON MTPlaceRef \* MERGEFORMAT </w:instrText>
      </w:r>
      <w:r w:rsidR="004B769A">
        <w:fldChar w:fldCharType="begin"/>
      </w:r>
      <w:r w:rsidR="004B769A">
        <w:instrText xml:space="preserve"> SEQ MTEqn \h \* MERGEFORMAT </w:instrText>
      </w:r>
      <w:r w:rsidR="004B769A">
        <w:fldChar w:fldCharType="end"/>
      </w:r>
      <w:r w:rsidR="004B769A">
        <w:instrText>(</w:instrText>
      </w:r>
      <w:fldSimple w:instr=" SEQ MTSec \c \* Arabic \* MERGEFORMAT ">
        <w:r w:rsidR="004B769A">
          <w:rPr>
            <w:noProof/>
          </w:rPr>
          <w:instrText>0</w:instrText>
        </w:r>
      </w:fldSimple>
      <w:r w:rsidR="004B769A">
        <w:instrText>.</w:instrText>
      </w:r>
      <w:fldSimple w:instr=" SEQ MTEqn \c \* Arabic \* MERGEFORMAT ">
        <w:r w:rsidR="004B769A">
          <w:rPr>
            <w:noProof/>
          </w:rPr>
          <w:instrText>11</w:instrText>
        </w:r>
      </w:fldSimple>
      <w:r w:rsidR="004B769A">
        <w:instrText>)</w:instrText>
      </w:r>
      <w:r w:rsidR="004B769A">
        <w:fldChar w:fldCharType="end"/>
      </w:r>
    </w:p>
    <w:p w:rsidR="00127E50" w:rsidRDefault="00127E50" w:rsidP="00127E50">
      <w:r>
        <w:t xml:space="preserve">где </w:t>
      </w:r>
      <w:r w:rsidRPr="000A4FF5">
        <w:rPr>
          <w:position w:val="-14"/>
        </w:rPr>
        <w:object w:dxaOrig="2920" w:dyaOrig="380">
          <v:shape id="_x0000_i1501" type="#_x0000_t75" style="width:146.25pt;height:18.75pt" o:ole="">
            <v:imagedata r:id="rId95" o:title=""/>
          </v:shape>
          <o:OLEObject Type="Embed" ProgID="Equation.DSMT4" ShapeID="_x0000_i1501" DrawAspect="Content" ObjectID="_1556094366" r:id="rId96"/>
        </w:object>
      </w:r>
      <w:r w:rsidRPr="0076515A">
        <w:t xml:space="preserve">, </w:t>
      </w:r>
      <w:r w:rsidRPr="000A4FF5">
        <w:rPr>
          <w:position w:val="-10"/>
          <w:lang w:val="en-US"/>
        </w:rPr>
        <w:object w:dxaOrig="920" w:dyaOrig="320">
          <v:shape id="_x0000_i1502" type="#_x0000_t75" style="width:46.5pt;height:16.5pt" o:ole="">
            <v:imagedata r:id="rId97" o:title=""/>
          </v:shape>
          <o:OLEObject Type="Embed" ProgID="Equation.DSMT4" ShapeID="_x0000_i1502" DrawAspect="Content" ObjectID="_1556094367" r:id="rId98"/>
        </w:object>
      </w:r>
      <w:r w:rsidRPr="0076515A">
        <w:t xml:space="preserve">, </w:t>
      </w:r>
      <w:r w:rsidRPr="000A4FF5">
        <w:rPr>
          <w:position w:val="-10"/>
          <w:lang w:val="en-US"/>
        </w:rPr>
        <w:object w:dxaOrig="980" w:dyaOrig="320">
          <v:shape id="_x0000_i1503" type="#_x0000_t75" style="width:48.75pt;height:16.5pt" o:ole="">
            <v:imagedata r:id="rId99" o:title=""/>
          </v:shape>
          <o:OLEObject Type="Embed" ProgID="Equation.DSMT4" ShapeID="_x0000_i1503" DrawAspect="Content" ObjectID="_1556094368" r:id="rId100"/>
        </w:object>
      </w:r>
      <w:r>
        <w:t>.</w:t>
      </w:r>
    </w:p>
    <w:p w:rsidR="00127E50" w:rsidRDefault="00127E50" w:rsidP="00127E50"/>
    <w:p w:rsidR="00F575E9" w:rsidRDefault="00F575E9" w:rsidP="00127E50"/>
    <w:p w:rsidR="00F575E9" w:rsidRDefault="00F575E9" w:rsidP="00127E50"/>
    <w:p w:rsidR="00F575E9" w:rsidRDefault="00F575E9" w:rsidP="00127E50"/>
    <w:p w:rsidR="00F575E9" w:rsidRDefault="00F575E9" w:rsidP="00127E50"/>
    <w:p w:rsidR="00F575E9" w:rsidRDefault="00F575E9" w:rsidP="00127E50"/>
    <w:p w:rsidR="00F575E9" w:rsidRDefault="00F575E9" w:rsidP="00127E50"/>
    <w:p w:rsidR="00F575E9" w:rsidRPr="00F575E9" w:rsidRDefault="00F575E9" w:rsidP="00127E50"/>
    <w:p w:rsidR="00367990" w:rsidRDefault="00F575E9" w:rsidP="00F575E9">
      <w:pPr>
        <w:pStyle w:val="1"/>
      </w:pPr>
      <w:bookmarkStart w:id="4" w:name="_Toc482348882"/>
      <w:r>
        <w:t>Алгоритм</w:t>
      </w:r>
      <w:bookmarkEnd w:id="4"/>
    </w:p>
    <w:p w:rsidR="00F575E9" w:rsidRPr="0076515A" w:rsidRDefault="00F575E9" w:rsidP="00F575E9">
      <w:pPr>
        <w:jc w:val="both"/>
      </w:pPr>
      <w:r>
        <w:t xml:space="preserve">Действия, необходимые для реализации </w:t>
      </w:r>
      <w:r>
        <w:rPr>
          <w:lang w:val="en-US"/>
        </w:rPr>
        <w:t>MK</w:t>
      </w:r>
      <w:r w:rsidRPr="0076515A">
        <w:t xml:space="preserve"> </w:t>
      </w:r>
      <w:r>
        <w:rPr>
          <w:lang w:val="en-US"/>
        </w:rPr>
        <w:t>LS</w:t>
      </w:r>
      <w:r w:rsidRPr="0076515A">
        <w:t xml:space="preserve"> </w:t>
      </w:r>
      <w:r>
        <w:rPr>
          <w:lang w:val="en-US"/>
        </w:rPr>
        <w:t>SVM</w:t>
      </w:r>
      <w:r w:rsidRPr="0076515A">
        <w:t>:</w:t>
      </w:r>
    </w:p>
    <w:p w:rsidR="00F575E9" w:rsidRPr="0004072A" w:rsidRDefault="00F575E9" w:rsidP="00F575E9">
      <w:pPr>
        <w:pStyle w:val="ab"/>
        <w:numPr>
          <w:ilvl w:val="0"/>
          <w:numId w:val="2"/>
        </w:numPr>
        <w:spacing w:after="200" w:line="276" w:lineRule="auto"/>
        <w:jc w:val="both"/>
      </w:pPr>
      <w:r w:rsidRPr="0004072A">
        <w:rPr>
          <w:i/>
        </w:rPr>
        <w:t>Инициализация</w:t>
      </w:r>
      <w:r w:rsidRPr="0004072A">
        <w:t xml:space="preserve">: </w:t>
      </w:r>
      <w:r>
        <w:t xml:space="preserve">задание начального значения параметра регуляризации </w:t>
      </w:r>
      <w:r w:rsidRPr="0004072A">
        <w:rPr>
          <w:position w:val="-6"/>
        </w:rPr>
        <w:object w:dxaOrig="180" w:dyaOrig="220">
          <v:shape id="_x0000_i1911" type="#_x0000_t75" style="width:9pt;height:11.25pt" o:ole="">
            <v:imagedata r:id="rId101" o:title=""/>
          </v:shape>
          <o:OLEObject Type="Embed" ProgID="Equation.DSMT4" ShapeID="_x0000_i1911" DrawAspect="Content" ObjectID="_1556094369" r:id="rId102"/>
        </w:object>
      </w:r>
      <w:r w:rsidRPr="0004072A">
        <w:t xml:space="preserve">, </w:t>
      </w:r>
      <w:r>
        <w:t xml:space="preserve">Коэффициенты </w:t>
      </w:r>
      <w:r w:rsidRPr="0004072A">
        <w:rPr>
          <w:position w:val="-12"/>
        </w:rPr>
        <w:object w:dxaOrig="320" w:dyaOrig="360">
          <v:shape id="_x0000_i1912" type="#_x0000_t75" style="width:15.75pt;height:18pt" o:ole="">
            <v:imagedata r:id="rId103" o:title=""/>
          </v:shape>
          <o:OLEObject Type="Embed" ProgID="Equation.DSMT4" ShapeID="_x0000_i1912" DrawAspect="Content" ObjectID="_1556094370" r:id="rId104"/>
        </w:object>
      </w:r>
      <w:r>
        <w:t xml:space="preserve"> задаются как</w:t>
      </w:r>
      <w:r w:rsidRPr="0004072A">
        <w:t>:</w:t>
      </w:r>
      <w:r>
        <w:t xml:space="preserve"> </w:t>
      </w:r>
      <w:r w:rsidRPr="0004072A">
        <w:rPr>
          <w:position w:val="-24"/>
        </w:rPr>
        <w:object w:dxaOrig="2200" w:dyaOrig="620">
          <v:shape id="_x0000_i1913" type="#_x0000_t75" style="width:110.25pt;height:30.75pt" o:ole="">
            <v:imagedata r:id="rId105" o:title=""/>
          </v:shape>
          <o:OLEObject Type="Embed" ProgID="Equation.DSMT4" ShapeID="_x0000_i1913" DrawAspect="Content" ObjectID="_1556094371" r:id="rId106"/>
        </w:object>
      </w:r>
      <w:r w:rsidRPr="0004072A">
        <w:t>;</w:t>
      </w:r>
    </w:p>
    <w:p w:rsidR="00F575E9" w:rsidRPr="0004072A" w:rsidRDefault="00F575E9" w:rsidP="00F575E9">
      <w:pPr>
        <w:pStyle w:val="ab"/>
        <w:numPr>
          <w:ilvl w:val="0"/>
          <w:numId w:val="2"/>
        </w:numPr>
        <w:spacing w:after="200" w:line="276" w:lineRule="auto"/>
        <w:jc w:val="both"/>
        <w:rPr>
          <w:i/>
        </w:rPr>
      </w:pPr>
      <w:r w:rsidRPr="0004072A">
        <w:rPr>
          <w:i/>
        </w:rPr>
        <w:t xml:space="preserve">Получение множителей Лагранжа </w:t>
      </w:r>
      <w:r w:rsidRPr="0004072A">
        <w:rPr>
          <w:i/>
          <w:position w:val="-14"/>
        </w:rPr>
        <w:object w:dxaOrig="400" w:dyaOrig="400">
          <v:shape id="_x0000_i1910" type="#_x0000_t75" style="width:20.25pt;height:20.25pt" o:ole="">
            <v:imagedata r:id="rId107" o:title=""/>
          </v:shape>
          <o:OLEObject Type="Embed" ProgID="Equation.DSMT4" ShapeID="_x0000_i1910" DrawAspect="Content" ObjectID="_1556094372" r:id="rId108"/>
        </w:object>
      </w:r>
      <w:r w:rsidRPr="0004072A">
        <w:rPr>
          <w:i/>
        </w:rPr>
        <w:t xml:space="preserve">: </w:t>
      </w:r>
      <w:r>
        <w:t xml:space="preserve">множители Лагранжа вычисляются в результате решения СЛАУ, описанного в формуле (1.7), где значения коэффициентов при ядрах равны </w:t>
      </w:r>
      <w:r w:rsidRPr="0004072A">
        <w:rPr>
          <w:position w:val="-12"/>
        </w:rPr>
        <w:object w:dxaOrig="540" w:dyaOrig="380">
          <v:shape id="_x0000_i1914" type="#_x0000_t75" style="width:27pt;height:18.75pt" o:ole="">
            <v:imagedata r:id="rId109" o:title=""/>
          </v:shape>
          <o:OLEObject Type="Embed" ProgID="Equation.DSMT4" ShapeID="_x0000_i1914" DrawAspect="Content" ObjectID="_1556094373" r:id="rId110"/>
        </w:object>
      </w:r>
      <w:r>
        <w:t>;</w:t>
      </w:r>
    </w:p>
    <w:p w:rsidR="00F575E9" w:rsidRPr="0004072A" w:rsidRDefault="00F575E9" w:rsidP="00F575E9">
      <w:pPr>
        <w:pStyle w:val="ab"/>
        <w:numPr>
          <w:ilvl w:val="0"/>
          <w:numId w:val="2"/>
        </w:numPr>
        <w:spacing w:after="200" w:line="276" w:lineRule="auto"/>
        <w:jc w:val="both"/>
        <w:rPr>
          <w:i/>
        </w:rPr>
      </w:pPr>
      <w:r>
        <w:rPr>
          <w:i/>
        </w:rPr>
        <w:t>Получение коэффициентов ядер</w:t>
      </w:r>
      <w:r w:rsidRPr="0004072A">
        <w:rPr>
          <w:i/>
        </w:rPr>
        <w:t xml:space="preserve"> </w:t>
      </w:r>
      <w:r w:rsidRPr="0004072A">
        <w:rPr>
          <w:i/>
          <w:position w:val="-12"/>
        </w:rPr>
        <w:object w:dxaOrig="400" w:dyaOrig="380">
          <v:shape id="_x0000_i1915" type="#_x0000_t75" style="width:20.25pt;height:18.75pt" o:ole="">
            <v:imagedata r:id="rId111" o:title=""/>
          </v:shape>
          <o:OLEObject Type="Embed" ProgID="Equation.DSMT4" ShapeID="_x0000_i1915" DrawAspect="Content" ObjectID="_1556094374" r:id="rId112"/>
        </w:object>
      </w:r>
      <w:r w:rsidRPr="0004072A">
        <w:rPr>
          <w:i/>
        </w:rPr>
        <w:t xml:space="preserve">: </w:t>
      </w:r>
      <w:r>
        <w:t xml:space="preserve">коэффициенты при ядрах </w:t>
      </w:r>
      <w:r w:rsidRPr="0004072A">
        <w:rPr>
          <w:position w:val="-12"/>
        </w:rPr>
        <w:object w:dxaOrig="400" w:dyaOrig="380">
          <v:shape id="_x0000_i1916" type="#_x0000_t75" style="width:20.25pt;height:18.75pt" o:ole="">
            <v:imagedata r:id="rId113" o:title=""/>
          </v:shape>
          <o:OLEObject Type="Embed" ProgID="Equation.DSMT4" ShapeID="_x0000_i1916" DrawAspect="Content" ObjectID="_1556094375" r:id="rId114"/>
        </w:object>
      </w:r>
      <w:r>
        <w:t xml:space="preserve"> вычисляются посредством решения задачи квадратичного программирования, описанного в формуле (1.11), основанного на множителях Лагранжа, полученных на последней итерации алгоритма;</w:t>
      </w:r>
    </w:p>
    <w:p w:rsidR="00F575E9" w:rsidRPr="0004072A" w:rsidRDefault="00F575E9" w:rsidP="00F575E9">
      <w:pPr>
        <w:pStyle w:val="ab"/>
        <w:numPr>
          <w:ilvl w:val="0"/>
          <w:numId w:val="2"/>
        </w:numPr>
        <w:spacing w:after="200" w:line="276" w:lineRule="auto"/>
        <w:jc w:val="both"/>
        <w:rPr>
          <w:i/>
        </w:rPr>
      </w:pPr>
      <w:r>
        <w:rPr>
          <w:i/>
        </w:rPr>
        <w:t>Вычисление ошибок</w:t>
      </w:r>
      <w:r w:rsidRPr="002E3BF2">
        <w:rPr>
          <w:i/>
        </w:rPr>
        <w:t>:</w:t>
      </w:r>
      <w:r w:rsidRPr="002E3BF2">
        <w:t xml:space="preserve"> </w:t>
      </w:r>
      <w:r>
        <w:t>если результаты не сходятся, то возврат к шагу 2 и реализация двухэтапной оптимизации снова. Если результаты неудовлетворительны, то возврат к нашу 1 к настройке параметра регуляризации.</w:t>
      </w:r>
    </w:p>
    <w:p w:rsidR="00367990" w:rsidRDefault="00367990" w:rsidP="00F575E9">
      <w:pPr>
        <w:jc w:val="both"/>
        <w:rPr>
          <w:sz w:val="28"/>
        </w:rPr>
      </w:pPr>
    </w:p>
    <w:p w:rsidR="00367990" w:rsidRDefault="00367990" w:rsidP="00972178">
      <w:pPr>
        <w:ind w:firstLine="708"/>
        <w:jc w:val="both"/>
        <w:rPr>
          <w:sz w:val="28"/>
        </w:rPr>
      </w:pPr>
    </w:p>
    <w:p w:rsidR="00367990" w:rsidRDefault="00367990" w:rsidP="00972178">
      <w:pPr>
        <w:ind w:firstLine="708"/>
        <w:jc w:val="both"/>
        <w:rPr>
          <w:sz w:val="28"/>
        </w:rPr>
      </w:pPr>
    </w:p>
    <w:p w:rsidR="00367990" w:rsidRDefault="00367990" w:rsidP="00972178">
      <w:pPr>
        <w:ind w:firstLine="708"/>
        <w:jc w:val="both"/>
        <w:rPr>
          <w:sz w:val="28"/>
        </w:rPr>
      </w:pPr>
    </w:p>
    <w:p w:rsidR="00367990" w:rsidRDefault="00367990" w:rsidP="00972178">
      <w:pPr>
        <w:ind w:firstLine="708"/>
        <w:jc w:val="both"/>
        <w:rPr>
          <w:sz w:val="28"/>
        </w:rPr>
      </w:pPr>
    </w:p>
    <w:p w:rsidR="00367990" w:rsidRDefault="00367990" w:rsidP="00972178">
      <w:pPr>
        <w:ind w:firstLine="708"/>
        <w:jc w:val="both"/>
        <w:rPr>
          <w:sz w:val="28"/>
        </w:rPr>
      </w:pPr>
    </w:p>
    <w:p w:rsidR="00367990" w:rsidRDefault="00367990" w:rsidP="00972178">
      <w:pPr>
        <w:ind w:firstLine="708"/>
        <w:jc w:val="both"/>
        <w:rPr>
          <w:sz w:val="28"/>
        </w:rPr>
      </w:pPr>
    </w:p>
    <w:p w:rsidR="00E02DA1" w:rsidRDefault="00E02DA1" w:rsidP="00972178">
      <w:pPr>
        <w:ind w:firstLine="708"/>
        <w:jc w:val="both"/>
        <w:rPr>
          <w:sz w:val="28"/>
        </w:rPr>
      </w:pPr>
    </w:p>
    <w:p w:rsidR="00E02DA1" w:rsidRDefault="00E02DA1" w:rsidP="00972178">
      <w:pPr>
        <w:ind w:firstLine="708"/>
        <w:jc w:val="both"/>
        <w:rPr>
          <w:sz w:val="28"/>
        </w:rPr>
      </w:pPr>
    </w:p>
    <w:p w:rsidR="00E02DA1" w:rsidRDefault="00E02DA1" w:rsidP="00972178">
      <w:pPr>
        <w:ind w:firstLine="708"/>
        <w:jc w:val="both"/>
        <w:rPr>
          <w:sz w:val="28"/>
        </w:rPr>
      </w:pPr>
    </w:p>
    <w:p w:rsidR="00E02DA1" w:rsidRDefault="00E02DA1" w:rsidP="00972178">
      <w:pPr>
        <w:ind w:firstLine="708"/>
        <w:jc w:val="both"/>
        <w:rPr>
          <w:sz w:val="28"/>
        </w:rPr>
      </w:pPr>
    </w:p>
    <w:p w:rsidR="00E02DA1" w:rsidRDefault="00E02DA1" w:rsidP="00972178">
      <w:pPr>
        <w:ind w:firstLine="708"/>
        <w:jc w:val="both"/>
        <w:rPr>
          <w:sz w:val="28"/>
        </w:rPr>
      </w:pPr>
    </w:p>
    <w:p w:rsidR="00E02DA1" w:rsidRDefault="00E02DA1" w:rsidP="00972178">
      <w:pPr>
        <w:ind w:firstLine="708"/>
        <w:jc w:val="both"/>
        <w:rPr>
          <w:sz w:val="28"/>
        </w:rPr>
      </w:pPr>
    </w:p>
    <w:p w:rsidR="00E02DA1" w:rsidRDefault="00E02DA1" w:rsidP="00972178">
      <w:pPr>
        <w:ind w:firstLine="708"/>
        <w:jc w:val="both"/>
        <w:rPr>
          <w:sz w:val="28"/>
        </w:rPr>
      </w:pPr>
    </w:p>
    <w:p w:rsidR="00E02DA1" w:rsidRDefault="00E02DA1" w:rsidP="00972178">
      <w:pPr>
        <w:ind w:firstLine="708"/>
        <w:jc w:val="both"/>
        <w:rPr>
          <w:sz w:val="28"/>
        </w:rPr>
      </w:pPr>
    </w:p>
    <w:p w:rsidR="00E02DA1" w:rsidRDefault="00E02DA1" w:rsidP="00972178">
      <w:pPr>
        <w:ind w:firstLine="708"/>
        <w:jc w:val="both"/>
        <w:rPr>
          <w:sz w:val="28"/>
        </w:rPr>
      </w:pPr>
    </w:p>
    <w:p w:rsidR="00E02DA1" w:rsidRDefault="00E02DA1" w:rsidP="001952CC">
      <w:pPr>
        <w:jc w:val="both"/>
        <w:rPr>
          <w:sz w:val="28"/>
        </w:rPr>
      </w:pPr>
    </w:p>
    <w:p w:rsidR="001952CC" w:rsidRDefault="001952CC" w:rsidP="001952CC">
      <w:pPr>
        <w:jc w:val="both"/>
        <w:rPr>
          <w:sz w:val="28"/>
        </w:rPr>
      </w:pPr>
    </w:p>
    <w:p w:rsidR="001952CC" w:rsidRDefault="001952CC" w:rsidP="001952CC">
      <w:pPr>
        <w:jc w:val="both"/>
        <w:rPr>
          <w:sz w:val="28"/>
        </w:rPr>
      </w:pPr>
    </w:p>
    <w:p w:rsidR="001952CC" w:rsidRDefault="001952CC" w:rsidP="001952CC">
      <w:pPr>
        <w:jc w:val="both"/>
        <w:rPr>
          <w:sz w:val="28"/>
        </w:rPr>
      </w:pPr>
    </w:p>
    <w:p w:rsidR="001952CC" w:rsidRDefault="001952CC" w:rsidP="001952CC">
      <w:pPr>
        <w:jc w:val="both"/>
        <w:rPr>
          <w:sz w:val="28"/>
        </w:rPr>
      </w:pPr>
    </w:p>
    <w:p w:rsidR="001952CC" w:rsidRDefault="001952CC" w:rsidP="001952CC">
      <w:pPr>
        <w:jc w:val="both"/>
        <w:rPr>
          <w:sz w:val="28"/>
        </w:rPr>
      </w:pPr>
    </w:p>
    <w:p w:rsidR="001952CC" w:rsidRDefault="001952CC" w:rsidP="001952CC">
      <w:pPr>
        <w:jc w:val="both"/>
        <w:rPr>
          <w:sz w:val="28"/>
        </w:rPr>
      </w:pPr>
    </w:p>
    <w:p w:rsidR="001952CC" w:rsidRDefault="001952CC" w:rsidP="001952CC">
      <w:pPr>
        <w:jc w:val="both"/>
        <w:rPr>
          <w:sz w:val="28"/>
        </w:rPr>
      </w:pPr>
    </w:p>
    <w:p w:rsidR="001952CC" w:rsidRDefault="001952CC" w:rsidP="001952CC">
      <w:pPr>
        <w:jc w:val="both"/>
        <w:rPr>
          <w:sz w:val="28"/>
        </w:rPr>
      </w:pPr>
    </w:p>
    <w:p w:rsidR="001952CC" w:rsidRDefault="001952CC" w:rsidP="001952CC">
      <w:pPr>
        <w:jc w:val="both"/>
        <w:rPr>
          <w:sz w:val="28"/>
        </w:rPr>
      </w:pPr>
    </w:p>
    <w:p w:rsidR="001952CC" w:rsidRDefault="001952CC" w:rsidP="001952CC">
      <w:pPr>
        <w:jc w:val="both"/>
        <w:rPr>
          <w:sz w:val="28"/>
        </w:rPr>
      </w:pPr>
    </w:p>
    <w:p w:rsidR="009C24A7" w:rsidRDefault="009C24A7" w:rsidP="00972178">
      <w:pPr>
        <w:ind w:firstLine="708"/>
        <w:jc w:val="both"/>
        <w:rPr>
          <w:rStyle w:val="aa"/>
        </w:rPr>
      </w:pPr>
    </w:p>
    <w:p w:rsidR="00367990" w:rsidRDefault="00367990" w:rsidP="000D6086">
      <w:pPr>
        <w:pStyle w:val="1"/>
        <w:ind w:firstLine="360"/>
        <w:rPr>
          <w:rStyle w:val="aa"/>
        </w:rPr>
      </w:pPr>
      <w:bookmarkStart w:id="5" w:name="_Toc482348883"/>
      <w:r>
        <w:rPr>
          <w:rStyle w:val="aa"/>
        </w:rPr>
        <w:t>Список использованных источников</w:t>
      </w:r>
      <w:bookmarkEnd w:id="5"/>
    </w:p>
    <w:p w:rsidR="00367990" w:rsidRDefault="00367990" w:rsidP="00367990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proofErr w:type="spellStart"/>
      <w:r w:rsidRPr="00367990">
        <w:rPr>
          <w:rStyle w:val="aa"/>
          <w:b w:val="0"/>
          <w:lang w:val="en-US"/>
        </w:rPr>
        <w:t>Scholkopf</w:t>
      </w:r>
      <w:proofErr w:type="spellEnd"/>
      <w:r w:rsidRPr="00367990">
        <w:rPr>
          <w:rStyle w:val="aa"/>
          <w:b w:val="0"/>
          <w:lang w:val="en-US"/>
        </w:rPr>
        <w:t xml:space="preserve">, B., &amp; </w:t>
      </w:r>
      <w:proofErr w:type="spellStart"/>
      <w:r w:rsidRPr="00367990">
        <w:rPr>
          <w:rStyle w:val="aa"/>
          <w:b w:val="0"/>
          <w:lang w:val="en-US"/>
        </w:rPr>
        <w:t>Smola</w:t>
      </w:r>
      <w:proofErr w:type="spellEnd"/>
      <w:r w:rsidRPr="00367990">
        <w:rPr>
          <w:rStyle w:val="aa"/>
          <w:b w:val="0"/>
          <w:lang w:val="en-US"/>
        </w:rPr>
        <w:t>, A. (2001). Learning with kernels. MIT Press</w:t>
      </w:r>
      <w:r>
        <w:rPr>
          <w:rStyle w:val="aa"/>
          <w:b w:val="0"/>
          <w:lang w:val="en-US"/>
        </w:rPr>
        <w:t>.</w:t>
      </w:r>
    </w:p>
    <w:p w:rsidR="00367990" w:rsidRDefault="00A655EB" w:rsidP="00367990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hyperlink r:id="rId115" w:history="1">
        <w:r w:rsidR="00367990" w:rsidRPr="001B60AF">
          <w:rPr>
            <w:rStyle w:val="a9"/>
            <w:lang w:val="en-US"/>
          </w:rPr>
          <w:t>https://en.wikipedia.org/wiki/Support_vector_machine</w:t>
        </w:r>
      </w:hyperlink>
      <w:r w:rsidR="00367990">
        <w:rPr>
          <w:rStyle w:val="aa"/>
          <w:b w:val="0"/>
          <w:lang w:val="en-US"/>
        </w:rPr>
        <w:t>.</w:t>
      </w:r>
    </w:p>
    <w:p w:rsidR="00367990" w:rsidRDefault="00367990" w:rsidP="00367990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proofErr w:type="spellStart"/>
      <w:r w:rsidRPr="00367990">
        <w:rPr>
          <w:rStyle w:val="aa"/>
          <w:b w:val="0"/>
          <w:lang w:val="en-US"/>
        </w:rPr>
        <w:t>Vapnik</w:t>
      </w:r>
      <w:proofErr w:type="spellEnd"/>
      <w:r w:rsidRPr="00367990">
        <w:rPr>
          <w:rStyle w:val="aa"/>
          <w:b w:val="0"/>
          <w:lang w:val="en-US"/>
        </w:rPr>
        <w:t xml:space="preserve"> V. Pattern recognition using generalized portrait method / V. </w:t>
      </w:r>
      <w:proofErr w:type="spellStart"/>
      <w:r w:rsidRPr="00367990">
        <w:rPr>
          <w:rStyle w:val="aa"/>
          <w:b w:val="0"/>
          <w:lang w:val="en-US"/>
        </w:rPr>
        <w:t>Vapnik</w:t>
      </w:r>
      <w:proofErr w:type="spellEnd"/>
      <w:r w:rsidRPr="00367990">
        <w:rPr>
          <w:rStyle w:val="aa"/>
          <w:b w:val="0"/>
          <w:lang w:val="en-US"/>
        </w:rPr>
        <w:t xml:space="preserve">, A. Lerner, Automation and Remote Control, 1963. </w:t>
      </w:r>
      <w:r>
        <w:rPr>
          <w:rStyle w:val="aa"/>
          <w:b w:val="0"/>
          <w:lang w:val="en-US"/>
        </w:rPr>
        <w:t xml:space="preserve">– vol. 24, – no. 6, – pp. 774 </w:t>
      </w:r>
      <w:r w:rsidRPr="00367990">
        <w:rPr>
          <w:rStyle w:val="aa"/>
          <w:b w:val="0"/>
          <w:lang w:val="en-US"/>
        </w:rPr>
        <w:t>– 780.</w:t>
      </w:r>
    </w:p>
    <w:p w:rsidR="00367990" w:rsidRDefault="00367990" w:rsidP="00367990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r w:rsidRPr="00367990">
        <w:rPr>
          <w:rStyle w:val="aa"/>
          <w:b w:val="0"/>
          <w:lang w:val="en-US"/>
        </w:rPr>
        <w:t xml:space="preserve">Corinna Cortes, Vladimir </w:t>
      </w:r>
      <w:proofErr w:type="spellStart"/>
      <w:r w:rsidRPr="00367990">
        <w:rPr>
          <w:rStyle w:val="aa"/>
          <w:b w:val="0"/>
          <w:lang w:val="en-US"/>
        </w:rPr>
        <w:t>Vapnik</w:t>
      </w:r>
      <w:proofErr w:type="spellEnd"/>
      <w:r w:rsidRPr="00367990">
        <w:rPr>
          <w:rStyle w:val="aa"/>
          <w:b w:val="0"/>
          <w:lang w:val="en-US"/>
        </w:rPr>
        <w:t>, Support-vector networks, 1995, Volume 20, Issue 3, pp 273–297</w:t>
      </w:r>
    </w:p>
    <w:p w:rsidR="00367990" w:rsidRDefault="00367990" w:rsidP="00367990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r w:rsidRPr="00367990">
        <w:rPr>
          <w:rStyle w:val="aa"/>
          <w:b w:val="0"/>
          <w:lang w:val="en-US"/>
        </w:rPr>
        <w:t xml:space="preserve">Support vector regression machines / H. Drucker, C. J. C. Burges, L. Kaufman, A. </w:t>
      </w:r>
      <w:proofErr w:type="spellStart"/>
      <w:r w:rsidRPr="00367990">
        <w:rPr>
          <w:rStyle w:val="aa"/>
          <w:b w:val="0"/>
          <w:lang w:val="en-US"/>
        </w:rPr>
        <w:t>Smola</w:t>
      </w:r>
      <w:proofErr w:type="spellEnd"/>
      <w:r w:rsidRPr="00367990">
        <w:rPr>
          <w:rStyle w:val="aa"/>
          <w:b w:val="0"/>
          <w:lang w:val="en-US"/>
        </w:rPr>
        <w:t xml:space="preserve">, Eds. // In M. </w:t>
      </w:r>
      <w:proofErr w:type="spellStart"/>
      <w:r w:rsidRPr="00367990">
        <w:rPr>
          <w:rStyle w:val="aa"/>
          <w:b w:val="0"/>
          <w:lang w:val="en-US"/>
        </w:rPr>
        <w:t>Mozer</w:t>
      </w:r>
      <w:proofErr w:type="spellEnd"/>
      <w:r w:rsidRPr="00367990">
        <w:rPr>
          <w:rStyle w:val="aa"/>
          <w:b w:val="0"/>
          <w:lang w:val="en-US"/>
        </w:rPr>
        <w:t xml:space="preserve">, M. Jordan, and T. </w:t>
      </w:r>
      <w:proofErr w:type="spellStart"/>
      <w:r w:rsidRPr="00367990">
        <w:rPr>
          <w:rStyle w:val="aa"/>
          <w:b w:val="0"/>
          <w:lang w:val="en-US"/>
        </w:rPr>
        <w:t>Petsche</w:t>
      </w:r>
      <w:proofErr w:type="spellEnd"/>
      <w:r w:rsidRPr="00367990">
        <w:rPr>
          <w:rStyle w:val="aa"/>
          <w:b w:val="0"/>
          <w:lang w:val="en-US"/>
        </w:rPr>
        <w:t>, editors, Advances</w:t>
      </w:r>
      <w:r>
        <w:rPr>
          <w:rStyle w:val="aa"/>
          <w:b w:val="0"/>
          <w:lang w:val="en-US"/>
        </w:rPr>
        <w:t xml:space="preserve"> </w:t>
      </w:r>
      <w:r w:rsidRPr="00367990">
        <w:rPr>
          <w:rStyle w:val="aa"/>
          <w:b w:val="0"/>
          <w:lang w:val="en-US"/>
        </w:rPr>
        <w:t>in Neural Information Processing Systems, – Cambridge: MA, MIT Press, 1997. – vol. 9, – pp. 155 – 161</w:t>
      </w:r>
    </w:p>
    <w:p w:rsidR="00367990" w:rsidRDefault="00367990" w:rsidP="00367990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r w:rsidRPr="00367990">
        <w:rPr>
          <w:rStyle w:val="aa"/>
          <w:b w:val="0"/>
          <w:lang w:val="en-US"/>
        </w:rPr>
        <w:t xml:space="preserve">C. S. </w:t>
      </w:r>
      <w:proofErr w:type="spellStart"/>
      <w:r w:rsidRPr="00367990">
        <w:rPr>
          <w:rStyle w:val="aa"/>
          <w:b w:val="0"/>
          <w:lang w:val="en-US"/>
        </w:rPr>
        <w:t>Onq</w:t>
      </w:r>
      <w:proofErr w:type="spellEnd"/>
      <w:r w:rsidRPr="00367990">
        <w:rPr>
          <w:rStyle w:val="aa"/>
          <w:b w:val="0"/>
          <w:lang w:val="en-US"/>
        </w:rPr>
        <w:t xml:space="preserve">, A. J. </w:t>
      </w:r>
      <w:proofErr w:type="spellStart"/>
      <w:r w:rsidRPr="00367990">
        <w:rPr>
          <w:rStyle w:val="aa"/>
          <w:b w:val="0"/>
          <w:lang w:val="en-US"/>
        </w:rPr>
        <w:t>Smola</w:t>
      </w:r>
      <w:proofErr w:type="spellEnd"/>
      <w:r w:rsidRPr="00367990">
        <w:rPr>
          <w:rStyle w:val="aa"/>
          <w:b w:val="0"/>
          <w:lang w:val="en-US"/>
        </w:rPr>
        <w:t xml:space="preserve"> and R. J. Williamson, Learning the kernel with </w:t>
      </w:r>
      <w:proofErr w:type="spellStart"/>
      <w:r w:rsidRPr="00367990">
        <w:rPr>
          <w:rStyle w:val="aa"/>
          <w:b w:val="0"/>
          <w:lang w:val="en-US"/>
        </w:rPr>
        <w:t>hyperkernels</w:t>
      </w:r>
      <w:proofErr w:type="spellEnd"/>
      <w:r w:rsidRPr="00367990">
        <w:rPr>
          <w:rStyle w:val="aa"/>
          <w:b w:val="0"/>
          <w:lang w:val="en-US"/>
        </w:rPr>
        <w:t>, Journal of Machine Learning Research 6 (2005) 1043–1071.</w:t>
      </w:r>
    </w:p>
    <w:p w:rsidR="00367990" w:rsidRDefault="00367990" w:rsidP="00367990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r w:rsidRPr="00367990">
        <w:rPr>
          <w:rStyle w:val="aa"/>
          <w:b w:val="0"/>
          <w:lang w:val="en-US"/>
        </w:rPr>
        <w:t xml:space="preserve">B. </w:t>
      </w:r>
      <w:proofErr w:type="spellStart"/>
      <w:r w:rsidRPr="00367990">
        <w:rPr>
          <w:rStyle w:val="aa"/>
          <w:b w:val="0"/>
          <w:lang w:val="en-US"/>
        </w:rPr>
        <w:t>Scholkopf</w:t>
      </w:r>
      <w:proofErr w:type="spellEnd"/>
      <w:r w:rsidRPr="00367990">
        <w:rPr>
          <w:rStyle w:val="aa"/>
          <w:b w:val="0"/>
          <w:lang w:val="en-US"/>
        </w:rPr>
        <w:t xml:space="preserve"> and A. </w:t>
      </w:r>
      <w:proofErr w:type="spellStart"/>
      <w:r w:rsidRPr="00367990">
        <w:rPr>
          <w:rStyle w:val="aa"/>
          <w:b w:val="0"/>
          <w:lang w:val="en-US"/>
        </w:rPr>
        <w:t>Smolla</w:t>
      </w:r>
      <w:proofErr w:type="spellEnd"/>
      <w:r w:rsidRPr="00367990">
        <w:rPr>
          <w:rStyle w:val="aa"/>
          <w:b w:val="0"/>
          <w:lang w:val="en-US"/>
        </w:rPr>
        <w:t>, Learning with Kernels (MIT Press, Cambridge, USA, 2002).</w:t>
      </w:r>
    </w:p>
    <w:p w:rsidR="00367990" w:rsidRDefault="00367990" w:rsidP="00367990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r w:rsidRPr="00367990">
        <w:rPr>
          <w:rStyle w:val="aa"/>
          <w:b w:val="0"/>
          <w:lang w:val="en-US"/>
        </w:rPr>
        <w:t xml:space="preserve">R. </w:t>
      </w:r>
      <w:proofErr w:type="spellStart"/>
      <w:r w:rsidRPr="00367990">
        <w:rPr>
          <w:rStyle w:val="aa"/>
          <w:b w:val="0"/>
          <w:lang w:val="en-US"/>
        </w:rPr>
        <w:t>Debnath</w:t>
      </w:r>
      <w:proofErr w:type="spellEnd"/>
      <w:r w:rsidRPr="00367990">
        <w:rPr>
          <w:rStyle w:val="aa"/>
          <w:b w:val="0"/>
          <w:lang w:val="en-US"/>
        </w:rPr>
        <w:t xml:space="preserve">, M. </w:t>
      </w:r>
      <w:proofErr w:type="spellStart"/>
      <w:r w:rsidRPr="00367990">
        <w:rPr>
          <w:rStyle w:val="aa"/>
          <w:b w:val="0"/>
          <w:lang w:val="en-US"/>
        </w:rPr>
        <w:t>Muramatsu</w:t>
      </w:r>
      <w:proofErr w:type="spellEnd"/>
      <w:r w:rsidRPr="00367990">
        <w:rPr>
          <w:rStyle w:val="aa"/>
          <w:b w:val="0"/>
          <w:lang w:val="en-US"/>
        </w:rPr>
        <w:t xml:space="preserve"> and H. Takahashi, </w:t>
      </w:r>
      <w:proofErr w:type="gramStart"/>
      <w:r w:rsidRPr="00367990">
        <w:rPr>
          <w:rStyle w:val="aa"/>
          <w:b w:val="0"/>
          <w:lang w:val="en-US"/>
        </w:rPr>
        <w:t>An</w:t>
      </w:r>
      <w:proofErr w:type="gramEnd"/>
      <w:r w:rsidRPr="00367990">
        <w:rPr>
          <w:rStyle w:val="aa"/>
          <w:b w:val="0"/>
          <w:lang w:val="en-US"/>
        </w:rPr>
        <w:t xml:space="preserve"> efficient support vector machine learning method with second-order cone programm</w:t>
      </w:r>
      <w:r>
        <w:rPr>
          <w:rStyle w:val="aa"/>
          <w:b w:val="0"/>
          <w:lang w:val="en-US"/>
        </w:rPr>
        <w:t xml:space="preserve">ing for large-scale problems, </w:t>
      </w:r>
      <w:r>
        <w:rPr>
          <w:rStyle w:val="aa"/>
          <w:b w:val="0"/>
          <w:lang w:val="en-US"/>
        </w:rPr>
        <w:tab/>
      </w:r>
      <w:r w:rsidRPr="00367990">
        <w:rPr>
          <w:rStyle w:val="aa"/>
          <w:b w:val="0"/>
          <w:lang w:val="en-US"/>
        </w:rPr>
        <w:t>Applied Intelligence 23(3) (2005) 219–239.</w:t>
      </w:r>
    </w:p>
    <w:p w:rsidR="00367990" w:rsidRDefault="00367990" w:rsidP="00367990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r w:rsidRPr="00367990">
        <w:rPr>
          <w:rStyle w:val="aa"/>
          <w:b w:val="0"/>
          <w:lang w:val="en-US"/>
        </w:rPr>
        <w:t xml:space="preserve">P. S. Bradley and O. L. </w:t>
      </w:r>
      <w:proofErr w:type="spellStart"/>
      <w:r w:rsidRPr="00367990">
        <w:rPr>
          <w:rStyle w:val="aa"/>
          <w:b w:val="0"/>
          <w:lang w:val="en-US"/>
        </w:rPr>
        <w:t>Mangasarian</w:t>
      </w:r>
      <w:proofErr w:type="spellEnd"/>
      <w:r w:rsidRPr="00367990">
        <w:rPr>
          <w:rStyle w:val="aa"/>
          <w:b w:val="0"/>
          <w:lang w:val="en-US"/>
        </w:rPr>
        <w:t>, Massive data discrimination via linear support</w:t>
      </w:r>
      <w:r>
        <w:rPr>
          <w:rStyle w:val="aa"/>
          <w:b w:val="0"/>
          <w:lang w:val="en-US"/>
        </w:rPr>
        <w:t xml:space="preserve"> </w:t>
      </w:r>
      <w:r w:rsidRPr="00367990">
        <w:rPr>
          <w:rStyle w:val="aa"/>
          <w:b w:val="0"/>
          <w:lang w:val="en-US"/>
        </w:rPr>
        <w:t>vector machines, Optimization Methods and Software 13(1) (2000) 1–10.</w:t>
      </w:r>
    </w:p>
    <w:p w:rsidR="00367990" w:rsidRDefault="00367990" w:rsidP="00367990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r w:rsidRPr="00367990">
        <w:rPr>
          <w:rStyle w:val="aa"/>
          <w:b w:val="0"/>
          <w:lang w:val="en-US"/>
        </w:rPr>
        <w:t xml:space="preserve">D. R. </w:t>
      </w:r>
      <w:proofErr w:type="spellStart"/>
      <w:r w:rsidRPr="00367990">
        <w:rPr>
          <w:rStyle w:val="aa"/>
          <w:b w:val="0"/>
          <w:lang w:val="en-US"/>
        </w:rPr>
        <w:t>Musiant</w:t>
      </w:r>
      <w:proofErr w:type="spellEnd"/>
      <w:r w:rsidRPr="00367990">
        <w:rPr>
          <w:rStyle w:val="aa"/>
          <w:b w:val="0"/>
          <w:lang w:val="en-US"/>
        </w:rPr>
        <w:t xml:space="preserve"> and O. L. </w:t>
      </w:r>
      <w:proofErr w:type="spellStart"/>
      <w:r w:rsidRPr="00367990">
        <w:rPr>
          <w:rStyle w:val="aa"/>
          <w:b w:val="0"/>
          <w:lang w:val="en-US"/>
        </w:rPr>
        <w:t>Mangasarian</w:t>
      </w:r>
      <w:proofErr w:type="spellEnd"/>
      <w:r w:rsidRPr="00367990">
        <w:rPr>
          <w:rStyle w:val="aa"/>
          <w:b w:val="0"/>
          <w:lang w:val="en-US"/>
        </w:rPr>
        <w:t>, Large scale kernel regression via linear programming,</w:t>
      </w:r>
      <w:r>
        <w:rPr>
          <w:rStyle w:val="aa"/>
          <w:b w:val="0"/>
          <w:lang w:val="en-US"/>
        </w:rPr>
        <w:t xml:space="preserve"> </w:t>
      </w:r>
      <w:r w:rsidRPr="00367990">
        <w:rPr>
          <w:rStyle w:val="aa"/>
          <w:b w:val="0"/>
          <w:lang w:val="en-US"/>
        </w:rPr>
        <w:t>Machine Learning 46(1–3) (2002) 255–269.</w:t>
      </w:r>
    </w:p>
    <w:p w:rsidR="00367990" w:rsidRDefault="00367990" w:rsidP="00367990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proofErr w:type="spellStart"/>
      <w:r w:rsidRPr="00367990">
        <w:rPr>
          <w:rStyle w:val="aa"/>
          <w:b w:val="0"/>
          <w:lang w:val="en-US"/>
        </w:rPr>
        <w:t>Suykens</w:t>
      </w:r>
      <w:proofErr w:type="spellEnd"/>
      <w:r w:rsidRPr="00367990">
        <w:rPr>
          <w:rStyle w:val="aa"/>
          <w:b w:val="0"/>
          <w:lang w:val="en-US"/>
        </w:rPr>
        <w:t xml:space="preserve">, J. A. K. Least squares support vector machine classifiers / J. A. K. </w:t>
      </w:r>
      <w:proofErr w:type="spellStart"/>
      <w:r w:rsidRPr="00367990">
        <w:rPr>
          <w:rStyle w:val="aa"/>
          <w:b w:val="0"/>
          <w:lang w:val="en-US"/>
        </w:rPr>
        <w:t>Suykens</w:t>
      </w:r>
      <w:proofErr w:type="spellEnd"/>
      <w:r w:rsidRPr="00367990">
        <w:rPr>
          <w:rStyle w:val="aa"/>
          <w:b w:val="0"/>
          <w:lang w:val="en-US"/>
        </w:rPr>
        <w:t xml:space="preserve">, J. </w:t>
      </w:r>
      <w:proofErr w:type="spellStart"/>
      <w:r w:rsidRPr="00367990">
        <w:rPr>
          <w:rStyle w:val="aa"/>
          <w:b w:val="0"/>
          <w:lang w:val="en-US"/>
        </w:rPr>
        <w:t>Vandewalle</w:t>
      </w:r>
      <w:proofErr w:type="spellEnd"/>
      <w:r w:rsidRPr="00367990">
        <w:rPr>
          <w:rStyle w:val="aa"/>
          <w:b w:val="0"/>
          <w:lang w:val="en-US"/>
        </w:rPr>
        <w:t xml:space="preserve"> // Neural processing letters. – 1999. </w:t>
      </w:r>
      <w:r>
        <w:rPr>
          <w:rStyle w:val="aa"/>
          <w:b w:val="0"/>
          <w:lang w:val="en-US"/>
        </w:rPr>
        <w:t xml:space="preserve">– vol. 9, </w:t>
      </w:r>
      <w:proofErr w:type="spellStart"/>
      <w:r>
        <w:rPr>
          <w:rStyle w:val="aa"/>
          <w:b w:val="0"/>
          <w:lang w:val="en-US"/>
        </w:rPr>
        <w:t>Iss</w:t>
      </w:r>
      <w:proofErr w:type="spellEnd"/>
      <w:r>
        <w:rPr>
          <w:rStyle w:val="aa"/>
          <w:b w:val="0"/>
          <w:lang w:val="en-US"/>
        </w:rPr>
        <w:t xml:space="preserve">. </w:t>
      </w:r>
      <w:r w:rsidRPr="00367990">
        <w:rPr>
          <w:rStyle w:val="aa"/>
          <w:b w:val="0"/>
          <w:lang w:val="en-US"/>
        </w:rPr>
        <w:t>3. – pp. 293 – 300.</w:t>
      </w:r>
    </w:p>
    <w:p w:rsidR="00367990" w:rsidRDefault="00367990" w:rsidP="00367990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r w:rsidRPr="00367990">
        <w:rPr>
          <w:rStyle w:val="aa"/>
          <w:b w:val="0"/>
          <w:lang w:val="en-US"/>
        </w:rPr>
        <w:t xml:space="preserve">J. A. K. </w:t>
      </w:r>
      <w:proofErr w:type="spellStart"/>
      <w:r w:rsidRPr="00367990">
        <w:rPr>
          <w:rStyle w:val="aa"/>
          <w:b w:val="0"/>
          <w:lang w:val="en-US"/>
        </w:rPr>
        <w:t>Suykens</w:t>
      </w:r>
      <w:proofErr w:type="spellEnd"/>
      <w:r w:rsidRPr="00367990">
        <w:rPr>
          <w:rStyle w:val="aa"/>
          <w:b w:val="0"/>
          <w:lang w:val="en-US"/>
        </w:rPr>
        <w:t xml:space="preserve"> and J. </w:t>
      </w:r>
      <w:proofErr w:type="spellStart"/>
      <w:r w:rsidRPr="00367990">
        <w:rPr>
          <w:rStyle w:val="aa"/>
          <w:b w:val="0"/>
          <w:lang w:val="en-US"/>
        </w:rPr>
        <w:t>Wandewalle</w:t>
      </w:r>
      <w:proofErr w:type="spellEnd"/>
      <w:r w:rsidRPr="00367990">
        <w:rPr>
          <w:rStyle w:val="aa"/>
          <w:b w:val="0"/>
          <w:lang w:val="en-US"/>
        </w:rPr>
        <w:t xml:space="preserve">, </w:t>
      </w:r>
      <w:proofErr w:type="gramStart"/>
      <w:r w:rsidRPr="00367990">
        <w:rPr>
          <w:rStyle w:val="aa"/>
          <w:b w:val="0"/>
          <w:lang w:val="en-US"/>
        </w:rPr>
        <w:t>Least</w:t>
      </w:r>
      <w:proofErr w:type="gramEnd"/>
      <w:r w:rsidRPr="00367990">
        <w:rPr>
          <w:rStyle w:val="aa"/>
          <w:b w:val="0"/>
          <w:lang w:val="en-US"/>
        </w:rPr>
        <w:t xml:space="preserve"> squares support vector machine classifiers, Neural Processing Letter 9(3) (1999) 293–300.</w:t>
      </w:r>
    </w:p>
    <w:p w:rsidR="00367990" w:rsidRDefault="00367990" w:rsidP="00367990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r w:rsidRPr="00367990">
        <w:rPr>
          <w:rStyle w:val="aa"/>
          <w:b w:val="0"/>
          <w:lang w:val="en-US"/>
        </w:rPr>
        <w:t xml:space="preserve">J. A. K. </w:t>
      </w:r>
      <w:proofErr w:type="spellStart"/>
      <w:r w:rsidRPr="00367990">
        <w:rPr>
          <w:rStyle w:val="aa"/>
          <w:b w:val="0"/>
          <w:lang w:val="en-US"/>
        </w:rPr>
        <w:t>Suykens</w:t>
      </w:r>
      <w:proofErr w:type="spellEnd"/>
      <w:r w:rsidRPr="00367990">
        <w:rPr>
          <w:rStyle w:val="aa"/>
          <w:b w:val="0"/>
          <w:lang w:val="en-US"/>
        </w:rPr>
        <w:t xml:space="preserve">, T. Van </w:t>
      </w:r>
      <w:proofErr w:type="spellStart"/>
      <w:r w:rsidRPr="00367990">
        <w:rPr>
          <w:rStyle w:val="aa"/>
          <w:b w:val="0"/>
          <w:lang w:val="en-US"/>
        </w:rPr>
        <w:t>Gestel</w:t>
      </w:r>
      <w:proofErr w:type="spellEnd"/>
      <w:r w:rsidRPr="00367990">
        <w:rPr>
          <w:rStyle w:val="aa"/>
          <w:b w:val="0"/>
          <w:lang w:val="en-US"/>
        </w:rPr>
        <w:t xml:space="preserve">, J. De </w:t>
      </w:r>
      <w:proofErr w:type="spellStart"/>
      <w:r w:rsidRPr="00367990">
        <w:rPr>
          <w:rStyle w:val="aa"/>
          <w:b w:val="0"/>
          <w:lang w:val="en-US"/>
        </w:rPr>
        <w:t>Brabanter</w:t>
      </w:r>
      <w:proofErr w:type="spellEnd"/>
      <w:r w:rsidRPr="00367990">
        <w:rPr>
          <w:rStyle w:val="aa"/>
          <w:b w:val="0"/>
          <w:lang w:val="en-US"/>
        </w:rPr>
        <w:t xml:space="preserve">, B. D. Moor and J. </w:t>
      </w:r>
      <w:proofErr w:type="spellStart"/>
      <w:r w:rsidRPr="00367990">
        <w:rPr>
          <w:rStyle w:val="aa"/>
          <w:b w:val="0"/>
          <w:lang w:val="en-US"/>
        </w:rPr>
        <w:t>Vandewalle</w:t>
      </w:r>
      <w:proofErr w:type="spellEnd"/>
      <w:r w:rsidRPr="00367990">
        <w:rPr>
          <w:rStyle w:val="aa"/>
          <w:b w:val="0"/>
          <w:lang w:val="en-US"/>
        </w:rPr>
        <w:t>, Least Squares Support Vector Machines (World Scientific, Singapore, 2002).</w:t>
      </w:r>
    </w:p>
    <w:p w:rsidR="00367990" w:rsidRDefault="00367990" w:rsidP="00367990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r w:rsidRPr="00367990">
        <w:rPr>
          <w:rStyle w:val="aa"/>
          <w:b w:val="0"/>
          <w:lang w:val="en-US"/>
        </w:rPr>
        <w:t xml:space="preserve">T. Van </w:t>
      </w:r>
      <w:proofErr w:type="spellStart"/>
      <w:r w:rsidRPr="00367990">
        <w:rPr>
          <w:rStyle w:val="aa"/>
          <w:b w:val="0"/>
          <w:lang w:val="en-US"/>
        </w:rPr>
        <w:t>Gestel</w:t>
      </w:r>
      <w:proofErr w:type="spellEnd"/>
      <w:r w:rsidRPr="00367990">
        <w:rPr>
          <w:rStyle w:val="aa"/>
          <w:b w:val="0"/>
          <w:lang w:val="en-US"/>
        </w:rPr>
        <w:t xml:space="preserve">, J. A. K. </w:t>
      </w:r>
      <w:proofErr w:type="spellStart"/>
      <w:r w:rsidRPr="00367990">
        <w:rPr>
          <w:rStyle w:val="aa"/>
          <w:b w:val="0"/>
          <w:lang w:val="en-US"/>
        </w:rPr>
        <w:t>Suykens</w:t>
      </w:r>
      <w:proofErr w:type="spellEnd"/>
      <w:r w:rsidRPr="00367990">
        <w:rPr>
          <w:rStyle w:val="aa"/>
          <w:b w:val="0"/>
          <w:lang w:val="en-US"/>
        </w:rPr>
        <w:t xml:space="preserve">, B. </w:t>
      </w:r>
      <w:proofErr w:type="spellStart"/>
      <w:r w:rsidRPr="00367990">
        <w:rPr>
          <w:rStyle w:val="aa"/>
          <w:b w:val="0"/>
          <w:lang w:val="en-US"/>
        </w:rPr>
        <w:t>Baesens</w:t>
      </w:r>
      <w:proofErr w:type="spellEnd"/>
      <w:r w:rsidRPr="00367990">
        <w:rPr>
          <w:rStyle w:val="aa"/>
          <w:b w:val="0"/>
          <w:lang w:val="en-US"/>
        </w:rPr>
        <w:t xml:space="preserve">, S. </w:t>
      </w:r>
      <w:proofErr w:type="spellStart"/>
      <w:r w:rsidRPr="00367990">
        <w:rPr>
          <w:rStyle w:val="aa"/>
          <w:b w:val="0"/>
          <w:lang w:val="en-US"/>
        </w:rPr>
        <w:t>Viaene</w:t>
      </w:r>
      <w:proofErr w:type="spellEnd"/>
      <w:r w:rsidRPr="00367990">
        <w:rPr>
          <w:rStyle w:val="aa"/>
          <w:b w:val="0"/>
          <w:lang w:val="en-US"/>
        </w:rPr>
        <w:t xml:space="preserve">, J. </w:t>
      </w:r>
      <w:proofErr w:type="spellStart"/>
      <w:r w:rsidRPr="00367990">
        <w:rPr>
          <w:rStyle w:val="aa"/>
          <w:b w:val="0"/>
          <w:lang w:val="en-US"/>
        </w:rPr>
        <w:t>Vanthienen</w:t>
      </w:r>
      <w:proofErr w:type="spellEnd"/>
      <w:r w:rsidRPr="00367990">
        <w:rPr>
          <w:rStyle w:val="aa"/>
          <w:b w:val="0"/>
          <w:lang w:val="en-US"/>
        </w:rPr>
        <w:t xml:space="preserve">, G. </w:t>
      </w:r>
      <w:proofErr w:type="spellStart"/>
      <w:r w:rsidRPr="00367990">
        <w:rPr>
          <w:rStyle w:val="aa"/>
          <w:b w:val="0"/>
          <w:lang w:val="en-US"/>
        </w:rPr>
        <w:t>Dedene</w:t>
      </w:r>
      <w:proofErr w:type="spellEnd"/>
      <w:r w:rsidRPr="00367990">
        <w:rPr>
          <w:rStyle w:val="aa"/>
          <w:b w:val="0"/>
          <w:lang w:val="en-US"/>
        </w:rPr>
        <w:t xml:space="preserve">, B. De Moor and J. </w:t>
      </w:r>
      <w:proofErr w:type="spellStart"/>
      <w:r w:rsidRPr="00367990">
        <w:rPr>
          <w:rStyle w:val="aa"/>
          <w:b w:val="0"/>
          <w:lang w:val="en-US"/>
        </w:rPr>
        <w:t>Vandewalle</w:t>
      </w:r>
      <w:proofErr w:type="spellEnd"/>
      <w:r w:rsidRPr="00367990">
        <w:rPr>
          <w:rStyle w:val="aa"/>
          <w:b w:val="0"/>
          <w:lang w:val="en-US"/>
        </w:rPr>
        <w:t xml:space="preserve">, Benchmarking </w:t>
      </w:r>
      <w:r>
        <w:rPr>
          <w:rStyle w:val="aa"/>
          <w:b w:val="0"/>
          <w:lang w:val="en-US"/>
        </w:rPr>
        <w:t xml:space="preserve">least squares support vector </w:t>
      </w:r>
      <w:r w:rsidRPr="00367990">
        <w:rPr>
          <w:rStyle w:val="aa"/>
          <w:b w:val="0"/>
          <w:lang w:val="en-US"/>
        </w:rPr>
        <w:t>machine classifiers, Machine Learning 54(1) (2004) 5–32.</w:t>
      </w:r>
    </w:p>
    <w:p w:rsidR="00367990" w:rsidRDefault="00367990" w:rsidP="00367990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proofErr w:type="spellStart"/>
      <w:r w:rsidRPr="00367990">
        <w:rPr>
          <w:rStyle w:val="aa"/>
          <w:b w:val="0"/>
          <w:lang w:val="en-US"/>
        </w:rPr>
        <w:t>Guo</w:t>
      </w:r>
      <w:proofErr w:type="spellEnd"/>
      <w:r w:rsidRPr="00367990">
        <w:rPr>
          <w:rStyle w:val="aa"/>
          <w:b w:val="0"/>
          <w:lang w:val="en-US"/>
        </w:rPr>
        <w:t>, Y. M.  Ran, C. B.  Li, X. L.  Ma, J. Z.  Zhang, L. Weighted prediction method with multiple time series using multi-kernel least squares sup</w:t>
      </w:r>
      <w:r>
        <w:rPr>
          <w:rStyle w:val="aa"/>
          <w:b w:val="0"/>
          <w:lang w:val="en-US"/>
        </w:rPr>
        <w:t xml:space="preserve">port vector </w:t>
      </w:r>
      <w:r w:rsidRPr="00367990">
        <w:rPr>
          <w:rStyle w:val="aa"/>
          <w:b w:val="0"/>
          <w:lang w:val="en-US"/>
        </w:rPr>
        <w:t>regression, (2013) 188-194</w:t>
      </w:r>
      <w:r>
        <w:rPr>
          <w:rStyle w:val="aa"/>
          <w:b w:val="0"/>
          <w:lang w:val="en-US"/>
        </w:rPr>
        <w:t>.</w:t>
      </w:r>
    </w:p>
    <w:p w:rsidR="00367990" w:rsidRDefault="00367990" w:rsidP="00367990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proofErr w:type="spellStart"/>
      <w:r>
        <w:rPr>
          <w:rStyle w:val="aa"/>
          <w:b w:val="0"/>
          <w:lang w:val="en-US"/>
        </w:rPr>
        <w:t>Jianping</w:t>
      </w:r>
      <w:proofErr w:type="spellEnd"/>
      <w:r>
        <w:rPr>
          <w:rStyle w:val="aa"/>
          <w:b w:val="0"/>
          <w:lang w:val="en-US"/>
        </w:rPr>
        <w:t xml:space="preserve"> Li, </w:t>
      </w:r>
      <w:proofErr w:type="spellStart"/>
      <w:r>
        <w:rPr>
          <w:rStyle w:val="aa"/>
          <w:b w:val="0"/>
          <w:lang w:val="en-US"/>
        </w:rPr>
        <w:t>Zhenyu</w:t>
      </w:r>
      <w:proofErr w:type="spellEnd"/>
      <w:r>
        <w:rPr>
          <w:rStyle w:val="aa"/>
          <w:b w:val="0"/>
          <w:lang w:val="en-US"/>
        </w:rPr>
        <w:t xml:space="preserve"> Chen, </w:t>
      </w:r>
      <w:proofErr w:type="spellStart"/>
      <w:r>
        <w:rPr>
          <w:rStyle w:val="aa"/>
          <w:b w:val="0"/>
          <w:lang w:val="en-US"/>
        </w:rPr>
        <w:t>Liweiqwi</w:t>
      </w:r>
      <w:proofErr w:type="spellEnd"/>
      <w:r>
        <w:rPr>
          <w:rStyle w:val="aa"/>
          <w:b w:val="0"/>
          <w:lang w:val="en-US"/>
        </w:rPr>
        <w:t xml:space="preserve">, </w:t>
      </w:r>
      <w:proofErr w:type="spellStart"/>
      <w:r>
        <w:rPr>
          <w:rStyle w:val="aa"/>
          <w:b w:val="0"/>
          <w:lang w:val="en-US"/>
        </w:rPr>
        <w:t>Weixuan</w:t>
      </w:r>
      <w:proofErr w:type="spellEnd"/>
      <w:r>
        <w:rPr>
          <w:rStyle w:val="aa"/>
          <w:b w:val="0"/>
          <w:lang w:val="en-US"/>
        </w:rPr>
        <w:t xml:space="preserve"> Xu, Feature Selection Via Least Squares Support Feature Machine</w:t>
      </w:r>
      <w:r w:rsidRPr="00367990">
        <w:rPr>
          <w:rStyle w:val="aa"/>
          <w:b w:val="0"/>
          <w:lang w:val="en-US"/>
        </w:rPr>
        <w:t xml:space="preserve"> (2014) 1-17</w:t>
      </w:r>
      <w:r w:rsidR="00A2248D">
        <w:rPr>
          <w:rStyle w:val="aa"/>
          <w:b w:val="0"/>
          <w:lang w:val="en-US"/>
        </w:rPr>
        <w:t>.</w:t>
      </w:r>
    </w:p>
    <w:p w:rsidR="004B769A" w:rsidRDefault="004B769A" w:rsidP="004B769A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proofErr w:type="spellStart"/>
      <w:r w:rsidRPr="004B769A">
        <w:rPr>
          <w:rStyle w:val="aa"/>
          <w:b w:val="0"/>
          <w:lang w:val="en-US"/>
        </w:rPr>
        <w:t>Vapnik</w:t>
      </w:r>
      <w:proofErr w:type="spellEnd"/>
      <w:r w:rsidRPr="004B769A">
        <w:rPr>
          <w:rStyle w:val="aa"/>
          <w:b w:val="0"/>
          <w:lang w:val="en-US"/>
        </w:rPr>
        <w:t xml:space="preserve"> V. The nature of statistical learning theory. New York, USA Springer </w:t>
      </w:r>
      <w:proofErr w:type="spellStart"/>
      <w:r w:rsidRPr="004B769A">
        <w:rPr>
          <w:rStyle w:val="aa"/>
          <w:b w:val="0"/>
          <w:lang w:val="en-US"/>
        </w:rPr>
        <w:t>Verlag</w:t>
      </w:r>
      <w:proofErr w:type="spellEnd"/>
      <w:r w:rsidRPr="004B769A">
        <w:rPr>
          <w:rStyle w:val="aa"/>
          <w:b w:val="0"/>
          <w:lang w:val="en-US"/>
        </w:rPr>
        <w:t>, 1995.</w:t>
      </w:r>
    </w:p>
    <w:p w:rsidR="004B769A" w:rsidRPr="00367990" w:rsidRDefault="004B769A" w:rsidP="004B769A">
      <w:pPr>
        <w:pStyle w:val="ab"/>
        <w:numPr>
          <w:ilvl w:val="0"/>
          <w:numId w:val="1"/>
        </w:numPr>
        <w:rPr>
          <w:rStyle w:val="aa"/>
          <w:b w:val="0"/>
          <w:lang w:val="en-US"/>
        </w:rPr>
      </w:pPr>
      <w:proofErr w:type="spellStart"/>
      <w:r w:rsidRPr="004B769A">
        <w:rPr>
          <w:rStyle w:val="aa"/>
          <w:b w:val="0"/>
          <w:lang w:val="en-US"/>
        </w:rPr>
        <w:t>Vapnik</w:t>
      </w:r>
      <w:proofErr w:type="spellEnd"/>
      <w:r w:rsidRPr="004B769A">
        <w:rPr>
          <w:rStyle w:val="aa"/>
          <w:b w:val="0"/>
          <w:lang w:val="en-US"/>
        </w:rPr>
        <w:t xml:space="preserve"> V. Statistical learning theory. John Wiley and Sons, New York, 1998.</w:t>
      </w:r>
    </w:p>
    <w:sectPr w:rsidR="004B769A" w:rsidRPr="00367990">
      <w:footerReference w:type="default" r:id="rId1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2B6" w:rsidRDefault="000412B6" w:rsidP="0006502F">
      <w:r>
        <w:separator/>
      </w:r>
    </w:p>
  </w:endnote>
  <w:endnote w:type="continuationSeparator" w:id="0">
    <w:p w:rsidR="000412B6" w:rsidRDefault="000412B6" w:rsidP="00065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5EB" w:rsidRDefault="00A655EB">
    <w:pPr>
      <w:pStyle w:val="a6"/>
      <w:jc w:val="center"/>
    </w:pPr>
  </w:p>
  <w:p w:rsidR="00A655EB" w:rsidRDefault="00A655E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953226"/>
      <w:docPartObj>
        <w:docPartGallery w:val="Page Numbers (Bottom of Page)"/>
        <w:docPartUnique/>
      </w:docPartObj>
    </w:sdtPr>
    <w:sdtContent>
      <w:p w:rsidR="00A655EB" w:rsidRDefault="00A655E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FBE">
          <w:rPr>
            <w:noProof/>
          </w:rPr>
          <w:t>7</w:t>
        </w:r>
        <w:r>
          <w:fldChar w:fldCharType="end"/>
        </w:r>
      </w:p>
    </w:sdtContent>
  </w:sdt>
  <w:p w:rsidR="00A655EB" w:rsidRDefault="00A655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2B6" w:rsidRDefault="000412B6" w:rsidP="0006502F">
      <w:r>
        <w:separator/>
      </w:r>
    </w:p>
  </w:footnote>
  <w:footnote w:type="continuationSeparator" w:id="0">
    <w:p w:rsidR="000412B6" w:rsidRDefault="000412B6" w:rsidP="00065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303C9"/>
    <w:multiLevelType w:val="hybridMultilevel"/>
    <w:tmpl w:val="50D8D4EE"/>
    <w:lvl w:ilvl="0" w:tplc="BF2EBE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B2082"/>
    <w:multiLevelType w:val="hybridMultilevel"/>
    <w:tmpl w:val="75F22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B1"/>
    <w:rsid w:val="00022BB1"/>
    <w:rsid w:val="00035878"/>
    <w:rsid w:val="000412B6"/>
    <w:rsid w:val="0004251E"/>
    <w:rsid w:val="0006502F"/>
    <w:rsid w:val="00094F91"/>
    <w:rsid w:val="000D6086"/>
    <w:rsid w:val="00127E50"/>
    <w:rsid w:val="00135B84"/>
    <w:rsid w:val="001558AC"/>
    <w:rsid w:val="001952CC"/>
    <w:rsid w:val="001D368D"/>
    <w:rsid w:val="001F1507"/>
    <w:rsid w:val="002713BF"/>
    <w:rsid w:val="002854E3"/>
    <w:rsid w:val="002B4E35"/>
    <w:rsid w:val="002E4739"/>
    <w:rsid w:val="002E5F53"/>
    <w:rsid w:val="00313CD7"/>
    <w:rsid w:val="00367990"/>
    <w:rsid w:val="003F5537"/>
    <w:rsid w:val="0049247E"/>
    <w:rsid w:val="004B769A"/>
    <w:rsid w:val="004C65FC"/>
    <w:rsid w:val="004E3FEA"/>
    <w:rsid w:val="00505193"/>
    <w:rsid w:val="00516825"/>
    <w:rsid w:val="00595B68"/>
    <w:rsid w:val="005967C0"/>
    <w:rsid w:val="005B2919"/>
    <w:rsid w:val="005C3E5B"/>
    <w:rsid w:val="005E66A3"/>
    <w:rsid w:val="0060304D"/>
    <w:rsid w:val="00605B65"/>
    <w:rsid w:val="00617ADA"/>
    <w:rsid w:val="0065417F"/>
    <w:rsid w:val="006719A3"/>
    <w:rsid w:val="00682338"/>
    <w:rsid w:val="00687786"/>
    <w:rsid w:val="006B2CFE"/>
    <w:rsid w:val="00723339"/>
    <w:rsid w:val="00770A24"/>
    <w:rsid w:val="007E1426"/>
    <w:rsid w:val="008A329E"/>
    <w:rsid w:val="008A3362"/>
    <w:rsid w:val="008C10C0"/>
    <w:rsid w:val="008C4CF2"/>
    <w:rsid w:val="00911D48"/>
    <w:rsid w:val="00923B5D"/>
    <w:rsid w:val="00962E71"/>
    <w:rsid w:val="00963212"/>
    <w:rsid w:val="00965646"/>
    <w:rsid w:val="00972178"/>
    <w:rsid w:val="009741D4"/>
    <w:rsid w:val="009830FB"/>
    <w:rsid w:val="00995930"/>
    <w:rsid w:val="009B5A56"/>
    <w:rsid w:val="009C24A7"/>
    <w:rsid w:val="009F63CA"/>
    <w:rsid w:val="00A0275D"/>
    <w:rsid w:val="00A14857"/>
    <w:rsid w:val="00A2248D"/>
    <w:rsid w:val="00A31374"/>
    <w:rsid w:val="00A6199C"/>
    <w:rsid w:val="00A655EB"/>
    <w:rsid w:val="00A85FBE"/>
    <w:rsid w:val="00A946B8"/>
    <w:rsid w:val="00AB033D"/>
    <w:rsid w:val="00AD1E43"/>
    <w:rsid w:val="00AF4819"/>
    <w:rsid w:val="00B46BFF"/>
    <w:rsid w:val="00BA36B4"/>
    <w:rsid w:val="00BD43B4"/>
    <w:rsid w:val="00BE5801"/>
    <w:rsid w:val="00C41D51"/>
    <w:rsid w:val="00C77919"/>
    <w:rsid w:val="00C94D5C"/>
    <w:rsid w:val="00DB6006"/>
    <w:rsid w:val="00DE1836"/>
    <w:rsid w:val="00DF3130"/>
    <w:rsid w:val="00DF7041"/>
    <w:rsid w:val="00E02DA1"/>
    <w:rsid w:val="00E8110D"/>
    <w:rsid w:val="00E81655"/>
    <w:rsid w:val="00E935C9"/>
    <w:rsid w:val="00F25969"/>
    <w:rsid w:val="00F575E9"/>
    <w:rsid w:val="00FA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2122"/>
  <w15:chartTrackingRefBased/>
  <w15:docId w15:val="{09AC136F-3970-466E-9AAB-0FDC36AF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0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10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a3">
    <w:name w:val="Table Grid"/>
    <w:basedOn w:val="a1"/>
    <w:uiPriority w:val="59"/>
    <w:rsid w:val="008C10C0"/>
    <w:pPr>
      <w:spacing w:after="0" w:line="240" w:lineRule="auto"/>
    </w:pPr>
    <w:rPr>
      <w:rFonts w:eastAsiaTheme="minorEastAsia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502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650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6502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650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23B5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3B5D"/>
    <w:pPr>
      <w:spacing w:after="100"/>
    </w:pPr>
  </w:style>
  <w:style w:type="character" w:styleId="a9">
    <w:name w:val="Hyperlink"/>
    <w:basedOn w:val="a0"/>
    <w:uiPriority w:val="99"/>
    <w:unhideWhenUsed/>
    <w:rsid w:val="00923B5D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367990"/>
    <w:rPr>
      <w:b/>
      <w:bCs/>
    </w:rPr>
  </w:style>
  <w:style w:type="paragraph" w:styleId="ab">
    <w:name w:val="List Paragraph"/>
    <w:basedOn w:val="a"/>
    <w:uiPriority w:val="34"/>
    <w:qFormat/>
    <w:rsid w:val="00367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fontTable" Target="fontTable.xml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9.wmf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oleObject" Target="embeddings/oleObject48.bin"/><Relationship Id="rId110" Type="http://schemas.openxmlformats.org/officeDocument/2006/relationships/oleObject" Target="embeddings/oleObject52.bin"/><Relationship Id="rId115" Type="http://schemas.openxmlformats.org/officeDocument/2006/relationships/hyperlink" Target="https://en.wikipedia.org/wiki/Support_vector_machine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3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1.bin"/><Relationship Id="rId116" Type="http://schemas.openxmlformats.org/officeDocument/2006/relationships/footer" Target="footer2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760D0-2D60-412A-8C07-87DE279FD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7</Pages>
  <Words>2057</Words>
  <Characters>11729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Panichev</dc:creator>
  <cp:keywords/>
  <dc:description/>
  <cp:lastModifiedBy>Sergey Panichev</cp:lastModifiedBy>
  <cp:revision>48</cp:revision>
  <dcterms:created xsi:type="dcterms:W3CDTF">2017-05-07T17:40:00Z</dcterms:created>
  <dcterms:modified xsi:type="dcterms:W3CDTF">2017-05-12T04:28:00Z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