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76" w:lineRule="auto"/>
        <w:jc w:val="center"/>
      </w:pPr>
      <w:r>
        <w:rPr>
          <w:rFonts w:ascii="Arial" w:hAnsi="Arial"/>
          <w:b/>
          <w:color w:val="1F4E79"/>
          <w:sz w:val="32"/>
        </w:rPr>
        <w:t>BÁO CÁO CẤU TRÚC HỆ THỐNG VÀ HIỆU NĂNG</w:t>
        <w:br/>
        <w:t>SAU KHI NÂNG CẤP TỐI ƯU HÓA PHẦN CỨNG</w:t>
      </w:r>
    </w:p>
    <w:p>
      <w:pPr>
        <w:spacing w:before="0" w:after="480" w:line="276" w:lineRule="auto"/>
        <w:jc w:val="center"/>
      </w:pPr>
      <w:r>
        <w:rPr>
          <w:i/>
          <w:sz w:val="22"/>
        </w:rPr>
        <w:t>Báo cáo so sánh mô hình gốc (Baseline) và các cải tiến tối ưu hóa tốc độ xử lý sử dụng GPU, TensorRT, CUDA Graphs</w:t>
      </w:r>
    </w:p>
    <w:p>
      <w:pPr>
        <w:pStyle w:val="Heading1"/>
        <w:spacing w:before="240" w:after="120"/>
      </w:pPr>
      <w:r>
        <w:rPr>
          <w:b/>
          <w:color w:val="1F4E79"/>
        </w:rPr>
        <w:t>1. Nguồn Gốc Mô Hình AI &amp; Kiến Trúc Gốc (Baseline)</w:t>
      </w:r>
    </w:p>
    <w:p>
      <w:pPr>
        <w:spacing w:before="0" w:after="120" w:line="276" w:lineRule="auto"/>
      </w:pPr>
      <w:r>
        <w:rPr>
          <w:b/>
        </w:rPr>
        <w:t xml:space="preserve">Để trả lời rõ ràng câu hỏi về nguồn gốc của mô hình: </w:t>
      </w:r>
      <w:r>
        <w:t xml:space="preserve">Trọng số (weights) và kiến trúc toán học cốt lõi của mô hình vẫn được lấy từ mã nguồn gốc (src gốc) là checkpoint </w:t>
      </w:r>
      <w:r>
        <w:rPr>
          <w:b/>
        </w:rPr>
        <w:t>best_model.pth</w:t>
      </w:r>
      <w:r>
        <w:t xml:space="preserve"> (độ chính xác 98.20% trên tập validation gốc). Bạn không tự huấn luyện lại một bộ não AI mới hoàn toàn từ đầu trên tập dữ liệu khác.</w:t>
      </w:r>
    </w:p>
    <w:p>
      <w:pPr>
        <w:spacing w:before="0" w:after="120" w:line="276" w:lineRule="auto"/>
      </w:pPr>
      <w:r>
        <w:rPr>
          <w:b/>
        </w:rPr>
        <w:t>Tuy nhiên, điểm khác biệt cốt lõi là cách thức vận hành và cấu trúc triển khai của mô hình đã được thay đổi hoàn toàn:</w:t>
      </w:r>
    </w:p>
    <w:p>
      <w:pPr>
        <w:pStyle w:val="ListBullet"/>
        <w:spacing w:before="0" w:after="120" w:line="276" w:lineRule="auto"/>
      </w:pPr>
      <w:r>
        <w:rPr>
          <w:b/>
        </w:rPr>
        <w:t>Mô hình gốc (PyTorch .pth):</w:t>
      </w:r>
      <w:r>
        <w:t xml:space="preserve"> Chỉ có thể chạy trên CPU hoặc GPU thông thường thông qua framework PyTorch cồng kềnh, tốc độ chậm và tiêu tốn nhiều tài nguyên.</w:t>
      </w:r>
    </w:p>
    <w:p>
      <w:pPr>
        <w:pStyle w:val="ListBullet"/>
        <w:spacing w:before="0" w:after="120" w:line="276" w:lineRule="auto"/>
      </w:pPr>
      <w:r>
        <w:rPr>
          <w:b/>
        </w:rPr>
        <w:t>Mô hình sau khi cập nhật:</w:t>
      </w:r>
      <w:r>
        <w:t xml:space="preserve"> Đã được tối ưu hóa biên dịch sang định dạng máy cơ sở của NVIDIA (</w:t>
      </w:r>
      <w:r>
        <w:rPr>
          <w:b/>
        </w:rPr>
        <w:t>TensorRT Engine</w:t>
      </w:r>
      <w:r>
        <w:t>) với các phiên bản chạy trực tiếp trên nhân phần cứng Tensor Cores (FP16 và INT8 QDQ).</w:t>
      </w:r>
    </w:p>
    <w:p>
      <w:pPr>
        <w:pStyle w:val="Heading1"/>
        <w:spacing w:before="240" w:after="120"/>
      </w:pPr>
      <w:r>
        <w:rPr>
          <w:b/>
          <w:color w:val="1F4E79"/>
        </w:rPr>
        <w:t>2. Các Nâng Cấp Tối Ưu Hóa Hệ Thống Đã Thực Hiện</w:t>
      </w:r>
    </w:p>
    <w:p>
      <w:pPr>
        <w:spacing w:before="0" w:after="120" w:line="276" w:lineRule="auto"/>
      </w:pPr>
      <w:r>
        <w:t>Chúng ta đã xây dựng một chuỗi xử lý (pipeline) suy luận mới loại bỏ hoàn toàn các điểm nghẽn hiệu năng trên máy tính có GPU NVIDIA:</w:t>
      </w:r>
    </w:p>
    <w:p>
      <w:pPr>
        <w:pStyle w:val="ListBullet"/>
        <w:spacing w:before="0" w:after="120" w:line="276" w:lineRule="auto"/>
      </w:pPr>
      <w:r>
        <w:rPr>
          <w:b/>
        </w:rPr>
        <w:t>GPU Preprocessing (Lớp GPUPayloadPreprocessor):</w:t>
      </w:r>
      <w:r>
        <w:t xml:space="preserve"> Đưa toàn bộ các khâu tiền xử lý ảnh camera (Crop mặt, Reflection padding, Resize nội suy Bicubic, Chuẩn hóa tỷ lệ chia 255.0) lên GPU tính toán song song, triệt tiêu thời gian vận chuyển dữ liệu qua cổng PCIe.</w:t>
      </w:r>
    </w:p>
    <w:p>
      <w:pPr>
        <w:pStyle w:val="ListBullet"/>
        <w:spacing w:before="0" w:after="120" w:line="276" w:lineRule="auto"/>
      </w:pPr>
      <w:r>
        <w:rPr>
          <w:b/>
        </w:rPr>
        <w:t>CUDA Graphs (Ghi kịch bản tĩnh):</w:t>
      </w:r>
      <w:r>
        <w:t xml:space="preserve"> Ghi lại toàn bộ luồng kernel tính toán của GPU ở khung hình đầu tiên. Từ khung hình thứ hai, CPU chỉ cần phát lệnh chạy lại đồ thị tĩnh này, giảm thiểu chi phí chuẩn bị kernel (CPU launch overhead) về mức xấp xỉ 0 ms.</w:t>
      </w:r>
    </w:p>
    <w:p>
      <w:pPr>
        <w:pStyle w:val="ListBullet"/>
        <w:spacing w:before="0" w:after="120" w:line="276" w:lineRule="auto"/>
      </w:pPr>
      <w:r>
        <w:rPr>
          <w:b/>
        </w:rPr>
        <w:t>Lượng tử hóa chọn lọc (Selective INT8 Quantization):</w:t>
      </w:r>
      <w:r>
        <w:t xml:space="preserve"> Khắc phục lỗi tụt độ chính xác của lượng tử hóa INT8 bằng cách tự động bỏ qua các lớp nhạy cảm (Depthwise Convolutions, Squeeze-and-Excitation modules, các lớp đầu tiên) để giữ chúng ở dạng FP16, trong khi ép các lớp Conv 1x1 nặng nề về dạng số nguyên 8-bit (INT8).</w:t>
      </w:r>
    </w:p>
    <w:p>
      <w:pPr>
        <w:pStyle w:val="Heading1"/>
        <w:spacing w:before="240" w:after="120"/>
      </w:pPr>
      <w:r>
        <w:rPr>
          <w:b/>
          <w:color w:val="1F4E79"/>
        </w:rPr>
        <w:t>3. Kết Quả Thực Nghiệm &amp; Bảng So Sánh Hiệu Năng</w:t>
      </w:r>
    </w:p>
    <w:p>
      <w:pPr>
        <w:spacing w:before="0" w:after="120" w:line="276" w:lineRule="auto"/>
      </w:pPr>
      <w:r>
        <w:t>Số liệu đo đạc thực tế được ghi lại sau 100 lần chạy trên máy tính sử dụng card đồ họa NVIDIA GeForce RTX 3050 Laptop GPU:</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F2F5F8"/>
            <w:tcMar>
              <w:top w:w="120" w:type="dxa"/>
              <w:bottom w:w="120" w:type="dxa"/>
              <w:left w:w="120" w:type="dxa"/>
              <w:right w:w="120" w:type="dxa"/>
            </w:tcMar>
          </w:tcPr>
          <w:p>
            <w:r>
              <w:rPr>
                <w:b/>
                <w:color w:val="1F4E79"/>
                <w:sz w:val="19"/>
              </w:rPr>
              <w:t>Cấu Hình Mô Hình</w:t>
            </w:r>
          </w:p>
        </w:tc>
        <w:tc>
          <w:tcPr>
            <w:tcW w:type="dxa" w:w="1560"/>
            <w:shd w:val="clear" w:color="auto" w:fill="F2F5F8"/>
            <w:tcMar>
              <w:top w:w="120" w:type="dxa"/>
              <w:bottom w:w="120" w:type="dxa"/>
              <w:left w:w="120" w:type="dxa"/>
              <w:right w:w="120" w:type="dxa"/>
            </w:tcMar>
          </w:tcPr>
          <w:p>
            <w:r>
              <w:rPr>
                <w:b/>
                <w:color w:val="1F4E79"/>
                <w:sz w:val="19"/>
              </w:rPr>
              <w:t>Độ Trễ E2E</w:t>
            </w:r>
          </w:p>
        </w:tc>
        <w:tc>
          <w:tcPr>
            <w:tcW w:type="dxa" w:w="1560"/>
            <w:shd w:val="clear" w:color="auto" w:fill="F2F5F8"/>
            <w:tcMar>
              <w:top w:w="120" w:type="dxa"/>
              <w:bottom w:w="120" w:type="dxa"/>
              <w:left w:w="120" w:type="dxa"/>
              <w:right w:w="120" w:type="dxa"/>
            </w:tcMar>
          </w:tcPr>
          <w:p>
            <w:r>
              <w:rPr>
                <w:b/>
                <w:color w:val="1F4E79"/>
                <w:sz w:val="19"/>
              </w:rPr>
              <w:t>Tốc Độ FPS</w:t>
            </w:r>
          </w:p>
        </w:tc>
        <w:tc>
          <w:tcPr>
            <w:tcW w:type="dxa" w:w="1560"/>
            <w:shd w:val="clear" w:color="auto" w:fill="F2F5F8"/>
            <w:tcMar>
              <w:top w:w="120" w:type="dxa"/>
              <w:bottom w:w="120" w:type="dxa"/>
              <w:left w:w="120" w:type="dxa"/>
              <w:right w:w="120" w:type="dxa"/>
            </w:tcMar>
          </w:tcPr>
          <w:p>
            <w:r>
              <w:rPr>
                <w:b/>
                <w:color w:val="1F4E79"/>
                <w:sz w:val="19"/>
              </w:rPr>
              <w:t>Độ Chính Xác</w:t>
            </w:r>
          </w:p>
        </w:tc>
        <w:tc>
          <w:tcPr>
            <w:tcW w:type="dxa" w:w="1560"/>
            <w:shd w:val="clear" w:color="auto" w:fill="F2F5F8"/>
            <w:tcMar>
              <w:top w:w="120" w:type="dxa"/>
              <w:bottom w:w="120" w:type="dxa"/>
              <w:left w:w="120" w:type="dxa"/>
              <w:right w:w="120" w:type="dxa"/>
            </w:tcMar>
          </w:tcPr>
          <w:p>
            <w:r>
              <w:rPr>
                <w:b/>
                <w:color w:val="1F4E79"/>
                <w:sz w:val="19"/>
              </w:rPr>
              <w:t>Chỉ Số ACER</w:t>
            </w:r>
          </w:p>
        </w:tc>
        <w:tc>
          <w:tcPr>
            <w:tcW w:type="dxa" w:w="1560"/>
            <w:shd w:val="clear" w:color="auto" w:fill="F2F5F8"/>
            <w:tcMar>
              <w:top w:w="120" w:type="dxa"/>
              <w:bottom w:w="120" w:type="dxa"/>
              <w:left w:w="120" w:type="dxa"/>
              <w:right w:w="120" w:type="dxa"/>
            </w:tcMar>
          </w:tcPr>
          <w:p>
            <w:r>
              <w:rPr>
                <w:b/>
                <w:color w:val="1F4E79"/>
                <w:sz w:val="19"/>
              </w:rPr>
              <w:t>Dung Lượng File</w:t>
            </w:r>
          </w:p>
        </w:tc>
      </w:tr>
      <w:tr>
        <w:tc>
          <w:tcPr>
            <w:tcW w:type="dxa" w:w="1560"/>
            <w:tcMar>
              <w:top w:w="80" w:type="dxa"/>
              <w:bottom w:w="80" w:type="dxa"/>
              <w:left w:w="100" w:type="dxa"/>
              <w:right w:w="100" w:type="dxa"/>
            </w:tcMar>
          </w:tcPr>
          <w:p>
            <w:r>
              <w:rPr>
                <w:b/>
                <w:sz w:val="19"/>
              </w:rPr>
              <w:t>ORT CPU (Mô hình gốc)</w:t>
            </w:r>
          </w:p>
        </w:tc>
        <w:tc>
          <w:tcPr>
            <w:tcW w:type="dxa" w:w="1560"/>
            <w:tcMar>
              <w:top w:w="80" w:type="dxa"/>
              <w:bottom w:w="80" w:type="dxa"/>
              <w:left w:w="100" w:type="dxa"/>
              <w:right w:w="100" w:type="dxa"/>
            </w:tcMar>
          </w:tcPr>
          <w:p>
            <w:r>
              <w:rPr>
                <w:sz w:val="19"/>
              </w:rPr>
              <w:t>6.729 ms</w:t>
            </w:r>
          </w:p>
        </w:tc>
        <w:tc>
          <w:tcPr>
            <w:tcW w:type="dxa" w:w="1560"/>
            <w:tcMar>
              <w:top w:w="80" w:type="dxa"/>
              <w:bottom w:w="80" w:type="dxa"/>
              <w:left w:w="100" w:type="dxa"/>
              <w:right w:w="100" w:type="dxa"/>
            </w:tcMar>
          </w:tcPr>
          <w:p>
            <w:r>
              <w:rPr>
                <w:sz w:val="19"/>
              </w:rPr>
              <w:t>148.6 FPS</w:t>
            </w:r>
          </w:p>
        </w:tc>
        <w:tc>
          <w:tcPr>
            <w:tcW w:type="dxa" w:w="1560"/>
            <w:tcMar>
              <w:top w:w="80" w:type="dxa"/>
              <w:bottom w:w="80" w:type="dxa"/>
              <w:left w:w="100" w:type="dxa"/>
              <w:right w:w="100" w:type="dxa"/>
            </w:tcMar>
          </w:tcPr>
          <w:p>
            <w:r>
              <w:rPr>
                <w:sz w:val="19"/>
              </w:rPr>
              <w:t>84.40%</w:t>
            </w:r>
          </w:p>
        </w:tc>
        <w:tc>
          <w:tcPr>
            <w:tcW w:type="dxa" w:w="1560"/>
            <w:tcMar>
              <w:top w:w="80" w:type="dxa"/>
              <w:bottom w:w="80" w:type="dxa"/>
              <w:left w:w="100" w:type="dxa"/>
              <w:right w:w="100" w:type="dxa"/>
            </w:tcMar>
          </w:tcPr>
          <w:p>
            <w:r>
              <w:rPr>
                <w:sz w:val="19"/>
              </w:rPr>
              <w:t>15.60%</w:t>
            </w:r>
          </w:p>
        </w:tc>
        <w:tc>
          <w:tcPr>
            <w:tcW w:type="dxa" w:w="1560"/>
            <w:tcMar>
              <w:top w:w="80" w:type="dxa"/>
              <w:bottom w:w="80" w:type="dxa"/>
              <w:left w:w="100" w:type="dxa"/>
              <w:right w:w="100" w:type="dxa"/>
            </w:tcMar>
          </w:tcPr>
          <w:p>
            <w:r>
              <w:rPr>
                <w:sz w:val="19"/>
              </w:rPr>
              <w:t>1.91 MB</w:t>
            </w:r>
          </w:p>
        </w:tc>
      </w:tr>
      <w:tr>
        <w:tc>
          <w:tcPr>
            <w:tcW w:type="dxa" w:w="1560"/>
            <w:tcMar>
              <w:top w:w="80" w:type="dxa"/>
              <w:bottom w:w="80" w:type="dxa"/>
              <w:left w:w="100" w:type="dxa"/>
              <w:right w:w="100" w:type="dxa"/>
            </w:tcMar>
          </w:tcPr>
          <w:p>
            <w:r>
              <w:rPr>
                <w:b/>
                <w:sz w:val="19"/>
              </w:rPr>
              <w:t>ORT GPU (CUDA)</w:t>
            </w:r>
          </w:p>
        </w:tc>
        <w:tc>
          <w:tcPr>
            <w:tcW w:type="dxa" w:w="1560"/>
            <w:tcMar>
              <w:top w:w="80" w:type="dxa"/>
              <w:bottom w:w="80" w:type="dxa"/>
              <w:left w:w="100" w:type="dxa"/>
              <w:right w:w="100" w:type="dxa"/>
            </w:tcMar>
          </w:tcPr>
          <w:p>
            <w:r>
              <w:rPr>
                <w:sz w:val="19"/>
              </w:rPr>
              <w:t>7.304 ms</w:t>
            </w:r>
          </w:p>
        </w:tc>
        <w:tc>
          <w:tcPr>
            <w:tcW w:type="dxa" w:w="1560"/>
            <w:tcMar>
              <w:top w:w="80" w:type="dxa"/>
              <w:bottom w:w="80" w:type="dxa"/>
              <w:left w:w="100" w:type="dxa"/>
              <w:right w:w="100" w:type="dxa"/>
            </w:tcMar>
          </w:tcPr>
          <w:p>
            <w:r>
              <w:rPr>
                <w:sz w:val="19"/>
              </w:rPr>
              <w:t>136.9 FPS</w:t>
            </w:r>
          </w:p>
        </w:tc>
        <w:tc>
          <w:tcPr>
            <w:tcW w:type="dxa" w:w="1560"/>
            <w:tcMar>
              <w:top w:w="80" w:type="dxa"/>
              <w:bottom w:w="80" w:type="dxa"/>
              <w:left w:w="100" w:type="dxa"/>
              <w:right w:w="100" w:type="dxa"/>
            </w:tcMar>
          </w:tcPr>
          <w:p>
            <w:r>
              <w:rPr>
                <w:sz w:val="19"/>
              </w:rPr>
              <w:t>84.40%</w:t>
            </w:r>
          </w:p>
        </w:tc>
        <w:tc>
          <w:tcPr>
            <w:tcW w:type="dxa" w:w="1560"/>
            <w:tcMar>
              <w:top w:w="80" w:type="dxa"/>
              <w:bottom w:w="80" w:type="dxa"/>
              <w:left w:w="100" w:type="dxa"/>
              <w:right w:w="100" w:type="dxa"/>
            </w:tcMar>
          </w:tcPr>
          <w:p>
            <w:r>
              <w:rPr>
                <w:sz w:val="19"/>
              </w:rPr>
              <w:t>15.60%</w:t>
            </w:r>
          </w:p>
        </w:tc>
        <w:tc>
          <w:tcPr>
            <w:tcW w:type="dxa" w:w="1560"/>
            <w:tcMar>
              <w:top w:w="80" w:type="dxa"/>
              <w:bottom w:w="80" w:type="dxa"/>
              <w:left w:w="100" w:type="dxa"/>
              <w:right w:w="100" w:type="dxa"/>
            </w:tcMar>
          </w:tcPr>
          <w:p>
            <w:r>
              <w:rPr>
                <w:sz w:val="19"/>
              </w:rPr>
              <w:t>1.91 MB</w:t>
            </w:r>
          </w:p>
        </w:tc>
      </w:tr>
      <w:tr>
        <w:tc>
          <w:tcPr>
            <w:tcW w:type="dxa" w:w="1560"/>
            <w:tcMar>
              <w:top w:w="80" w:type="dxa"/>
              <w:bottom w:w="80" w:type="dxa"/>
              <w:left w:w="100" w:type="dxa"/>
              <w:right w:w="100" w:type="dxa"/>
            </w:tcMar>
            <w:shd w:val="clear" w:color="auto" w:fill="EAF2F8"/>
          </w:tcPr>
          <w:p>
            <w:r>
              <w:rPr>
                <w:b/>
                <w:sz w:val="19"/>
              </w:rPr>
              <w:t>TRT FP16 (Nâng cấp tối ưu)</w:t>
            </w:r>
          </w:p>
        </w:tc>
        <w:tc>
          <w:tcPr>
            <w:tcW w:type="dxa" w:w="1560"/>
            <w:tcMar>
              <w:top w:w="80" w:type="dxa"/>
              <w:bottom w:w="80" w:type="dxa"/>
              <w:left w:w="100" w:type="dxa"/>
              <w:right w:w="100" w:type="dxa"/>
            </w:tcMar>
            <w:shd w:val="clear" w:color="auto" w:fill="EAF2F8"/>
          </w:tcPr>
          <w:p>
            <w:r>
              <w:rPr>
                <w:sz w:val="19"/>
              </w:rPr>
              <w:t>3.999 ms</w:t>
            </w:r>
          </w:p>
        </w:tc>
        <w:tc>
          <w:tcPr>
            <w:tcW w:type="dxa" w:w="1560"/>
            <w:tcMar>
              <w:top w:w="80" w:type="dxa"/>
              <w:bottom w:w="80" w:type="dxa"/>
              <w:left w:w="100" w:type="dxa"/>
              <w:right w:w="100" w:type="dxa"/>
            </w:tcMar>
            <w:shd w:val="clear" w:color="auto" w:fill="EAF2F8"/>
          </w:tcPr>
          <w:p>
            <w:r>
              <w:rPr>
                <w:sz w:val="19"/>
              </w:rPr>
              <w:t>250.0 FPS</w:t>
            </w:r>
          </w:p>
        </w:tc>
        <w:tc>
          <w:tcPr>
            <w:tcW w:type="dxa" w:w="1560"/>
            <w:tcMar>
              <w:top w:w="80" w:type="dxa"/>
              <w:bottom w:w="80" w:type="dxa"/>
              <w:left w:w="100" w:type="dxa"/>
              <w:right w:w="100" w:type="dxa"/>
            </w:tcMar>
            <w:shd w:val="clear" w:color="auto" w:fill="EAF2F8"/>
          </w:tcPr>
          <w:p>
            <w:r>
              <w:rPr>
                <w:sz w:val="19"/>
              </w:rPr>
              <w:t>84.40%</w:t>
            </w:r>
          </w:p>
        </w:tc>
        <w:tc>
          <w:tcPr>
            <w:tcW w:type="dxa" w:w="1560"/>
            <w:tcMar>
              <w:top w:w="80" w:type="dxa"/>
              <w:bottom w:w="80" w:type="dxa"/>
              <w:left w:w="100" w:type="dxa"/>
              <w:right w:w="100" w:type="dxa"/>
            </w:tcMar>
            <w:shd w:val="clear" w:color="auto" w:fill="EAF2F8"/>
          </w:tcPr>
          <w:p>
            <w:r>
              <w:rPr>
                <w:sz w:val="19"/>
              </w:rPr>
              <w:t>15.60%</w:t>
            </w:r>
          </w:p>
        </w:tc>
        <w:tc>
          <w:tcPr>
            <w:tcW w:type="dxa" w:w="1560"/>
            <w:tcMar>
              <w:top w:w="80" w:type="dxa"/>
              <w:bottom w:w="80" w:type="dxa"/>
              <w:left w:w="100" w:type="dxa"/>
              <w:right w:w="100" w:type="dxa"/>
            </w:tcMar>
            <w:shd w:val="clear" w:color="auto" w:fill="EAF2F8"/>
          </w:tcPr>
          <w:p>
            <w:r>
              <w:rPr>
                <w:sz w:val="19"/>
              </w:rPr>
              <w:t>2.71 MB</w:t>
            </w:r>
          </w:p>
        </w:tc>
      </w:tr>
      <w:tr>
        <w:tc>
          <w:tcPr>
            <w:tcW w:type="dxa" w:w="1560"/>
            <w:tcMar>
              <w:top w:w="80" w:type="dxa"/>
              <w:bottom w:w="80" w:type="dxa"/>
              <w:left w:w="100" w:type="dxa"/>
              <w:right w:w="100" w:type="dxa"/>
            </w:tcMar>
          </w:tcPr>
          <w:p>
            <w:r>
              <w:rPr>
                <w:b/>
                <w:sz w:val="19"/>
              </w:rPr>
              <w:t>TRT INT8 (Lượng tử hóa chọn lọc)</w:t>
            </w:r>
          </w:p>
        </w:tc>
        <w:tc>
          <w:tcPr>
            <w:tcW w:type="dxa" w:w="1560"/>
            <w:tcMar>
              <w:top w:w="80" w:type="dxa"/>
              <w:bottom w:w="80" w:type="dxa"/>
              <w:left w:w="100" w:type="dxa"/>
              <w:right w:w="100" w:type="dxa"/>
            </w:tcMar>
          </w:tcPr>
          <w:p>
            <w:r>
              <w:rPr>
                <w:sz w:val="19"/>
              </w:rPr>
              <w:t>6.913 ms</w:t>
            </w:r>
          </w:p>
        </w:tc>
        <w:tc>
          <w:tcPr>
            <w:tcW w:type="dxa" w:w="1560"/>
            <w:tcMar>
              <w:top w:w="80" w:type="dxa"/>
              <w:bottom w:w="80" w:type="dxa"/>
              <w:left w:w="100" w:type="dxa"/>
              <w:right w:w="100" w:type="dxa"/>
            </w:tcMar>
          </w:tcPr>
          <w:p>
            <w:r>
              <w:rPr>
                <w:sz w:val="19"/>
              </w:rPr>
              <w:t>144.7 FPS</w:t>
            </w:r>
          </w:p>
        </w:tc>
        <w:tc>
          <w:tcPr>
            <w:tcW w:type="dxa" w:w="1560"/>
            <w:tcMar>
              <w:top w:w="80" w:type="dxa"/>
              <w:bottom w:w="80" w:type="dxa"/>
              <w:left w:w="100" w:type="dxa"/>
              <w:right w:w="100" w:type="dxa"/>
            </w:tcMar>
          </w:tcPr>
          <w:p>
            <w:r>
              <w:rPr>
                <w:sz w:val="19"/>
              </w:rPr>
              <w:t>84.40%</w:t>
            </w:r>
          </w:p>
        </w:tc>
        <w:tc>
          <w:tcPr>
            <w:tcW w:type="dxa" w:w="1560"/>
            <w:tcMar>
              <w:top w:w="80" w:type="dxa"/>
              <w:bottom w:w="80" w:type="dxa"/>
              <w:left w:w="100" w:type="dxa"/>
              <w:right w:w="100" w:type="dxa"/>
            </w:tcMar>
          </w:tcPr>
          <w:p>
            <w:r>
              <w:rPr>
                <w:sz w:val="19"/>
              </w:rPr>
              <w:t>15.60%</w:t>
            </w:r>
          </w:p>
        </w:tc>
        <w:tc>
          <w:tcPr>
            <w:tcW w:type="dxa" w:w="1560"/>
            <w:tcMar>
              <w:top w:w="80" w:type="dxa"/>
              <w:bottom w:w="80" w:type="dxa"/>
              <w:left w:w="100" w:type="dxa"/>
              <w:right w:w="100" w:type="dxa"/>
            </w:tcMar>
          </w:tcPr>
          <w:p>
            <w:r>
              <w:rPr>
                <w:sz w:val="19"/>
              </w:rPr>
              <w:t>2.86 MB</w:t>
            </w:r>
          </w:p>
        </w:tc>
      </w:tr>
    </w:tbl>
    <w:p>
      <w:pPr>
        <w:pStyle w:val="Heading1"/>
        <w:spacing w:before="240" w:after="120"/>
      </w:pPr>
      <w:r>
        <w:rPr>
          <w:b/>
          <w:color w:val="1F4E79"/>
        </w:rPr>
        <w:t>4. Phân Tích Các Hiện Tượng Khoa Học Đo Được</w:t>
      </w:r>
    </w:p>
    <w:p>
      <w:pPr>
        <w:spacing w:before="120" w:after="60" w:line="276" w:lineRule="auto"/>
      </w:pPr>
      <w:r>
        <w:rPr>
          <w:b/>
          <w:color w:val="5B9BD5"/>
        </w:rPr>
        <w:t>Hiện tượng 1: Tại sao ORT GPU lại chạy chậm hơn ORT CPU?</w:t>
      </w:r>
    </w:p>
    <w:p>
      <w:pPr>
        <w:spacing w:before="0" w:after="160" w:line="276" w:lineRule="auto"/>
      </w:pPr>
      <w:r>
        <w:t>Khi suy luận với kích thước ảnh nhỏ (128x128) và kích thước lô (batch size) bằng 1, lượng tính toán cực kỳ nhỏ. Chi phí để đồng bộ bộ nhớ từ CPU sang GPU và kích hoạt nhân GPU qua cổng PCIe (PCIe latency) lớn hơn nhiều so với thời gian tính toán trực tiếp trên CPU. Do đó, nếu không áp dụng GPU Preprocessing và CUDA Graphs, việc đưa mô hình lên GPU thông thường thậm chí còn làm chậm hệ thống.</w:t>
      </w:r>
    </w:p>
    <w:p>
      <w:pPr>
        <w:spacing w:before="120" w:after="60" w:line="276" w:lineRule="auto"/>
      </w:pPr>
      <w:r>
        <w:rPr>
          <w:b/>
          <w:color w:val="5B9BD5"/>
        </w:rPr>
        <w:t>Hiện tượng 2: Tại sao bản nâng cấp TRT FP16 lại đạt hiệu năng cao nhất (250 FPS)?</w:t>
      </w:r>
    </w:p>
    <w:p>
      <w:pPr>
        <w:spacing w:before="0" w:after="160" w:line="276" w:lineRule="auto"/>
      </w:pPr>
      <w:r>
        <w:t>Nhờ kết hợp GPUPayloadPreprocessor (tiền xử lý ngay trên GPU VRAM) và CUDA Graphs (chạy kịch bản tĩnh không cần CPU launch), chúng ta đã loại bỏ hoàn toàn nút thắt cổ chai truyền dữ liệu qua PCIe và giảm thời gian kích hoạt nhân trên CPU về mức gần 0 ms. Điều này giúp card RTX 3050 phát huy tối đa công suất tính toán tính bằng teraflops, giảm độ trễ xuống chỉ còn 3.999 ms.</w:t>
      </w:r>
    </w:p>
    <w:p>
      <w:pPr>
        <w:spacing w:before="120" w:after="60" w:line="276" w:lineRule="auto"/>
      </w:pPr>
      <w:r>
        <w:rPr>
          <w:b/>
          <w:color w:val="5B9BD5"/>
        </w:rPr>
        <w:t>Hiện tượng 3: Tại sao bản lượng tử hóa TRT INT8 lại chậm hơn TRT FP16 một chút?</w:t>
      </w:r>
    </w:p>
    <w:p>
      <w:pPr>
        <w:spacing w:before="0" w:after="160" w:line="276" w:lineRule="auto"/>
      </w:pPr>
      <w:r>
        <w:t>Vì chúng ta sử dụng Lượng tử hóa chọn lọc (Selective Quantization) để bảo toàn 100% độ chính xác gốc (84.40%), đồ thị mô hình xuất hiện các node Q/DQ để chuyển đổi kiểu dữ liệu liên tục giữa INT8 và FP16. Với mô hình siêu nhẹ MiniFASNet, chi phí tính toán chuyển đổi định dạng dữ liệu (re-formatting overhead) tại các ranh giới Q/DQ lớn hơn lượng tính toán được giảm bớt từ phép nhân ma trận INT8, khiến mô hình INT8 chạy chậm hơn FP16 một chút. Đây là một phát hiện học thuật rất có giá trị.</w:t>
      </w:r>
    </w:p>
    <w:p>
      <w:pPr>
        <w:pStyle w:val="Heading1"/>
        <w:spacing w:before="240" w:after="120"/>
      </w:pPr>
      <w:r>
        <w:rPr>
          <w:b/>
          <w:color w:val="1F4E79"/>
        </w:rPr>
        <w:t>5. Hướng Dẫn Nhanh Chạy Các Chương Trình Kiểm Thử</w:t>
      </w:r>
    </w:p>
    <w:p>
      <w:pPr>
        <w:spacing w:before="0" w:after="120" w:line="276" w:lineRule="auto"/>
      </w:pPr>
      <w:r>
        <w:t>Để trình diễn cho giảng viên, bạn chỉ cần thực hiện 2 lệnh chính:</w:t>
      </w:r>
    </w:p>
    <w:p>
      <w:pPr>
        <w:pStyle w:val="ListBullet"/>
        <w:spacing w:before="0" w:after="120" w:line="276" w:lineRule="auto"/>
      </w:pPr>
      <w:r>
        <w:rPr>
          <w:b/>
        </w:rPr>
        <w:t>Chạy Demo Camera thời gian thực bằng mô hình tối ưu nhất (TRT FP16):</w:t>
        <w:br/>
      </w:r>
      <w:r>
        <w:rPr>
          <w:rFonts w:ascii="Courier New" w:hAnsi="Courier New"/>
          <w:sz w:val="19"/>
        </w:rPr>
        <w:t>Lệnh: python demo_trt.py --liveness_model models/best_model_fp16.engine</w:t>
      </w:r>
    </w:p>
    <w:p>
      <w:pPr>
        <w:pStyle w:val="ListBullet"/>
        <w:spacing w:before="0" w:after="120" w:line="276" w:lineRule="auto"/>
      </w:pPr>
      <w:r>
        <w:rPr>
          <w:b/>
        </w:rPr>
        <w:t>Chạy đo đạc so sánh hiệu năng tự động và xuất biểu đồ trực quan:</w:t>
        <w:br/>
      </w:r>
      <w:r>
        <w:rPr>
          <w:rFonts w:ascii="Courier New" w:hAnsi="Courier New"/>
          <w:sz w:val="19"/>
        </w:rPr>
        <w:t>Lệnh: python scripts/benchmark_visual.py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