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LWMS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Logistics Warehouse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Hệ thống Quản lý Kho Vận Chuyển kiểu GHN / ViettelPost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TÀI LIỆU PHÂN TÍCH NGHIỆP VỤ — BRD v2.1 + ROADMAP DỰ ÁN</w:t>
      </w:r>
    </w:p>
    <w:p>
      <w:pPr>
        <w:spacing w:after="160" w:before="1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Dự án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LWMS v2.1 — Kho Logistics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— Bổ sung Roadmap 7 Phase + Checklist chi tiết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8, Clean Architecture, MSSQL, EF Core 8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Cấu trúc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LWMS.API / Application / Domain / Infrastructure / Tests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Tiến độ tổng thể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12/145 task hoàn thành (Phase 0: XONG)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DONE — Bắt đầu Phase 1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TỔNG QUAN DỰ ÁN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Định hướng hệ thống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LWMS v2.0 được thiết kế theo mô hình kho logistics của GHN (Giao Hàng Nhanh) và ViettelPost — không phải kho bán hàng/thương mại điện tử thông thường.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Điểm khác biệt cốt lõi: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Hàng hóa trong kho là bưu kiện của KHÁCH HÀNG GỬI (merchant/shop) — không phải hàng của công 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Kho là trung gian: Tiếp nhận từ merchant → Phân loại → Vận chuyển tuyến → Giao shipper last-mile.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Một bưu kiện đi qua nhiều kho: Kho gốc → Kho trung chuyển → Kho đích → Tay người nhận.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Tồn kho = số bưu kiện đang nằm trong kho, không phải số lượng sản phẩm tồn.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Doanh thu từ phí vận chuyển, thu hộ COD — không phải từ bán hàng.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Kiến trúc kỹ thuật</w:t>
      </w:r>
    </w:p>
    <w:tbl>
      <w:tblPr>
        <w:tblW w:type="dxa" w:w="14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  <w:gridCol w:w="517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.NET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  <w:tc>
          <w:tcPr>
            <w:tcW w:type="dxa" w:w="5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LWMS.Domain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Entity, Enum, Value Object, Domain Service, Business Rule</w:t>
            </w:r>
          </w:p>
        </w:tc>
        <w:tc>
          <w:tcPr>
            <w:tcW w:type="dxa" w:w="5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ai (Zero dependency)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LWMS.Application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CQRS Commands/Queries, MediatR Handlers, Validators, Interfaces</w:t>
            </w:r>
          </w:p>
        </w:tc>
        <w:tc>
          <w:tcPr>
            <w:tcW w:type="dxa" w:w="5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LWMS.Infrastructure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 Core, Repository, MSSQL, Email, File Storage</w:t>
            </w:r>
          </w:p>
        </w:tc>
        <w:tc>
          <w:tcPr>
            <w:tcW w:type="dxa" w:w="5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LWMS.API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Controllers, Middleware, DI, Swagger, Auth</w:t>
            </w:r>
          </w:p>
        </w:tc>
        <w:tc>
          <w:tcPr>
            <w:tcW w:type="dxa" w:w="5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+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LWMS.Tests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 + Integration test</w:t>
            </w:r>
          </w:p>
        </w:tc>
        <w:tc>
          <w:tcPr>
            <w:tcW w:type="dxa" w:w="5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layers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Tổng quan tiến độ dự án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200"/>
        <w:gridCol w:w="1400"/>
        <w:gridCol w:w="5678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giai đoạn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6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Ước tính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Khởi tạo &amp; Cấu hình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12/12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Layer — Entities &amp; Business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0/21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— Database &amp; 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0/21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— CQRS &amp; Business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0/26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— Controllers &amp;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0/24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&amp; Cross-Cutting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0/14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Toàn diện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0/14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tuần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&amp; Production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bắt đầu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0/12</w:t>
            </w:r>
          </w:p>
        </w:tc>
        <w:tc>
          <w:tcPr>
            <w:tcW w:type="dxa" w:w="5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tuần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ROADMAP &amp; CHECKLIST 7 GIAI ĐOẠN</w:t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D4F00"/>
          <w:sz w:val="20"/>
          <w:szCs w:val="20"/>
        </w:rPr>
        <w:t xml:space="preserve">  Hướng dẫn đọc bảng: Cột 1 = số thứ tự task (✔ = đã hoàn thành). Cột 2 = mô tả task. Cột 3 = loại (Core/DB/API/Infra/Test). Cột 4 = ghi chú kỹ thuật. Cột 5 = file/class liên quan trong project.</w:t>
      </w:r>
    </w:p>
    <w:p>
      <w:pPr>
        <w:spacing w:after="80" w:before="80"/>
      </w:pPr>
      <w:r>
        <w:t xml:space="preserve"/>
      </w:r>
    </w:p>
    <w:p>
      <w:pPr>
        <w:shd w:fill="444441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0 — </w:t>
      </w:r>
      <w:r>
        <w:rPr>
          <w:rFonts w:ascii="Arial" w:cs="Arial" w:eastAsia="Arial" w:hAnsi="Arial"/>
          <w:b/>
          <w:bCs/>
          <w:color w:val="D3D1C7"/>
          <w:sz w:val="28"/>
          <w:szCs w:val="28"/>
        </w:rPr>
        <w:t xml:space="preserve">Khởi tạo &amp; Cấu hình dự án</w:t>
      </w:r>
    </w:p>
    <w:p>
      <w:pPr>
        <w:shd w:fill="D3D1C7" w:val="clear"/>
        <w:spacing w:after="180" w:before="0"/>
        <w:ind w:left="180" w:right="1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HOÀN THÀNH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   |    Hoàn thành: 100% (12/12)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Giai đoạn khởi tạo solution, cấu hình kiến trúc Clean Architecture, kết nối MSSQL và đảm bảo toàn bộ project build thành công.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3"/>
          <w:szCs w:val="23"/>
        </w:rPr>
        <w:t xml:space="preserve">Solution Structure &amp; Project Setup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Tạo solution LWMS.sln với 5 projects: API, Application, Domain, Infrastructure, Tests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dotnet new sln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LWMS.sln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Cấu hình .editorconfig, .gitignore, Directory.Build.props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Chuẩn hóa code style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.editorconfig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Cài NuGet: MediatR, FluentValidation, AutoMapper, Serilog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Xem versions file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Cài Entity Framework Core + SqlServer provider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EF Core 8.x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Infrastructure.csproj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Cài Swashbuckle (Swagger), JWT Bearer authentication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Swagger UI có auth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Cấu hình appsettings.json: ConnectionStrings, JwtSettings, Serilog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Secrets dùng env var production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appsettings.json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3"/>
          <w:szCs w:val="23"/>
        </w:rPr>
        <w:t xml:space="preserve">Clean Architecture Wiring &amp; Kiểm tra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LWMS.Domain: không reference bất kỳ project nào khác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Zero dependency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Domain.csproj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LWMS.Application: reference Domain; MediatR + FluentValidation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CQRS setup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Application.csproj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LWMS.Infrastructure: reference Application; EF Core + Identity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AppDbContext ở đây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Infrastructure.csproj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LWMS.API: reference Application + Infrastructure; DI registration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Program.cs wiring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Cấu hình DI trong Program.cs: AddApplication(), AddInfrastructure()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Extension methods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✔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sz w:val="19"/>
                <w:szCs w:val="19"/>
              </w:rPr>
              <w:t xml:space="preserve">Kết nối MSSQL thành công, solution build và chạy Swagger UI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Kiểm tra /swagger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C3489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</w:t>
      </w:r>
      <w:r>
        <w:rPr>
          <w:rFonts w:ascii="Arial" w:cs="Arial" w:eastAsia="Arial" w:hAnsi="Arial"/>
          <w:b/>
          <w:bCs/>
          <w:color w:val="CECBF6"/>
          <w:sz w:val="28"/>
          <w:szCs w:val="28"/>
        </w:rPr>
        <w:t xml:space="preserve">Domain Layer — Entities &amp; Business Rules</w:t>
      </w:r>
    </w:p>
    <w:p>
      <w:pPr>
        <w:shd w:fill="CECBF6" w:val="clear"/>
        <w:spacing w:after="180" w:before="0"/>
        <w:ind w:left="180" w:right="180"/>
      </w:pPr>
      <w:r>
        <w:rPr>
          <w:rFonts w:ascii="Arial" w:cs="Arial" w:eastAsia="Arial" w:hAnsi="Arial"/>
          <w:color w:val="3C3489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3C3489"/>
          <w:sz w:val="20"/>
          <w:szCs w:val="20"/>
        </w:rPr>
        <w:t xml:space="preserve">    |    Hoàn thành: 0% (0/21)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Xây dựng toàn bộ tầng Domain: Entity, Enum, Value Object, Domain Service, Business Rule thuần túy không phụ thuộc framework.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Core Entities (LWMS.Domain/Entities)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BaseEntity: Id (Guid), CreatedAt, UpdatedAt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Tất cả entity kế thừa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BaseEntity.cs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Merchant: MerchantCode, Name, Phone, Email, DefaultHubId, ApiKey, Status, COD bank info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Multi-tenant key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Merchant.cs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Hub: HubCode, Name, HubType, Address, ProvinceCode, ManagerId, Capacity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Nút trong mạng lưới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Hub.cs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 (entity trung tâm): TrackingCode, Sender/Receiver, Weight, COD, Fees, Status, FailCount, SlaDate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50+ fields — xem BRD 7.3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User: EmployeeCode, FullName, Phone, PasswordHash, Role, HubId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Nhân viên + shipper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User.cs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Bag + BagItem: đóng gói nhiều bưu kiện để vận chuyển tuyến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Bag 1-N BagItem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Bag.cs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TrackingLog: ParcelId, FromStatus, ToStatus, ActorId, Location, PhotoUrls (JSON)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TrackingLog.cs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8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ShipperAssignment, CodRecord, CodSettlement, ReturnOrder, PickupRequest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Xem BRD 7.7-7.9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*Record.cs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9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ServiceType (Tiêu chuẩn/Nhanh/Hỏa tốc), FeeConfig, Zone, Rack, ParcelLocation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Cấu hình dịch vụ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ServiceType.cs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10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AuditLog: Action, EntityType, EntityId, Changes (JSON), IpAddress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Append-only toàn cục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AuditLog.cs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Enums &amp; Value Objects (LWMS.Domain/Enums, /ValueObjects)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ParcelStatus: 18 trạng thái đầy đủ (xem BRD Section 5)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CREATED → DELIVERED/RETURNED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ParcelStatus.cs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UserRole, HubType, BagStatus, ReturnReason, CodStatus, MerchantStatus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string conversion ở DB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Enums/*.cs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Value Object: Address (Street, Province, District, Ward)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Immutable, no Id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Address.cs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Value Object: Money (Amount, Currency)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Tránh dùng decimal lẻ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Money.cs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Domain Services &amp; Business Rules (LWMS.Domain/Services)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ParcelStateMachine: whitelist transition, reject mọi chuyển trạng thái sai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QT-ST01 đến ST05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ParcelStateMachine.cs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TrackingCodeGenerator: format [HUB_CODE][YYYYMMDD][7 số seq], unique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VD: HN01202506001234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TrackingCodeGenerator.cs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WeightCalculator: dimensional weight (L×W×H÷5000), chargeable = MAX(actual, dim)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Đơn vị gram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WeightCalculator.cs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SlaCalculator: tính ngày giao theo ServiceType + tuyến tỉnh/thành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Xem bảng SLA BRD 8.4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SlaCalculator.cs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FeeCalculator: phí vận chuyển, bảo hiểm, phụ phí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Theo FeeConfig trong DB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FeeCalculator.cs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Unit test ParcelStateMachine: 18 trạng thái, hợp lệ và không hợp lệ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xUnit + FluentAssertions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ParcelStateMachineTests.cs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Unit test WeightCalculator, FeeCalculator, TrackingCodeGenerator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Edge cases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*Tests.cs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85041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— </w:t>
      </w:r>
      <w:r>
        <w:rPr>
          <w:rFonts w:ascii="Arial" w:cs="Arial" w:eastAsia="Arial" w:hAnsi="Arial"/>
          <w:b/>
          <w:bCs/>
          <w:color w:val="9FE1CB"/>
          <w:sz w:val="28"/>
          <w:szCs w:val="28"/>
        </w:rPr>
        <w:t xml:space="preserve">Infrastructure Layer — Database &amp; Repositories</w:t>
      </w:r>
    </w:p>
    <w:p>
      <w:pPr>
        <w:shd w:fill="9FE1CB" w:val="clear"/>
        <w:spacing w:after="180" w:before="0"/>
        <w:ind w:left="180" w:right="180"/>
      </w:pPr>
      <w:r>
        <w:rPr>
          <w:rFonts w:ascii="Arial" w:cs="Arial" w:eastAsia="Arial" w:hAnsi="Arial"/>
          <w:color w:val="085041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085041"/>
          <w:sz w:val="20"/>
          <w:szCs w:val="20"/>
        </w:rPr>
        <w:t xml:space="preserve">    |    Hoàn thành: 0% (0/21)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Triển khai tầng hạ tầng: EF Core mapping, Migration tạo đủ bảng theo schema BRD v2.0, Repository Pattern, UnitOfWork và AuditLog tự động.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3"/>
          <w:szCs w:val="23"/>
        </w:rPr>
        <w:t xml:space="preserve">EF Core DbContext &amp; Entity Configuration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AppDbContext: khai báo DbSet&lt;T&gt; cho tất cả entity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Kế thừa DbContext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ParcelConfiguration: mapping 50+ cột, enum → string, composite index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IEntityTypeConfiguration&lt;Parcel&gt;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ParcelConfiguration.cs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TrackingLogConfiguration: append-only (không navigation Update)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INDEX(parcel_id, created_at)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TrackingLogConfiguration.cs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Cấu hình tất cả entity còn lại: Merchant, Hub, User, Bag, BagItem, ...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Mỗi entity 1 file config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*Configuration.cs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Global Query Filter: tenant filter (MerchantId) + soft delete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Gọi trong OnModelCreating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ValueConverter: enum → string trong DB (dễ đọc, dễ debug)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dùng int enum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EnumConverters.cs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JSON Column: TrackingLog.PhotoUrls, AuditLog.Changes (dùng OwnsOne/ToJson)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MSSQL JSON support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*Configuration.cs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3"/>
          <w:szCs w:val="23"/>
        </w:rPr>
        <w:t xml:space="preserve">Migrations &amp; Data Seeding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InitialMigration: tạo toàn bộ bảng theo schema BRD v2.0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dotnet ef migrations add Initial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Migrations/*.cs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Migration thêm indexes: tracking_code, status+hub_id, sla_date, receiver_phone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Chạy EXPLAIN query plan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Migrations/*.cs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Seed: ServiceTypes (Tiêu chuẩn 3-5 ngày, Nhanh 1-2 ngày, Hỏa tốc same-day)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HasData trong config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Seed: 2 Hub mẫu (HN-01 Hà Nội, HCM-01 TP.HCM)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để test routing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Seed: Admin user mặc định (password hash BCrypt, role=ADMIN)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commit plain text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Seed: 1 Merchant mẫu + API key để 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Chỉ dev environment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Kiểm tra migration chạy clean trên MSSQL, verify tất cả bảng, index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dotnet ef database update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5041"/>
          <w:sz w:val="23"/>
          <w:szCs w:val="23"/>
        </w:rPr>
        <w:t xml:space="preserve">Repository Pattern &amp; UnitOfWork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IRepository&lt;T&gt;: GetByIdAsync, GetAllAsync, AddAsync, UpdateAsync, DeleteAsync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Trong Application layer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IParcelRepository: FindByTrackingCode, GetByMerchant, GetByStatus, GetSlaAlert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Query phức tạp riêng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IParcelRepository.cs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IHubRepository, IMerchantRepository, IUserRepository, IBagRepository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Cùng trong Application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I*Repository.cs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Implement tất cả interfaces trong Infrastructure (EF Core)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Kế thừa RepositoryBase&lt;T&gt;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IUnitOfWork + implementation; AuditLog interceptor tự động khi SaveChanges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ISaveChangesInterceptor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AuditInterceptor.cs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Row Level Security MSSQL: cấu hình deny UPDATE/DELETE trên tracking_logs, audit_logs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QT-DB01, QT-DB02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Migration_RLS.cs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Integration test: Repository với TestContainers (SQL Server) hoặc LocalDB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Test CRUD + filter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*RepositoryTests.cs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993C1D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 — </w:t>
      </w:r>
      <w:r>
        <w:rPr>
          <w:rFonts w:ascii="Arial" w:cs="Arial" w:eastAsia="Arial" w:hAnsi="Arial"/>
          <w:b/>
          <w:bCs/>
          <w:color w:val="F5C4B3"/>
          <w:sz w:val="28"/>
          <w:szCs w:val="28"/>
        </w:rPr>
        <w:t xml:space="preserve">Application Layer — CQRS &amp; Business Logic</w:t>
      </w:r>
    </w:p>
    <w:p>
      <w:pPr>
        <w:shd w:fill="F5C4B3" w:val="clear"/>
        <w:spacing w:after="180" w:before="0"/>
        <w:ind w:left="180" w:right="180"/>
      </w:pPr>
      <w:r>
        <w:rPr>
          <w:rFonts w:ascii="Arial" w:cs="Arial" w:eastAsia="Arial" w:hAnsi="Arial"/>
          <w:color w:val="993C1D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993C1D"/>
          <w:sz w:val="20"/>
          <w:szCs w:val="20"/>
        </w:rPr>
        <w:t xml:space="preserve">    |    Hoàn thành: 0% (0/26)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Toàn bộ business logic qua MediatR: Commands, Queries, Validators, Pipeline Behaviors. Đây là tầng quan trọng nhất — không phụ thuộc framework.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3"/>
          <w:szCs w:val="23"/>
        </w:rPr>
        <w:t xml:space="preserve">MediatR Setup &amp; Pipeline Behaviors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AddApplication() extension method: đăng ký MediatR, AutoMapper, FluentValidation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Gọi từ Program.cs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DependencyInjection.cs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ValidationBehavior: chạy validator trước handler, throw ValidationException nếu lỗi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IPipelineBehavior&lt;TReq,TRes&gt;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ValidationBehavior.cs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LoggingBehavior: log request type + execution time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ILogger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LoggingBehavior.cs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AuthorizationBehavior: kiểm tra role từ ICurrentUser trước handler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Custom attribute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AuthorizationBehavior.cs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ICurrentUser service: lấy userId, role, hubId từ HTTP context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Inject vào handlers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ICurrentUser.cs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3"/>
          <w:szCs w:val="23"/>
        </w:rPr>
        <w:t xml:space="preserve">Parcel Commands &amp; Queries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CreateParcelCommand + Handler: sinh tracking, tính phí, validate hub, cập nhật 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QT-P01, QT-P03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CreateParcelCommand.cs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CreateParcelCommandValidator: required fields, phone regex, province/district hợp lệ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CreateParcelValidator.cs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PrintLabelCommand: cập nhật status → LABEL_PRINTED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StateMachine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PrintLabelCommand.cs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CancelParcelCommand: chỉ khi CREATED/LABEL_PRINTED — xem QT-P02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Throw nếu sai state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CancelParcelCommand.cs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GetParcelByTrackingQuery: trả DTO + history (ẩn SĐT đầy đủ public)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 privacy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GetParcelByTrackingQuery.cs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GetParcelListQuery: filter merchant/status/date, paging cursor-based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Max 100/page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GetParcelListQuery.cs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GetSlaAlertQuery: bưu kiện sắp vi phạm SLA trong 24h tới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QT-SLA01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GetSlaAlertQuery.cs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3"/>
          <w:szCs w:val="23"/>
        </w:rPr>
        <w:t xml:space="preserve">Kho &amp; Vận chuyển Commands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ScanInboundCommand: scan nhận vào kho, cân/đo, AT_ORIGIN_HUB, ghi TrackingLog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Idempotent scan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ScanInboundCommand.cs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SortParcelCommand: phân loại tuyến, gợi ý dest_hub, cập nhật SORTED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Rule routing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SortParcelCommand.cs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CreateBagCommand + AddParcelToBagCommand: tạo túi, scan bưu kiện vào túi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Kiểm tra parcel chưa trong túi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BagCommands.cs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SealBagCommand: đóng túi SEALED, cập nhật ParcelCount, sinh manifest URL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QT-K02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SealBagCommand.cs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ReceiveBagCommand: kho đích scan nhận túi, từng bưu kiện → AT_DEST_HUB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Kiểm tra missing parcel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ReceiveBagCommand.cs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AssignShipperCommand: phân công, ưu tiên SLA, cân bằng tải shipper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QT-SLA01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AssignShipperCommand.cs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OutboundScanCommand: shipper scan xác nhận nhận hàng → OUT_FOR_DELIVERY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Validate manifest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OutboundScanCommand.cs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3"/>
          <w:szCs w:val="23"/>
        </w:rPr>
        <w:t xml:space="preserve">Giao hàng, COD &amp; Hoàn hàng Commands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DeliverySuccessCommand: DELIVERED, ghi COD collected, lưu POD photo, OTP validate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QT-C01, QT-P05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DeliverySuccessCommand.cs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DeliveryFailedCommand: tăng fail_count, nếu đủ lần → tự động tạo ReturnOrder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QT-P04: 3 lần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DeliveryFailedCommand.cs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CreateReturnOrderCommand + ReceiveReturnCommand: tạo đơn hoàn, scan nhận về kho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QT-K04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ReturnCommands.cs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SubmitCodCommand: shipper nộp COD về kho, kế toán xác nhận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QT-C01 24h deadline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SubmitCodCommand.cs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SettleCodCommand: đối soát COD, tổng hợp cho merchant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QT-C02, QT-C04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SettleCodCommand.cs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C1D"/>
          <w:sz w:val="23"/>
          <w:szCs w:val="23"/>
        </w:rPr>
        <w:t xml:space="preserve">Auth Commands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LoginCommand: validate phone+password BCrypt, issue JWT + refresh token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Access 1h, Refresh 7d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LoginCommand.cs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RefreshTokenCommand: gia hạn access token từ refresh token hợp lệ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Invalidate old token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RefreshTokenCommand.cs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CreateUserCommand, ChangePasswordCommand (Admin only)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Core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 check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UserCommands.cs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85FA5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 — </w:t>
      </w:r>
      <w:r>
        <w:rPr>
          <w:rFonts w:ascii="Arial" w:cs="Arial" w:eastAsia="Arial" w:hAnsi="Arial"/>
          <w:b/>
          <w:bCs/>
          <w:color w:val="B5D4F4"/>
          <w:sz w:val="28"/>
          <w:szCs w:val="28"/>
        </w:rPr>
        <w:t xml:space="preserve">API Layer — Controllers &amp; Middleware</w:t>
      </w:r>
    </w:p>
    <w:p>
      <w:pPr>
        <w:shd w:fill="B5D4F4" w:val="clear"/>
        <w:spacing w:after="180" w:before="0"/>
        <w:ind w:left="180" w:right="18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185FA5"/>
          <w:sz w:val="20"/>
          <w:szCs w:val="20"/>
        </w:rPr>
        <w:t xml:space="preserve">    |    Hoàn thành: 0% (0/24)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Tầng trình bày: Controllers RESTful, Middleware xử lý lỗi/auth/logging, cấu hình Swagger với JWT, rate limiting.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3"/>
          <w:szCs w:val="23"/>
        </w:rPr>
        <w:t xml:space="preserve">Middleware &amp; Cấu hình toàn cục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GlobalExceptionMiddleware: catch mọi exception → ProblemDetails RFC 7807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lộ stack trace prod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GlobalExceptionMiddleware.cs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JWT Authentication + Role Authorization middleware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Dùng built-in ASP.NET Core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Request/Response logging middleware: method, path, status, duration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Kết hợp Serilog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RequestLoggingMiddleware.cs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Rate limiting: Merchant API 1000 req/min, Public tracking 100 req/min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UseRateLimiter (.NET 7+)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Swagger: JWT Bearer security scheme, group by tag, XML comments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Xem /swagger UI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SwaggerConfig.cs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Correlation ID middleware: X-Correlation-ID trên mọi request/response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Tracing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CorrelationIdMiddleware.cs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3"/>
          <w:szCs w:val="23"/>
        </w:rPr>
        <w:t xml:space="preserve">Controllers — Merchant Portal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ParcelsController: POST tạo đơn, GET list (filter+page), GET/:tracking, DELETE cancel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/api/v1/parcels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ParcelsController: POST /bulk (CSV batch 500), GET/:tracking/label (PDF)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Background job bulk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PickupsController: POST đặt lịch pickup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/api/v1/pickups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PickupsController.cs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CodController: GET danh sách đối soát, GET chi tiết từng đợt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/api/v1/cod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CodController.cs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FeesController: GET /estimate tính phí ước tính trước khi tạo đơn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cần auth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FeesController.cs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3"/>
          <w:szCs w:val="23"/>
        </w:rPr>
        <w:t xml:space="preserve">Controllers — Hub Operations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InboundController: POST scan nhận bưu kiện vào kho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SORTER+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InboundController.cs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BagsController: POST tạo túi, add parcel, seal, receive từ tuyến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SORTER+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BagsController.cs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AssignmentController: POST phân công shipper, POST scan xuất kho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HUB_MANAGER+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AssignmentController.cs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ReturnsController: POST scan nhận hàng hoàn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SORTER+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ReturnsController.cs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DashboardController: GET KPI realtime, GET sla-alert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HUB_MANAGER+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DashboardController.cs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3"/>
          <w:szCs w:val="23"/>
        </w:rPr>
        <w:t xml:space="preserve">Controllers — Shipper &amp; Admin &amp; Public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ShipperController: GET manifest, POST confirm-pickup, POST deliver/success, POST deliver/fail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SHIPPER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ShipperController.cs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CodSubmitController: POST nộp COD về kho, GET stats cá nhân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SHIPPER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CodSubmitController.cs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TrackingController: GET /tracking/:code (public, no auth, ẩn SĐT)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Cache 30s Redis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AuthController: POST /auth/login, POST /auth/refresh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Public endpoint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AuthController.cs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AdminControllers: Users CRUD, Hubs CRUD, Merchants CRUD, Reports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ADMIN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Admin/*.cs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MerchantAuthController: đăng nhập bằng api_key (X-Api-Key header)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Middleware riêng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MerchantAuthController.cs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ReportsController: báo cáo ngày/tuần/tháng, export Excel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Role: ADMIN, HUB_MANAGER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ReportsController.cs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8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Kiểm tra ma trận phân quyền: test tất cả role vs endpoint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BRD Section 12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AuthorizationTests.cs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3B6D11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 — </w:t>
      </w:r>
      <w:r>
        <w:rPr>
          <w:rFonts w:ascii="Arial" w:cs="Arial" w:eastAsia="Arial" w:hAnsi="Arial"/>
          <w:b/>
          <w:bCs/>
          <w:color w:val="C0DD97"/>
          <w:sz w:val="28"/>
          <w:szCs w:val="28"/>
        </w:rPr>
        <w:t xml:space="preserve">Security &amp; Cross-Cutting Concerns</w:t>
      </w:r>
    </w:p>
    <w:p>
      <w:pPr>
        <w:shd w:fill="C0DD97" w:val="clear"/>
        <w:spacing w:after="180" w:before="0"/>
        <w:ind w:left="180" w:right="180"/>
      </w:pPr>
      <w:r>
        <w:rPr>
          <w:rFonts w:ascii="Arial" w:cs="Arial" w:eastAsia="Arial" w:hAnsi="Arial"/>
          <w:color w:val="3B6D11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3B6D11"/>
          <w:sz w:val="20"/>
          <w:szCs w:val="20"/>
        </w:rPr>
        <w:t xml:space="preserve">    |    Hoàn thành: 0% (0/14)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Bảo mật toàn diện: JWT, API Key merchant, bảo vệ dữ liệu cá nhân, logging cấu trúc, audit trail không thể sửa.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3"/>
          <w:szCs w:val="23"/>
        </w:rPr>
        <w:t xml:space="preserve">Authentication &amp; Authorization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JWT config: secret key từ env var, issuer, audience — không hardcode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User Secrets dev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appsettings.json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Claims trong JWT: userId, role, hubId — validate đầy đủ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Custom claims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JwtService.cs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Refresh token: lưu hash trong DB, rotate khi dùng, revoke khi đăng xuất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Bảng refresh_tokens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RefreshTokenRepository.cs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Policy-based authorization: CanScanInbound, CanDeliverParcel, CanManageMerchant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Custom policies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AuthorizationPolicies.cs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Merchant API key auth: middleware xác thực X-Api-Key header (hash compare)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Rate limit per key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ApiKeyMiddleware.cs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Shipper chỉ thấy bưu kiện được phân công cho mình (filter tại Repository)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Ngăn data leak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ShipperAssignmentRepo.cs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3"/>
          <w:szCs w:val="23"/>
        </w:rPr>
        <w:t xml:space="preserve">Data Protection &amp; Privacy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Public tracking: ẩn SĐT — chỉ hiển thị 3 số cuối (***xxx)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Trong response DTO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ParcelDto.cs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Merchant chỉ thấy dữ liệu của mình — mandatory Global Query Filter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AppDbContext.cs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Password hash BCrypt với salt (không MD5/SHA1)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BCrypt.Net-Next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PasswordService.cs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API key merchant: hash trước khi lưu, hiển thị plain text chỉ 1 lần khi tạo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MerchantService.cs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3"/>
          <w:szCs w:val="23"/>
        </w:rPr>
        <w:t xml:space="preserve">Logging, Audit &amp; Monitoring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Serilog cấu hình: structured JSON log, sink Console + File daily rolling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Serilog.Sinks.File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AuditLog interceptor: tự động ghi INSERT/UPDATE qua ISaveChangesInterceptor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Capture before/after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AuditInterceptor.cs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TrackingLog MSSQL trigger/RLS: prevent UPDATE/DELETE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QT-DB01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Migration_Security.cs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Health check: GET /health — DB ping, disk space, external deps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Microsoft.Extensions.Diagnostics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HealthChecks.cs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A7517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6 — </w:t>
      </w:r>
      <w:r>
        <w:rPr>
          <w:rFonts w:ascii="Arial" w:cs="Arial" w:eastAsia="Arial" w:hAnsi="Arial"/>
          <w:b/>
          <w:bCs/>
          <w:color w:val="FAC775"/>
          <w:sz w:val="28"/>
          <w:szCs w:val="28"/>
        </w:rPr>
        <w:t xml:space="preserve">Testing Toàn diện</w:t>
      </w:r>
    </w:p>
    <w:p>
      <w:pPr>
        <w:shd w:fill="FAC775" w:val="clear"/>
        <w:spacing w:after="180" w:before="0"/>
        <w:ind w:left="180" w:right="180"/>
      </w:pPr>
      <w:r>
        <w:rPr>
          <w:rFonts w:ascii="Arial" w:cs="Arial" w:eastAsia="Arial" w:hAnsi="Arial"/>
          <w:color w:val="BA7517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BA7517"/>
          <w:sz w:val="20"/>
          <w:szCs w:val="20"/>
        </w:rPr>
        <w:t xml:space="preserve">    |    Hoàn thành: 0% (0/14)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Unit test cho business logic thuần túy và Integration test end-to-end toàn bộ luồng nghiệp vụ logistics.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A7517"/>
          <w:sz w:val="23"/>
          <w:szCs w:val="23"/>
        </w:rPr>
        <w:t xml:space="preserve">Unit Tests (LWMS.Tests)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ParcelStateMachine: test 18 trạng thái, transition hợp lệ và từ chối sai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xUnit + FluentAssertions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ParcelStateMachineTests.cs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TrackingCodeGenerator: uniqueness, format đúng, thread-safe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Parallel.For test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TrackingCodeGeneratorTests.cs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WeightCalculator: dimensional weight, edge cases zero/null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Theory test cases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WeightCalculatorTests.cs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FeeCalculator: test tất cả service type + fee_payer combinations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Mock FeeConfig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FeeCalculatorTests.cs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Command Handlers: mock repository, test business rules từng command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Moq / NSubstitute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*CommandTests.cs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Validators: FluentValidation rules cho CreateParcel, Login, ScanInbound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TestValidate()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*ValidatorTests.cs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A7517"/>
          <w:sz w:val="23"/>
          <w:szCs w:val="23"/>
        </w:rPr>
        <w:t xml:space="preserve">Integration Tests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Migration chạy clean trên SQL Server LocalDB hoặc TestContainers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EF Core migrate test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DatabaseTests.cs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Repository integration: CRUD thực trên DB, verify index, tenant filter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TestContainers.MsSql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*RepositoryTests.cs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E2E flow: Tạo đơn → Inbound → Phân loại → Đóng túi → Giao → DELIVERED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Toàn bộ state machine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E2EDeliveryTests.cs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COD flow: Tạo đơn COD → Giao → Thu tiền → Submit → Settle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Verify amounts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CodFlowTests.cs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Return flow: Giao thất bại 3 lần → Auto ReturnOrder → Receive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QT-P04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ReturnFlowTests.cs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Concurrent scan test: 2 request cùng scan 1 bưu kiện → chỉ 1 thành công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Race condition test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ConcurrencyTests.cs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7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Authorization test: Shipper không gọi được Admin/Hub API (403)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 trận BRD Sect 12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AuthorizationTests.cs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8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Rate limiting test: vượt giới hạn → 429 Too Many Requests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API quota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RateLimitTests.cs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993556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7 — </w:t>
      </w:r>
      <w:r>
        <w:rPr>
          <w:rFonts w:ascii="Arial" w:cs="Arial" w:eastAsia="Arial" w:hAnsi="Arial"/>
          <w:b/>
          <w:bCs/>
          <w:color w:val="F4C0D1"/>
          <w:sz w:val="28"/>
          <w:szCs w:val="28"/>
        </w:rPr>
        <w:t xml:space="preserve">Performance &amp; Production Readiness</w:t>
      </w:r>
    </w:p>
    <w:p>
      <w:pPr>
        <w:shd w:fill="F4C0D1" w:val="clear"/>
        <w:spacing w:after="180" w:before="0"/>
        <w:ind w:left="180" w:right="180"/>
      </w:pPr>
      <w:r>
        <w:rPr>
          <w:rFonts w:ascii="Arial" w:cs="Arial" w:eastAsia="Arial" w:hAnsi="Arial"/>
          <w:color w:val="993556"/>
          <w:sz w:val="20"/>
          <w:szCs w:val="20"/>
        </w:rPr>
        <w:t xml:space="preserve">  Trạng thái: </w:t>
      </w: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CHƯA BẮT ĐẦU</w:t>
      </w:r>
      <w:r>
        <w:rPr>
          <w:rFonts w:ascii="Arial" w:cs="Arial" w:eastAsia="Arial" w:hAnsi="Arial"/>
          <w:color w:val="993556"/>
          <w:sz w:val="20"/>
          <w:szCs w:val="20"/>
        </w:rPr>
        <w:t xml:space="preserve">    |    Hoàn thành: 0% (0/12)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Tối ưu hiệu năng, chuẩn bị môi trường production: caching, Docker, CI/CD, monitoring và kiểm tra tải.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556"/>
          <w:sz w:val="23"/>
          <w:szCs w:val="23"/>
        </w:rPr>
        <w:t xml:space="preserve">Performance Optimization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Redis cache cho GetParcelByTracking public (TTL 30s) — tra cứu nhiều nhất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IDistributedCache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TrackingCacheService.cs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Paging bắt buộc tất cả list API: max 100/page, cursor-based pagination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dùng offset lớn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PaginationHelper.cs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EF Core AsNoTracking() cho tất cả query read-only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Giảm memory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*Repository.cs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Composite index bổ sung: (status, sla_date), (merchant_id, created_at)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Xem EXPLAIN plan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Migration_Indexes.cs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Bulk import: SqlBulkCopy hoặc EF BulkExtensions cho POST /parcels/bulk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500 đơn/batch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BulkImportService.cs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Benchmark scan inbound: target &lt; 500ms P95, &gt; 200 scan/phút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BenchmarkDotNet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ScanBenchmarks.cs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93556"/>
          <w:sz w:val="23"/>
          <w:szCs w:val="23"/>
        </w:rPr>
        <w:t xml:space="preserve">Production Readiness &amp; DevOps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6458"/>
        <w:gridCol w:w="2202"/>
        <w:gridCol w:w="2202"/>
        <w:gridCol w:w="2936"/>
      </w:tblGrid>
      <w:tr>
        <w:trPr>
          <w:tblHeader/>
        </w:trPr>
        <w:tc>
          <w:tcPr>
            <w:tcW w:type="dxa" w:w="88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20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kỹ thuật</w:t>
            </w:r>
          </w:p>
        </w:tc>
        <w:tc>
          <w:tcPr>
            <w:tcW w:type="dxa" w:w="2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Class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1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Dockerfile cho LWMS.API, docker-compose với SQL Server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Multi-stage build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Dockerfile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2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Environment config: appsettings.Production.json, secrets qua env var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Không commit secret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appsettings.*.json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3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CI/CD pipeline: build → test → publish Docker image (GitHub Actions/Azure)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Infra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Lint + test gate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.github/workflows/*.yml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4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Database backup strategy: daily backup, test restore script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DB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Recovery time &lt; 4h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backup.sh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5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Graceful shutdown: handle SIGTERM, drain requests trước khi tắt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API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IHostedService lifetime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Program.cs</w:t>
            </w:r>
          </w:p>
        </w:tc>
      </w:tr>
      <w:tr>
        <w:tc>
          <w:tcPr>
            <w:tcW w:type="dxa" w:w="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9"/>
                <w:szCs w:val="19"/>
              </w:rPr>
              <w:t xml:space="preserve">6</w:t>
            </w:r>
          </w:p>
        </w:tc>
        <w:tc>
          <w:tcPr>
            <w:tcW w:type="dxa" w:w="6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sz w:val="19"/>
                <w:szCs w:val="19"/>
              </w:rPr>
              <w:t xml:space="preserve">Load test: 50 thiết bị scan đồng thời, 5x traffic spike (sale ngày 11/11)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Test</w:t>
            </w:r>
          </w:p>
        </w:tc>
        <w:tc>
          <w:tcPr>
            <w:tcW w:type="dxa" w:w="22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k6 hoặc NBomber</w:t>
            </w:r>
          </w:p>
        </w:tc>
        <w:tc>
          <w:tcPr>
            <w:tcW w:type="dxa" w:w="2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LoadTests/*.js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NGHIỆP VỤ CHÍNH — VÒNG ĐỜI BƯU KIỆN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Trạng thái bưu kiện (18 trạng thái)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2000"/>
        <w:gridCol w:w="7178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Cập nhật bởi</w:t>
            </w:r>
          </w:p>
        </w:tc>
        <w:tc>
          <w:tcPr>
            <w:tcW w:type="dxa" w:w="7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 tiếp theo hợp lệ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Đơn mới tạo, chưa có hàng thực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Merchant/System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LABEL_PRINTED, CANCELLED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LABEL_PRINTED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đã in, chờ bưu kiện đến kho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PICKED_UP, DROPPED_OFF, CANCELLED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PICKED_UP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xế pickup đã lấy tại 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xế pickup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AT_ORIGIN_HUB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DROPPED_OFF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 tự mang đến bưu cục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AT_ORIGIN_HUB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AOH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AT_ORIGIN_HUB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Đang ở kho gốc, chờ phân loại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Đã phân loại, chờ đóng túi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IN_BAG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IN_BAG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Đã vào túi khai thác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IN_TRANSIT_HUB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IN_TRANSIT_HUB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Đang vận chuyển giữa các kho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xế tuyến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AT_DEST_HUB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AT_DEST_HUB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Đến kho đích, chờ phân công shipper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ASSIGNED_SHIPPER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ASSIGNED_SHIPPER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Đã phân công shipper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OUT_FOR_DELIVERY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 đang giao hàng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 (xuất kho)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DELIVERED, DELIVERY_FAILED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thành công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(Kết thúc)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thất bại, chờ xử lý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OUT_FOR_DELIVERY, RETURNING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Đang hoàn về kho gốc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Shipper/Tài xế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Về kho gốc, chờ merchant nhận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(Kết thúc)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Đơn hủy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Merchant/Admin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(Kết thúc)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Xác nhận thất lạc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(Kết thúc)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Bưu kiện hỏng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Sorter/Admin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(Kết thúc)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Quy tắc nghiệp vụ quan trọng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QT-ST01: </w:t>
      </w:r>
      <w:r>
        <w:rPr>
          <w:rFonts w:ascii="Arial" w:cs="Arial" w:eastAsia="Arial" w:hAnsi="Arial"/>
          <w:sz w:val="20"/>
          <w:szCs w:val="20"/>
        </w:rPr>
        <w:t xml:space="preserve">ParcelStateMachine phải validate transition theo whitelist. Mọi chuyển trạng thái ngoài danh sách → reject HTTP 422.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QT-ST02: </w:t>
      </w:r>
      <w:r>
        <w:rPr>
          <w:rFonts w:ascii="Arial" w:cs="Arial" w:eastAsia="Arial" w:hAnsi="Arial"/>
          <w:sz w:val="20"/>
          <w:szCs w:val="20"/>
        </w:rPr>
        <w:t xml:space="preserve">Mỗi lần chuyển trạng thái phải ghi 1 bản ghi tracking_log bất biến với: from_status, to_status, timestamp, actor_id, actor_role, hub_id.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QT-ST03: </w:t>
      </w:r>
      <w:r>
        <w:rPr>
          <w:rFonts w:ascii="Arial" w:cs="Arial" w:eastAsia="Arial" w:hAnsi="Arial"/>
          <w:sz w:val="20"/>
          <w:szCs w:val="20"/>
        </w:rPr>
        <w:t xml:space="preserve">DELIVERED và RETURNED là terminal state — không được phép chuyển sang bất kỳ trạng thái nào khác, kể cả Admin.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QT-P01: </w:t>
      </w:r>
      <w:r>
        <w:rPr>
          <w:rFonts w:ascii="Arial" w:cs="Arial" w:eastAsia="Arial" w:hAnsi="Arial"/>
          <w:sz w:val="20"/>
          <w:szCs w:val="20"/>
        </w:rPr>
        <w:t xml:space="preserve">Mã tracking tự động theo format [HUB_CODE][YYYYMMDD][7 số sequence]. VD: HN01202506001234.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QT-P02: </w:t>
      </w:r>
      <w:r>
        <w:rPr>
          <w:rFonts w:ascii="Arial" w:cs="Arial" w:eastAsia="Arial" w:hAnsi="Arial"/>
          <w:sz w:val="20"/>
          <w:szCs w:val="20"/>
        </w:rPr>
        <w:t xml:space="preserve">Merchant chỉ hủy đơn khi CREATED hoặc LABEL_PRINTED. Sau khi vào kho → không hủy được.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QT-P04: </w:t>
      </w:r>
      <w:r>
        <w:rPr>
          <w:rFonts w:ascii="Arial" w:cs="Arial" w:eastAsia="Arial" w:hAnsi="Arial"/>
          <w:sz w:val="20"/>
          <w:szCs w:val="20"/>
        </w:rPr>
        <w:t xml:space="preserve">Tối đa 3 lần giao thất bại. Lần 3 hệ thống tự động tạo Return Order và thông báo merchant.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QT-DB01: </w:t>
      </w:r>
      <w:r>
        <w:rPr>
          <w:rFonts w:ascii="Arial" w:cs="Arial" w:eastAsia="Arial" w:hAnsi="Arial"/>
          <w:sz w:val="20"/>
          <w:szCs w:val="20"/>
        </w:rPr>
        <w:t xml:space="preserve">tracking_logs là APPEND-ONLY. Tuyệt đối không UPDATE/DELETE. Cấu hình Row Level Security MSSQL.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QT-DB02: </w:t>
      </w:r>
      <w:r>
        <w:rPr>
          <w:rFonts w:ascii="Arial" w:cs="Arial" w:eastAsia="Arial" w:hAnsi="Arial"/>
          <w:sz w:val="20"/>
          <w:szCs w:val="20"/>
        </w:rPr>
        <w:t xml:space="preserve">audit_logs là APPEND-ONLY giống tracking_logs. Không ai được DELETE kể cả Admin.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CẤU TRÚC CƠ SỞ DỮ LIỆU — BẢNG CHÍNH</w:t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D4F00"/>
          <w:sz w:val="20"/>
          <w:szCs w:val="20"/>
        </w:rPr>
        <w:t xml:space="preserve">  Tất cả bảng dùng UUID (Guid) làm PK, có created_at và updated_at (datetime2). MSSQL Server. EF Core 8 Code First.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Bảng parcels (Entity trung tâm — ~50 cột)</w:t>
      </w:r>
    </w:p>
    <w:tbl>
      <w:tblPr>
        <w:tblW w:type="dxa" w:w="148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1200"/>
        <w:gridCol w:w="7178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 — Gen bởi EF/App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tracking_code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UNIQUE. Format: HUB+DATE+SEQ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merchants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service_type_id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service_types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origin_hub_id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hubs (kho gốc)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dest_hub_id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hubs (kho đích)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current_hub_id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hubs (đang ở đây)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ParcelStatus dạng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sender_name / phone / address / province / district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người gửi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receiver_name / phone / address / province / district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người nhận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= không COD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weight_gram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Cân thực tế tại kho (grams)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dimensional_weight_gram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L×W×H÷5000 (grams)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chargeable_weight_gram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MAX(actual, dimensional)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shipping_fee / insurance_fee / total_fee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fee_payer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hoặc RECEIVER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0, max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cam kết giao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delivered_at / returned_at / inbound_at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7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 nghiệp vụ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Quan hệ Entity chính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8178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 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 hệ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 B</w:t>
            </w:r>
          </w:p>
        </w:tc>
        <w:tc>
          <w:tcPr>
            <w:tcW w:type="dxa" w:w="8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Một merchant có nhiều bưu kiện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 (origin/dest/current)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Kho gốc, đích và hiện tại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TrackingLog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checkpoint bất biến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BagItem → Parcel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Túi chứa nhiều bưu kiện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ShipperAssignment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Phân công shipper hiện tại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CodRecord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 hộ tiền (nếu có COD)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ReturnOrder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Đơn hoàn (nếu cần hoàn)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CodSettlement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Đợt đối soát COD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→ Rack → ParcelLocation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Vị trí bưu kiện trong kho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Index quan trọng cần tạo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8178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81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UNIQUE(tracking_code)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 nhanh nhất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INDEX(merchant_id, status, created_at)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theo merchant + trạng thái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INDEX(status, sla_date)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alert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INDEX(current_hub_id, status)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Xem hàng tại kho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INDEX(receiver_phone)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Tìm kiếm CSKH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tracking_logs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INDEX(parcel_id, created_at)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Xem lịch sử bưu kiện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shipper_assignments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INDEX(shipper_id, status)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 shipper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cod_records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INDEX(shipper_id, status)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Đối soát COD shipper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INDEX(origin_hub_id, dest_hub_id, status)</w:t>
            </w:r>
          </w:p>
        </w:tc>
        <w:tc>
          <w:tcPr>
            <w:tcW w:type="dxa" w:w="8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Tìm túi theo tuyến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THIẾT KẾ API — DANH SÁCH ENDPOINT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Nhóm Merchant Portal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7478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4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đơn vận chuyển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/api/v1/parcels/bulk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nhiều đơn từ CSV (tối đa 500)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đơn (filter status/date, paging)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/api/v1/parcels/:tracking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 / Public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đơn + tracking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/api/v1/parcels/:tracking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Hủy đơn (chỉ khi CREATED/LABEL_PRINTED)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/api/v1/parcels/:tracking/label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label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/api/v1/pickups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Đặt lịch pickup tại shop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/api/v1/cod/settlements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Merchant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đối soát COD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/api/v1/fees/estimate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Ước tính phí vận chuyển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Nhóm Hub Operations (Role: SORTER, HUB_MANAGER)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7478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4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/api/v1/hub/inbound/scan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nhận bưu kiện vào kho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/api/v1/hub/bags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túi khai thác mới cho tuyến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/api/v1/hub/bags/:id/add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bưu kiện vào túi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/api/v1/hub/bags/:id/seal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Đóng túi + tạo manifest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/api/v1/hub/bags/:id/receive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nhận túi từ tuyến về kho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/api/v1/hub/outbound/assign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HUB_MANAGER+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Phân công bưu kiện cho shipper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/api/v1/hub/outbound/scan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xuất kho giao cho shipper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/api/v1/hub/returns/receive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nhận hàng hoàn từ shipper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HUB_MANAGER+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kho realtime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/api/v1/hub/parcels/sla-alert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HUB_MANAGER+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Bưu kiện sắp vi phạm SLA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Nhóm Shipper Mobile &amp; Public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7478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4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bưu kiện cần giao hôm nay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/api/v1/shipper/confirm-pickup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xác nhận nhận hàng tại kho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/api/v1/shipper/deliver/success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thành công + POD + COD +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/api/v1/shipper/deliver/fail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thất bại + lý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/api/v1/shipper/cod/submit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Nộp COD về kho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/api/v1/shipper/stats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Thống kê cá nhân: tỷ lệ giao, COD chưa nộp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/tracking/:tracking_code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 cứu bưu kiện (ẩn SĐT đầy đủ)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nhân viên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7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 hạn access token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MA TRẬN PHÂN QUYỀN</w:t>
      </w:r>
    </w:p>
    <w:tbl>
      <w:tblPr>
        <w:tblW w:type="dxa" w:w="15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300"/>
        <w:gridCol w:w="1300"/>
        <w:gridCol w:w="1300"/>
        <w:gridCol w:w="1400"/>
        <w:gridCol w:w="3978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Hub Mgr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Sorter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Shipper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CSKH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Merchant</w:t>
            </w:r>
          </w:p>
        </w:tc>
        <w:tc>
          <w:tcPr>
            <w:tcW w:type="dxa" w:w="39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đơn vận chuyển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Hủy đơn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(hạn chế)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(CR/LP)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inbound / outbound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Tạo/quản lý túi khai thác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Phân công shipper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Cập nhật giao thành/thất bại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Đối soát COD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Xem own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Xem dashboard kho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Hạn chế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Quản lý Merchant,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Đánh dấu LOST / DAMAGED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Tracking lookup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(own)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(limited)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cáo tổng hợp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Kho mình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YÊU CẦU PHI CHỨC NĂNG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7678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76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tiêu đo lường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Thời gian phản hồi API thông thường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500ms ở P95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inbound throughput mỗi thiết bị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200 scan/phút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Hiệu năng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Tracking lookup public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300ms (có cache)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Khả năng chịu tải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đồng thời tại kho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thiết bị không giật 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Khả năng chịu tải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 ngày sale (11/11, Black Friday)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Chịu 5x traffic bình thường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lifecycle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1h, Refresh 7 ngày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 merchant API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request/phút/merchant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coverage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write actions có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mất dữ liệu khi lỗi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ACID transaction mọi state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Uptime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99.5% (≤ 3.6h downtime/tháng)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Dữ liệu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trữ tracking log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Tối thiểu 2 năm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Dữ liệu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trữ audit log</w:t>
            </w:r>
          </w:p>
        </w:tc>
        <w:tc>
          <w:tcPr>
            <w:tcW w:type="dxa" w:w="7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Tối thiểu 1 năm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PHÊ DUYỆT TÀI LIỆU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  <w:gridCol w:w="4678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Họ tên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 duyệt</w:t>
            </w:r>
          </w:p>
        </w:tc>
        <w:tc>
          <w:tcPr>
            <w:tcW w:type="dxa" w:w="467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Chữ ký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Lead / Architect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Tài liệu có giá trị sau khi được ký duyệt. Mọi thay đổi phải lập Change Request và ký duyệt lại.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Phiên bản 2.1 — Cập nhật: Thêm Roadmap 7 Phase, Checklist chi tiết với trạng thái hoàn thành, cấu trúc CSDL, API design và ma trận phân quyền đầy đủ.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LWMS System — Tài liệu phân tích nghiệp vụ v2.1    |    Clean Architecture .NET 8 + MSSQL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LWMS v2.1 — BRD + Roadmap Kho Logistics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 |    Tài liệu nội bộ — Không phát hành ngoài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2026-04-20T01:10:14.288Z</dcterms:created>
  <dcterms:modified xsi:type="dcterms:W3CDTF">2026-04-20T01:10:14.289Z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