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1E838" w14:textId="5ECC61AF" w:rsidR="001D68F2" w:rsidRDefault="006C5871">
      <w:pPr>
        <w:rPr>
          <w:rFonts w:ascii="Times New Roman" w:hAnsi="Times New Roman" w:cs="Times New Roman"/>
          <w:b/>
          <w:color w:val="FF0000"/>
          <w:sz w:val="72"/>
          <w:szCs w:val="72"/>
        </w:rPr>
      </w:pPr>
      <w:proofErr w:type="spellStart"/>
      <w:r w:rsidRPr="006C5871">
        <w:rPr>
          <w:rFonts w:ascii="Times New Roman" w:hAnsi="Times New Roman" w:cs="Times New Roman"/>
          <w:b/>
          <w:color w:val="FF0000"/>
          <w:sz w:val="72"/>
          <w:szCs w:val="72"/>
        </w:rPr>
        <w:t>Báo</w:t>
      </w:r>
      <w:proofErr w:type="spellEnd"/>
      <w:r w:rsidRPr="006C5871">
        <w:rPr>
          <w:rFonts w:ascii="Times New Roman" w:hAnsi="Times New Roman" w:cs="Times New Roman"/>
          <w:b/>
          <w:color w:val="FF0000"/>
          <w:sz w:val="72"/>
          <w:szCs w:val="72"/>
        </w:rPr>
        <w:t xml:space="preserve"> </w:t>
      </w:r>
      <w:proofErr w:type="spellStart"/>
      <w:r w:rsidRPr="006C5871">
        <w:rPr>
          <w:rFonts w:ascii="Times New Roman" w:hAnsi="Times New Roman" w:cs="Times New Roman"/>
          <w:b/>
          <w:color w:val="FF0000"/>
          <w:sz w:val="72"/>
          <w:szCs w:val="72"/>
        </w:rPr>
        <w:t>Cáo</w:t>
      </w:r>
      <w:proofErr w:type="spellEnd"/>
      <w:r w:rsidRPr="006C5871">
        <w:rPr>
          <w:rFonts w:ascii="Times New Roman" w:hAnsi="Times New Roman" w:cs="Times New Roman"/>
          <w:b/>
          <w:color w:val="FF0000"/>
          <w:sz w:val="72"/>
          <w:szCs w:val="72"/>
        </w:rPr>
        <w:t xml:space="preserve"> </w:t>
      </w:r>
      <w:proofErr w:type="spellStart"/>
      <w:r w:rsidRPr="006C5871">
        <w:rPr>
          <w:rFonts w:ascii="Times New Roman" w:hAnsi="Times New Roman" w:cs="Times New Roman"/>
          <w:b/>
          <w:color w:val="FF0000"/>
          <w:sz w:val="72"/>
          <w:szCs w:val="72"/>
        </w:rPr>
        <w:t>Hội</w:t>
      </w:r>
      <w:proofErr w:type="spellEnd"/>
      <w:r w:rsidRPr="006C5871">
        <w:rPr>
          <w:rFonts w:ascii="Times New Roman" w:hAnsi="Times New Roman" w:cs="Times New Roman"/>
          <w:b/>
          <w:color w:val="FF0000"/>
          <w:sz w:val="72"/>
          <w:szCs w:val="72"/>
        </w:rPr>
        <w:t xml:space="preserve"> </w:t>
      </w:r>
      <w:proofErr w:type="spellStart"/>
      <w:r w:rsidRPr="006C5871">
        <w:rPr>
          <w:rFonts w:ascii="Times New Roman" w:hAnsi="Times New Roman" w:cs="Times New Roman"/>
          <w:b/>
          <w:color w:val="FF0000"/>
          <w:sz w:val="72"/>
          <w:szCs w:val="72"/>
        </w:rPr>
        <w:t>Nhập</w:t>
      </w:r>
      <w:proofErr w:type="spellEnd"/>
      <w:r w:rsidRPr="006C5871">
        <w:rPr>
          <w:rFonts w:ascii="Times New Roman" w:hAnsi="Times New Roman" w:cs="Times New Roman"/>
          <w:b/>
          <w:color w:val="FF0000"/>
          <w:sz w:val="72"/>
          <w:szCs w:val="72"/>
        </w:rPr>
        <w:t xml:space="preserve"> 13-9-2019</w:t>
      </w:r>
    </w:p>
    <w:p w14:paraId="61CC6C96" w14:textId="77777777" w:rsidR="007B75DA" w:rsidRDefault="007B75DA">
      <w:pPr>
        <w:rPr>
          <w:rFonts w:ascii="Times New Roman" w:hAnsi="Times New Roman" w:cs="Times New Roman"/>
          <w:b/>
          <w:color w:val="FF0000"/>
          <w:sz w:val="72"/>
          <w:szCs w:val="72"/>
        </w:rPr>
      </w:pPr>
    </w:p>
    <w:p w14:paraId="718C4807" w14:textId="7F18285F" w:rsidR="006C5871" w:rsidRDefault="006C5871" w:rsidP="006C5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Ty.</w:t>
      </w:r>
    </w:p>
    <w:p w14:paraId="5CD1AF95" w14:textId="632F5FFF" w:rsidR="006C5871" w:rsidRDefault="006C5871" w:rsidP="006C587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AT-COM”.</w:t>
      </w:r>
    </w:p>
    <w:p w14:paraId="2B82B0C6" w14:textId="1ADB16F4" w:rsidR="006C5871" w:rsidRDefault="006C5871" w:rsidP="006C587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2W1H: Why, What, HOW.</w:t>
      </w:r>
    </w:p>
    <w:p w14:paraId="620C41AA" w14:textId="4F654DF5" w:rsidR="006C5871" w:rsidRDefault="006C5871" w:rsidP="006C587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C6C85B8" w14:textId="2DA415A9" w:rsidR="006C5871" w:rsidRDefault="006C5871" w:rsidP="006C587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“ 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than”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0ADFD19C" w14:textId="77777777" w:rsidR="007B75DA" w:rsidRDefault="007B75DA" w:rsidP="006C58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57ED78" w14:textId="368A0B04" w:rsidR="006C5871" w:rsidRPr="007B75DA" w:rsidRDefault="006C5871" w:rsidP="006C5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75DA">
        <w:rPr>
          <w:rFonts w:ascii="Times New Roman" w:hAnsi="Times New Roman" w:cs="Times New Roman"/>
          <w:b/>
          <w:sz w:val="28"/>
          <w:szCs w:val="28"/>
        </w:rPr>
        <w:t>Hồ</w:t>
      </w:r>
      <w:proofErr w:type="spellEnd"/>
      <w:r w:rsidRPr="007B75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75DA"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 w:rsidRPr="007B75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75DA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Pr="007B75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75DA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7B75DA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555D8281" w14:textId="67AFA33A" w:rsidR="007B75DA" w:rsidRDefault="007B75DA" w:rsidP="007B75D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email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CA87868" w14:textId="0B1C2F60" w:rsidR="007B75DA" w:rsidRDefault="007B75DA" w:rsidP="007B75D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AT-COM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522A66" w14:textId="4778FFA6" w:rsidR="007B75DA" w:rsidRDefault="007B75DA" w:rsidP="007B75D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lao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F46311" w14:textId="77777777" w:rsidR="007B75DA" w:rsidRDefault="007B75DA" w:rsidP="007B75D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7B5246" w14:textId="7689616C" w:rsidR="007B75DA" w:rsidRDefault="007B75DA" w:rsidP="007B7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75DA">
        <w:rPr>
          <w:rFonts w:ascii="Times New Roman" w:hAnsi="Times New Roman" w:cs="Times New Roman"/>
          <w:b/>
          <w:sz w:val="28"/>
          <w:szCs w:val="28"/>
        </w:rPr>
        <w:t>Chính</w:t>
      </w:r>
      <w:proofErr w:type="spellEnd"/>
      <w:r w:rsidRPr="007B75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75DA"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 w:rsidRPr="007B75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75DA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7B75DA">
        <w:rPr>
          <w:rFonts w:ascii="Times New Roman" w:hAnsi="Times New Roman" w:cs="Times New Roman"/>
          <w:b/>
          <w:sz w:val="28"/>
          <w:szCs w:val="28"/>
        </w:rPr>
        <w:t xml:space="preserve"> Ty.</w:t>
      </w:r>
    </w:p>
    <w:p w14:paraId="35304063" w14:textId="4D5D54B2" w:rsidR="007B75DA" w:rsidRDefault="007B75DA" w:rsidP="007B75D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>
        <w:rPr>
          <w:rFonts w:ascii="Times New Roman" w:hAnsi="Times New Roman" w:cs="Times New Roman"/>
          <w:sz w:val="28"/>
          <w:szCs w:val="28"/>
        </w:rPr>
        <w:t>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ACB.</w:t>
      </w:r>
    </w:p>
    <w:p w14:paraId="10870A48" w14:textId="578A61FC" w:rsidR="007B75DA" w:rsidRDefault="007B75DA" w:rsidP="007B75D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KPIs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quý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DDED0A" w14:textId="4B8CE3E6" w:rsidR="007B75DA" w:rsidRDefault="007B75DA" w:rsidP="007B75D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10,5%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70FD787" w14:textId="7C190484" w:rsidR="007B75DA" w:rsidRDefault="007B75DA" w:rsidP="007B75D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KPIs, KPIs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quý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50%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71E5AFA" w14:textId="171AE07A" w:rsidR="007B75DA" w:rsidRDefault="007B75DA" w:rsidP="007B75D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– 2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9672D6" w14:textId="447780DA" w:rsidR="007B75DA" w:rsidRPr="007B75DA" w:rsidRDefault="007B75DA" w:rsidP="003F7F1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ốm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hỷ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738C0C9A" w14:textId="77777777" w:rsidR="007B75DA" w:rsidRPr="007B75DA" w:rsidRDefault="007B75DA" w:rsidP="007B75D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B75DA" w:rsidRPr="007B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8295D"/>
    <w:multiLevelType w:val="hybridMultilevel"/>
    <w:tmpl w:val="20B4F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71"/>
    <w:rsid w:val="001D68F2"/>
    <w:rsid w:val="003F7F13"/>
    <w:rsid w:val="006C5871"/>
    <w:rsid w:val="007B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78"/>
  <w15:chartTrackingRefBased/>
  <w15:docId w15:val="{FC7FB806-119F-44CB-A891-15A118D6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Do</dc:creator>
  <cp:keywords/>
  <dc:description/>
  <cp:lastModifiedBy>Viet Do</cp:lastModifiedBy>
  <cp:revision>1</cp:revision>
  <dcterms:created xsi:type="dcterms:W3CDTF">2019-09-13T06:51:00Z</dcterms:created>
  <dcterms:modified xsi:type="dcterms:W3CDTF">2019-09-13T07:24:00Z</dcterms:modified>
</cp:coreProperties>
</file>