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AE495" w14:textId="77777777" w:rsidR="00580A38" w:rsidRPr="00B85AA2" w:rsidRDefault="00580A38">
      <w:pPr>
        <w:jc w:val="right"/>
        <w:rPr>
          <w:rFonts w:ascii="Times New Roman" w:eastAsia="SimSun" w:hAnsi="Times New Roman"/>
          <w:lang w:bidi="ar"/>
        </w:rPr>
      </w:pPr>
    </w:p>
    <w:p w14:paraId="64CFE724" w14:textId="4FAA9718" w:rsidR="00580A38" w:rsidRPr="00B85AA2" w:rsidRDefault="00517FDD">
      <w:pPr>
        <w:jc w:val="center"/>
        <w:rPr>
          <w:rFonts w:ascii="Times New Roman" w:hAnsi="Times New Roman"/>
          <w:b/>
          <w:bCs/>
          <w:sz w:val="28"/>
          <w:szCs w:val="28"/>
        </w:rPr>
      </w:pPr>
      <w:r w:rsidRPr="00B85AA2">
        <w:rPr>
          <w:rFonts w:ascii="Times New Roman" w:hAnsi="Times New Roman"/>
          <w:b/>
          <w:bCs/>
          <w:sz w:val="28"/>
          <w:szCs w:val="28"/>
        </w:rPr>
        <w:t>FPT</w:t>
      </w:r>
      <w:r w:rsidR="009F1F3D" w:rsidRPr="00B85AA2">
        <w:rPr>
          <w:rFonts w:ascii="Times New Roman" w:hAnsi="Times New Roman"/>
          <w:b/>
          <w:bCs/>
          <w:sz w:val="28"/>
          <w:szCs w:val="28"/>
        </w:rPr>
        <w:t xml:space="preserve"> UNIVERSITY</w:t>
      </w:r>
    </w:p>
    <w:p w14:paraId="16E34711" w14:textId="254AAC61" w:rsidR="00580A38" w:rsidRPr="00B85AA2" w:rsidRDefault="00593696">
      <w:pPr>
        <w:jc w:val="center"/>
        <w:rPr>
          <w:rFonts w:ascii="Times New Roman" w:hAnsi="Times New Roman"/>
          <w:b/>
          <w:bCs/>
          <w:sz w:val="28"/>
          <w:szCs w:val="28"/>
          <w:u w:val="single"/>
        </w:rPr>
      </w:pPr>
      <w:r w:rsidRPr="00B85AA2">
        <w:rPr>
          <w:rFonts w:ascii="Times New Roman" w:hAnsi="Times New Roman"/>
          <w:b/>
          <w:bCs/>
          <w:sz w:val="28"/>
          <w:szCs w:val="28"/>
          <w:u w:val="single"/>
        </w:rPr>
        <w:t>CAMPUS</w:t>
      </w:r>
      <w:r w:rsidR="00517FDD" w:rsidRPr="00B85AA2">
        <w:rPr>
          <w:rFonts w:ascii="Times New Roman" w:hAnsi="Times New Roman"/>
          <w:b/>
          <w:bCs/>
          <w:sz w:val="28"/>
          <w:szCs w:val="28"/>
          <w:u w:val="single"/>
        </w:rPr>
        <w:t xml:space="preserve">: </w:t>
      </w:r>
      <w:r w:rsidRPr="00B85AA2">
        <w:rPr>
          <w:rFonts w:ascii="Times New Roman" w:hAnsi="Times New Roman"/>
          <w:b/>
          <w:bCs/>
          <w:sz w:val="28"/>
          <w:szCs w:val="28"/>
          <w:u w:val="single"/>
        </w:rPr>
        <w:t>HO CHI MINH CITY</w:t>
      </w:r>
    </w:p>
    <w:p w14:paraId="282A1BBD" w14:textId="77777777" w:rsidR="00580A38" w:rsidRPr="00B85AA2" w:rsidRDefault="00517FDD">
      <w:pPr>
        <w:jc w:val="center"/>
        <w:rPr>
          <w:rFonts w:ascii="Times New Roman" w:hAnsi="Times New Roman"/>
          <w:b/>
          <w:bCs/>
          <w:sz w:val="28"/>
          <w:szCs w:val="28"/>
          <w:u w:val="single"/>
        </w:rPr>
      </w:pPr>
      <w:r w:rsidRPr="00B85AA2">
        <w:rPr>
          <w:rFonts w:ascii="Times New Roman" w:hAnsi="Times New Roman"/>
          <w:noProof/>
          <w:lang w:eastAsia="en-US"/>
        </w:rPr>
        <w:drawing>
          <wp:inline distT="0" distB="0" distL="114300" distR="114300" wp14:anchorId="120A67F2" wp14:editId="3442757F">
            <wp:extent cx="1247775" cy="266700"/>
            <wp:effectExtent l="0" t="0" r="190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1247775" cy="266700"/>
                    </a:xfrm>
                    <a:prstGeom prst="rect">
                      <a:avLst/>
                    </a:prstGeom>
                    <a:noFill/>
                    <a:ln>
                      <a:noFill/>
                    </a:ln>
                  </pic:spPr>
                </pic:pic>
              </a:graphicData>
            </a:graphic>
          </wp:inline>
        </w:drawing>
      </w:r>
    </w:p>
    <w:p w14:paraId="7276DCDA" w14:textId="77777777" w:rsidR="00580A38" w:rsidRPr="00B85AA2" w:rsidRDefault="00580A38">
      <w:pPr>
        <w:jc w:val="both"/>
        <w:rPr>
          <w:rFonts w:ascii="Times New Roman" w:hAnsi="Times New Roman"/>
          <w:b/>
          <w:bCs/>
          <w:sz w:val="28"/>
          <w:szCs w:val="28"/>
          <w:u w:val="single"/>
        </w:rPr>
      </w:pPr>
    </w:p>
    <w:p w14:paraId="55038411" w14:textId="77777777" w:rsidR="00580A38" w:rsidRPr="00B85AA2" w:rsidRDefault="00580A38">
      <w:pPr>
        <w:jc w:val="center"/>
        <w:rPr>
          <w:rFonts w:ascii="Times New Roman" w:hAnsi="Times New Roman"/>
        </w:rPr>
      </w:pPr>
    </w:p>
    <w:p w14:paraId="02EE572C" w14:textId="77777777" w:rsidR="00580A38" w:rsidRPr="00B85AA2" w:rsidRDefault="00517FDD">
      <w:pPr>
        <w:jc w:val="center"/>
        <w:rPr>
          <w:rFonts w:ascii="Times New Roman" w:hAnsi="Times New Roman"/>
          <w:b/>
          <w:bCs/>
          <w:sz w:val="28"/>
          <w:szCs w:val="28"/>
          <w:u w:val="single"/>
        </w:rPr>
      </w:pPr>
      <w:r w:rsidRPr="00B85AA2">
        <w:rPr>
          <w:rFonts w:ascii="Times New Roman" w:eastAsia="SimSun" w:hAnsi="Times New Roman"/>
          <w:noProof/>
          <w:lang w:eastAsia="en-US"/>
        </w:rPr>
        <w:drawing>
          <wp:inline distT="0" distB="0" distL="114300" distR="114300" wp14:anchorId="74A26705" wp14:editId="15571B83">
            <wp:extent cx="3735705" cy="1124585"/>
            <wp:effectExtent l="0" t="0" r="13335" b="317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8"/>
                    <a:stretch>
                      <a:fillRect/>
                    </a:stretch>
                  </pic:blipFill>
                  <pic:spPr>
                    <a:xfrm>
                      <a:off x="0" y="0"/>
                      <a:ext cx="3735705" cy="1124585"/>
                    </a:xfrm>
                    <a:prstGeom prst="rect">
                      <a:avLst/>
                    </a:prstGeom>
                    <a:noFill/>
                    <a:ln w="9525">
                      <a:noFill/>
                    </a:ln>
                  </pic:spPr>
                </pic:pic>
              </a:graphicData>
            </a:graphic>
          </wp:inline>
        </w:drawing>
      </w:r>
    </w:p>
    <w:p w14:paraId="0C92E20B" w14:textId="77777777" w:rsidR="00580A38" w:rsidRPr="00B85AA2" w:rsidRDefault="00580A38">
      <w:pPr>
        <w:jc w:val="center"/>
        <w:rPr>
          <w:rFonts w:ascii="Times New Roman" w:hAnsi="Times New Roman"/>
          <w:b/>
          <w:bCs/>
          <w:sz w:val="28"/>
          <w:szCs w:val="28"/>
          <w:u w:val="single"/>
        </w:rPr>
      </w:pPr>
    </w:p>
    <w:p w14:paraId="79F6762B" w14:textId="77777777" w:rsidR="00580A38" w:rsidRPr="00B85AA2" w:rsidRDefault="00580A38">
      <w:pPr>
        <w:jc w:val="center"/>
        <w:rPr>
          <w:rFonts w:ascii="Times New Roman" w:hAnsi="Times New Roman"/>
          <w:b/>
          <w:bCs/>
          <w:sz w:val="28"/>
          <w:szCs w:val="28"/>
          <w:u w:val="single"/>
        </w:rPr>
      </w:pPr>
    </w:p>
    <w:p w14:paraId="7F204CF7" w14:textId="77777777" w:rsidR="00580A38" w:rsidRPr="00B85AA2" w:rsidRDefault="00580A38">
      <w:pPr>
        <w:jc w:val="center"/>
        <w:rPr>
          <w:rFonts w:ascii="Times New Roman" w:hAnsi="Times New Roman"/>
          <w:b/>
          <w:bCs/>
          <w:sz w:val="28"/>
          <w:szCs w:val="28"/>
          <w:u w:val="single"/>
        </w:rPr>
      </w:pPr>
    </w:p>
    <w:p w14:paraId="15358C4E" w14:textId="77777777" w:rsidR="00580A38" w:rsidRPr="00B85AA2" w:rsidRDefault="00580A38">
      <w:pPr>
        <w:jc w:val="center"/>
        <w:rPr>
          <w:rFonts w:ascii="Times New Roman" w:hAnsi="Times New Roman"/>
          <w:b/>
          <w:bCs/>
          <w:sz w:val="28"/>
          <w:szCs w:val="28"/>
          <w:u w:val="single"/>
        </w:rPr>
      </w:pPr>
    </w:p>
    <w:p w14:paraId="42544774" w14:textId="50C5C3BE" w:rsidR="00580A38" w:rsidRPr="00B85AA2" w:rsidRDefault="007A4A4D">
      <w:pPr>
        <w:jc w:val="center"/>
        <w:rPr>
          <w:rFonts w:ascii="Times New Roman" w:hAnsi="Times New Roman"/>
          <w:b/>
          <w:bCs/>
          <w:color w:val="000000" w:themeColor="text1"/>
          <w:sz w:val="52"/>
          <w:szCs w:val="52"/>
          <w:u w:val="single"/>
        </w:rPr>
      </w:pPr>
      <w:r w:rsidRPr="00B85AA2">
        <w:rPr>
          <w:rFonts w:ascii="Times New Roman" w:hAnsi="Times New Roman"/>
          <w:b/>
          <w:bCs/>
          <w:color w:val="000000" w:themeColor="text1"/>
          <w:sz w:val="52"/>
          <w:szCs w:val="52"/>
          <w:u w:val="single"/>
        </w:rPr>
        <w:t xml:space="preserve">PROJECT </w:t>
      </w:r>
      <w:r w:rsidR="00F464BD" w:rsidRPr="00B85AA2">
        <w:rPr>
          <w:rFonts w:ascii="Times New Roman" w:hAnsi="Times New Roman"/>
          <w:b/>
          <w:bCs/>
          <w:color w:val="000000" w:themeColor="text1"/>
          <w:sz w:val="52"/>
          <w:szCs w:val="52"/>
          <w:u w:val="single"/>
        </w:rPr>
        <w:t>REPORT</w:t>
      </w:r>
    </w:p>
    <w:p w14:paraId="39556809" w14:textId="343C54F2" w:rsidR="00580A38" w:rsidRPr="00B85AA2" w:rsidRDefault="007A4A4D" w:rsidP="007A4A4D">
      <w:pPr>
        <w:jc w:val="center"/>
        <w:rPr>
          <w:rFonts w:ascii="Times New Roman" w:eastAsia="Times New Roman" w:hAnsi="Times New Roman"/>
          <w:b/>
          <w:bCs/>
          <w:kern w:val="36"/>
          <w:sz w:val="48"/>
          <w:szCs w:val="48"/>
        </w:rPr>
      </w:pPr>
      <w:r w:rsidRPr="00B85AA2">
        <w:rPr>
          <w:rFonts w:ascii="Times New Roman" w:eastAsia="Times New Roman" w:hAnsi="Times New Roman"/>
          <w:b/>
          <w:bCs/>
          <w:kern w:val="36"/>
          <w:sz w:val="48"/>
          <w:szCs w:val="48"/>
        </w:rPr>
        <w:t>MOV</w:t>
      </w:r>
      <w:r w:rsidR="00593696" w:rsidRPr="00B85AA2">
        <w:rPr>
          <w:rFonts w:ascii="Times New Roman" w:eastAsia="Times New Roman" w:hAnsi="Times New Roman"/>
          <w:b/>
          <w:bCs/>
          <w:kern w:val="36"/>
          <w:sz w:val="48"/>
          <w:szCs w:val="48"/>
        </w:rPr>
        <w:t>EI</w:t>
      </w:r>
      <w:r w:rsidRPr="00B85AA2">
        <w:rPr>
          <w:rFonts w:ascii="Times New Roman" w:eastAsia="Times New Roman" w:hAnsi="Times New Roman"/>
          <w:b/>
          <w:bCs/>
          <w:kern w:val="36"/>
          <w:sz w:val="48"/>
          <w:szCs w:val="48"/>
        </w:rPr>
        <w:t>T DATA BREACH 2023</w:t>
      </w:r>
    </w:p>
    <w:p w14:paraId="1C84EF59" w14:textId="77777777" w:rsidR="00580A38" w:rsidRPr="00B85AA2" w:rsidRDefault="00517FDD">
      <w:pPr>
        <w:jc w:val="center"/>
        <w:rPr>
          <w:rFonts w:ascii="Times New Roman" w:eastAsia="SimSun" w:hAnsi="Times New Roman"/>
        </w:rPr>
      </w:pPr>
      <w:r w:rsidRPr="00B85AA2">
        <w:rPr>
          <w:rFonts w:ascii="Times New Roman" w:eastAsia="SimSun" w:hAnsi="Times New Roman"/>
        </w:rPr>
        <w:t xml:space="preserve">  </w:t>
      </w:r>
    </w:p>
    <w:p w14:paraId="32DEE726" w14:textId="77777777" w:rsidR="00580A38" w:rsidRPr="00B85AA2" w:rsidRDefault="00580A38">
      <w:pPr>
        <w:jc w:val="center"/>
        <w:rPr>
          <w:rFonts w:ascii="Times New Roman" w:eastAsia="SimSun" w:hAnsi="Times New Roman"/>
        </w:rPr>
      </w:pPr>
    </w:p>
    <w:p w14:paraId="2C567107" w14:textId="77777777" w:rsidR="00580A38" w:rsidRPr="00B85AA2" w:rsidRDefault="00580A38">
      <w:pPr>
        <w:jc w:val="center"/>
        <w:rPr>
          <w:rFonts w:ascii="Times New Roman" w:eastAsia="SimSun" w:hAnsi="Times New Roman"/>
        </w:rPr>
      </w:pPr>
    </w:p>
    <w:p w14:paraId="0B3AD351" w14:textId="77777777" w:rsidR="00580A38" w:rsidRPr="00B85AA2" w:rsidRDefault="00580A38">
      <w:pPr>
        <w:jc w:val="center"/>
        <w:rPr>
          <w:rFonts w:ascii="Times New Roman" w:eastAsia="SimSun" w:hAnsi="Times New Roman"/>
        </w:rPr>
      </w:pPr>
    </w:p>
    <w:p w14:paraId="6AC97F9F" w14:textId="77777777" w:rsidR="00580A38" w:rsidRPr="00B85AA2" w:rsidRDefault="00580A38">
      <w:pPr>
        <w:jc w:val="center"/>
        <w:rPr>
          <w:rFonts w:ascii="Times New Roman" w:eastAsia="SimSun" w:hAnsi="Times New Roman"/>
        </w:rPr>
      </w:pPr>
    </w:p>
    <w:p w14:paraId="4F31F59D" w14:textId="77777777" w:rsidR="00580A38" w:rsidRPr="00B85AA2" w:rsidRDefault="00580A38">
      <w:pPr>
        <w:jc w:val="center"/>
        <w:rPr>
          <w:rFonts w:ascii="Times New Roman" w:eastAsia="SimSun" w:hAnsi="Times New Roman"/>
        </w:rPr>
      </w:pPr>
    </w:p>
    <w:p w14:paraId="4AA875CE" w14:textId="77777777" w:rsidR="00580A38" w:rsidRPr="00B85AA2" w:rsidRDefault="00580A38">
      <w:pPr>
        <w:jc w:val="center"/>
        <w:rPr>
          <w:rFonts w:ascii="Times New Roman" w:eastAsia="Times New Roman" w:hAnsi="Times New Roman"/>
          <w:b/>
          <w:bCs/>
          <w:kern w:val="36"/>
          <w:sz w:val="48"/>
          <w:szCs w:val="48"/>
        </w:rPr>
      </w:pPr>
    </w:p>
    <w:p w14:paraId="3BBC3DA6" w14:textId="7E45857A" w:rsidR="00580A38" w:rsidRPr="00B85AA2" w:rsidRDefault="00580A38">
      <w:pPr>
        <w:jc w:val="center"/>
        <w:rPr>
          <w:rFonts w:ascii="Times New Roman" w:eastAsia="Times New Roman" w:hAnsi="Times New Roman"/>
          <w:b/>
          <w:bCs/>
          <w:kern w:val="36"/>
          <w:sz w:val="48"/>
          <w:szCs w:val="48"/>
        </w:rPr>
      </w:pPr>
    </w:p>
    <w:p w14:paraId="4C1E8943" w14:textId="77777777" w:rsidR="00917F53" w:rsidRPr="00B85AA2" w:rsidRDefault="00917F53">
      <w:pPr>
        <w:jc w:val="center"/>
        <w:rPr>
          <w:rFonts w:ascii="Times New Roman" w:eastAsia="Times New Roman" w:hAnsi="Times New Roman"/>
          <w:b/>
          <w:bCs/>
          <w:kern w:val="36"/>
          <w:sz w:val="48"/>
          <w:szCs w:val="48"/>
        </w:rPr>
      </w:pPr>
    </w:p>
    <w:p w14:paraId="27FC520A" w14:textId="77777777" w:rsidR="00917F53" w:rsidRPr="00B85AA2" w:rsidRDefault="00917F53" w:rsidP="00917F53">
      <w:pPr>
        <w:ind w:firstLine="720"/>
        <w:jc w:val="both"/>
        <w:rPr>
          <w:rFonts w:ascii="Times New Roman" w:eastAsia="Times New Roman" w:hAnsi="Times New Roman"/>
          <w:b/>
          <w:bCs/>
          <w:kern w:val="36"/>
          <w:sz w:val="32"/>
          <w:szCs w:val="32"/>
        </w:rPr>
      </w:pPr>
    </w:p>
    <w:p w14:paraId="6A3AA142" w14:textId="2A67F03A" w:rsidR="00917F53" w:rsidRPr="00B85AA2" w:rsidRDefault="00917F53" w:rsidP="00917F53">
      <w:pPr>
        <w:ind w:firstLine="720"/>
        <w:jc w:val="both"/>
        <w:rPr>
          <w:rFonts w:ascii="Times New Roman" w:eastAsia="Times New Roman" w:hAnsi="Times New Roman"/>
          <w:b/>
          <w:bCs/>
          <w:kern w:val="36"/>
          <w:sz w:val="32"/>
          <w:szCs w:val="32"/>
        </w:rPr>
      </w:pPr>
      <w:r w:rsidRPr="00B85AA2">
        <w:rPr>
          <w:rFonts w:ascii="Times New Roman" w:eastAsia="Times New Roman" w:hAnsi="Times New Roman"/>
          <w:b/>
          <w:bCs/>
          <w:kern w:val="36"/>
          <w:sz w:val="32"/>
          <w:szCs w:val="32"/>
        </w:rPr>
        <w:t>Course</w:t>
      </w:r>
      <w:r w:rsidRPr="00B85AA2">
        <w:rPr>
          <w:rFonts w:ascii="Times New Roman" w:eastAsia="Times New Roman" w:hAnsi="Times New Roman"/>
          <w:b/>
          <w:bCs/>
          <w:kern w:val="36"/>
          <w:sz w:val="32"/>
          <w:szCs w:val="32"/>
          <w:lang w:val="vi-VN"/>
        </w:rPr>
        <w:t>: I</w:t>
      </w:r>
      <w:r w:rsidR="002E4522" w:rsidRPr="00B85AA2">
        <w:rPr>
          <w:rFonts w:ascii="Times New Roman" w:eastAsia="Times New Roman" w:hAnsi="Times New Roman"/>
          <w:b/>
          <w:bCs/>
          <w:kern w:val="36"/>
          <w:sz w:val="32"/>
          <w:szCs w:val="32"/>
        </w:rPr>
        <w:t>AO</w:t>
      </w:r>
      <w:r w:rsidRPr="00B85AA2">
        <w:rPr>
          <w:rFonts w:ascii="Times New Roman" w:eastAsia="Times New Roman" w:hAnsi="Times New Roman"/>
          <w:b/>
          <w:bCs/>
          <w:kern w:val="36"/>
          <w:sz w:val="32"/>
          <w:szCs w:val="32"/>
          <w:lang w:val="vi-VN"/>
        </w:rPr>
        <w:t>202-In</w:t>
      </w:r>
      <w:r w:rsidR="002E4522" w:rsidRPr="00B85AA2">
        <w:rPr>
          <w:rFonts w:ascii="Times New Roman" w:eastAsia="Times New Roman" w:hAnsi="Times New Roman"/>
          <w:b/>
          <w:bCs/>
          <w:kern w:val="36"/>
          <w:sz w:val="32"/>
          <w:szCs w:val="32"/>
        </w:rPr>
        <w:t>formation Assurance Overview</w:t>
      </w:r>
      <w:r w:rsidRPr="00B85AA2">
        <w:rPr>
          <w:rFonts w:ascii="Times New Roman" w:eastAsia="Times New Roman" w:hAnsi="Times New Roman"/>
          <w:b/>
          <w:bCs/>
          <w:kern w:val="36"/>
          <w:sz w:val="32"/>
          <w:szCs w:val="32"/>
          <w:lang w:val="vi-VN"/>
        </w:rPr>
        <w:br/>
      </w:r>
      <w:r w:rsidRPr="00B85AA2">
        <w:rPr>
          <w:rFonts w:ascii="Times New Roman" w:eastAsia="Times New Roman" w:hAnsi="Times New Roman"/>
          <w:b/>
          <w:bCs/>
          <w:kern w:val="36"/>
          <w:sz w:val="32"/>
          <w:szCs w:val="32"/>
          <w:lang w:val="vi-VN"/>
        </w:rPr>
        <w:tab/>
        <w:t xml:space="preserve">Lecturer: </w:t>
      </w:r>
      <w:r w:rsidR="002E4522" w:rsidRPr="00B85AA2">
        <w:rPr>
          <w:rFonts w:ascii="Times New Roman" w:eastAsia="Times New Roman" w:hAnsi="Times New Roman"/>
          <w:b/>
          <w:bCs/>
          <w:kern w:val="36"/>
          <w:sz w:val="32"/>
          <w:szCs w:val="32"/>
        </w:rPr>
        <w:t>NinhTV2</w:t>
      </w:r>
    </w:p>
    <w:p w14:paraId="38DD95C3" w14:textId="1C25B770" w:rsidR="002E4522" w:rsidRPr="00B85AA2" w:rsidRDefault="002E4522" w:rsidP="00917F53">
      <w:pPr>
        <w:ind w:firstLine="720"/>
        <w:jc w:val="both"/>
        <w:rPr>
          <w:rFonts w:ascii="Times New Roman" w:eastAsia="Times New Roman" w:hAnsi="Times New Roman"/>
          <w:b/>
          <w:bCs/>
          <w:kern w:val="36"/>
          <w:sz w:val="32"/>
          <w:szCs w:val="32"/>
        </w:rPr>
      </w:pPr>
      <w:r w:rsidRPr="00B85AA2">
        <w:rPr>
          <w:rFonts w:ascii="Times New Roman" w:eastAsia="Times New Roman" w:hAnsi="Times New Roman"/>
          <w:b/>
          <w:bCs/>
          <w:kern w:val="36"/>
          <w:sz w:val="32"/>
          <w:szCs w:val="32"/>
        </w:rPr>
        <w:t>Class: IA1901</w:t>
      </w:r>
    </w:p>
    <w:p w14:paraId="0F249A84" w14:textId="77777777" w:rsidR="00917F53" w:rsidRPr="00B85AA2" w:rsidRDefault="00917F53" w:rsidP="00917F53">
      <w:pPr>
        <w:ind w:firstLine="720"/>
        <w:jc w:val="both"/>
        <w:rPr>
          <w:rFonts w:ascii="Times New Roman" w:eastAsia="Times New Roman" w:hAnsi="Times New Roman"/>
          <w:b/>
          <w:bCs/>
          <w:kern w:val="36"/>
          <w:sz w:val="32"/>
          <w:szCs w:val="32"/>
          <w:lang w:val="vi-VN"/>
        </w:rPr>
      </w:pPr>
    </w:p>
    <w:p w14:paraId="55E3690A" w14:textId="15E4165D" w:rsidR="00917F53" w:rsidRPr="00B85AA2" w:rsidRDefault="00517FDD" w:rsidP="00917F53">
      <w:pPr>
        <w:ind w:firstLine="720"/>
        <w:jc w:val="both"/>
        <w:rPr>
          <w:rFonts w:ascii="Times New Roman" w:eastAsia="Times New Roman" w:hAnsi="Times New Roman"/>
          <w:kern w:val="36"/>
          <w:sz w:val="32"/>
          <w:szCs w:val="32"/>
        </w:rPr>
      </w:pPr>
      <w:r w:rsidRPr="00B85AA2">
        <w:rPr>
          <w:rFonts w:ascii="Times New Roman" w:eastAsia="Times New Roman" w:hAnsi="Times New Roman"/>
          <w:b/>
          <w:bCs/>
          <w:kern w:val="36"/>
          <w:sz w:val="32"/>
          <w:szCs w:val="32"/>
        </w:rPr>
        <w:t xml:space="preserve">Group members </w:t>
      </w:r>
      <w:r w:rsidRPr="00B85AA2">
        <w:rPr>
          <w:rFonts w:ascii="Times New Roman" w:eastAsia="Times New Roman" w:hAnsi="Times New Roman"/>
          <w:kern w:val="36"/>
          <w:sz w:val="32"/>
          <w:szCs w:val="32"/>
        </w:rPr>
        <w:t xml:space="preserve">: </w:t>
      </w:r>
    </w:p>
    <w:p w14:paraId="624D1EB9" w14:textId="2E24D3F0" w:rsidR="00EC02BA" w:rsidRPr="00B85AA2" w:rsidRDefault="00EC02BA" w:rsidP="00917F53">
      <w:pPr>
        <w:ind w:firstLine="720"/>
        <w:jc w:val="both"/>
        <w:rPr>
          <w:rFonts w:ascii="Times New Roman" w:hAnsi="Times New Roman"/>
          <w:sz w:val="32"/>
          <w:szCs w:val="32"/>
        </w:rPr>
      </w:pPr>
      <w:r w:rsidRPr="00B85AA2">
        <w:rPr>
          <w:rFonts w:ascii="Times New Roman" w:hAnsi="Times New Roman"/>
          <w:b/>
          <w:bCs/>
          <w:lang w:val="vi-VN"/>
        </w:rPr>
        <w:t>SE190534 – Hoàng Quốc Việt</w:t>
      </w:r>
    </w:p>
    <w:p w14:paraId="43A09691" w14:textId="3E413B3D" w:rsidR="00EC02BA" w:rsidRPr="00B85AA2" w:rsidRDefault="00EC02BA" w:rsidP="00917F53">
      <w:pPr>
        <w:ind w:firstLine="720"/>
        <w:rPr>
          <w:rFonts w:ascii="Times New Roman" w:hAnsi="Times New Roman"/>
          <w:lang w:val="vi-VN"/>
        </w:rPr>
      </w:pPr>
      <w:r w:rsidRPr="00B85AA2">
        <w:rPr>
          <w:rFonts w:ascii="Times New Roman" w:hAnsi="Times New Roman"/>
          <w:b/>
          <w:bCs/>
          <w:lang w:val="vi-VN"/>
        </w:rPr>
        <w:t>SE190138 – Nguyễn Anh Kỳ</w:t>
      </w:r>
    </w:p>
    <w:p w14:paraId="621683E1" w14:textId="258C5536" w:rsidR="00580A38" w:rsidRPr="00B85AA2" w:rsidRDefault="00EC02BA" w:rsidP="00917F53">
      <w:pPr>
        <w:ind w:firstLine="720"/>
        <w:rPr>
          <w:rFonts w:ascii="Times New Roman" w:hAnsi="Times New Roman"/>
          <w:lang w:val="vi-VN"/>
        </w:rPr>
      </w:pPr>
      <w:r w:rsidRPr="00B85AA2">
        <w:rPr>
          <w:rFonts w:ascii="Times New Roman" w:hAnsi="Times New Roman"/>
          <w:b/>
          <w:bCs/>
          <w:lang w:val="vi-VN"/>
        </w:rPr>
        <w:t>SE19</w:t>
      </w:r>
      <w:r w:rsidR="002E4522" w:rsidRPr="00B85AA2">
        <w:rPr>
          <w:rFonts w:ascii="Times New Roman" w:hAnsi="Times New Roman"/>
          <w:b/>
          <w:bCs/>
        </w:rPr>
        <w:t>0378</w:t>
      </w:r>
      <w:r w:rsidRPr="00B85AA2">
        <w:rPr>
          <w:rFonts w:ascii="Times New Roman" w:hAnsi="Times New Roman"/>
          <w:b/>
          <w:bCs/>
          <w:lang w:val="vi-VN"/>
        </w:rPr>
        <w:t xml:space="preserve"> –</w:t>
      </w:r>
      <w:r w:rsidR="007A4A4D" w:rsidRPr="00B85AA2">
        <w:rPr>
          <w:rFonts w:ascii="Times New Roman" w:hAnsi="Times New Roman"/>
          <w:b/>
          <w:bCs/>
          <w:lang w:val="vi-VN"/>
        </w:rPr>
        <w:t xml:space="preserve"> Huỳnh Phúc Nguyên Chương</w:t>
      </w:r>
    </w:p>
    <w:p w14:paraId="14CE468D" w14:textId="77777777" w:rsidR="00580A38" w:rsidRPr="00B85AA2" w:rsidRDefault="00580A38">
      <w:pPr>
        <w:ind w:left="3600" w:firstLine="720"/>
        <w:jc w:val="both"/>
        <w:rPr>
          <w:rFonts w:ascii="Times New Roman" w:hAnsi="Times New Roman"/>
          <w:sz w:val="32"/>
          <w:szCs w:val="32"/>
          <w:lang w:val="fr-FR"/>
        </w:rPr>
      </w:pPr>
    </w:p>
    <w:p w14:paraId="487553B5" w14:textId="77777777" w:rsidR="00580A38" w:rsidRPr="00B85AA2" w:rsidRDefault="00580A38">
      <w:pPr>
        <w:ind w:left="3600" w:firstLine="720"/>
        <w:jc w:val="both"/>
        <w:rPr>
          <w:rFonts w:ascii="Times New Roman" w:hAnsi="Times New Roman"/>
          <w:sz w:val="32"/>
          <w:szCs w:val="32"/>
          <w:lang w:val="fr-FR"/>
        </w:rPr>
      </w:pPr>
    </w:p>
    <w:p w14:paraId="5720F799" w14:textId="77777777" w:rsidR="00580A38" w:rsidRPr="00B85AA2" w:rsidRDefault="00580A38" w:rsidP="00917F53">
      <w:pPr>
        <w:jc w:val="both"/>
        <w:rPr>
          <w:rFonts w:ascii="Times New Roman" w:hAnsi="Times New Roman"/>
          <w:sz w:val="32"/>
          <w:szCs w:val="32"/>
          <w:lang w:val="fr-FR"/>
        </w:rPr>
      </w:pPr>
    </w:p>
    <w:p w14:paraId="26C77F20" w14:textId="6D9BCFA3" w:rsidR="00580A38" w:rsidRPr="00B85AA2" w:rsidRDefault="00593696" w:rsidP="00F464BD">
      <w:pPr>
        <w:jc w:val="center"/>
        <w:rPr>
          <w:rFonts w:ascii="Times New Roman" w:hAnsi="Times New Roman"/>
          <w:sz w:val="32"/>
          <w:szCs w:val="32"/>
          <w:lang w:val="fr-FR"/>
        </w:rPr>
      </w:pPr>
      <w:r w:rsidRPr="00B85AA2">
        <w:rPr>
          <w:rFonts w:ascii="Times New Roman" w:hAnsi="Times New Roman"/>
          <w:sz w:val="32"/>
          <w:szCs w:val="32"/>
          <w:lang w:val="fr-FR"/>
        </w:rPr>
        <w:t>Ho Chi Minh City</w:t>
      </w:r>
      <w:r w:rsidR="00F464BD" w:rsidRPr="00B85AA2">
        <w:rPr>
          <w:rFonts w:ascii="Times New Roman" w:hAnsi="Times New Roman"/>
          <w:sz w:val="32"/>
          <w:szCs w:val="32"/>
          <w:lang w:val="fr-FR"/>
        </w:rPr>
        <w:t xml:space="preserve"> - 2025</w:t>
      </w:r>
    </w:p>
    <w:p w14:paraId="4E64C099" w14:textId="77777777" w:rsidR="00932D9B" w:rsidRPr="00B85AA2" w:rsidRDefault="00932D9B" w:rsidP="00932D9B">
      <w:pPr>
        <w:rPr>
          <w:rFonts w:ascii="Times New Roman" w:hAnsi="Times New Roman"/>
          <w:lang w:val="fr-FR"/>
        </w:rPr>
      </w:pPr>
    </w:p>
    <w:p w14:paraId="2F924428" w14:textId="77777777" w:rsidR="007A4A4D" w:rsidRPr="00B85AA2" w:rsidRDefault="00000000" w:rsidP="007A4A4D">
      <w:pPr>
        <w:rPr>
          <w:rFonts w:ascii="Times New Roman" w:eastAsia="Times New Roman" w:hAnsi="Times New Roman"/>
          <w:b/>
          <w:bCs/>
          <w:kern w:val="36"/>
          <w:sz w:val="48"/>
          <w:szCs w:val="48"/>
          <w:lang w:val="vi-VN"/>
        </w:rPr>
      </w:pPr>
      <w:r>
        <w:rPr>
          <w:rFonts w:ascii="Times New Roman" w:eastAsia="Times New Roman" w:hAnsi="Times New Roman"/>
          <w:b/>
          <w:bCs/>
          <w:kern w:val="36"/>
          <w:sz w:val="48"/>
          <w:szCs w:val="48"/>
          <w:lang w:val="vi-VN"/>
        </w:rPr>
        <w:lastRenderedPageBreak/>
        <w:pict w14:anchorId="10EFD34B">
          <v:rect id="_x0000_i1025" style="width:0;height:1.5pt" o:hralign="center" o:hrstd="t" o:hr="t" fillcolor="#a0a0a0" stroked="f"/>
        </w:pict>
      </w:r>
    </w:p>
    <w:p w14:paraId="194D7B24" w14:textId="77777777" w:rsidR="007A4A4D" w:rsidRPr="00B85AA2" w:rsidRDefault="007A4A4D" w:rsidP="007A4A4D">
      <w:pPr>
        <w:rPr>
          <w:rFonts w:ascii="Times New Roman" w:eastAsia="Times New Roman" w:hAnsi="Times New Roman"/>
          <w:b/>
          <w:bCs/>
          <w:kern w:val="36"/>
          <w:sz w:val="48"/>
          <w:szCs w:val="48"/>
          <w:lang w:val="vi-VN"/>
        </w:rPr>
      </w:pPr>
      <w:r w:rsidRPr="00B85AA2">
        <w:rPr>
          <w:rFonts w:ascii="Times New Roman" w:eastAsia="Times New Roman" w:hAnsi="Times New Roman"/>
          <w:b/>
          <w:bCs/>
          <w:kern w:val="36"/>
          <w:sz w:val="48"/>
          <w:szCs w:val="48"/>
          <w:lang w:val="vi-VN"/>
        </w:rPr>
        <w:t>PROJECT REPORT</w:t>
      </w:r>
    </w:p>
    <w:p w14:paraId="4C79C7EE" w14:textId="77777777" w:rsidR="007A4A4D" w:rsidRPr="00B85AA2" w:rsidRDefault="007A4A4D" w:rsidP="007A4A4D">
      <w:pPr>
        <w:rPr>
          <w:rFonts w:ascii="Times New Roman" w:eastAsia="Times New Roman" w:hAnsi="Times New Roman"/>
          <w:b/>
          <w:bCs/>
          <w:kern w:val="36"/>
          <w:sz w:val="48"/>
          <w:szCs w:val="48"/>
          <w:lang w:val="vi-VN"/>
        </w:rPr>
      </w:pPr>
      <w:r w:rsidRPr="00B85AA2">
        <w:rPr>
          <w:rFonts w:ascii="Times New Roman" w:eastAsia="Times New Roman" w:hAnsi="Times New Roman"/>
          <w:b/>
          <w:bCs/>
          <w:kern w:val="36"/>
          <w:sz w:val="48"/>
          <w:szCs w:val="48"/>
          <w:lang w:val="vi-VN"/>
        </w:rPr>
        <w:t>MOVEit Data Breach 2023 — Risk Analysis and Mitigation Framework</w:t>
      </w:r>
    </w:p>
    <w:p w14:paraId="1A1822D2" w14:textId="1B30C3DD" w:rsidR="007A4A4D" w:rsidRPr="00B85AA2" w:rsidRDefault="00601750" w:rsidP="007A4A4D">
      <w:pPr>
        <w:rPr>
          <w:rFonts w:ascii="Times New Roman" w:eastAsia="Times New Roman" w:hAnsi="Times New Roman"/>
          <w:b/>
          <w:bCs/>
          <w:kern w:val="36"/>
          <w:sz w:val="48"/>
          <w:szCs w:val="48"/>
          <w:lang w:val="vi-VN"/>
        </w:rPr>
      </w:pPr>
      <w:r w:rsidRPr="00B85AA2">
        <w:rPr>
          <w:rFonts w:ascii="Times New Roman" w:eastAsia="Times New Roman" w:hAnsi="Times New Roman"/>
          <w:b/>
          <w:bCs/>
          <w:i/>
          <w:iCs/>
          <w:kern w:val="36"/>
          <w:sz w:val="48"/>
          <w:szCs w:val="48"/>
          <w:lang w:val="vi-VN"/>
        </w:rPr>
        <w:t>(According to NIST SP 800-30 &amp; ISO/IEC 27001 standards)</w:t>
      </w:r>
      <w:r w:rsidR="00000000">
        <w:rPr>
          <w:rFonts w:ascii="Times New Roman" w:eastAsia="Times New Roman" w:hAnsi="Times New Roman"/>
          <w:b/>
          <w:bCs/>
          <w:kern w:val="36"/>
          <w:sz w:val="48"/>
          <w:szCs w:val="48"/>
          <w:lang w:val="vi-VN"/>
        </w:rPr>
        <w:pict w14:anchorId="5B899939">
          <v:rect id="_x0000_i1026" style="width:0;height:1.5pt" o:hralign="center" o:hrstd="t" o:hr="t" fillcolor="#a0a0a0" stroked="f"/>
        </w:pict>
      </w:r>
    </w:p>
    <w:p w14:paraId="2AFCA28A" w14:textId="15232A4C" w:rsidR="007A4A4D" w:rsidRPr="00B85AA2" w:rsidRDefault="007A4A4D" w:rsidP="007A4A4D">
      <w:pPr>
        <w:pStyle w:val="Heading1"/>
        <w:rPr>
          <w:rFonts w:ascii="Times New Roman" w:hAnsi="Times New Roman" w:cs="Times New Roman"/>
          <w:sz w:val="48"/>
          <w:szCs w:val="48"/>
        </w:rPr>
      </w:pPr>
      <w:r w:rsidRPr="00B85AA2">
        <w:rPr>
          <w:rFonts w:ascii="Times New Roman" w:hAnsi="Times New Roman" w:cs="Times New Roman"/>
          <w:sz w:val="48"/>
          <w:szCs w:val="48"/>
          <w:lang w:val="vi-VN"/>
        </w:rPr>
        <w:t>1. Problem Definition</w:t>
      </w:r>
    </w:p>
    <w:p w14:paraId="38F45037" w14:textId="206BCA13" w:rsidR="007A4A4D" w:rsidRPr="00B85AA2" w:rsidRDefault="007A4A4D" w:rsidP="007A4A4D">
      <w:pPr>
        <w:rPr>
          <w:rFonts w:ascii="Times New Roman" w:eastAsia="Times New Roman" w:hAnsi="Times New Roman"/>
          <w:b/>
          <w:bCs/>
          <w:kern w:val="36"/>
          <w:sz w:val="40"/>
          <w:szCs w:val="40"/>
          <w:lang w:val="vi-VN"/>
        </w:rPr>
      </w:pPr>
      <w:r w:rsidRPr="00B85AA2">
        <w:rPr>
          <w:rFonts w:ascii="Times New Roman" w:eastAsia="Times New Roman" w:hAnsi="Times New Roman"/>
          <w:b/>
          <w:bCs/>
          <w:kern w:val="36"/>
          <w:sz w:val="40"/>
          <w:szCs w:val="40"/>
          <w:lang w:val="vi-VN"/>
        </w:rPr>
        <w:t xml:space="preserve">1.1 </w:t>
      </w:r>
      <w:r w:rsidR="00601750" w:rsidRPr="00B85AA2">
        <w:rPr>
          <w:rFonts w:ascii="Times New Roman" w:eastAsia="Times New Roman" w:hAnsi="Times New Roman"/>
          <w:b/>
          <w:bCs/>
          <w:kern w:val="36"/>
          <w:sz w:val="40"/>
          <w:szCs w:val="40"/>
          <w:lang w:val="vi-VN"/>
        </w:rPr>
        <w:t>Introduce the topic and the reason for choosing it</w:t>
      </w:r>
    </w:p>
    <w:p w14:paraId="7E73D426" w14:textId="77777777" w:rsidR="00593696" w:rsidRPr="00B85AA2" w:rsidRDefault="00601750" w:rsidP="007A4A4D">
      <w:pPr>
        <w:rPr>
          <w:rFonts w:ascii="Times New Roman" w:eastAsia="Times New Roman" w:hAnsi="Times New Roman"/>
          <w:kern w:val="36"/>
          <w:sz w:val="28"/>
          <w:szCs w:val="28"/>
        </w:rPr>
      </w:pPr>
      <w:r w:rsidRPr="00B85AA2">
        <w:rPr>
          <w:rFonts w:ascii="Times New Roman" w:eastAsia="Times New Roman" w:hAnsi="Times New Roman"/>
          <w:kern w:val="36"/>
          <w:sz w:val="28"/>
          <w:szCs w:val="28"/>
          <w:lang w:val="vi-VN"/>
        </w:rPr>
        <w:t>As organizations today increasingly rely on Managed File Transfer (MFT) solutions to exchange sensitive data, data security becomes a top priority.</w:t>
      </w:r>
    </w:p>
    <w:p w14:paraId="0FB61DC8" w14:textId="3E48806E" w:rsidR="007A4A4D" w:rsidRPr="00B85AA2" w:rsidRDefault="007A4A4D" w:rsidP="007A4A4D">
      <w:pPr>
        <w:rPr>
          <w:rFonts w:ascii="Times New Roman" w:eastAsia="Times New Roman" w:hAnsi="Times New Roman"/>
          <w:kern w:val="36"/>
          <w:sz w:val="28"/>
          <w:szCs w:val="28"/>
        </w:rPr>
      </w:pPr>
      <w:r w:rsidRPr="00B85AA2">
        <w:rPr>
          <w:rFonts w:ascii="Times New Roman" w:eastAsia="Times New Roman" w:hAnsi="Times New Roman"/>
          <w:kern w:val="36"/>
          <w:sz w:val="28"/>
          <w:szCs w:val="28"/>
          <w:lang w:val="vi-VN"/>
        </w:rPr>
        <w:br/>
      </w:r>
      <w:r w:rsidR="00601750" w:rsidRPr="00B85AA2">
        <w:rPr>
          <w:rFonts w:ascii="Times New Roman" w:eastAsia="Times New Roman" w:hAnsi="Times New Roman"/>
          <w:kern w:val="36"/>
          <w:sz w:val="28"/>
          <w:szCs w:val="28"/>
          <w:lang w:val="vi-VN"/>
        </w:rPr>
        <w:t>Progress Software's MOVEit Transfer is one of the popular MFT platforms, used by thousands of government organizations, banks, hospitals, universities, and businesses to transfer sensitive information such as personal information (PII), financial, and medical data (PHI).</w:t>
      </w:r>
    </w:p>
    <w:p w14:paraId="2E85AA3D" w14:textId="77777777" w:rsidR="00593696" w:rsidRPr="00B85AA2" w:rsidRDefault="00593696" w:rsidP="007A4A4D">
      <w:pPr>
        <w:rPr>
          <w:rFonts w:ascii="Times New Roman" w:eastAsia="Times New Roman" w:hAnsi="Times New Roman"/>
          <w:kern w:val="36"/>
          <w:sz w:val="28"/>
          <w:szCs w:val="28"/>
        </w:rPr>
      </w:pPr>
    </w:p>
    <w:p w14:paraId="3E38D3F2" w14:textId="77777777" w:rsidR="00593696" w:rsidRPr="00B85AA2" w:rsidRDefault="00601750" w:rsidP="00601750">
      <w:pPr>
        <w:rPr>
          <w:rFonts w:ascii="Times New Roman" w:eastAsia="Times New Roman" w:hAnsi="Times New Roman"/>
          <w:kern w:val="36"/>
          <w:sz w:val="28"/>
          <w:szCs w:val="28"/>
        </w:rPr>
      </w:pPr>
      <w:r w:rsidRPr="00B85AA2">
        <w:rPr>
          <w:rFonts w:ascii="Times New Roman" w:eastAsia="Times New Roman" w:hAnsi="Times New Roman"/>
          <w:kern w:val="36"/>
          <w:sz w:val="28"/>
          <w:szCs w:val="28"/>
          <w:lang w:val="vi-VN"/>
        </w:rPr>
        <w:t>In May 2023, MOVEit Transfer was severely exploited by the CL0P ransomware group, through a zero-day SQL Injection vulnerability – CVE-2023-34362. This vulnerability allowed the installation of a LEMURLOOT web shell, unauthorized access to the database, and the theft of a large amount of sensitive information.</w:t>
      </w:r>
    </w:p>
    <w:p w14:paraId="362368E2" w14:textId="58E0AC24" w:rsidR="00601750" w:rsidRPr="00B85AA2" w:rsidRDefault="007A4A4D" w:rsidP="00601750">
      <w:pPr>
        <w:rPr>
          <w:rFonts w:ascii="Times New Roman" w:eastAsia="Times New Roman" w:hAnsi="Times New Roman"/>
          <w:kern w:val="36"/>
          <w:sz w:val="28"/>
          <w:szCs w:val="28"/>
        </w:rPr>
      </w:pPr>
      <w:r w:rsidRPr="00B85AA2">
        <w:rPr>
          <w:rFonts w:ascii="Times New Roman" w:eastAsia="Times New Roman" w:hAnsi="Times New Roman"/>
          <w:kern w:val="36"/>
          <w:sz w:val="28"/>
          <w:szCs w:val="28"/>
          <w:lang w:val="vi-VN"/>
        </w:rPr>
        <w:br/>
      </w:r>
      <w:r w:rsidR="00601750" w:rsidRPr="00B85AA2">
        <w:rPr>
          <w:rFonts w:ascii="Times New Roman" w:eastAsia="Times New Roman" w:hAnsi="Times New Roman"/>
          <w:kern w:val="36"/>
          <w:sz w:val="28"/>
          <w:szCs w:val="28"/>
          <w:lang w:val="vi-VN"/>
        </w:rPr>
        <w:t>The incident quickly spread, becoming one of the most serious data breaches of 2023, affecting millions of individuals and thousands of organizations globally.</w:t>
      </w:r>
    </w:p>
    <w:p w14:paraId="7E91F5DD" w14:textId="77777777" w:rsidR="00593696" w:rsidRPr="00B85AA2" w:rsidRDefault="00593696" w:rsidP="00601750">
      <w:pPr>
        <w:rPr>
          <w:rFonts w:ascii="Times New Roman" w:eastAsia="Times New Roman" w:hAnsi="Times New Roman"/>
          <w:kern w:val="36"/>
          <w:sz w:val="28"/>
          <w:szCs w:val="28"/>
        </w:rPr>
      </w:pPr>
    </w:p>
    <w:p w14:paraId="3E126D69" w14:textId="2877CBC2" w:rsidR="007A4A4D" w:rsidRPr="00B85AA2" w:rsidRDefault="00601750" w:rsidP="00601750">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Choosing the MOVEit incident as a topic gave the research team a practical example of</w:t>
      </w:r>
      <w:r w:rsidR="007A4A4D" w:rsidRPr="00B85AA2">
        <w:rPr>
          <w:rFonts w:ascii="Times New Roman" w:eastAsia="Times New Roman" w:hAnsi="Times New Roman"/>
          <w:kern w:val="36"/>
          <w:sz w:val="28"/>
          <w:szCs w:val="28"/>
          <w:lang w:val="vi-VN"/>
        </w:rPr>
        <w:t>:</w:t>
      </w:r>
    </w:p>
    <w:p w14:paraId="63FC1787" w14:textId="008989E2" w:rsidR="007A4A4D" w:rsidRPr="00B85AA2" w:rsidRDefault="009F1F3D" w:rsidP="007A4A4D">
      <w:pPr>
        <w:numPr>
          <w:ilvl w:val="0"/>
          <w:numId w:val="36"/>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S</w:t>
      </w:r>
      <w:r w:rsidR="007A4A4D" w:rsidRPr="00B85AA2">
        <w:rPr>
          <w:rFonts w:ascii="Times New Roman" w:eastAsia="Times New Roman" w:hAnsi="Times New Roman"/>
          <w:kern w:val="36"/>
          <w:sz w:val="28"/>
          <w:szCs w:val="28"/>
          <w:lang w:val="vi-VN"/>
        </w:rPr>
        <w:t>upply chain attack</w:t>
      </w:r>
      <w:r w:rsidRPr="00B85AA2">
        <w:rPr>
          <w:rFonts w:ascii="Times New Roman" w:eastAsia="Times New Roman" w:hAnsi="Times New Roman"/>
          <w:kern w:val="36"/>
          <w:sz w:val="28"/>
          <w:szCs w:val="28"/>
        </w:rPr>
        <w:t>.</w:t>
      </w:r>
    </w:p>
    <w:p w14:paraId="591F93B2" w14:textId="1468D752" w:rsidR="007A4A4D" w:rsidRPr="00B85AA2" w:rsidRDefault="009F1F3D" w:rsidP="007A4A4D">
      <w:pPr>
        <w:numPr>
          <w:ilvl w:val="0"/>
          <w:numId w:val="36"/>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Zero-day vulnerability management in MFT environments</w:t>
      </w:r>
      <w:r w:rsidR="007A4A4D" w:rsidRPr="00B85AA2">
        <w:rPr>
          <w:rFonts w:ascii="Times New Roman" w:eastAsia="Times New Roman" w:hAnsi="Times New Roman"/>
          <w:kern w:val="36"/>
          <w:sz w:val="28"/>
          <w:szCs w:val="28"/>
          <w:lang w:val="vi-VN"/>
        </w:rPr>
        <w:t>;</w:t>
      </w:r>
    </w:p>
    <w:p w14:paraId="5034F70E" w14:textId="3AE6C403" w:rsidR="007A4A4D" w:rsidRPr="00B85AA2" w:rsidRDefault="009F1F3D" w:rsidP="009F1F3D">
      <w:pPr>
        <w:ind w:left="360"/>
        <w:rPr>
          <w:rFonts w:ascii="Times New Roman" w:eastAsia="Times New Roman" w:hAnsi="Times New Roman"/>
          <w:b/>
          <w:bCs/>
          <w:kern w:val="36"/>
          <w:sz w:val="48"/>
          <w:szCs w:val="48"/>
          <w:lang w:val="vi-VN"/>
        </w:rPr>
      </w:pPr>
      <w:r w:rsidRPr="00B85AA2">
        <w:rPr>
          <w:rFonts w:ascii="Times New Roman" w:eastAsia="Times New Roman" w:hAnsi="Times New Roman"/>
          <w:kern w:val="36"/>
          <w:sz w:val="28"/>
          <w:szCs w:val="28"/>
          <w:lang w:val="vi-VN"/>
        </w:rPr>
        <w:t>• Apply security standards (CIA triad, NIST SP 800-30, ISO 27001) in risk assessment and treatment.</w:t>
      </w:r>
      <w:r w:rsidR="00000000">
        <w:rPr>
          <w:rFonts w:ascii="Times New Roman" w:eastAsia="Times New Roman" w:hAnsi="Times New Roman"/>
          <w:b/>
          <w:bCs/>
          <w:kern w:val="36"/>
          <w:sz w:val="48"/>
          <w:szCs w:val="48"/>
          <w:lang w:val="vi-VN"/>
        </w:rPr>
        <w:pict w14:anchorId="48C7FA4C">
          <v:rect id="_x0000_i1027" style="width:0;height:1.5pt" o:hralign="center" o:hrstd="t" o:hr="t" fillcolor="#a0a0a0" stroked="f"/>
        </w:pict>
      </w:r>
    </w:p>
    <w:p w14:paraId="1AF6BBF0" w14:textId="4A78B970" w:rsidR="007A4A4D" w:rsidRPr="00B85AA2" w:rsidRDefault="007A4A4D" w:rsidP="007A4A4D">
      <w:pPr>
        <w:rPr>
          <w:rFonts w:ascii="Times New Roman" w:eastAsia="Times New Roman" w:hAnsi="Times New Roman"/>
          <w:b/>
          <w:bCs/>
          <w:kern w:val="36"/>
          <w:sz w:val="40"/>
          <w:szCs w:val="40"/>
          <w:lang w:val="vi-VN"/>
        </w:rPr>
      </w:pPr>
      <w:r w:rsidRPr="00B85AA2">
        <w:rPr>
          <w:rFonts w:ascii="Times New Roman" w:eastAsia="Times New Roman" w:hAnsi="Times New Roman"/>
          <w:b/>
          <w:bCs/>
          <w:kern w:val="36"/>
          <w:sz w:val="40"/>
          <w:szCs w:val="40"/>
          <w:lang w:val="vi-VN"/>
        </w:rPr>
        <w:t xml:space="preserve">1.2 </w:t>
      </w:r>
      <w:r w:rsidR="009F1F3D" w:rsidRPr="00B85AA2">
        <w:rPr>
          <w:rFonts w:ascii="Times New Roman" w:eastAsia="Times New Roman" w:hAnsi="Times New Roman"/>
          <w:b/>
          <w:bCs/>
          <w:kern w:val="36"/>
          <w:sz w:val="40"/>
          <w:szCs w:val="40"/>
          <w:lang w:val="vi-VN"/>
        </w:rPr>
        <w:t>Incident context</w:t>
      </w:r>
    </w:p>
    <w:p w14:paraId="0694B697" w14:textId="582B8DC6" w:rsidR="007A4A4D" w:rsidRPr="00B85AA2" w:rsidRDefault="009F1F3D" w:rsidP="007A4A4D">
      <w:pPr>
        <w:rPr>
          <w:rFonts w:ascii="Times New Roman" w:eastAsia="Times New Roman" w:hAnsi="Times New Roman"/>
          <w:kern w:val="36"/>
          <w:sz w:val="40"/>
          <w:szCs w:val="40"/>
          <w:lang w:val="vi-VN"/>
        </w:rPr>
      </w:pPr>
      <w:r w:rsidRPr="00B85AA2">
        <w:rPr>
          <w:rFonts w:ascii="Times New Roman" w:eastAsia="Times New Roman" w:hAnsi="Times New Roman"/>
          <w:kern w:val="36"/>
          <w:sz w:val="40"/>
          <w:szCs w:val="40"/>
          <w:lang w:val="vi-VN"/>
        </w:rPr>
        <w:t>About the MOVEit system</w:t>
      </w:r>
    </w:p>
    <w:p w14:paraId="122D6E83" w14:textId="77951704" w:rsidR="007A4A4D" w:rsidRPr="00B85AA2" w:rsidRDefault="00593696" w:rsidP="007A4A4D">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MOVEit Transfer provides three core elements</w:t>
      </w:r>
      <w:r w:rsidR="007A4A4D" w:rsidRPr="00B85AA2">
        <w:rPr>
          <w:rFonts w:ascii="Times New Roman" w:eastAsia="Times New Roman" w:hAnsi="Times New Roman"/>
          <w:kern w:val="36"/>
          <w:sz w:val="28"/>
          <w:szCs w:val="28"/>
          <w:lang w:val="vi-VN"/>
        </w:rPr>
        <w:t>:</w:t>
      </w:r>
    </w:p>
    <w:p w14:paraId="73F55F25" w14:textId="36C93957" w:rsidR="007A4A4D" w:rsidRPr="00B85AA2" w:rsidRDefault="007A4A4D" w:rsidP="007A4A4D">
      <w:pPr>
        <w:numPr>
          <w:ilvl w:val="0"/>
          <w:numId w:val="37"/>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lastRenderedPageBreak/>
        <w:t xml:space="preserve">Confidentiality: </w:t>
      </w:r>
      <w:r w:rsidR="009D455C" w:rsidRPr="00B85AA2">
        <w:rPr>
          <w:rFonts w:ascii="Times New Roman" w:eastAsia="Times New Roman" w:hAnsi="Times New Roman"/>
          <w:kern w:val="36"/>
          <w:sz w:val="28"/>
          <w:szCs w:val="28"/>
        </w:rPr>
        <w:t>encrypts data in storage and transmission</w:t>
      </w:r>
      <w:r w:rsidRPr="00B85AA2">
        <w:rPr>
          <w:rFonts w:ascii="Times New Roman" w:eastAsia="Times New Roman" w:hAnsi="Times New Roman"/>
          <w:kern w:val="36"/>
          <w:sz w:val="28"/>
          <w:szCs w:val="28"/>
          <w:lang w:val="vi-VN"/>
        </w:rPr>
        <w:t>.</w:t>
      </w:r>
    </w:p>
    <w:p w14:paraId="274FFA31" w14:textId="42D64F20" w:rsidR="007A4A4D" w:rsidRPr="00B85AA2" w:rsidRDefault="007A4A4D" w:rsidP="007A4A4D">
      <w:pPr>
        <w:numPr>
          <w:ilvl w:val="0"/>
          <w:numId w:val="37"/>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 xml:space="preserve">Integrity: </w:t>
      </w:r>
      <w:r w:rsidR="009D455C" w:rsidRPr="00B85AA2">
        <w:rPr>
          <w:rFonts w:ascii="Times New Roman" w:eastAsia="Times New Roman" w:hAnsi="Times New Roman"/>
          <w:kern w:val="36"/>
          <w:sz w:val="28"/>
          <w:szCs w:val="28"/>
        </w:rPr>
        <w:t>ensures that data is not modified without authorization</w:t>
      </w:r>
      <w:r w:rsidRPr="00B85AA2">
        <w:rPr>
          <w:rFonts w:ascii="Times New Roman" w:eastAsia="Times New Roman" w:hAnsi="Times New Roman"/>
          <w:kern w:val="36"/>
          <w:sz w:val="28"/>
          <w:szCs w:val="28"/>
          <w:lang w:val="vi-VN"/>
        </w:rPr>
        <w:t>.</w:t>
      </w:r>
    </w:p>
    <w:p w14:paraId="423DE512" w14:textId="190EDDE4" w:rsidR="007A4A4D" w:rsidRPr="00B85AA2" w:rsidRDefault="007A4A4D" w:rsidP="007A4A4D">
      <w:pPr>
        <w:numPr>
          <w:ilvl w:val="0"/>
          <w:numId w:val="37"/>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 xml:space="preserve">Compliance: </w:t>
      </w:r>
      <w:r w:rsidR="009D455C" w:rsidRPr="00B85AA2">
        <w:rPr>
          <w:rFonts w:ascii="Times New Roman" w:eastAsia="Times New Roman" w:hAnsi="Times New Roman"/>
          <w:kern w:val="36"/>
          <w:sz w:val="28"/>
          <w:szCs w:val="28"/>
        </w:rPr>
        <w:t>supports security standards such as GDPR, HIPAA, ISO 27001</w:t>
      </w:r>
      <w:r w:rsidRPr="00B85AA2">
        <w:rPr>
          <w:rFonts w:ascii="Times New Roman" w:eastAsia="Times New Roman" w:hAnsi="Times New Roman"/>
          <w:kern w:val="36"/>
          <w:sz w:val="28"/>
          <w:szCs w:val="28"/>
          <w:lang w:val="vi-VN"/>
        </w:rPr>
        <w:t>.</w:t>
      </w:r>
    </w:p>
    <w:p w14:paraId="5B89B103" w14:textId="2CF02FFB" w:rsidR="007A4A4D" w:rsidRPr="00B85AA2" w:rsidRDefault="009D455C" w:rsidP="007A4A4D">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MOVEit is often installed on-premises in customer environments, so a vulnerability in the software means each affected server becomes a separate attack point</w:t>
      </w:r>
      <w:r w:rsidR="007A4A4D" w:rsidRPr="00B85AA2">
        <w:rPr>
          <w:rFonts w:ascii="Times New Roman" w:eastAsia="Times New Roman" w:hAnsi="Times New Roman"/>
          <w:kern w:val="36"/>
          <w:sz w:val="28"/>
          <w:szCs w:val="28"/>
          <w:lang w:val="vi-VN"/>
        </w:rPr>
        <w:t>.</w:t>
      </w:r>
    </w:p>
    <w:p w14:paraId="4C58B940" w14:textId="642B4DC6" w:rsidR="007A4A4D" w:rsidRPr="00B85AA2" w:rsidRDefault="009D455C" w:rsidP="007A4A4D">
      <w:pPr>
        <w:rPr>
          <w:rFonts w:ascii="Times New Roman" w:eastAsia="Times New Roman" w:hAnsi="Times New Roman"/>
          <w:kern w:val="36"/>
          <w:sz w:val="40"/>
          <w:szCs w:val="40"/>
        </w:rPr>
      </w:pPr>
      <w:r w:rsidRPr="00B85AA2">
        <w:rPr>
          <w:rFonts w:ascii="Times New Roman" w:eastAsia="Times New Roman" w:hAnsi="Times New Roman"/>
          <w:kern w:val="36"/>
          <w:sz w:val="40"/>
          <w:szCs w:val="40"/>
        </w:rPr>
        <w:t>Attack summary</w:t>
      </w:r>
    </w:p>
    <w:p w14:paraId="02C79B14" w14:textId="050ED6B8" w:rsidR="007A4A4D" w:rsidRPr="00B85AA2" w:rsidRDefault="009D455C" w:rsidP="007A4A4D">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According to CISA, IC3/FBI, and Progress Software Advisories</w:t>
      </w:r>
      <w:r w:rsidR="007A4A4D" w:rsidRPr="00B85AA2">
        <w:rPr>
          <w:rFonts w:ascii="Times New Roman" w:eastAsia="Times New Roman" w:hAnsi="Times New Roman"/>
          <w:kern w:val="36"/>
          <w:sz w:val="28"/>
          <w:szCs w:val="28"/>
          <w:lang w:val="vi-VN"/>
        </w:rPr>
        <w:t>:</w:t>
      </w:r>
    </w:p>
    <w:p w14:paraId="3E95050A" w14:textId="58D7969D" w:rsidR="007A4A4D" w:rsidRPr="00B85AA2" w:rsidRDefault="009D455C" w:rsidP="007A4A4D">
      <w:pPr>
        <w:numPr>
          <w:ilvl w:val="0"/>
          <w:numId w:val="38"/>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The CL0P group exploited an unpatched SQL Injection vulnerability in MOVEit Transfer</w:t>
      </w:r>
      <w:r w:rsidR="007A4A4D" w:rsidRPr="00B85AA2">
        <w:rPr>
          <w:rFonts w:ascii="Times New Roman" w:eastAsia="Times New Roman" w:hAnsi="Times New Roman"/>
          <w:kern w:val="36"/>
          <w:sz w:val="28"/>
          <w:szCs w:val="28"/>
          <w:lang w:val="vi-VN"/>
        </w:rPr>
        <w:t>.</w:t>
      </w:r>
    </w:p>
    <w:p w14:paraId="75EF2201" w14:textId="0D85BFA2" w:rsidR="007A4A4D" w:rsidRPr="00B85AA2" w:rsidRDefault="009D455C" w:rsidP="007A4A4D">
      <w:pPr>
        <w:numPr>
          <w:ilvl w:val="0"/>
          <w:numId w:val="38"/>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Installed the LEMURLOOT web shell to maintain access</w:t>
      </w:r>
      <w:r w:rsidR="007A4A4D" w:rsidRPr="00B85AA2">
        <w:rPr>
          <w:rFonts w:ascii="Times New Roman" w:eastAsia="Times New Roman" w:hAnsi="Times New Roman"/>
          <w:kern w:val="36"/>
          <w:sz w:val="28"/>
          <w:szCs w:val="28"/>
          <w:lang w:val="vi-VN"/>
        </w:rPr>
        <w:t>.</w:t>
      </w:r>
    </w:p>
    <w:p w14:paraId="71F87B3E" w14:textId="10DE7145" w:rsidR="007A4A4D" w:rsidRPr="00B85AA2" w:rsidRDefault="009D455C" w:rsidP="007A4A4D">
      <w:pPr>
        <w:numPr>
          <w:ilvl w:val="0"/>
          <w:numId w:val="38"/>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Read configuration files, extracted credentials, compressed and uploaded data to their servers</w:t>
      </w:r>
      <w:r w:rsidR="007A4A4D" w:rsidRPr="00B85AA2">
        <w:rPr>
          <w:rFonts w:ascii="Times New Roman" w:eastAsia="Times New Roman" w:hAnsi="Times New Roman"/>
          <w:kern w:val="36"/>
          <w:sz w:val="28"/>
          <w:szCs w:val="28"/>
          <w:lang w:val="vi-VN"/>
        </w:rPr>
        <w:t>.</w:t>
      </w:r>
    </w:p>
    <w:p w14:paraId="649CF587" w14:textId="2FF652EB" w:rsidR="007A4A4D" w:rsidRPr="00B85AA2" w:rsidRDefault="009D455C" w:rsidP="007A4A4D">
      <w:pPr>
        <w:numPr>
          <w:ilvl w:val="0"/>
          <w:numId w:val="38"/>
        </w:numPr>
        <w:spacing w:after="200" w:line="276" w:lineRule="auto"/>
        <w:rPr>
          <w:rFonts w:ascii="Times New Roman" w:eastAsia="Times New Roman" w:hAnsi="Times New Roman"/>
          <w:b/>
          <w:bCs/>
          <w:kern w:val="36"/>
          <w:sz w:val="48"/>
          <w:szCs w:val="48"/>
          <w:lang w:val="vi-VN"/>
        </w:rPr>
      </w:pPr>
      <w:r w:rsidRPr="00B85AA2">
        <w:rPr>
          <w:rFonts w:ascii="Times New Roman" w:eastAsia="Times New Roman" w:hAnsi="Times New Roman"/>
          <w:kern w:val="36"/>
          <w:sz w:val="28"/>
          <w:szCs w:val="28"/>
        </w:rPr>
        <w:t>Deleted logs and user accounts to conceal activity</w:t>
      </w:r>
      <w:r w:rsidR="007A4A4D" w:rsidRPr="00B85AA2">
        <w:rPr>
          <w:rFonts w:ascii="Times New Roman" w:eastAsia="Times New Roman" w:hAnsi="Times New Roman"/>
          <w:kern w:val="36"/>
          <w:sz w:val="28"/>
          <w:szCs w:val="28"/>
          <w:lang w:val="vi-VN"/>
        </w:rPr>
        <w:t>.</w:t>
      </w:r>
    </w:p>
    <w:p w14:paraId="74842D8E" w14:textId="2666D94B" w:rsidR="007A4A4D" w:rsidRPr="00B85AA2" w:rsidRDefault="009D455C" w:rsidP="007A4A4D">
      <w:pPr>
        <w:rPr>
          <w:rFonts w:ascii="Times New Roman" w:eastAsia="Times New Roman" w:hAnsi="Times New Roman"/>
          <w:kern w:val="36"/>
          <w:sz w:val="40"/>
          <w:szCs w:val="40"/>
        </w:rPr>
      </w:pPr>
      <w:r w:rsidRPr="00B85AA2">
        <w:rPr>
          <w:rFonts w:ascii="Times New Roman" w:eastAsia="Times New Roman" w:hAnsi="Times New Roman"/>
          <w:kern w:val="36"/>
          <w:sz w:val="40"/>
          <w:szCs w:val="40"/>
        </w:rPr>
        <w:t>Impact scale</w:t>
      </w:r>
    </w:p>
    <w:p w14:paraId="0DD4A7E9" w14:textId="2D3C3108" w:rsidR="007A4A4D" w:rsidRPr="00B85AA2" w:rsidRDefault="009D455C" w:rsidP="007A4A4D">
      <w:pPr>
        <w:numPr>
          <w:ilvl w:val="0"/>
          <w:numId w:val="39"/>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Over 2,600 organizations affected (BBC, British Airways, Shell, PwC, U.S. Department of Energy,</w:t>
      </w:r>
      <w:r w:rsidR="007A4A4D" w:rsidRPr="00B85AA2">
        <w:rPr>
          <w:rFonts w:ascii="Times New Roman" w:eastAsia="Times New Roman" w:hAnsi="Times New Roman"/>
          <w:kern w:val="36"/>
          <w:sz w:val="28"/>
          <w:szCs w:val="28"/>
          <w:lang w:val="vi-VN"/>
        </w:rPr>
        <w:t>…).</w:t>
      </w:r>
    </w:p>
    <w:p w14:paraId="323A4AEB" w14:textId="173D7120" w:rsidR="007A4A4D" w:rsidRPr="00B85AA2" w:rsidRDefault="009D455C" w:rsidP="007A4A4D">
      <w:pPr>
        <w:numPr>
          <w:ilvl w:val="0"/>
          <w:numId w:val="39"/>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About 93 million personal records leaked by early 2024</w:t>
      </w:r>
      <w:r w:rsidR="007A4A4D" w:rsidRPr="00B85AA2">
        <w:rPr>
          <w:rFonts w:ascii="Times New Roman" w:eastAsia="Times New Roman" w:hAnsi="Times New Roman"/>
          <w:kern w:val="36"/>
          <w:sz w:val="28"/>
          <w:szCs w:val="28"/>
          <w:lang w:val="vi-VN"/>
        </w:rPr>
        <w:t>.</w:t>
      </w:r>
    </w:p>
    <w:p w14:paraId="0158F8D5" w14:textId="580CF131" w:rsidR="007A4A4D" w:rsidRPr="00B85AA2" w:rsidRDefault="00EC6A3B" w:rsidP="007A4A4D">
      <w:pPr>
        <w:numPr>
          <w:ilvl w:val="0"/>
          <w:numId w:val="39"/>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Damages reached hundreds of millions of USD due to disruptions, compensation, and litigation</w:t>
      </w:r>
      <w:r w:rsidR="007A4A4D" w:rsidRPr="00B85AA2">
        <w:rPr>
          <w:rFonts w:ascii="Times New Roman" w:eastAsia="Times New Roman" w:hAnsi="Times New Roman"/>
          <w:kern w:val="36"/>
          <w:sz w:val="28"/>
          <w:szCs w:val="28"/>
          <w:lang w:val="vi-VN"/>
        </w:rPr>
        <w:t>.</w:t>
      </w:r>
    </w:p>
    <w:p w14:paraId="4D4EC697" w14:textId="77777777" w:rsidR="007A4A4D" w:rsidRPr="00B85AA2" w:rsidRDefault="00000000" w:rsidP="007A4A4D">
      <w:pPr>
        <w:rPr>
          <w:rFonts w:ascii="Times New Roman" w:eastAsia="Times New Roman" w:hAnsi="Times New Roman"/>
          <w:b/>
          <w:bCs/>
          <w:kern w:val="36"/>
          <w:sz w:val="48"/>
          <w:szCs w:val="48"/>
          <w:lang w:val="vi-VN"/>
        </w:rPr>
      </w:pPr>
      <w:r>
        <w:rPr>
          <w:rFonts w:ascii="Times New Roman" w:eastAsia="Times New Roman" w:hAnsi="Times New Roman"/>
          <w:b/>
          <w:bCs/>
          <w:kern w:val="36"/>
          <w:sz w:val="48"/>
          <w:szCs w:val="48"/>
          <w:lang w:val="vi-VN"/>
        </w:rPr>
        <w:pict w14:anchorId="3ADA003D">
          <v:rect id="_x0000_i1028" style="width:0;height:1.5pt" o:hralign="center" o:hrstd="t" o:hr="t" fillcolor="#a0a0a0" stroked="f"/>
        </w:pict>
      </w:r>
    </w:p>
    <w:p w14:paraId="62256612" w14:textId="4B09B587" w:rsidR="007A4A4D" w:rsidRPr="00B85AA2" w:rsidRDefault="007A4A4D" w:rsidP="007A4A4D">
      <w:pPr>
        <w:pStyle w:val="Heading1"/>
        <w:rPr>
          <w:rFonts w:ascii="Times New Roman" w:hAnsi="Times New Roman" w:cs="Times New Roman"/>
          <w:b/>
          <w:bCs/>
          <w:sz w:val="48"/>
          <w:szCs w:val="48"/>
        </w:rPr>
      </w:pPr>
      <w:r w:rsidRPr="00B85AA2">
        <w:rPr>
          <w:rFonts w:ascii="Times New Roman" w:hAnsi="Times New Roman" w:cs="Times New Roman"/>
          <w:b/>
          <w:bCs/>
          <w:sz w:val="48"/>
          <w:szCs w:val="48"/>
          <w:lang w:val="vi-VN"/>
        </w:rPr>
        <w:t>2. Risk Analysis</w:t>
      </w:r>
    </w:p>
    <w:p w14:paraId="4FC9B653" w14:textId="46A6E5FE" w:rsidR="007A4A4D" w:rsidRPr="00B85AA2" w:rsidRDefault="00EC6A3B" w:rsidP="007A4A4D">
      <w:pPr>
        <w:rPr>
          <w:rFonts w:ascii="Times New Roman" w:eastAsia="Times New Roman" w:hAnsi="Times New Roman"/>
          <w:kern w:val="36"/>
          <w:sz w:val="40"/>
          <w:szCs w:val="40"/>
          <w:lang w:val="vi-VN"/>
        </w:rPr>
      </w:pPr>
      <w:r w:rsidRPr="00B85AA2">
        <w:rPr>
          <w:rFonts w:ascii="Times New Roman" w:eastAsia="Times New Roman" w:hAnsi="Times New Roman"/>
          <w:kern w:val="36"/>
          <w:sz w:val="40"/>
          <w:szCs w:val="40"/>
        </w:rPr>
        <w:t>Applied frameworks</w:t>
      </w:r>
      <w:r w:rsidR="007A4A4D" w:rsidRPr="00B85AA2">
        <w:rPr>
          <w:rFonts w:ascii="Times New Roman" w:eastAsia="Times New Roman" w:hAnsi="Times New Roman"/>
          <w:kern w:val="36"/>
          <w:sz w:val="40"/>
          <w:szCs w:val="40"/>
          <w:lang w:val="vi-VN"/>
        </w:rPr>
        <w:t>: NIST SP 800-30 Rev.1 &amp; CIA Triad</w:t>
      </w:r>
    </w:p>
    <w:p w14:paraId="08647CAD" w14:textId="79D804EF" w:rsidR="007A4A4D" w:rsidRPr="00B85AA2" w:rsidRDefault="007A4A4D" w:rsidP="007A4A4D">
      <w:pPr>
        <w:rPr>
          <w:rFonts w:ascii="Times New Roman" w:eastAsia="Times New Roman" w:hAnsi="Times New Roman"/>
          <w:kern w:val="36"/>
          <w:sz w:val="40"/>
          <w:szCs w:val="40"/>
          <w:lang w:val="vi-VN"/>
        </w:rPr>
      </w:pPr>
      <w:r w:rsidRPr="00B85AA2">
        <w:rPr>
          <w:rFonts w:ascii="Times New Roman" w:eastAsia="Times New Roman" w:hAnsi="Times New Roman"/>
          <w:kern w:val="36"/>
          <w:sz w:val="40"/>
          <w:szCs w:val="40"/>
          <w:lang w:val="vi-VN"/>
        </w:rPr>
        <w:t xml:space="preserve">2.1 </w:t>
      </w:r>
      <w:r w:rsidR="00EC6A3B" w:rsidRPr="00B85AA2">
        <w:rPr>
          <w:rFonts w:ascii="Times New Roman" w:eastAsia="Times New Roman" w:hAnsi="Times New Roman"/>
          <w:kern w:val="36"/>
          <w:sz w:val="40"/>
          <w:szCs w:val="40"/>
        </w:rPr>
        <w:t>Methodology</w:t>
      </w:r>
    </w:p>
    <w:tbl>
      <w:tblPr>
        <w:tblStyle w:val="TableGrid"/>
        <w:tblW w:w="0" w:type="auto"/>
        <w:tblLook w:val="04A0" w:firstRow="1" w:lastRow="0" w:firstColumn="1" w:lastColumn="0" w:noHBand="0" w:noVBand="1"/>
      </w:tblPr>
      <w:tblGrid>
        <w:gridCol w:w="1951"/>
        <w:gridCol w:w="6904"/>
      </w:tblGrid>
      <w:tr w:rsidR="00EC6A3B" w:rsidRPr="00EC6A3B" w14:paraId="29E5F675" w14:textId="77777777" w:rsidTr="00EC6A3B">
        <w:tc>
          <w:tcPr>
            <w:tcW w:w="0" w:type="auto"/>
            <w:hideMark/>
          </w:tcPr>
          <w:p w14:paraId="74D0F901" w14:textId="77777777" w:rsidR="00EC6A3B" w:rsidRPr="00EC6A3B" w:rsidRDefault="00EC6A3B" w:rsidP="00EC6A3B">
            <w:pPr>
              <w:jc w:val="left"/>
              <w:rPr>
                <w:rFonts w:ascii="Times New Roman" w:eastAsia="Times New Roman" w:hAnsi="Times New Roman"/>
                <w:kern w:val="36"/>
                <w:sz w:val="28"/>
                <w:szCs w:val="28"/>
                <w:lang w:val="vi-VN"/>
              </w:rPr>
            </w:pPr>
            <w:r w:rsidRPr="00EC6A3B">
              <w:rPr>
                <w:rFonts w:ascii="Times New Roman" w:eastAsia="Times New Roman" w:hAnsi="Times New Roman"/>
                <w:kern w:val="36"/>
                <w:sz w:val="28"/>
                <w:szCs w:val="28"/>
                <w:lang w:val="vi-VN"/>
              </w:rPr>
              <w:t>Component</w:t>
            </w:r>
          </w:p>
        </w:tc>
        <w:tc>
          <w:tcPr>
            <w:tcW w:w="0" w:type="auto"/>
            <w:hideMark/>
          </w:tcPr>
          <w:p w14:paraId="0FED9E7E" w14:textId="77777777" w:rsidR="00EC6A3B" w:rsidRPr="00EC6A3B" w:rsidRDefault="00EC6A3B" w:rsidP="00EC6A3B">
            <w:pPr>
              <w:jc w:val="left"/>
              <w:rPr>
                <w:rFonts w:ascii="Times New Roman" w:eastAsia="Times New Roman" w:hAnsi="Times New Roman"/>
                <w:kern w:val="36"/>
                <w:sz w:val="28"/>
                <w:szCs w:val="28"/>
                <w:lang w:val="vi-VN"/>
              </w:rPr>
            </w:pPr>
            <w:r w:rsidRPr="00EC6A3B">
              <w:rPr>
                <w:rFonts w:ascii="Times New Roman" w:eastAsia="Times New Roman" w:hAnsi="Times New Roman"/>
                <w:kern w:val="36"/>
                <w:sz w:val="28"/>
                <w:szCs w:val="28"/>
                <w:lang w:val="vi-VN"/>
              </w:rPr>
              <w:t>Description</w:t>
            </w:r>
          </w:p>
        </w:tc>
      </w:tr>
      <w:tr w:rsidR="00EC6A3B" w:rsidRPr="00EC6A3B" w14:paraId="16A116F3" w14:textId="77777777" w:rsidTr="00EC6A3B">
        <w:tc>
          <w:tcPr>
            <w:tcW w:w="0" w:type="auto"/>
            <w:hideMark/>
          </w:tcPr>
          <w:p w14:paraId="762CA032" w14:textId="77777777" w:rsidR="00EC6A3B" w:rsidRPr="00EC6A3B" w:rsidRDefault="00EC6A3B" w:rsidP="00EC6A3B">
            <w:pPr>
              <w:rPr>
                <w:rFonts w:ascii="Times New Roman" w:eastAsia="Times New Roman" w:hAnsi="Times New Roman"/>
                <w:kern w:val="36"/>
                <w:sz w:val="28"/>
                <w:szCs w:val="28"/>
                <w:lang w:val="vi-VN"/>
              </w:rPr>
            </w:pPr>
            <w:r w:rsidRPr="00EC6A3B">
              <w:rPr>
                <w:rFonts w:ascii="Times New Roman" w:eastAsia="Times New Roman" w:hAnsi="Times New Roman"/>
                <w:kern w:val="36"/>
                <w:sz w:val="28"/>
                <w:szCs w:val="28"/>
                <w:lang w:val="vi-VN"/>
              </w:rPr>
              <w:t>Framework</w:t>
            </w:r>
          </w:p>
        </w:tc>
        <w:tc>
          <w:tcPr>
            <w:tcW w:w="0" w:type="auto"/>
            <w:hideMark/>
          </w:tcPr>
          <w:p w14:paraId="290A9920" w14:textId="77777777" w:rsidR="00EC6A3B" w:rsidRPr="00EC6A3B" w:rsidRDefault="00EC6A3B" w:rsidP="00EC6A3B">
            <w:pPr>
              <w:rPr>
                <w:rFonts w:ascii="Times New Roman" w:eastAsia="Times New Roman" w:hAnsi="Times New Roman"/>
                <w:kern w:val="36"/>
                <w:sz w:val="28"/>
                <w:szCs w:val="28"/>
                <w:lang w:val="vi-VN"/>
              </w:rPr>
            </w:pPr>
            <w:r w:rsidRPr="00EC6A3B">
              <w:rPr>
                <w:rFonts w:ascii="Times New Roman" w:eastAsia="Times New Roman" w:hAnsi="Times New Roman"/>
                <w:kern w:val="36"/>
                <w:sz w:val="28"/>
                <w:szCs w:val="28"/>
                <w:lang w:val="vi-VN"/>
              </w:rPr>
              <w:t>NIST SP 800-30 (2012) – Risk Assessment Guide</w:t>
            </w:r>
          </w:p>
        </w:tc>
      </w:tr>
      <w:tr w:rsidR="00EC6A3B" w:rsidRPr="00EC6A3B" w14:paraId="65C8D7D0" w14:textId="77777777" w:rsidTr="00EC6A3B">
        <w:tc>
          <w:tcPr>
            <w:tcW w:w="0" w:type="auto"/>
            <w:hideMark/>
          </w:tcPr>
          <w:p w14:paraId="3CFA3634" w14:textId="77777777" w:rsidR="00EC6A3B" w:rsidRPr="00EC6A3B" w:rsidRDefault="00EC6A3B" w:rsidP="00EC6A3B">
            <w:pPr>
              <w:rPr>
                <w:rFonts w:ascii="Times New Roman" w:eastAsia="Times New Roman" w:hAnsi="Times New Roman"/>
                <w:kern w:val="36"/>
                <w:sz w:val="28"/>
                <w:szCs w:val="28"/>
                <w:lang w:val="vi-VN"/>
              </w:rPr>
            </w:pPr>
            <w:r w:rsidRPr="00EC6A3B">
              <w:rPr>
                <w:rFonts w:ascii="Times New Roman" w:eastAsia="Times New Roman" w:hAnsi="Times New Roman"/>
                <w:kern w:val="36"/>
                <w:sz w:val="28"/>
                <w:szCs w:val="28"/>
                <w:lang w:val="vi-VN"/>
              </w:rPr>
              <w:t>Scoring</w:t>
            </w:r>
          </w:p>
        </w:tc>
        <w:tc>
          <w:tcPr>
            <w:tcW w:w="0" w:type="auto"/>
            <w:hideMark/>
          </w:tcPr>
          <w:p w14:paraId="65FE3F22" w14:textId="77777777" w:rsidR="00EC6A3B" w:rsidRPr="00EC6A3B" w:rsidRDefault="00EC6A3B" w:rsidP="00EC6A3B">
            <w:pPr>
              <w:rPr>
                <w:rFonts w:ascii="Times New Roman" w:eastAsia="Times New Roman" w:hAnsi="Times New Roman"/>
                <w:kern w:val="36"/>
                <w:sz w:val="28"/>
                <w:szCs w:val="28"/>
                <w:lang w:val="vi-VN"/>
              </w:rPr>
            </w:pPr>
            <w:r w:rsidRPr="00EC6A3B">
              <w:rPr>
                <w:rFonts w:ascii="Times New Roman" w:eastAsia="Times New Roman" w:hAnsi="Times New Roman"/>
                <w:kern w:val="36"/>
                <w:sz w:val="28"/>
                <w:szCs w:val="28"/>
                <w:lang w:val="vi-VN"/>
              </w:rPr>
              <w:t>Likelihood (1–5), Impact (1–5), Risk Score = L×I</w:t>
            </w:r>
          </w:p>
        </w:tc>
      </w:tr>
      <w:tr w:rsidR="00EC6A3B" w:rsidRPr="00EC6A3B" w14:paraId="3079A4A8" w14:textId="77777777" w:rsidTr="00EC6A3B">
        <w:tc>
          <w:tcPr>
            <w:tcW w:w="0" w:type="auto"/>
            <w:hideMark/>
          </w:tcPr>
          <w:p w14:paraId="650C25F2" w14:textId="77777777" w:rsidR="00EC6A3B" w:rsidRPr="00EC6A3B" w:rsidRDefault="00EC6A3B" w:rsidP="00EC6A3B">
            <w:pPr>
              <w:rPr>
                <w:rFonts w:ascii="Times New Roman" w:eastAsia="Times New Roman" w:hAnsi="Times New Roman"/>
                <w:kern w:val="36"/>
                <w:sz w:val="28"/>
                <w:szCs w:val="28"/>
                <w:lang w:val="vi-VN"/>
              </w:rPr>
            </w:pPr>
            <w:r w:rsidRPr="00EC6A3B">
              <w:rPr>
                <w:rFonts w:ascii="Times New Roman" w:eastAsia="Times New Roman" w:hAnsi="Times New Roman"/>
                <w:kern w:val="36"/>
                <w:sz w:val="28"/>
                <w:szCs w:val="28"/>
                <w:lang w:val="vi-VN"/>
              </w:rPr>
              <w:t>Security Model</w:t>
            </w:r>
          </w:p>
        </w:tc>
        <w:tc>
          <w:tcPr>
            <w:tcW w:w="0" w:type="auto"/>
            <w:hideMark/>
          </w:tcPr>
          <w:p w14:paraId="1E189786" w14:textId="77777777" w:rsidR="00EC6A3B" w:rsidRPr="00EC6A3B" w:rsidRDefault="00EC6A3B" w:rsidP="00EC6A3B">
            <w:pPr>
              <w:rPr>
                <w:rFonts w:ascii="Times New Roman" w:eastAsia="Times New Roman" w:hAnsi="Times New Roman"/>
                <w:kern w:val="36"/>
                <w:sz w:val="28"/>
                <w:szCs w:val="28"/>
                <w:lang w:val="vi-VN"/>
              </w:rPr>
            </w:pPr>
            <w:r w:rsidRPr="00EC6A3B">
              <w:rPr>
                <w:rFonts w:ascii="Times New Roman" w:eastAsia="Times New Roman" w:hAnsi="Times New Roman"/>
                <w:kern w:val="36"/>
                <w:sz w:val="28"/>
                <w:szCs w:val="28"/>
                <w:lang w:val="vi-VN"/>
              </w:rPr>
              <w:t>CIA Triad – Confidentiality, Integrity, Availability</w:t>
            </w:r>
          </w:p>
        </w:tc>
      </w:tr>
      <w:tr w:rsidR="00EC6A3B" w:rsidRPr="00EC6A3B" w14:paraId="6BF2EF6F" w14:textId="77777777" w:rsidTr="00EC6A3B">
        <w:tc>
          <w:tcPr>
            <w:tcW w:w="0" w:type="auto"/>
            <w:hideMark/>
          </w:tcPr>
          <w:p w14:paraId="45AE849E" w14:textId="77777777" w:rsidR="00EC6A3B" w:rsidRPr="00EC6A3B" w:rsidRDefault="00EC6A3B" w:rsidP="00EC6A3B">
            <w:pPr>
              <w:rPr>
                <w:rFonts w:ascii="Times New Roman" w:eastAsia="Times New Roman" w:hAnsi="Times New Roman"/>
                <w:kern w:val="36"/>
                <w:sz w:val="28"/>
                <w:szCs w:val="28"/>
                <w:lang w:val="vi-VN"/>
              </w:rPr>
            </w:pPr>
            <w:r w:rsidRPr="00EC6A3B">
              <w:rPr>
                <w:rFonts w:ascii="Times New Roman" w:eastAsia="Times New Roman" w:hAnsi="Times New Roman"/>
                <w:kern w:val="36"/>
                <w:sz w:val="28"/>
                <w:szCs w:val="28"/>
                <w:lang w:val="vi-VN"/>
              </w:rPr>
              <w:t>Risk Levels</w:t>
            </w:r>
          </w:p>
        </w:tc>
        <w:tc>
          <w:tcPr>
            <w:tcW w:w="0" w:type="auto"/>
            <w:hideMark/>
          </w:tcPr>
          <w:p w14:paraId="53227518" w14:textId="77777777" w:rsidR="00EC6A3B" w:rsidRPr="00EC6A3B" w:rsidRDefault="00EC6A3B" w:rsidP="00EC6A3B">
            <w:pPr>
              <w:rPr>
                <w:rFonts w:ascii="Times New Roman" w:eastAsia="Times New Roman" w:hAnsi="Times New Roman"/>
                <w:kern w:val="36"/>
                <w:sz w:val="28"/>
                <w:szCs w:val="28"/>
                <w:lang w:val="vi-VN"/>
              </w:rPr>
            </w:pPr>
            <w:r w:rsidRPr="00EC6A3B">
              <w:rPr>
                <w:rFonts w:ascii="Times New Roman" w:eastAsia="Times New Roman" w:hAnsi="Times New Roman"/>
                <w:kern w:val="36"/>
                <w:sz w:val="28"/>
                <w:szCs w:val="28"/>
                <w:lang w:val="vi-VN"/>
              </w:rPr>
              <w:t>Low (1–6), Medium (7–12), High (13–20), Critical (21–25)</w:t>
            </w:r>
          </w:p>
        </w:tc>
      </w:tr>
      <w:tr w:rsidR="00EC6A3B" w:rsidRPr="00EC6A3B" w14:paraId="7DAE5A1C" w14:textId="77777777" w:rsidTr="00EC6A3B">
        <w:tc>
          <w:tcPr>
            <w:tcW w:w="0" w:type="auto"/>
            <w:hideMark/>
          </w:tcPr>
          <w:p w14:paraId="61D86DBB" w14:textId="77777777" w:rsidR="00EC6A3B" w:rsidRPr="00EC6A3B" w:rsidRDefault="00EC6A3B" w:rsidP="00EC6A3B">
            <w:pPr>
              <w:rPr>
                <w:rFonts w:ascii="Times New Roman" w:eastAsia="Times New Roman" w:hAnsi="Times New Roman"/>
                <w:kern w:val="36"/>
                <w:sz w:val="28"/>
                <w:szCs w:val="28"/>
                <w:lang w:val="vi-VN"/>
              </w:rPr>
            </w:pPr>
            <w:r w:rsidRPr="00EC6A3B">
              <w:rPr>
                <w:rFonts w:ascii="Times New Roman" w:eastAsia="Times New Roman" w:hAnsi="Times New Roman"/>
                <w:kern w:val="36"/>
                <w:sz w:val="28"/>
                <w:szCs w:val="28"/>
                <w:lang w:val="vi-VN"/>
              </w:rPr>
              <w:t>Process</w:t>
            </w:r>
          </w:p>
        </w:tc>
        <w:tc>
          <w:tcPr>
            <w:tcW w:w="0" w:type="auto"/>
            <w:hideMark/>
          </w:tcPr>
          <w:p w14:paraId="46F69B3D" w14:textId="77777777" w:rsidR="00EC6A3B" w:rsidRPr="00EC6A3B" w:rsidRDefault="00EC6A3B" w:rsidP="00EC6A3B">
            <w:pPr>
              <w:rPr>
                <w:rFonts w:ascii="Times New Roman" w:eastAsia="Times New Roman" w:hAnsi="Times New Roman"/>
                <w:kern w:val="36"/>
                <w:sz w:val="28"/>
                <w:szCs w:val="28"/>
                <w:lang w:val="vi-VN"/>
              </w:rPr>
            </w:pPr>
            <w:r w:rsidRPr="00EC6A3B">
              <w:rPr>
                <w:rFonts w:ascii="Times New Roman" w:eastAsia="Times New Roman" w:hAnsi="Times New Roman"/>
                <w:kern w:val="36"/>
                <w:sz w:val="28"/>
                <w:szCs w:val="28"/>
                <w:lang w:val="vi-VN"/>
              </w:rPr>
              <w:t>Identify → Analyze → Treat → Communicate → Maintain</w:t>
            </w:r>
          </w:p>
        </w:tc>
      </w:tr>
    </w:tbl>
    <w:p w14:paraId="4B9C362C" w14:textId="77777777" w:rsidR="007A4A4D" w:rsidRPr="00B85AA2" w:rsidRDefault="00000000" w:rsidP="007A4A4D">
      <w:pPr>
        <w:rPr>
          <w:rFonts w:ascii="Times New Roman" w:eastAsia="Times New Roman" w:hAnsi="Times New Roman"/>
          <w:b/>
          <w:bCs/>
          <w:kern w:val="36"/>
          <w:sz w:val="48"/>
          <w:szCs w:val="48"/>
          <w:lang w:val="vi-VN"/>
        </w:rPr>
      </w:pPr>
      <w:r>
        <w:rPr>
          <w:rFonts w:ascii="Times New Roman" w:eastAsia="Times New Roman" w:hAnsi="Times New Roman"/>
          <w:b/>
          <w:bCs/>
          <w:kern w:val="36"/>
          <w:sz w:val="48"/>
          <w:szCs w:val="48"/>
          <w:lang w:val="vi-VN"/>
        </w:rPr>
        <w:lastRenderedPageBreak/>
        <w:pict w14:anchorId="5847FAB4">
          <v:rect id="_x0000_i1029" style="width:0;height:1.5pt" o:hralign="center" o:hrstd="t" o:hr="t" fillcolor="#a0a0a0" stroked="f"/>
        </w:pict>
      </w:r>
    </w:p>
    <w:p w14:paraId="42D70DE0" w14:textId="0395F8F3" w:rsidR="007A4A4D" w:rsidRPr="00B85AA2" w:rsidRDefault="007A4A4D" w:rsidP="007A4A4D">
      <w:pPr>
        <w:rPr>
          <w:rFonts w:ascii="Times New Roman" w:eastAsia="Times New Roman" w:hAnsi="Times New Roman"/>
          <w:kern w:val="36"/>
          <w:sz w:val="40"/>
          <w:szCs w:val="40"/>
        </w:rPr>
      </w:pPr>
      <w:r w:rsidRPr="00B85AA2">
        <w:rPr>
          <w:rFonts w:ascii="Times New Roman" w:eastAsia="Times New Roman" w:hAnsi="Times New Roman"/>
          <w:kern w:val="36"/>
          <w:sz w:val="40"/>
          <w:szCs w:val="40"/>
          <w:lang w:val="vi-VN"/>
        </w:rPr>
        <w:t xml:space="preserve">2.2 </w:t>
      </w:r>
      <w:r w:rsidR="00EC6A3B" w:rsidRPr="00B85AA2">
        <w:rPr>
          <w:rFonts w:ascii="Times New Roman" w:eastAsia="Times New Roman" w:hAnsi="Times New Roman"/>
          <w:kern w:val="36"/>
          <w:sz w:val="40"/>
          <w:szCs w:val="40"/>
        </w:rPr>
        <w:t>Assessment of Key Vulnerabilities</w:t>
      </w:r>
    </w:p>
    <w:p w14:paraId="4F3C26B0" w14:textId="77777777" w:rsidR="007A4A4D" w:rsidRPr="00B85AA2" w:rsidRDefault="007A4A4D" w:rsidP="007A4A4D">
      <w:pPr>
        <w:rPr>
          <w:rFonts w:ascii="Times New Roman" w:eastAsia="Times New Roman" w:hAnsi="Times New Roman"/>
          <w:kern w:val="36"/>
          <w:sz w:val="32"/>
          <w:szCs w:val="32"/>
          <w:lang w:val="vi-VN"/>
        </w:rPr>
      </w:pPr>
      <w:r w:rsidRPr="00B85AA2">
        <w:rPr>
          <w:rFonts w:ascii="Times New Roman" w:eastAsia="Times New Roman" w:hAnsi="Times New Roman"/>
          <w:kern w:val="36"/>
          <w:sz w:val="32"/>
          <w:szCs w:val="32"/>
          <w:lang w:val="vi-VN"/>
        </w:rPr>
        <w:t>1️. CVE-2023-34362 – SQL Injection (Unauthenticated)</w:t>
      </w:r>
    </w:p>
    <w:p w14:paraId="51A4FF62" w14:textId="0A06E7D0" w:rsidR="007A4A4D" w:rsidRPr="00B85AA2" w:rsidRDefault="00EC6A3B" w:rsidP="007A4A4D">
      <w:pPr>
        <w:numPr>
          <w:ilvl w:val="0"/>
          <w:numId w:val="40"/>
        </w:numPr>
        <w:spacing w:after="200" w:line="276" w:lineRule="auto"/>
        <w:rPr>
          <w:rFonts w:ascii="Times New Roman" w:eastAsia="Times New Roman" w:hAnsi="Times New Roman"/>
          <w:b/>
          <w:bCs/>
          <w:kern w:val="36"/>
          <w:sz w:val="28"/>
          <w:szCs w:val="28"/>
          <w:lang w:val="vi-VN"/>
        </w:rPr>
      </w:pPr>
      <w:r w:rsidRPr="00B85AA2">
        <w:rPr>
          <w:rFonts w:ascii="Times New Roman" w:eastAsia="Times New Roman" w:hAnsi="Times New Roman"/>
          <w:b/>
          <w:bCs/>
          <w:kern w:val="36"/>
          <w:sz w:val="28"/>
          <w:szCs w:val="28"/>
        </w:rPr>
        <w:t>Cause</w:t>
      </w:r>
      <w:r w:rsidR="007A4A4D" w:rsidRPr="00B85AA2">
        <w:rPr>
          <w:rFonts w:ascii="Times New Roman" w:eastAsia="Times New Roman" w:hAnsi="Times New Roman"/>
          <w:b/>
          <w:bCs/>
          <w:kern w:val="36"/>
          <w:sz w:val="28"/>
          <w:szCs w:val="28"/>
          <w:lang w:val="vi-VN"/>
        </w:rPr>
        <w:t>: </w:t>
      </w:r>
    </w:p>
    <w:p w14:paraId="4C327FD6" w14:textId="2E276163" w:rsidR="007A4A4D" w:rsidRPr="00B85AA2" w:rsidRDefault="00EC6A3B" w:rsidP="007A4A4D">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The MOVEit Transfer application used dynamic SQL processing mechanisms without applying parameterized queries or secure Object-Relational Mapping (ORM).</w:t>
      </w:r>
      <w:r w:rsidRPr="00B85AA2">
        <w:rPr>
          <w:rFonts w:ascii="Times New Roman" w:eastAsia="Times New Roman" w:hAnsi="Times New Roman"/>
          <w:kern w:val="36"/>
          <w:sz w:val="28"/>
          <w:szCs w:val="28"/>
        </w:rPr>
        <w:br/>
        <w:t>HTTP request parameters were concatenated directly into SQL statements without validation (input validation).</w:t>
      </w:r>
      <w:r w:rsidRPr="00B85AA2">
        <w:rPr>
          <w:rFonts w:ascii="Times New Roman" w:eastAsia="Times New Roman" w:hAnsi="Times New Roman"/>
          <w:kern w:val="36"/>
          <w:sz w:val="28"/>
          <w:szCs w:val="28"/>
        </w:rPr>
        <w:br/>
        <w:t>This flaw was located in the file upload and user management modules — which operated even before authentication (unauthenticated).</w:t>
      </w:r>
      <w:r w:rsidRPr="00B85AA2">
        <w:rPr>
          <w:rFonts w:ascii="Times New Roman" w:eastAsia="Times New Roman" w:hAnsi="Times New Roman"/>
          <w:kern w:val="36"/>
          <w:sz w:val="28"/>
          <w:szCs w:val="28"/>
        </w:rPr>
        <w:br/>
        <w:t>This allowed attackers to send malicious payloads without a valid account</w:t>
      </w:r>
      <w:r w:rsidR="007A4A4D" w:rsidRPr="00B85AA2">
        <w:rPr>
          <w:rFonts w:ascii="Times New Roman" w:eastAsia="Times New Roman" w:hAnsi="Times New Roman"/>
          <w:kern w:val="36"/>
          <w:sz w:val="28"/>
          <w:szCs w:val="28"/>
          <w:lang w:val="vi-VN"/>
        </w:rPr>
        <w:t>.</w:t>
      </w:r>
    </w:p>
    <w:p w14:paraId="485F06B7" w14:textId="65C3957F" w:rsidR="007A4A4D" w:rsidRPr="00B85AA2" w:rsidRDefault="00EC6A3B" w:rsidP="007A4A4D">
      <w:pPr>
        <w:numPr>
          <w:ilvl w:val="0"/>
          <w:numId w:val="41"/>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b/>
          <w:bCs/>
          <w:kern w:val="36"/>
          <w:sz w:val="28"/>
          <w:szCs w:val="28"/>
        </w:rPr>
        <w:t>Mechanism: attackers sent requests containing SQL payloads, wrote to the database, and uploaded a web shell</w:t>
      </w:r>
      <w:r w:rsidR="007A4A4D" w:rsidRPr="00B85AA2">
        <w:rPr>
          <w:rFonts w:ascii="Times New Roman" w:eastAsia="Times New Roman" w:hAnsi="Times New Roman"/>
          <w:kern w:val="36"/>
          <w:sz w:val="28"/>
          <w:szCs w:val="28"/>
          <w:lang w:val="vi-VN"/>
        </w:rPr>
        <w:t>.</w:t>
      </w:r>
    </w:p>
    <w:p w14:paraId="00916962" w14:textId="0202C102" w:rsidR="007A4A4D" w:rsidRPr="00B85AA2" w:rsidRDefault="00EC6A3B" w:rsidP="007A4A4D">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The attack unfolded in several steps</w:t>
      </w:r>
      <w:r w:rsidR="007A4A4D" w:rsidRPr="00B85AA2">
        <w:rPr>
          <w:rFonts w:ascii="Times New Roman" w:eastAsia="Times New Roman" w:hAnsi="Times New Roman"/>
          <w:kern w:val="36"/>
          <w:sz w:val="28"/>
          <w:szCs w:val="28"/>
          <w:lang w:val="vi-VN"/>
        </w:rPr>
        <w:t>:</w:t>
      </w:r>
    </w:p>
    <w:p w14:paraId="65849257" w14:textId="357F36AC" w:rsidR="007A4A4D" w:rsidRPr="00B85AA2" w:rsidRDefault="007A4A4D" w:rsidP="007A4A4D">
      <w:pPr>
        <w:numPr>
          <w:ilvl w:val="0"/>
          <w:numId w:val="42"/>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Reconnaissance:</w:t>
      </w:r>
      <w:r w:rsidRPr="00B85AA2">
        <w:rPr>
          <w:rFonts w:ascii="Times New Roman" w:eastAsia="Times New Roman" w:hAnsi="Times New Roman"/>
          <w:kern w:val="36"/>
          <w:sz w:val="28"/>
          <w:szCs w:val="28"/>
          <w:lang w:val="vi-VN"/>
        </w:rPr>
        <w:br/>
        <w:t xml:space="preserve"> </w:t>
      </w:r>
      <w:r w:rsidR="00803E0A" w:rsidRPr="00B85AA2">
        <w:rPr>
          <w:rFonts w:ascii="Times New Roman" w:eastAsia="Times New Roman" w:hAnsi="Times New Roman"/>
          <w:kern w:val="36"/>
          <w:sz w:val="28"/>
          <w:szCs w:val="28"/>
        </w:rPr>
        <w:t xml:space="preserve">Attackers or botnets scanned the Internet for endpoints such as /moveitisapi.dll or /human.aspx, which belong to </w:t>
      </w:r>
      <w:r w:rsidRPr="00B85AA2">
        <w:rPr>
          <w:rFonts w:ascii="Times New Roman" w:eastAsia="Times New Roman" w:hAnsi="Times New Roman"/>
          <w:kern w:val="36"/>
          <w:sz w:val="28"/>
          <w:szCs w:val="28"/>
          <w:lang w:val="vi-VN"/>
        </w:rPr>
        <w:t>MOVEit Transfer.</w:t>
      </w:r>
      <w:r w:rsidRPr="00B85AA2">
        <w:rPr>
          <w:rFonts w:ascii="Times New Roman" w:eastAsia="Times New Roman" w:hAnsi="Times New Roman"/>
          <w:kern w:val="36"/>
          <w:sz w:val="28"/>
          <w:szCs w:val="28"/>
          <w:lang w:val="vi-VN"/>
        </w:rPr>
        <w:br/>
        <w:t xml:space="preserve"> → </w:t>
      </w:r>
      <w:r w:rsidR="00803E0A" w:rsidRPr="00B85AA2">
        <w:rPr>
          <w:rFonts w:ascii="Times New Roman" w:eastAsia="Times New Roman" w:hAnsi="Times New Roman"/>
          <w:kern w:val="36"/>
          <w:sz w:val="28"/>
          <w:szCs w:val="28"/>
        </w:rPr>
        <w:t>Identify vulnerable versions</w:t>
      </w:r>
      <w:r w:rsidR="00803E0A" w:rsidRPr="00B85AA2">
        <w:rPr>
          <w:rFonts w:ascii="Times New Roman" w:eastAsia="Times New Roman" w:hAnsi="Times New Roman"/>
          <w:kern w:val="36"/>
          <w:sz w:val="28"/>
          <w:szCs w:val="28"/>
          <w:lang w:val="vi-VN"/>
        </w:rPr>
        <w:t xml:space="preserve"> </w:t>
      </w:r>
      <w:r w:rsidRPr="00B85AA2">
        <w:rPr>
          <w:rFonts w:ascii="Times New Roman" w:eastAsia="Times New Roman" w:hAnsi="Times New Roman"/>
          <w:kern w:val="36"/>
          <w:sz w:val="28"/>
          <w:szCs w:val="28"/>
          <w:lang w:val="vi-VN"/>
        </w:rPr>
        <w:t>(pre-May 2023).</w:t>
      </w:r>
    </w:p>
    <w:p w14:paraId="29EF0739" w14:textId="017C652D" w:rsidR="007A4A4D" w:rsidRPr="00B85AA2" w:rsidRDefault="007A4A4D" w:rsidP="007A4A4D">
      <w:pPr>
        <w:numPr>
          <w:ilvl w:val="0"/>
          <w:numId w:val="42"/>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Injection Payload:</w:t>
      </w:r>
      <w:r w:rsidRPr="00B85AA2">
        <w:rPr>
          <w:rFonts w:ascii="Times New Roman" w:eastAsia="Times New Roman" w:hAnsi="Times New Roman"/>
          <w:kern w:val="36"/>
          <w:sz w:val="28"/>
          <w:szCs w:val="28"/>
          <w:lang w:val="vi-VN"/>
        </w:rPr>
        <w:br/>
        <w:t xml:space="preserve"> </w:t>
      </w:r>
      <w:r w:rsidR="00803E0A" w:rsidRPr="00B85AA2">
        <w:rPr>
          <w:rFonts w:ascii="Times New Roman" w:eastAsia="Times New Roman" w:hAnsi="Times New Roman"/>
          <w:kern w:val="36"/>
          <w:sz w:val="28"/>
          <w:szCs w:val="28"/>
        </w:rPr>
        <w:t>Attackers sent HTTP requests with parameters containing injected SQL payloads (e.g., ' UNION SELECT ... INTO OUTFILE 'c:\inetpub\wwwroot\lemurloot.aspx'</w:t>
      </w:r>
      <w:r w:rsidRPr="00B85AA2">
        <w:rPr>
          <w:rFonts w:ascii="Times New Roman" w:eastAsia="Times New Roman" w:hAnsi="Times New Roman"/>
          <w:kern w:val="36"/>
          <w:sz w:val="28"/>
          <w:szCs w:val="28"/>
          <w:lang w:val="vi-VN"/>
        </w:rPr>
        <w:t>--).</w:t>
      </w:r>
    </w:p>
    <w:p w14:paraId="51F4DF10" w14:textId="1C7546F5" w:rsidR="007A4A4D" w:rsidRPr="00B85AA2" w:rsidRDefault="007A4A4D" w:rsidP="007A4A4D">
      <w:pPr>
        <w:numPr>
          <w:ilvl w:val="0"/>
          <w:numId w:val="42"/>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Web Shell Upload:</w:t>
      </w:r>
      <w:r w:rsidRPr="00B85AA2">
        <w:rPr>
          <w:rFonts w:ascii="Times New Roman" w:eastAsia="Times New Roman" w:hAnsi="Times New Roman"/>
          <w:kern w:val="36"/>
          <w:sz w:val="28"/>
          <w:szCs w:val="28"/>
          <w:lang w:val="vi-VN"/>
        </w:rPr>
        <w:br/>
        <w:t xml:space="preserve"> </w:t>
      </w:r>
      <w:r w:rsidR="00803E0A" w:rsidRPr="00B85AA2">
        <w:rPr>
          <w:rFonts w:ascii="Times New Roman" w:eastAsia="Times New Roman" w:hAnsi="Times New Roman"/>
          <w:kern w:val="36"/>
          <w:sz w:val="28"/>
          <w:szCs w:val="28"/>
        </w:rPr>
        <w:t>Exploiting SQL query write capabilities (via INTO OUTFILE or xp_cmdshell), attackers created the LEMURLOOT web shell file, allowing remote command execution</w:t>
      </w:r>
      <w:r w:rsidRPr="00B85AA2">
        <w:rPr>
          <w:rFonts w:ascii="Times New Roman" w:eastAsia="Times New Roman" w:hAnsi="Times New Roman"/>
          <w:kern w:val="36"/>
          <w:sz w:val="28"/>
          <w:szCs w:val="28"/>
          <w:lang w:val="vi-VN"/>
        </w:rPr>
        <w:t>.</w:t>
      </w:r>
    </w:p>
    <w:p w14:paraId="3A1E3BFC" w14:textId="1C6624E5" w:rsidR="007A4A4D" w:rsidRPr="00B85AA2" w:rsidRDefault="007A4A4D" w:rsidP="007A4A4D">
      <w:pPr>
        <w:numPr>
          <w:ilvl w:val="0"/>
          <w:numId w:val="42"/>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Privilege Escalation &amp; Data Exfiltration:</w:t>
      </w:r>
      <w:r w:rsidRPr="00B85AA2">
        <w:rPr>
          <w:rFonts w:ascii="Times New Roman" w:eastAsia="Times New Roman" w:hAnsi="Times New Roman"/>
          <w:kern w:val="36"/>
          <w:sz w:val="28"/>
          <w:szCs w:val="28"/>
          <w:lang w:val="vi-VN"/>
        </w:rPr>
        <w:br/>
        <w:t xml:space="preserve"> </w:t>
      </w:r>
      <w:r w:rsidR="00803E0A" w:rsidRPr="00B85AA2">
        <w:rPr>
          <w:rFonts w:ascii="Times New Roman" w:eastAsia="Times New Roman" w:hAnsi="Times New Roman"/>
          <w:kern w:val="36"/>
          <w:sz w:val="28"/>
          <w:szCs w:val="28"/>
        </w:rPr>
        <w:t>Through the web shell, attackers accessed the application’s database, extracted configuration files containing plaintext credentials, queried and downloaded user data, then compressed, encrypted, and sent it to C2 servers</w:t>
      </w:r>
      <w:r w:rsidRPr="00B85AA2">
        <w:rPr>
          <w:rFonts w:ascii="Times New Roman" w:eastAsia="Times New Roman" w:hAnsi="Times New Roman"/>
          <w:kern w:val="36"/>
          <w:sz w:val="28"/>
          <w:szCs w:val="28"/>
          <w:lang w:val="vi-VN"/>
        </w:rPr>
        <w:t>.</w:t>
      </w:r>
    </w:p>
    <w:p w14:paraId="34EFFDDA" w14:textId="30E6A109" w:rsidR="007A4A4D" w:rsidRPr="00B85AA2" w:rsidRDefault="007A4A4D" w:rsidP="007A4A4D">
      <w:pPr>
        <w:numPr>
          <w:ilvl w:val="0"/>
          <w:numId w:val="42"/>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Cleanup:</w:t>
      </w:r>
      <w:r w:rsidRPr="00B85AA2">
        <w:rPr>
          <w:rFonts w:ascii="Times New Roman" w:eastAsia="Times New Roman" w:hAnsi="Times New Roman"/>
          <w:kern w:val="36"/>
          <w:sz w:val="28"/>
          <w:szCs w:val="28"/>
          <w:lang w:val="vi-VN"/>
        </w:rPr>
        <w:br/>
        <w:t xml:space="preserve"> </w:t>
      </w:r>
      <w:r w:rsidR="00803E0A" w:rsidRPr="00B85AA2">
        <w:rPr>
          <w:rFonts w:ascii="Times New Roman" w:eastAsia="Times New Roman" w:hAnsi="Times New Roman"/>
          <w:kern w:val="36"/>
          <w:sz w:val="28"/>
          <w:szCs w:val="28"/>
          <w:lang w:val="vi-VN"/>
        </w:rPr>
        <w:t>Deleted logs, temporary files, and temporary system accounts to avoid detection</w:t>
      </w:r>
      <w:r w:rsidRPr="00B85AA2">
        <w:rPr>
          <w:rFonts w:ascii="Times New Roman" w:eastAsia="Times New Roman" w:hAnsi="Times New Roman"/>
          <w:kern w:val="36"/>
          <w:sz w:val="28"/>
          <w:szCs w:val="28"/>
          <w:lang w:val="vi-VN"/>
        </w:rPr>
        <w:t>.</w:t>
      </w:r>
    </w:p>
    <w:p w14:paraId="75EA5CB9" w14:textId="77777777" w:rsidR="007A4A4D" w:rsidRPr="00B85AA2" w:rsidRDefault="007A4A4D" w:rsidP="007A4A4D">
      <w:pPr>
        <w:numPr>
          <w:ilvl w:val="0"/>
          <w:numId w:val="43"/>
        </w:numPr>
        <w:spacing w:after="200" w:line="276" w:lineRule="auto"/>
        <w:rPr>
          <w:rFonts w:ascii="Times New Roman" w:eastAsia="Times New Roman" w:hAnsi="Times New Roman"/>
          <w:b/>
          <w:bCs/>
          <w:kern w:val="36"/>
          <w:sz w:val="28"/>
          <w:szCs w:val="28"/>
          <w:lang w:val="vi-VN"/>
        </w:rPr>
      </w:pPr>
      <w:r w:rsidRPr="00B85AA2">
        <w:rPr>
          <w:rFonts w:ascii="Times New Roman" w:eastAsia="Times New Roman" w:hAnsi="Times New Roman"/>
          <w:b/>
          <w:bCs/>
          <w:kern w:val="36"/>
          <w:sz w:val="28"/>
          <w:szCs w:val="28"/>
          <w:lang w:val="vi-VN"/>
        </w:rPr>
        <w:t>CIA Impact:</w:t>
      </w:r>
    </w:p>
    <w:p w14:paraId="3AF41ED1" w14:textId="02B96F0C" w:rsidR="007A4A4D" w:rsidRPr="00B85AA2" w:rsidRDefault="007A4A4D" w:rsidP="007A4A4D">
      <w:pPr>
        <w:numPr>
          <w:ilvl w:val="1"/>
          <w:numId w:val="43"/>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i/>
          <w:iCs/>
          <w:kern w:val="36"/>
          <w:sz w:val="28"/>
          <w:szCs w:val="28"/>
          <w:lang w:val="vi-VN"/>
        </w:rPr>
        <w:lastRenderedPageBreak/>
        <w:t>Confidentiality:</w:t>
      </w:r>
      <w:r w:rsidRPr="00B85AA2">
        <w:rPr>
          <w:rFonts w:ascii="Times New Roman" w:eastAsia="Times New Roman" w:hAnsi="Times New Roman"/>
          <w:kern w:val="36"/>
          <w:sz w:val="28"/>
          <w:szCs w:val="28"/>
          <w:lang w:val="vi-VN"/>
        </w:rPr>
        <w:t xml:space="preserve"> High – </w:t>
      </w:r>
      <w:r w:rsidR="00803E0A" w:rsidRPr="00B85AA2">
        <w:rPr>
          <w:rFonts w:ascii="Times New Roman" w:eastAsia="Times New Roman" w:hAnsi="Times New Roman"/>
          <w:kern w:val="36"/>
          <w:sz w:val="28"/>
          <w:szCs w:val="28"/>
        </w:rPr>
        <w:t>Attackers had full access to databases containing PII, PHI, financial data, and sensitive files. Data was exfiltrated on a large scale</w:t>
      </w:r>
      <w:r w:rsidRPr="00B85AA2">
        <w:rPr>
          <w:rFonts w:ascii="Times New Roman" w:eastAsia="Times New Roman" w:hAnsi="Times New Roman"/>
          <w:kern w:val="36"/>
          <w:sz w:val="28"/>
          <w:szCs w:val="28"/>
          <w:lang w:val="vi-VN"/>
        </w:rPr>
        <w:t>.</w:t>
      </w:r>
    </w:p>
    <w:p w14:paraId="424F0A46" w14:textId="52DBACAC" w:rsidR="007A4A4D" w:rsidRPr="00B85AA2" w:rsidRDefault="007A4A4D" w:rsidP="007A4A4D">
      <w:pPr>
        <w:numPr>
          <w:ilvl w:val="1"/>
          <w:numId w:val="43"/>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i/>
          <w:iCs/>
          <w:kern w:val="36"/>
          <w:sz w:val="28"/>
          <w:szCs w:val="28"/>
          <w:lang w:val="vi-VN"/>
        </w:rPr>
        <w:t>Integrity:</w:t>
      </w:r>
      <w:r w:rsidRPr="00B85AA2">
        <w:rPr>
          <w:rFonts w:ascii="Times New Roman" w:eastAsia="Times New Roman" w:hAnsi="Times New Roman"/>
          <w:kern w:val="36"/>
          <w:sz w:val="28"/>
          <w:szCs w:val="28"/>
          <w:lang w:val="vi-VN"/>
        </w:rPr>
        <w:t xml:space="preserve"> Medium – </w:t>
      </w:r>
      <w:r w:rsidR="00803E0A" w:rsidRPr="00B85AA2">
        <w:rPr>
          <w:rFonts w:ascii="Times New Roman" w:eastAsia="Times New Roman" w:hAnsi="Times New Roman"/>
          <w:kern w:val="36"/>
          <w:sz w:val="28"/>
          <w:szCs w:val="28"/>
        </w:rPr>
        <w:t>Attackers could modify or delete records, change user permissions, or create backdoor accounts</w:t>
      </w:r>
      <w:r w:rsidRPr="00B85AA2">
        <w:rPr>
          <w:rFonts w:ascii="Times New Roman" w:eastAsia="Times New Roman" w:hAnsi="Times New Roman"/>
          <w:kern w:val="36"/>
          <w:sz w:val="28"/>
          <w:szCs w:val="28"/>
          <w:lang w:val="vi-VN"/>
        </w:rPr>
        <w:t>.</w:t>
      </w:r>
    </w:p>
    <w:p w14:paraId="6D49EACE" w14:textId="3AC23B0C" w:rsidR="007A4A4D" w:rsidRPr="00B85AA2" w:rsidRDefault="007A4A4D" w:rsidP="007A4A4D">
      <w:pPr>
        <w:numPr>
          <w:ilvl w:val="1"/>
          <w:numId w:val="43"/>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i/>
          <w:iCs/>
          <w:kern w:val="36"/>
          <w:sz w:val="28"/>
          <w:szCs w:val="28"/>
          <w:lang w:val="vi-VN"/>
        </w:rPr>
        <w:t>Availability:</w:t>
      </w:r>
      <w:r w:rsidRPr="00B85AA2">
        <w:rPr>
          <w:rFonts w:ascii="Times New Roman" w:eastAsia="Times New Roman" w:hAnsi="Times New Roman"/>
          <w:kern w:val="36"/>
          <w:sz w:val="28"/>
          <w:szCs w:val="28"/>
          <w:lang w:val="vi-VN"/>
        </w:rPr>
        <w:t xml:space="preserve"> Medium–High – </w:t>
      </w:r>
      <w:r w:rsidR="00803E0A" w:rsidRPr="00B85AA2">
        <w:rPr>
          <w:rFonts w:ascii="Times New Roman" w:eastAsia="Times New Roman" w:hAnsi="Times New Roman"/>
          <w:kern w:val="36"/>
          <w:sz w:val="28"/>
          <w:szCs w:val="28"/>
        </w:rPr>
        <w:t>Data exfiltration and log deletion caused access errors and short-term downtime across multiple servers</w:t>
      </w:r>
      <w:r w:rsidRPr="00B85AA2">
        <w:rPr>
          <w:rFonts w:ascii="Times New Roman" w:eastAsia="Times New Roman" w:hAnsi="Times New Roman"/>
          <w:kern w:val="36"/>
          <w:sz w:val="28"/>
          <w:szCs w:val="28"/>
          <w:lang w:val="vi-VN"/>
        </w:rPr>
        <w:t>.</w:t>
      </w:r>
    </w:p>
    <w:p w14:paraId="47C1D6B3" w14:textId="77777777" w:rsidR="007A4A4D" w:rsidRPr="00B85AA2" w:rsidRDefault="007A4A4D" w:rsidP="007A4A4D">
      <w:pPr>
        <w:numPr>
          <w:ilvl w:val="0"/>
          <w:numId w:val="43"/>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Likelihood: 5, Impact: 5 → Risk Score = 25 (Critical).</w:t>
      </w:r>
    </w:p>
    <w:p w14:paraId="72566039" w14:textId="72DADD30" w:rsidR="007A4A4D" w:rsidRPr="00B85AA2" w:rsidRDefault="00E04250" w:rsidP="007A4A4D">
      <w:pPr>
        <w:rPr>
          <w:rFonts w:ascii="Times New Roman" w:eastAsia="Times New Roman" w:hAnsi="Times New Roman"/>
          <w:kern w:val="36"/>
          <w:sz w:val="28"/>
          <w:szCs w:val="28"/>
        </w:rPr>
      </w:pPr>
      <w:r w:rsidRPr="00B85AA2">
        <w:rPr>
          <w:rFonts w:ascii="Times New Roman" w:eastAsia="Times New Roman" w:hAnsi="Times New Roman"/>
          <w:kern w:val="36"/>
          <w:sz w:val="28"/>
          <w:szCs w:val="28"/>
        </w:rPr>
        <w:t>This risk level is rated “Critical Unauthenticated SQLi” by CISA and MITRE, with global impact.</w:t>
      </w:r>
    </w:p>
    <w:p w14:paraId="76B66AAE" w14:textId="4176C4DE" w:rsidR="007A4A4D" w:rsidRPr="00B85AA2" w:rsidRDefault="007A4A4D" w:rsidP="007A4A4D">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 xml:space="preserve">Interdependency: </w:t>
      </w:r>
      <w:r w:rsidR="00E04250" w:rsidRPr="00B85AA2">
        <w:rPr>
          <w:rFonts w:ascii="Times New Roman" w:eastAsia="Times New Roman" w:hAnsi="Times New Roman"/>
          <w:kern w:val="36"/>
          <w:sz w:val="28"/>
          <w:szCs w:val="28"/>
        </w:rPr>
        <w:t>Exploitation was only possible because public-facing servers lacked WAF protection, and weak credentials allowed privilege escalation</w:t>
      </w:r>
      <w:r w:rsidRPr="00B85AA2">
        <w:rPr>
          <w:rFonts w:ascii="Times New Roman" w:eastAsia="Times New Roman" w:hAnsi="Times New Roman"/>
          <w:kern w:val="36"/>
          <w:sz w:val="28"/>
          <w:szCs w:val="28"/>
          <w:lang w:val="vi-VN"/>
        </w:rPr>
        <w:t>.</w:t>
      </w:r>
      <w:r w:rsidRPr="00B85AA2">
        <w:rPr>
          <w:rFonts w:ascii="Times New Roman" w:eastAsia="Times New Roman" w:hAnsi="Times New Roman"/>
          <w:kern w:val="36"/>
          <w:sz w:val="28"/>
          <w:szCs w:val="28"/>
          <w:lang w:val="vi-VN"/>
        </w:rPr>
        <w:br/>
        <w:t xml:space="preserve"> → </w:t>
      </w:r>
      <w:r w:rsidR="00E04250" w:rsidRPr="00B85AA2">
        <w:rPr>
          <w:rFonts w:ascii="Times New Roman" w:eastAsia="Times New Roman" w:hAnsi="Times New Roman"/>
          <w:kern w:val="36"/>
          <w:sz w:val="28"/>
          <w:szCs w:val="28"/>
        </w:rPr>
        <w:t xml:space="preserve">Therefore, CVE-2023-34362 is the </w:t>
      </w:r>
      <w:r w:rsidR="00E04250" w:rsidRPr="00B85AA2">
        <w:rPr>
          <w:rFonts w:ascii="Times New Roman" w:eastAsia="Times New Roman" w:hAnsi="Times New Roman"/>
          <w:b/>
          <w:bCs/>
          <w:kern w:val="36"/>
          <w:sz w:val="28"/>
          <w:szCs w:val="28"/>
        </w:rPr>
        <w:t>core exploit</w:t>
      </w:r>
      <w:r w:rsidR="00E04250" w:rsidRPr="00B85AA2">
        <w:rPr>
          <w:rFonts w:ascii="Times New Roman" w:eastAsia="Times New Roman" w:hAnsi="Times New Roman"/>
          <w:kern w:val="36"/>
          <w:sz w:val="28"/>
          <w:szCs w:val="28"/>
        </w:rPr>
        <w:t xml:space="preserve"> in the “Exposure → Exploit → Escalation” chain.</w:t>
      </w:r>
    </w:p>
    <w:p w14:paraId="4F279EB4" w14:textId="70E8D9D6" w:rsidR="007A4A4D" w:rsidRPr="00B85AA2" w:rsidRDefault="007A4A4D" w:rsidP="007A4A4D">
      <w:pPr>
        <w:rPr>
          <w:rFonts w:ascii="Times New Roman" w:eastAsia="Times New Roman" w:hAnsi="Times New Roman"/>
          <w:b/>
          <w:bCs/>
          <w:kern w:val="36"/>
          <w:sz w:val="28"/>
          <w:szCs w:val="28"/>
        </w:rPr>
      </w:pPr>
      <w:r w:rsidRPr="00B85AA2">
        <w:rPr>
          <w:rFonts w:ascii="Times New Roman" w:eastAsia="Times New Roman" w:hAnsi="Times New Roman"/>
          <w:b/>
          <w:bCs/>
          <w:kern w:val="36"/>
          <w:sz w:val="28"/>
          <w:szCs w:val="28"/>
          <w:lang w:val="vi-VN"/>
        </w:rPr>
        <w:t>Detection Difficulty</w:t>
      </w:r>
    </w:p>
    <w:p w14:paraId="3E004538" w14:textId="536868E0" w:rsidR="007A4A4D" w:rsidRPr="00B85AA2" w:rsidRDefault="00E04250" w:rsidP="007A4A4D">
      <w:pPr>
        <w:numPr>
          <w:ilvl w:val="0"/>
          <w:numId w:val="44"/>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SQL payloads could be encoded or hidden in HTTP POST requests, making IDS/WAF detection difficult without specific signatures</w:t>
      </w:r>
      <w:r w:rsidR="007A4A4D" w:rsidRPr="00B85AA2">
        <w:rPr>
          <w:rFonts w:ascii="Times New Roman" w:eastAsia="Times New Roman" w:hAnsi="Times New Roman"/>
          <w:kern w:val="36"/>
          <w:sz w:val="28"/>
          <w:szCs w:val="28"/>
          <w:lang w:val="vi-VN"/>
        </w:rPr>
        <w:t>.</w:t>
      </w:r>
    </w:p>
    <w:p w14:paraId="2B6C496A" w14:textId="65A3E305" w:rsidR="007A4A4D" w:rsidRPr="00B85AA2" w:rsidRDefault="007A4A4D" w:rsidP="007A4A4D">
      <w:pPr>
        <w:numPr>
          <w:ilvl w:val="0"/>
          <w:numId w:val="44"/>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 xml:space="preserve">Web shell </w:t>
      </w:r>
      <w:r w:rsidR="00E04250" w:rsidRPr="00B85AA2">
        <w:rPr>
          <w:rFonts w:ascii="Times New Roman" w:eastAsia="Times New Roman" w:hAnsi="Times New Roman"/>
          <w:kern w:val="36"/>
          <w:sz w:val="28"/>
          <w:szCs w:val="28"/>
        </w:rPr>
        <w:t>were named similarly to system files (human2.aspx, index.aspx) and encoded in Base64</w:t>
      </w:r>
      <w:r w:rsidRPr="00B85AA2">
        <w:rPr>
          <w:rFonts w:ascii="Times New Roman" w:eastAsia="Times New Roman" w:hAnsi="Times New Roman"/>
          <w:kern w:val="36"/>
          <w:sz w:val="28"/>
          <w:szCs w:val="28"/>
          <w:lang w:val="vi-VN"/>
        </w:rPr>
        <w:t>.</w:t>
      </w:r>
    </w:p>
    <w:p w14:paraId="744939B4" w14:textId="6BC4F6A0" w:rsidR="007A4A4D" w:rsidRPr="00B85AA2" w:rsidRDefault="00E04250" w:rsidP="007A4A4D">
      <w:pPr>
        <w:numPr>
          <w:ilvl w:val="0"/>
          <w:numId w:val="44"/>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 xml:space="preserve">Many organizations only discovered the breach after stolen data was published or leaked by CL0P on the </w:t>
      </w:r>
      <w:r w:rsidR="007A4A4D" w:rsidRPr="00B85AA2">
        <w:rPr>
          <w:rFonts w:ascii="Times New Roman" w:eastAsia="Times New Roman" w:hAnsi="Times New Roman"/>
          <w:kern w:val="36"/>
          <w:sz w:val="28"/>
          <w:szCs w:val="28"/>
          <w:lang w:val="vi-VN"/>
        </w:rPr>
        <w:t>dark web.</w:t>
      </w:r>
      <w:r w:rsidR="007A4A4D" w:rsidRPr="00B85AA2">
        <w:rPr>
          <w:rFonts w:ascii="Times New Roman" w:eastAsia="Times New Roman" w:hAnsi="Times New Roman"/>
          <w:kern w:val="36"/>
          <w:sz w:val="28"/>
          <w:szCs w:val="28"/>
          <w:lang w:val="vi-VN"/>
        </w:rPr>
        <w:br/>
        <w:t xml:space="preserve"> → </w:t>
      </w:r>
      <w:r w:rsidRPr="00B85AA2">
        <w:rPr>
          <w:rFonts w:ascii="Times New Roman" w:eastAsia="Times New Roman" w:hAnsi="Times New Roman"/>
          <w:kern w:val="36"/>
          <w:sz w:val="28"/>
          <w:szCs w:val="28"/>
        </w:rPr>
        <w:t xml:space="preserve">Detection difficulty: </w:t>
      </w:r>
      <w:r w:rsidRPr="00B85AA2">
        <w:rPr>
          <w:rFonts w:ascii="Times New Roman" w:eastAsia="Times New Roman" w:hAnsi="Times New Roman"/>
          <w:b/>
          <w:bCs/>
          <w:kern w:val="36"/>
          <w:sz w:val="28"/>
          <w:szCs w:val="28"/>
        </w:rPr>
        <w:t xml:space="preserve">Very High (High Stealth, Low </w:t>
      </w:r>
      <w:r w:rsidR="007A4A4D" w:rsidRPr="00B85AA2">
        <w:rPr>
          <w:rFonts w:ascii="Times New Roman" w:eastAsia="Times New Roman" w:hAnsi="Times New Roman"/>
          <w:kern w:val="36"/>
          <w:sz w:val="28"/>
          <w:szCs w:val="28"/>
          <w:lang w:val="vi-VN"/>
        </w:rPr>
        <w:t>Visibility).</w:t>
      </w:r>
    </w:p>
    <w:p w14:paraId="38379232" w14:textId="77777777" w:rsidR="007A4A4D" w:rsidRPr="00B85AA2" w:rsidRDefault="007A4A4D" w:rsidP="007A4A4D">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br/>
      </w:r>
      <w:r w:rsidRPr="00B85AA2">
        <w:rPr>
          <w:rFonts w:ascii="Times New Roman" w:eastAsia="Times New Roman" w:hAnsi="Times New Roman"/>
          <w:kern w:val="36"/>
          <w:sz w:val="28"/>
          <w:szCs w:val="28"/>
          <w:lang w:val="vi-VN"/>
        </w:rPr>
        <w:br/>
      </w:r>
    </w:p>
    <w:p w14:paraId="46F05FE8" w14:textId="43AB1462" w:rsidR="007A4A4D" w:rsidRPr="00B85AA2" w:rsidRDefault="007A4A4D" w:rsidP="007A4A4D">
      <w:pPr>
        <w:numPr>
          <w:ilvl w:val="0"/>
          <w:numId w:val="45"/>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b/>
          <w:bCs/>
          <w:kern w:val="36"/>
          <w:sz w:val="28"/>
          <w:szCs w:val="28"/>
          <w:lang w:val="vi-VN"/>
        </w:rPr>
        <w:t>Technical Recommendations</w:t>
      </w:r>
    </w:p>
    <w:p w14:paraId="0E9C15A9" w14:textId="77777777" w:rsidR="007A4A4D" w:rsidRPr="00B85AA2" w:rsidRDefault="007A4A4D" w:rsidP="007A4A4D">
      <w:pPr>
        <w:numPr>
          <w:ilvl w:val="0"/>
          <w:numId w:val="46"/>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Remediation &amp; Isolation:</w:t>
      </w:r>
    </w:p>
    <w:p w14:paraId="14F7A7B9" w14:textId="30E1E0B6" w:rsidR="007A4A4D" w:rsidRPr="00B85AA2" w:rsidRDefault="00E04250" w:rsidP="007A4A4D">
      <w:pPr>
        <w:numPr>
          <w:ilvl w:val="1"/>
          <w:numId w:val="46"/>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 xml:space="preserve">Apply patches </w:t>
      </w:r>
      <w:r w:rsidR="007A4A4D" w:rsidRPr="00B85AA2">
        <w:rPr>
          <w:rFonts w:ascii="Times New Roman" w:eastAsia="Times New Roman" w:hAnsi="Times New Roman"/>
          <w:kern w:val="36"/>
          <w:sz w:val="28"/>
          <w:szCs w:val="28"/>
          <w:lang w:val="vi-VN"/>
        </w:rPr>
        <w:t>(Progress Patch May–June 2023).</w:t>
      </w:r>
    </w:p>
    <w:p w14:paraId="7BEA27F0" w14:textId="647862A7" w:rsidR="007A4A4D" w:rsidRPr="00B85AA2" w:rsidRDefault="00E04250" w:rsidP="007A4A4D">
      <w:pPr>
        <w:numPr>
          <w:ilvl w:val="1"/>
          <w:numId w:val="46"/>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 xml:space="preserve">Isolate compromised servers, check logs and </w:t>
      </w:r>
      <w:r w:rsidR="007A4A4D" w:rsidRPr="00B85AA2">
        <w:rPr>
          <w:rFonts w:ascii="Times New Roman" w:eastAsia="Times New Roman" w:hAnsi="Times New Roman"/>
          <w:kern w:val="36"/>
          <w:sz w:val="28"/>
          <w:szCs w:val="28"/>
          <w:lang w:val="vi-VN"/>
        </w:rPr>
        <w:t>hash integrity.</w:t>
      </w:r>
    </w:p>
    <w:p w14:paraId="610B2A2E" w14:textId="77777777" w:rsidR="007A4A4D" w:rsidRPr="00B85AA2" w:rsidRDefault="007A4A4D" w:rsidP="007A4A4D">
      <w:pPr>
        <w:numPr>
          <w:ilvl w:val="0"/>
          <w:numId w:val="46"/>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Secure Coding Practices:</w:t>
      </w:r>
    </w:p>
    <w:p w14:paraId="045E1AA1" w14:textId="18CE9161" w:rsidR="007A4A4D" w:rsidRPr="00B85AA2" w:rsidRDefault="00E04250" w:rsidP="007A4A4D">
      <w:pPr>
        <w:numPr>
          <w:ilvl w:val="1"/>
          <w:numId w:val="46"/>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Apply parameterized queries or secure ORM</w:t>
      </w:r>
      <w:r w:rsidRPr="00B85AA2">
        <w:rPr>
          <w:rFonts w:ascii="Times New Roman" w:eastAsia="Times New Roman" w:hAnsi="Times New Roman"/>
          <w:kern w:val="36"/>
          <w:sz w:val="28"/>
          <w:szCs w:val="28"/>
          <w:lang w:val="vi-VN"/>
        </w:rPr>
        <w:t xml:space="preserve"> </w:t>
      </w:r>
      <w:r w:rsidR="007A4A4D" w:rsidRPr="00B85AA2">
        <w:rPr>
          <w:rFonts w:ascii="Times New Roman" w:eastAsia="Times New Roman" w:hAnsi="Times New Roman"/>
          <w:kern w:val="36"/>
          <w:sz w:val="28"/>
          <w:szCs w:val="28"/>
          <w:lang w:val="vi-VN"/>
        </w:rPr>
        <w:t>(Entity Framework, Hibernate).</w:t>
      </w:r>
    </w:p>
    <w:p w14:paraId="293045E4" w14:textId="3D206DCB" w:rsidR="007A4A4D" w:rsidRPr="00B85AA2" w:rsidRDefault="00277D01" w:rsidP="007A4A4D">
      <w:pPr>
        <w:numPr>
          <w:ilvl w:val="1"/>
          <w:numId w:val="46"/>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lastRenderedPageBreak/>
        <w:t>Implement</w:t>
      </w:r>
      <w:r w:rsidR="007A4A4D" w:rsidRPr="00B85AA2">
        <w:rPr>
          <w:rFonts w:ascii="Times New Roman" w:eastAsia="Times New Roman" w:hAnsi="Times New Roman"/>
          <w:kern w:val="36"/>
          <w:sz w:val="28"/>
          <w:szCs w:val="28"/>
          <w:lang w:val="vi-VN"/>
        </w:rPr>
        <w:t xml:space="preserve"> </w:t>
      </w:r>
      <w:r w:rsidR="007A4A4D" w:rsidRPr="00B85AA2">
        <w:rPr>
          <w:rFonts w:ascii="Times New Roman" w:eastAsia="Times New Roman" w:hAnsi="Times New Roman"/>
          <w:i/>
          <w:iCs/>
          <w:kern w:val="36"/>
          <w:sz w:val="28"/>
          <w:szCs w:val="28"/>
          <w:lang w:val="vi-VN"/>
        </w:rPr>
        <w:t>query whitelisting</w:t>
      </w:r>
      <w:r w:rsidR="007A4A4D" w:rsidRPr="00B85AA2">
        <w:rPr>
          <w:rFonts w:ascii="Times New Roman" w:eastAsia="Times New Roman" w:hAnsi="Times New Roman"/>
          <w:kern w:val="36"/>
          <w:sz w:val="28"/>
          <w:szCs w:val="28"/>
          <w:lang w:val="vi-VN"/>
        </w:rPr>
        <w:t xml:space="preserve">: </w:t>
      </w:r>
      <w:r w:rsidRPr="00B85AA2">
        <w:rPr>
          <w:rFonts w:ascii="Times New Roman" w:eastAsia="Times New Roman" w:hAnsi="Times New Roman"/>
          <w:kern w:val="36"/>
          <w:sz w:val="28"/>
          <w:szCs w:val="28"/>
        </w:rPr>
        <w:t>only allow pre-approved SQL queries defined in source code</w:t>
      </w:r>
      <w:r w:rsidR="007A4A4D" w:rsidRPr="00B85AA2">
        <w:rPr>
          <w:rFonts w:ascii="Times New Roman" w:eastAsia="Times New Roman" w:hAnsi="Times New Roman"/>
          <w:kern w:val="36"/>
          <w:sz w:val="28"/>
          <w:szCs w:val="28"/>
          <w:lang w:val="vi-VN"/>
        </w:rPr>
        <w:t>.</w:t>
      </w:r>
    </w:p>
    <w:p w14:paraId="3BF60688" w14:textId="77777777" w:rsidR="007A4A4D" w:rsidRPr="00B85AA2" w:rsidRDefault="007A4A4D" w:rsidP="007A4A4D">
      <w:pPr>
        <w:numPr>
          <w:ilvl w:val="0"/>
          <w:numId w:val="46"/>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Database Hardening:</w:t>
      </w:r>
    </w:p>
    <w:p w14:paraId="68656CEA" w14:textId="158E50E7" w:rsidR="007A4A4D" w:rsidRPr="00B85AA2" w:rsidRDefault="007A4A4D" w:rsidP="007A4A4D">
      <w:pPr>
        <w:numPr>
          <w:ilvl w:val="1"/>
          <w:numId w:val="46"/>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i/>
          <w:iCs/>
          <w:kern w:val="36"/>
          <w:sz w:val="28"/>
          <w:szCs w:val="28"/>
          <w:lang w:val="vi-VN"/>
        </w:rPr>
        <w:t>Database user isolation</w:t>
      </w:r>
      <w:r w:rsidRPr="00B85AA2">
        <w:rPr>
          <w:rFonts w:ascii="Times New Roman" w:eastAsia="Times New Roman" w:hAnsi="Times New Roman"/>
          <w:kern w:val="36"/>
          <w:sz w:val="28"/>
          <w:szCs w:val="28"/>
          <w:lang w:val="vi-VN"/>
        </w:rPr>
        <w:t xml:space="preserve">: </w:t>
      </w:r>
      <w:r w:rsidR="00277D01" w:rsidRPr="00B85AA2">
        <w:rPr>
          <w:rFonts w:ascii="Times New Roman" w:eastAsia="Times New Roman" w:hAnsi="Times New Roman"/>
          <w:kern w:val="36"/>
          <w:sz w:val="28"/>
          <w:szCs w:val="28"/>
        </w:rPr>
        <w:t xml:space="preserve">each app runs with minimum privileges (SELECT/INSERT only); disable </w:t>
      </w:r>
      <w:r w:rsidRPr="00B85AA2">
        <w:rPr>
          <w:rFonts w:ascii="Times New Roman" w:eastAsia="Times New Roman" w:hAnsi="Times New Roman"/>
          <w:kern w:val="36"/>
          <w:sz w:val="28"/>
          <w:szCs w:val="28"/>
          <w:lang w:val="vi-VN"/>
        </w:rPr>
        <w:t>ALTER, DROP, DELETE.</w:t>
      </w:r>
    </w:p>
    <w:p w14:paraId="16104139" w14:textId="050D1812" w:rsidR="007A4A4D" w:rsidRPr="00B85AA2" w:rsidRDefault="00277D01" w:rsidP="007A4A4D">
      <w:pPr>
        <w:numPr>
          <w:ilvl w:val="1"/>
          <w:numId w:val="46"/>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 xml:space="preserve">Disable xp_cmdshell, OUTFILE, and file write permissions from </w:t>
      </w:r>
      <w:r w:rsidR="007A4A4D" w:rsidRPr="00B85AA2">
        <w:rPr>
          <w:rFonts w:ascii="Times New Roman" w:eastAsia="Times New Roman" w:hAnsi="Times New Roman"/>
          <w:kern w:val="36"/>
          <w:sz w:val="28"/>
          <w:szCs w:val="28"/>
          <w:lang w:val="vi-VN"/>
        </w:rPr>
        <w:t>SQL.</w:t>
      </w:r>
    </w:p>
    <w:p w14:paraId="08A2F6FC" w14:textId="77777777" w:rsidR="007A4A4D" w:rsidRPr="00B85AA2" w:rsidRDefault="007A4A4D" w:rsidP="007A4A4D">
      <w:pPr>
        <w:numPr>
          <w:ilvl w:val="0"/>
          <w:numId w:val="46"/>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Preventive Controls:</w:t>
      </w:r>
    </w:p>
    <w:p w14:paraId="6EE9DBC3" w14:textId="5AFA1696" w:rsidR="007A4A4D" w:rsidRPr="00B85AA2" w:rsidRDefault="00277D01" w:rsidP="007A4A4D">
      <w:pPr>
        <w:numPr>
          <w:ilvl w:val="1"/>
          <w:numId w:val="46"/>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Enable WAF with SQLi-specific signatures</w:t>
      </w:r>
      <w:r w:rsidRPr="00B85AA2">
        <w:rPr>
          <w:rFonts w:ascii="Times New Roman" w:eastAsia="Times New Roman" w:hAnsi="Times New Roman"/>
          <w:kern w:val="36"/>
          <w:sz w:val="28"/>
          <w:szCs w:val="28"/>
          <w:lang w:val="vi-VN"/>
        </w:rPr>
        <w:t xml:space="preserve"> </w:t>
      </w:r>
      <w:r w:rsidR="007A4A4D" w:rsidRPr="00B85AA2">
        <w:rPr>
          <w:rFonts w:ascii="Times New Roman" w:eastAsia="Times New Roman" w:hAnsi="Times New Roman"/>
          <w:kern w:val="36"/>
          <w:sz w:val="28"/>
          <w:szCs w:val="28"/>
          <w:lang w:val="vi-VN"/>
        </w:rPr>
        <w:t>(ModSecurity, Cloudflare Rules).</w:t>
      </w:r>
    </w:p>
    <w:p w14:paraId="1CA0CD37" w14:textId="794EDAA4" w:rsidR="007A4A4D" w:rsidRPr="00B85AA2" w:rsidRDefault="00277D01" w:rsidP="007A4A4D">
      <w:pPr>
        <w:numPr>
          <w:ilvl w:val="1"/>
          <w:numId w:val="46"/>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Deploy SIEM correlation rules for anomalous query behavior</w:t>
      </w:r>
      <w:r w:rsidR="007A4A4D" w:rsidRPr="00B85AA2">
        <w:rPr>
          <w:rFonts w:ascii="Times New Roman" w:eastAsia="Times New Roman" w:hAnsi="Times New Roman"/>
          <w:kern w:val="36"/>
          <w:sz w:val="28"/>
          <w:szCs w:val="28"/>
          <w:lang w:val="vi-VN"/>
        </w:rPr>
        <w:t>.</w:t>
      </w:r>
    </w:p>
    <w:p w14:paraId="5FED76BE" w14:textId="77777777" w:rsidR="007A4A4D" w:rsidRPr="00B85AA2" w:rsidRDefault="007A4A4D" w:rsidP="007A4A4D">
      <w:pPr>
        <w:numPr>
          <w:ilvl w:val="0"/>
          <w:numId w:val="46"/>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Monitoring &amp; Incident Response:</w:t>
      </w:r>
    </w:p>
    <w:p w14:paraId="33F146F8" w14:textId="538DD08C" w:rsidR="007A4A4D" w:rsidRPr="00B85AA2" w:rsidRDefault="00277D01" w:rsidP="007A4A4D">
      <w:pPr>
        <w:numPr>
          <w:ilvl w:val="1"/>
          <w:numId w:val="46"/>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Integrate alerts into SOC/UEBA for unauthorized login detection</w:t>
      </w:r>
      <w:r w:rsidR="007A4A4D" w:rsidRPr="00B85AA2">
        <w:rPr>
          <w:rFonts w:ascii="Times New Roman" w:eastAsia="Times New Roman" w:hAnsi="Times New Roman"/>
          <w:kern w:val="36"/>
          <w:sz w:val="28"/>
          <w:szCs w:val="28"/>
          <w:lang w:val="vi-VN"/>
        </w:rPr>
        <w:t>.</w:t>
      </w:r>
    </w:p>
    <w:p w14:paraId="4A3C59CE" w14:textId="3647FAE3" w:rsidR="007A4A4D" w:rsidRPr="00B85AA2" w:rsidRDefault="00277D01" w:rsidP="007A4A4D">
      <w:pPr>
        <w:numPr>
          <w:ilvl w:val="1"/>
          <w:numId w:val="46"/>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Implement patch automation pipelines to shorten zero-day response time</w:t>
      </w:r>
      <w:r w:rsidR="007A4A4D" w:rsidRPr="00B85AA2">
        <w:rPr>
          <w:rFonts w:ascii="Times New Roman" w:eastAsia="Times New Roman" w:hAnsi="Times New Roman"/>
          <w:kern w:val="36"/>
          <w:sz w:val="28"/>
          <w:szCs w:val="28"/>
          <w:lang w:val="vi-VN"/>
        </w:rPr>
        <w:t>.</w:t>
      </w:r>
    </w:p>
    <w:p w14:paraId="084E1925" w14:textId="77777777" w:rsidR="007A4A4D" w:rsidRPr="00B85AA2" w:rsidRDefault="00000000" w:rsidP="007A4A4D">
      <w:pPr>
        <w:rPr>
          <w:rFonts w:ascii="Times New Roman" w:eastAsia="Times New Roman" w:hAnsi="Times New Roman"/>
          <w:b/>
          <w:bCs/>
          <w:kern w:val="36"/>
          <w:sz w:val="48"/>
          <w:szCs w:val="48"/>
          <w:lang w:val="vi-VN"/>
        </w:rPr>
      </w:pPr>
      <w:r>
        <w:rPr>
          <w:rFonts w:ascii="Times New Roman" w:eastAsia="Times New Roman" w:hAnsi="Times New Roman"/>
          <w:b/>
          <w:bCs/>
          <w:kern w:val="36"/>
          <w:sz w:val="48"/>
          <w:szCs w:val="48"/>
          <w:lang w:val="vi-VN"/>
        </w:rPr>
        <w:pict w14:anchorId="5C699D5C">
          <v:rect id="_x0000_i1030" style="width:0;height:1.5pt" o:hralign="center" o:hrstd="t" o:hr="t" fillcolor="#a0a0a0" stroked="f"/>
        </w:pict>
      </w:r>
    </w:p>
    <w:p w14:paraId="372743BC" w14:textId="77777777" w:rsidR="007A4A4D" w:rsidRPr="00B85AA2" w:rsidRDefault="007A4A4D" w:rsidP="007A4A4D">
      <w:pPr>
        <w:rPr>
          <w:rFonts w:ascii="Times New Roman" w:eastAsia="Times New Roman" w:hAnsi="Times New Roman"/>
          <w:kern w:val="36"/>
          <w:sz w:val="32"/>
          <w:szCs w:val="32"/>
          <w:lang w:val="vi-VN"/>
        </w:rPr>
      </w:pPr>
      <w:r w:rsidRPr="00B85AA2">
        <w:rPr>
          <w:rFonts w:ascii="Times New Roman" w:eastAsia="Times New Roman" w:hAnsi="Times New Roman"/>
          <w:kern w:val="36"/>
          <w:sz w:val="32"/>
          <w:szCs w:val="32"/>
          <w:lang w:val="vi-VN"/>
        </w:rPr>
        <w:t>2️. Public-Facing Servers (No Patch / No WAF)</w:t>
      </w:r>
    </w:p>
    <w:p w14:paraId="785E4BF9" w14:textId="7F8EF72E" w:rsidR="007A4A4D" w:rsidRPr="00B85AA2" w:rsidRDefault="00277D01" w:rsidP="007A4A4D">
      <w:pPr>
        <w:numPr>
          <w:ilvl w:val="0"/>
          <w:numId w:val="47"/>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Cause</w:t>
      </w:r>
      <w:r w:rsidR="007A4A4D" w:rsidRPr="00B85AA2">
        <w:rPr>
          <w:rFonts w:ascii="Times New Roman" w:eastAsia="Times New Roman" w:hAnsi="Times New Roman"/>
          <w:kern w:val="36"/>
          <w:sz w:val="28"/>
          <w:szCs w:val="28"/>
          <w:lang w:val="vi-VN"/>
        </w:rPr>
        <w:t xml:space="preserve">: </w:t>
      </w:r>
      <w:r w:rsidRPr="00B85AA2">
        <w:rPr>
          <w:rFonts w:ascii="Times New Roman" w:eastAsia="Times New Roman" w:hAnsi="Times New Roman"/>
          <w:kern w:val="36"/>
          <w:sz w:val="28"/>
          <w:szCs w:val="28"/>
        </w:rPr>
        <w:t>The vulnerability could only be exploited because MOVEit systems were publicly exposed to the Internet without Web Application Firewalls (WAF) or external authentication layers</w:t>
      </w:r>
      <w:r w:rsidR="007A4A4D" w:rsidRPr="00B85AA2">
        <w:rPr>
          <w:rFonts w:ascii="Times New Roman" w:eastAsia="Times New Roman" w:hAnsi="Times New Roman"/>
          <w:kern w:val="36"/>
          <w:sz w:val="28"/>
          <w:szCs w:val="28"/>
          <w:lang w:val="vi-VN"/>
        </w:rPr>
        <w:t>.</w:t>
      </w:r>
    </w:p>
    <w:p w14:paraId="54959700" w14:textId="054A5929" w:rsidR="007A4A4D" w:rsidRPr="00B85AA2" w:rsidRDefault="00D40D9F" w:rsidP="007A4A4D">
      <w:pPr>
        <w:numPr>
          <w:ilvl w:val="0"/>
          <w:numId w:val="47"/>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 xml:space="preserve">Mechanism: botnets automatically scanned and exploited large numbers of </w:t>
      </w:r>
      <w:r w:rsidR="007A4A4D" w:rsidRPr="00B85AA2">
        <w:rPr>
          <w:rFonts w:ascii="Times New Roman" w:eastAsia="Times New Roman" w:hAnsi="Times New Roman"/>
          <w:kern w:val="36"/>
          <w:sz w:val="28"/>
          <w:szCs w:val="28"/>
          <w:lang w:val="vi-VN"/>
        </w:rPr>
        <w:t>MOVEit</w:t>
      </w:r>
      <w:r w:rsidRPr="00B85AA2">
        <w:rPr>
          <w:rFonts w:ascii="Times New Roman" w:eastAsia="Times New Roman" w:hAnsi="Times New Roman"/>
          <w:kern w:val="36"/>
          <w:sz w:val="28"/>
          <w:szCs w:val="28"/>
        </w:rPr>
        <w:t xml:space="preserve"> hosts</w:t>
      </w:r>
      <w:r w:rsidR="007A4A4D" w:rsidRPr="00B85AA2">
        <w:rPr>
          <w:rFonts w:ascii="Times New Roman" w:eastAsia="Times New Roman" w:hAnsi="Times New Roman"/>
          <w:kern w:val="36"/>
          <w:sz w:val="28"/>
          <w:szCs w:val="28"/>
          <w:lang w:val="vi-VN"/>
        </w:rPr>
        <w:t>.</w:t>
      </w:r>
    </w:p>
    <w:p w14:paraId="09CECB79" w14:textId="77777777" w:rsidR="007A4A4D" w:rsidRPr="00B85AA2" w:rsidRDefault="007A4A4D" w:rsidP="007A4A4D">
      <w:pPr>
        <w:numPr>
          <w:ilvl w:val="0"/>
          <w:numId w:val="47"/>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CIA Impact:</w:t>
      </w:r>
    </w:p>
    <w:p w14:paraId="5D6086B8" w14:textId="09C4FAC5" w:rsidR="007A4A4D" w:rsidRPr="00B85AA2" w:rsidRDefault="007A4A4D" w:rsidP="007A4A4D">
      <w:pPr>
        <w:numPr>
          <w:ilvl w:val="1"/>
          <w:numId w:val="47"/>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i/>
          <w:iCs/>
          <w:kern w:val="36"/>
          <w:sz w:val="28"/>
          <w:szCs w:val="28"/>
          <w:lang w:val="vi-VN"/>
        </w:rPr>
        <w:t>Confidentiality:</w:t>
      </w:r>
      <w:r w:rsidRPr="00B85AA2">
        <w:rPr>
          <w:rFonts w:ascii="Times New Roman" w:eastAsia="Times New Roman" w:hAnsi="Times New Roman"/>
          <w:kern w:val="36"/>
          <w:sz w:val="28"/>
          <w:szCs w:val="28"/>
          <w:lang w:val="vi-VN"/>
        </w:rPr>
        <w:t xml:space="preserve"> High</w:t>
      </w:r>
      <w:r w:rsidR="00D40D9F" w:rsidRPr="00B85AA2">
        <w:rPr>
          <w:rFonts w:ascii="Times New Roman" w:eastAsia="Times New Roman" w:hAnsi="Times New Roman"/>
          <w:kern w:val="36"/>
          <w:sz w:val="28"/>
          <w:szCs w:val="28"/>
        </w:rPr>
        <w:t xml:space="preserve"> — </w:t>
      </w:r>
      <w:r w:rsidRPr="00B85AA2">
        <w:rPr>
          <w:rFonts w:ascii="Times New Roman" w:eastAsia="Times New Roman" w:hAnsi="Times New Roman"/>
          <w:kern w:val="36"/>
          <w:sz w:val="28"/>
          <w:szCs w:val="28"/>
        </w:rPr>
        <w:t xml:space="preserve"> </w:t>
      </w:r>
      <w:r w:rsidR="00D40D9F" w:rsidRPr="00B85AA2">
        <w:rPr>
          <w:rFonts w:ascii="Times New Roman" w:eastAsia="Times New Roman" w:hAnsi="Times New Roman"/>
          <w:kern w:val="36"/>
          <w:sz w:val="28"/>
          <w:szCs w:val="28"/>
        </w:rPr>
        <w:t>large-scale data exposure across victims</w:t>
      </w:r>
      <w:r w:rsidRPr="00B85AA2">
        <w:rPr>
          <w:rFonts w:ascii="Times New Roman" w:eastAsia="Times New Roman" w:hAnsi="Times New Roman"/>
          <w:kern w:val="36"/>
          <w:sz w:val="28"/>
          <w:szCs w:val="28"/>
        </w:rPr>
        <w:t>.</w:t>
      </w:r>
    </w:p>
    <w:p w14:paraId="5B1D2FA9" w14:textId="55E93592" w:rsidR="007A4A4D" w:rsidRPr="00B85AA2" w:rsidRDefault="007A4A4D" w:rsidP="007A4A4D">
      <w:pPr>
        <w:numPr>
          <w:ilvl w:val="1"/>
          <w:numId w:val="47"/>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i/>
          <w:iCs/>
          <w:kern w:val="36"/>
          <w:sz w:val="28"/>
          <w:szCs w:val="28"/>
          <w:lang w:val="vi-VN"/>
        </w:rPr>
        <w:t>Integrity:</w:t>
      </w:r>
      <w:r w:rsidRPr="00B85AA2">
        <w:rPr>
          <w:rFonts w:ascii="Times New Roman" w:eastAsia="Times New Roman" w:hAnsi="Times New Roman"/>
          <w:kern w:val="36"/>
          <w:sz w:val="28"/>
          <w:szCs w:val="28"/>
          <w:lang w:val="vi-VN"/>
        </w:rPr>
        <w:t xml:space="preserve"> Medium</w:t>
      </w:r>
      <w:r w:rsidRPr="00B85AA2">
        <w:rPr>
          <w:rFonts w:ascii="Times New Roman" w:eastAsia="Times New Roman" w:hAnsi="Times New Roman"/>
          <w:kern w:val="36"/>
          <w:sz w:val="28"/>
          <w:szCs w:val="28"/>
        </w:rPr>
        <w:t xml:space="preserve"> — </w:t>
      </w:r>
      <w:r w:rsidR="00D40D9F" w:rsidRPr="00B85AA2">
        <w:rPr>
          <w:rFonts w:ascii="Times New Roman" w:eastAsia="Times New Roman" w:hAnsi="Times New Roman"/>
          <w:kern w:val="36"/>
          <w:sz w:val="28"/>
          <w:szCs w:val="28"/>
        </w:rPr>
        <w:t>attackers could insert or modify files if write permissions existed</w:t>
      </w:r>
      <w:r w:rsidRPr="00B85AA2">
        <w:rPr>
          <w:rFonts w:ascii="Times New Roman" w:eastAsia="Times New Roman" w:hAnsi="Times New Roman"/>
          <w:kern w:val="36"/>
          <w:sz w:val="28"/>
          <w:szCs w:val="28"/>
        </w:rPr>
        <w:t>.</w:t>
      </w:r>
    </w:p>
    <w:p w14:paraId="09BA590A" w14:textId="38AA2CDC" w:rsidR="007A4A4D" w:rsidRPr="00B85AA2" w:rsidRDefault="007A4A4D" w:rsidP="007A4A4D">
      <w:pPr>
        <w:numPr>
          <w:ilvl w:val="1"/>
          <w:numId w:val="47"/>
        </w:numPr>
        <w:spacing w:after="200" w:line="276" w:lineRule="auto"/>
        <w:rPr>
          <w:rFonts w:ascii="Times New Roman" w:hAnsi="Times New Roman"/>
          <w:kern w:val="36"/>
          <w:sz w:val="28"/>
          <w:szCs w:val="28"/>
          <w:lang w:val="vi-VN"/>
        </w:rPr>
      </w:pPr>
      <w:r w:rsidRPr="00B85AA2">
        <w:rPr>
          <w:rFonts w:ascii="Times New Roman" w:eastAsia="Times New Roman" w:hAnsi="Times New Roman"/>
          <w:i/>
          <w:iCs/>
          <w:kern w:val="36"/>
          <w:sz w:val="28"/>
          <w:szCs w:val="28"/>
          <w:lang w:val="vi-VN"/>
        </w:rPr>
        <w:t>Availability:</w:t>
      </w:r>
      <w:r w:rsidRPr="00B85AA2">
        <w:rPr>
          <w:rFonts w:ascii="Times New Roman" w:eastAsia="Times New Roman" w:hAnsi="Times New Roman"/>
          <w:kern w:val="36"/>
          <w:sz w:val="28"/>
          <w:szCs w:val="28"/>
          <w:lang w:val="vi-VN"/>
        </w:rPr>
        <w:t xml:space="preserve"> High – </w:t>
      </w:r>
      <w:r w:rsidR="00D40D9F" w:rsidRPr="00B85AA2">
        <w:rPr>
          <w:rFonts w:ascii="Times New Roman" w:eastAsia="Times New Roman" w:hAnsi="Times New Roman"/>
          <w:kern w:val="36"/>
          <w:sz w:val="28"/>
          <w:szCs w:val="28"/>
        </w:rPr>
        <w:t>simultaneous service disruptions caused downtime and investigation costs</w:t>
      </w:r>
      <w:r w:rsidRPr="00B85AA2">
        <w:rPr>
          <w:rFonts w:ascii="Times New Roman" w:hAnsi="Times New Roman"/>
          <w:kern w:val="36"/>
          <w:sz w:val="28"/>
          <w:szCs w:val="28"/>
          <w:lang w:val="vi-VN"/>
        </w:rPr>
        <w:t>.</w:t>
      </w:r>
    </w:p>
    <w:p w14:paraId="4CF684A9" w14:textId="77777777" w:rsidR="007A4A4D" w:rsidRPr="00B85AA2" w:rsidRDefault="007A4A4D" w:rsidP="007A4A4D">
      <w:pPr>
        <w:numPr>
          <w:ilvl w:val="0"/>
          <w:numId w:val="47"/>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Likelihood: 5, Impact: 4 → Risk Score = 20 (High).</w:t>
      </w:r>
    </w:p>
    <w:p w14:paraId="284C31CB" w14:textId="1D49E501" w:rsidR="007A4A4D" w:rsidRPr="00B85AA2" w:rsidRDefault="00D40D9F" w:rsidP="007A4A4D">
      <w:pPr>
        <w:numPr>
          <w:ilvl w:val="0"/>
          <w:numId w:val="47"/>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lastRenderedPageBreak/>
        <w:t>Recommendations: deploy WAF, restrict access via VPN, enable automated patch management. Integrate asset discovery and vulnerability scanners (Nessus, Qualys) to regularly detect unpatched public hosts</w:t>
      </w:r>
      <w:r w:rsidR="007A4A4D" w:rsidRPr="00B85AA2">
        <w:rPr>
          <w:rFonts w:ascii="Times New Roman" w:eastAsia="Times New Roman" w:hAnsi="Times New Roman"/>
          <w:kern w:val="36"/>
          <w:sz w:val="28"/>
          <w:szCs w:val="28"/>
          <w:lang w:val="vi-VN"/>
        </w:rPr>
        <w:t>.</w:t>
      </w:r>
    </w:p>
    <w:p w14:paraId="0E1F0FE4" w14:textId="77777777" w:rsidR="007A4A4D" w:rsidRPr="00B85AA2" w:rsidRDefault="00000000" w:rsidP="007A4A4D">
      <w:pPr>
        <w:rPr>
          <w:rFonts w:ascii="Times New Roman" w:eastAsia="Times New Roman" w:hAnsi="Times New Roman"/>
          <w:kern w:val="36"/>
          <w:sz w:val="28"/>
          <w:szCs w:val="28"/>
          <w:lang w:val="vi-VN"/>
        </w:rPr>
      </w:pPr>
      <w:r>
        <w:rPr>
          <w:rFonts w:ascii="Times New Roman" w:eastAsia="Times New Roman" w:hAnsi="Times New Roman"/>
          <w:kern w:val="36"/>
          <w:sz w:val="28"/>
          <w:szCs w:val="28"/>
          <w:lang w:val="vi-VN"/>
        </w:rPr>
        <w:pict w14:anchorId="5AC6C7AF">
          <v:rect id="_x0000_i1031" style="width:0;height:1.5pt" o:hralign="center" o:hrstd="t" o:hr="t" fillcolor="#a0a0a0" stroked="f"/>
        </w:pict>
      </w:r>
    </w:p>
    <w:p w14:paraId="58B15AD2" w14:textId="77777777" w:rsidR="007A4A4D" w:rsidRPr="00B85AA2" w:rsidRDefault="007A4A4D" w:rsidP="007A4A4D">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3️. Weak or Over-Privileged Service Accounts</w:t>
      </w:r>
    </w:p>
    <w:p w14:paraId="26F5FE96" w14:textId="71BC2935" w:rsidR="007A4A4D" w:rsidRPr="00B85AA2" w:rsidRDefault="00D40D9F" w:rsidP="007A4A4D">
      <w:pPr>
        <w:numPr>
          <w:ilvl w:val="0"/>
          <w:numId w:val="48"/>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Cause</w:t>
      </w:r>
      <w:r w:rsidR="007A4A4D" w:rsidRPr="00B85AA2">
        <w:rPr>
          <w:rFonts w:ascii="Times New Roman" w:eastAsia="Times New Roman" w:hAnsi="Times New Roman"/>
          <w:kern w:val="36"/>
          <w:sz w:val="28"/>
          <w:szCs w:val="28"/>
          <w:lang w:val="vi-VN"/>
        </w:rPr>
        <w:t xml:space="preserve">: </w:t>
      </w:r>
      <w:r w:rsidRPr="00B85AA2">
        <w:rPr>
          <w:rFonts w:ascii="Times New Roman" w:eastAsia="Times New Roman" w:hAnsi="Times New Roman"/>
          <w:kern w:val="36"/>
          <w:sz w:val="28"/>
          <w:szCs w:val="28"/>
        </w:rPr>
        <w:t>Service accounts had excessive privileges and stored credentials in configuration files</w:t>
      </w:r>
      <w:r w:rsidR="007A4A4D" w:rsidRPr="00B85AA2">
        <w:rPr>
          <w:rFonts w:ascii="Times New Roman" w:eastAsia="Times New Roman" w:hAnsi="Times New Roman"/>
          <w:kern w:val="36"/>
          <w:sz w:val="28"/>
          <w:szCs w:val="28"/>
          <w:lang w:val="vi-VN"/>
        </w:rPr>
        <w:t>.</w:t>
      </w:r>
    </w:p>
    <w:p w14:paraId="4634813B" w14:textId="633AA048" w:rsidR="007A4A4D" w:rsidRPr="00B85AA2" w:rsidRDefault="00D40D9F" w:rsidP="007A4A4D">
      <w:pPr>
        <w:numPr>
          <w:ilvl w:val="0"/>
          <w:numId w:val="48"/>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Mechanism: attackers read configuration files, captured credentials, and directly accessed databases</w:t>
      </w:r>
      <w:r w:rsidR="007A4A4D" w:rsidRPr="00B85AA2">
        <w:rPr>
          <w:rFonts w:ascii="Times New Roman" w:eastAsia="Times New Roman" w:hAnsi="Times New Roman"/>
          <w:kern w:val="36"/>
          <w:sz w:val="28"/>
          <w:szCs w:val="28"/>
          <w:lang w:val="vi-VN"/>
        </w:rPr>
        <w:t>.</w:t>
      </w:r>
    </w:p>
    <w:p w14:paraId="674E8BDF" w14:textId="77777777" w:rsidR="007A4A4D" w:rsidRPr="00B85AA2" w:rsidRDefault="007A4A4D" w:rsidP="007A4A4D">
      <w:pPr>
        <w:numPr>
          <w:ilvl w:val="0"/>
          <w:numId w:val="48"/>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CIA Impact:</w:t>
      </w:r>
    </w:p>
    <w:p w14:paraId="4B58E93D" w14:textId="4296E623" w:rsidR="007A4A4D" w:rsidRPr="00B85AA2" w:rsidRDefault="007A4A4D" w:rsidP="007A4A4D">
      <w:pPr>
        <w:numPr>
          <w:ilvl w:val="1"/>
          <w:numId w:val="48"/>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i/>
          <w:iCs/>
          <w:kern w:val="36"/>
          <w:sz w:val="28"/>
          <w:szCs w:val="28"/>
          <w:lang w:val="vi-VN"/>
        </w:rPr>
        <w:t>Confidentiality:</w:t>
      </w:r>
      <w:r w:rsidRPr="00B85AA2">
        <w:rPr>
          <w:rFonts w:ascii="Times New Roman" w:eastAsia="Times New Roman" w:hAnsi="Times New Roman"/>
          <w:kern w:val="36"/>
          <w:sz w:val="28"/>
          <w:szCs w:val="28"/>
          <w:lang w:val="vi-VN"/>
        </w:rPr>
        <w:t xml:space="preserve"> High</w:t>
      </w:r>
      <w:r w:rsidRPr="00B85AA2">
        <w:rPr>
          <w:rFonts w:ascii="Times New Roman" w:eastAsia="Times New Roman" w:hAnsi="Times New Roman"/>
          <w:kern w:val="36"/>
          <w:sz w:val="28"/>
          <w:szCs w:val="28"/>
        </w:rPr>
        <w:t xml:space="preserve"> </w:t>
      </w:r>
      <w:r w:rsidRPr="00B85AA2">
        <w:rPr>
          <w:rFonts w:ascii="Times New Roman" w:eastAsia="Times New Roman" w:hAnsi="Times New Roman"/>
          <w:b/>
          <w:bCs/>
          <w:kern w:val="36"/>
          <w:sz w:val="28"/>
          <w:szCs w:val="28"/>
        </w:rPr>
        <w:t xml:space="preserve">— </w:t>
      </w:r>
      <w:r w:rsidR="00D40D9F" w:rsidRPr="00B85AA2">
        <w:rPr>
          <w:rFonts w:ascii="Times New Roman" w:eastAsia="Times New Roman" w:hAnsi="Times New Roman"/>
          <w:b/>
          <w:bCs/>
          <w:kern w:val="36"/>
          <w:sz w:val="28"/>
          <w:szCs w:val="28"/>
        </w:rPr>
        <w:t xml:space="preserve">direct access to </w:t>
      </w:r>
      <w:r w:rsidRPr="00B85AA2">
        <w:rPr>
          <w:rFonts w:ascii="Times New Roman" w:eastAsia="Times New Roman" w:hAnsi="Times New Roman"/>
          <w:b/>
          <w:bCs/>
          <w:kern w:val="36"/>
          <w:sz w:val="28"/>
          <w:szCs w:val="28"/>
        </w:rPr>
        <w:t>data stores.</w:t>
      </w:r>
    </w:p>
    <w:p w14:paraId="2CF8B356" w14:textId="5BD17C12" w:rsidR="007A4A4D" w:rsidRPr="00B85AA2" w:rsidRDefault="007A4A4D" w:rsidP="007A4A4D">
      <w:pPr>
        <w:numPr>
          <w:ilvl w:val="1"/>
          <w:numId w:val="48"/>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i/>
          <w:iCs/>
          <w:kern w:val="36"/>
          <w:sz w:val="28"/>
          <w:szCs w:val="28"/>
          <w:lang w:val="vi-VN"/>
        </w:rPr>
        <w:t>Integrity:</w:t>
      </w:r>
      <w:r w:rsidRPr="00B85AA2">
        <w:rPr>
          <w:rFonts w:ascii="Times New Roman" w:eastAsia="Times New Roman" w:hAnsi="Times New Roman"/>
          <w:kern w:val="36"/>
          <w:sz w:val="28"/>
          <w:szCs w:val="28"/>
          <w:lang w:val="vi-VN"/>
        </w:rPr>
        <w:t xml:space="preserve"> High</w:t>
      </w:r>
      <w:r w:rsidRPr="00B85AA2">
        <w:rPr>
          <w:rFonts w:ascii="Times New Roman" w:eastAsia="Times New Roman" w:hAnsi="Times New Roman"/>
          <w:kern w:val="36"/>
          <w:sz w:val="28"/>
          <w:szCs w:val="28"/>
        </w:rPr>
        <w:t xml:space="preserve"> </w:t>
      </w:r>
      <w:r w:rsidRPr="00B85AA2">
        <w:rPr>
          <w:rFonts w:ascii="Times New Roman" w:eastAsia="Times New Roman" w:hAnsi="Times New Roman"/>
          <w:b/>
          <w:bCs/>
          <w:kern w:val="36"/>
          <w:sz w:val="28"/>
          <w:szCs w:val="28"/>
        </w:rPr>
        <w:t xml:space="preserve">— </w:t>
      </w:r>
      <w:r w:rsidR="00D40D9F" w:rsidRPr="00B85AA2">
        <w:rPr>
          <w:rFonts w:ascii="Times New Roman" w:eastAsia="Times New Roman" w:hAnsi="Times New Roman"/>
          <w:b/>
          <w:bCs/>
          <w:kern w:val="36"/>
          <w:sz w:val="28"/>
          <w:szCs w:val="28"/>
        </w:rPr>
        <w:t xml:space="preserve">modification or deletion of </w:t>
      </w:r>
      <w:r w:rsidRPr="00B85AA2">
        <w:rPr>
          <w:rFonts w:ascii="Times New Roman" w:eastAsia="Times New Roman" w:hAnsi="Times New Roman"/>
          <w:b/>
          <w:bCs/>
          <w:kern w:val="36"/>
          <w:sz w:val="28"/>
          <w:szCs w:val="28"/>
        </w:rPr>
        <w:t>record</w:t>
      </w:r>
    </w:p>
    <w:p w14:paraId="5C04AC7A" w14:textId="25241284" w:rsidR="007A4A4D" w:rsidRPr="00B85AA2" w:rsidRDefault="007A4A4D" w:rsidP="007A4A4D">
      <w:pPr>
        <w:numPr>
          <w:ilvl w:val="1"/>
          <w:numId w:val="48"/>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i/>
          <w:iCs/>
          <w:kern w:val="36"/>
          <w:sz w:val="28"/>
          <w:szCs w:val="28"/>
          <w:lang w:val="vi-VN"/>
        </w:rPr>
        <w:t>Availability:</w:t>
      </w:r>
      <w:r w:rsidRPr="00B85AA2">
        <w:rPr>
          <w:rFonts w:ascii="Times New Roman" w:eastAsia="Times New Roman" w:hAnsi="Times New Roman"/>
          <w:kern w:val="36"/>
          <w:sz w:val="28"/>
          <w:szCs w:val="28"/>
          <w:lang w:val="vi-VN"/>
        </w:rPr>
        <w:t xml:space="preserve"> Medium</w:t>
      </w:r>
      <w:r w:rsidRPr="00B85AA2">
        <w:rPr>
          <w:rFonts w:ascii="Times New Roman" w:eastAsia="Times New Roman" w:hAnsi="Times New Roman"/>
          <w:kern w:val="36"/>
          <w:sz w:val="28"/>
          <w:szCs w:val="28"/>
        </w:rPr>
        <w:t xml:space="preserve"> </w:t>
      </w:r>
      <w:r w:rsidRPr="00B85AA2">
        <w:rPr>
          <w:rFonts w:ascii="Times New Roman" w:eastAsia="Times New Roman" w:hAnsi="Times New Roman"/>
          <w:b/>
          <w:bCs/>
          <w:kern w:val="36"/>
          <w:sz w:val="28"/>
          <w:szCs w:val="28"/>
        </w:rPr>
        <w:t xml:space="preserve">— </w:t>
      </w:r>
      <w:r w:rsidR="00061F38" w:rsidRPr="00B85AA2">
        <w:rPr>
          <w:rFonts w:ascii="Times New Roman" w:eastAsia="Times New Roman" w:hAnsi="Times New Roman"/>
          <w:b/>
          <w:bCs/>
          <w:kern w:val="36"/>
          <w:sz w:val="28"/>
          <w:szCs w:val="28"/>
        </w:rPr>
        <w:t xml:space="preserve">not immediately disruptive, but could be used for </w:t>
      </w:r>
      <w:r w:rsidRPr="00B85AA2">
        <w:rPr>
          <w:rFonts w:ascii="Times New Roman" w:eastAsia="Times New Roman" w:hAnsi="Times New Roman"/>
          <w:b/>
          <w:bCs/>
          <w:kern w:val="36"/>
          <w:sz w:val="28"/>
          <w:szCs w:val="28"/>
        </w:rPr>
        <w:t>destructive actions.</w:t>
      </w:r>
    </w:p>
    <w:p w14:paraId="3A59B40A" w14:textId="77777777" w:rsidR="007A4A4D" w:rsidRPr="00B85AA2" w:rsidRDefault="007A4A4D" w:rsidP="007A4A4D">
      <w:pPr>
        <w:numPr>
          <w:ilvl w:val="0"/>
          <w:numId w:val="48"/>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Likelihood: 4, Impact: 4 → Risk Score = 16 (High).</w:t>
      </w:r>
    </w:p>
    <w:p w14:paraId="1E5CB6CE" w14:textId="71AF320E" w:rsidR="007A4A4D" w:rsidRPr="00B85AA2" w:rsidRDefault="00061F38" w:rsidP="007A4A4D">
      <w:pPr>
        <w:numPr>
          <w:ilvl w:val="0"/>
          <w:numId w:val="48"/>
        </w:numPr>
        <w:pBdr>
          <w:bottom w:val="single" w:sz="6" w:space="1" w:color="auto"/>
        </w:pBd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Recommendations: enforce least privilege, MFA, secrets vault, PAM, periodic access reviews. Enable UEBA to monitor abnormal logins and implement credential rotation</w:t>
      </w:r>
      <w:r w:rsidR="007A4A4D" w:rsidRPr="00B85AA2">
        <w:rPr>
          <w:rFonts w:ascii="Times New Roman" w:eastAsia="Times New Roman" w:hAnsi="Times New Roman"/>
          <w:kern w:val="36"/>
          <w:sz w:val="28"/>
          <w:szCs w:val="28"/>
          <w:lang w:val="vi-VN"/>
        </w:rPr>
        <w:t>.</w:t>
      </w:r>
    </w:p>
    <w:p w14:paraId="65DDC823" w14:textId="77777777" w:rsidR="007A4A4D" w:rsidRPr="00B85AA2" w:rsidRDefault="007A4A4D" w:rsidP="007A4A4D">
      <w:pPr>
        <w:rPr>
          <w:rFonts w:ascii="Times New Roman" w:eastAsia="Times New Roman" w:hAnsi="Times New Roman"/>
          <w:kern w:val="36"/>
          <w:sz w:val="28"/>
          <w:szCs w:val="28"/>
          <w:lang w:val="vi-VN"/>
        </w:rPr>
      </w:pPr>
    </w:p>
    <w:p w14:paraId="0853D59D" w14:textId="59E9943F" w:rsidR="007A4A4D" w:rsidRPr="00B85AA2" w:rsidRDefault="007A4A4D" w:rsidP="007A4A4D">
      <w:pPr>
        <w:rPr>
          <w:rFonts w:ascii="Times New Roman" w:eastAsia="Times New Roman" w:hAnsi="Times New Roman"/>
          <w:kern w:val="36"/>
          <w:sz w:val="32"/>
          <w:szCs w:val="32"/>
        </w:rPr>
      </w:pPr>
      <w:r w:rsidRPr="00B85AA2">
        <w:rPr>
          <w:rFonts w:ascii="Times New Roman" w:eastAsia="Times New Roman" w:hAnsi="Times New Roman"/>
          <w:kern w:val="36"/>
          <w:sz w:val="32"/>
          <w:szCs w:val="32"/>
          <w:lang w:val="vi-VN"/>
        </w:rPr>
        <w:t>Summary</w:t>
      </w:r>
      <w:r w:rsidR="00061F38" w:rsidRPr="00B85AA2">
        <w:rPr>
          <w:rFonts w:ascii="Times New Roman" w:eastAsia="Times New Roman" w:hAnsi="Times New Roman"/>
          <w:kern w:val="36"/>
          <w:sz w:val="32"/>
          <w:szCs w:val="32"/>
          <w:lang w:val="vi-VN"/>
        </w:rPr>
        <w:t xml:space="preserve"> </w:t>
      </w:r>
      <w:r w:rsidR="00061F38" w:rsidRPr="00B85AA2">
        <w:rPr>
          <w:rFonts w:ascii="Times New Roman" w:eastAsia="Times New Roman" w:hAnsi="Times New Roman"/>
          <w:kern w:val="36"/>
          <w:sz w:val="32"/>
          <w:szCs w:val="32"/>
        </w:rPr>
        <w:t>Evaluation:</w:t>
      </w:r>
    </w:p>
    <w:p w14:paraId="133694EC" w14:textId="09B7594D" w:rsidR="007A4A4D" w:rsidRPr="00B85AA2" w:rsidRDefault="00061F38" w:rsidP="007A4A4D">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CVE-2023-34362 is the central point of the entire MOVEit 2023 incident, where the other two vulnerabilities (public exposure &amp; weak credentials) acted as supporting factors.</w:t>
      </w:r>
      <w:r w:rsidRPr="00B85AA2">
        <w:rPr>
          <w:rFonts w:ascii="Times New Roman" w:eastAsia="Times New Roman" w:hAnsi="Times New Roman"/>
          <w:kern w:val="36"/>
          <w:sz w:val="28"/>
          <w:szCs w:val="28"/>
        </w:rPr>
        <w:br/>
        <w:t>This is a typical example of how a single web application flaw can trigger a global supply chain incident</w:t>
      </w:r>
      <w:r w:rsidR="007A4A4D" w:rsidRPr="00B85AA2">
        <w:rPr>
          <w:rFonts w:ascii="Times New Roman" w:eastAsia="Times New Roman" w:hAnsi="Times New Roman"/>
          <w:kern w:val="36"/>
          <w:sz w:val="28"/>
          <w:szCs w:val="28"/>
          <w:lang w:val="vi-VN"/>
        </w:rPr>
        <w:t xml:space="preserve"> </w:t>
      </w:r>
      <w:r w:rsidRPr="00B85AA2">
        <w:rPr>
          <w:rFonts w:ascii="Times New Roman" w:eastAsia="Times New Roman" w:hAnsi="Times New Roman"/>
          <w:kern w:val="36"/>
          <w:sz w:val="28"/>
          <w:szCs w:val="28"/>
        </w:rPr>
        <w:t>when</w:t>
      </w:r>
      <w:r w:rsidR="007A4A4D" w:rsidRPr="00B85AA2">
        <w:rPr>
          <w:rFonts w:ascii="Times New Roman" w:eastAsia="Times New Roman" w:hAnsi="Times New Roman"/>
          <w:kern w:val="36"/>
          <w:sz w:val="28"/>
          <w:szCs w:val="28"/>
          <w:lang w:val="vi-VN"/>
        </w:rPr>
        <w:t>:</w:t>
      </w:r>
    </w:p>
    <w:p w14:paraId="2FFBCDA5" w14:textId="345F1DE5" w:rsidR="007A4A4D" w:rsidRPr="00B85AA2" w:rsidRDefault="00061F38" w:rsidP="007A4A4D">
      <w:pPr>
        <w:numPr>
          <w:ilvl w:val="0"/>
          <w:numId w:val="49"/>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No strong network control layers exist</w:t>
      </w:r>
      <w:r w:rsidRPr="00B85AA2">
        <w:rPr>
          <w:rFonts w:ascii="Times New Roman" w:eastAsia="Times New Roman" w:hAnsi="Times New Roman"/>
          <w:kern w:val="36"/>
          <w:sz w:val="28"/>
          <w:szCs w:val="28"/>
          <w:lang w:val="vi-VN"/>
        </w:rPr>
        <w:t xml:space="preserve"> </w:t>
      </w:r>
      <w:r w:rsidR="007A4A4D" w:rsidRPr="00B85AA2">
        <w:rPr>
          <w:rFonts w:ascii="Times New Roman" w:eastAsia="Times New Roman" w:hAnsi="Times New Roman"/>
          <w:kern w:val="36"/>
          <w:sz w:val="28"/>
          <w:szCs w:val="28"/>
          <w:lang w:val="vi-VN"/>
        </w:rPr>
        <w:t>(WAF/VPN).</w:t>
      </w:r>
    </w:p>
    <w:p w14:paraId="6A0CF759" w14:textId="2F275C2E" w:rsidR="007A4A4D" w:rsidRPr="00B85AA2" w:rsidRDefault="00061F38" w:rsidP="007A4A4D">
      <w:pPr>
        <w:numPr>
          <w:ilvl w:val="0"/>
          <w:numId w:val="49"/>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Credential and access management are weak</w:t>
      </w:r>
      <w:r w:rsidR="007A4A4D" w:rsidRPr="00B85AA2">
        <w:rPr>
          <w:rFonts w:ascii="Times New Roman" w:eastAsia="Times New Roman" w:hAnsi="Times New Roman"/>
          <w:kern w:val="36"/>
          <w:sz w:val="28"/>
          <w:szCs w:val="28"/>
          <w:lang w:val="vi-VN"/>
        </w:rPr>
        <w:t>.</w:t>
      </w:r>
    </w:p>
    <w:p w14:paraId="0E7A0B52" w14:textId="77777777" w:rsidR="007A4A4D" w:rsidRPr="00B85AA2" w:rsidRDefault="00000000" w:rsidP="007A4A4D">
      <w:pPr>
        <w:rPr>
          <w:rFonts w:ascii="Times New Roman" w:eastAsia="Times New Roman" w:hAnsi="Times New Roman"/>
          <w:kern w:val="36"/>
          <w:sz w:val="28"/>
          <w:szCs w:val="28"/>
          <w:lang w:val="vi-VN"/>
        </w:rPr>
      </w:pPr>
      <w:r>
        <w:rPr>
          <w:rFonts w:ascii="Times New Roman" w:eastAsia="Times New Roman" w:hAnsi="Times New Roman"/>
          <w:kern w:val="36"/>
          <w:sz w:val="28"/>
          <w:szCs w:val="28"/>
          <w:lang w:val="vi-VN"/>
        </w:rPr>
        <w:pict w14:anchorId="16E768AE">
          <v:rect id="_x0000_i1032" style="width:0;height:1.5pt" o:hralign="center" o:hrstd="t" o:hr="t" fillcolor="#a0a0a0" stroked="f"/>
        </w:pict>
      </w:r>
    </w:p>
    <w:p w14:paraId="7B10F12C" w14:textId="213AA682" w:rsidR="007A4A4D" w:rsidRPr="00B85AA2" w:rsidRDefault="007A4A4D" w:rsidP="007A4A4D">
      <w:pPr>
        <w:rPr>
          <w:rFonts w:ascii="Times New Roman" w:eastAsia="Times New Roman" w:hAnsi="Times New Roman"/>
          <w:b/>
          <w:bCs/>
          <w:kern w:val="36"/>
          <w:sz w:val="32"/>
          <w:szCs w:val="32"/>
        </w:rPr>
      </w:pPr>
      <w:r w:rsidRPr="00B85AA2">
        <w:rPr>
          <w:rFonts w:ascii="Times New Roman" w:eastAsia="Times New Roman" w:hAnsi="Times New Roman"/>
          <w:b/>
          <w:bCs/>
          <w:kern w:val="36"/>
          <w:sz w:val="32"/>
          <w:szCs w:val="32"/>
          <w:lang w:val="vi-VN"/>
        </w:rPr>
        <w:t>4. Interdependency of Key Vulnerabilities</w:t>
      </w:r>
    </w:p>
    <w:p w14:paraId="4A6F9A99" w14:textId="2612626E" w:rsidR="007A4A4D" w:rsidRPr="00B85AA2" w:rsidRDefault="00061F38" w:rsidP="007A4A4D">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The three vulnerabilities assessed in section 2.2 do not exist independently but have causal and amplifying relationships in a single attack chain.</w:t>
      </w:r>
      <w:r w:rsidRPr="00B85AA2">
        <w:rPr>
          <w:rFonts w:ascii="Times New Roman" w:eastAsia="Times New Roman" w:hAnsi="Times New Roman"/>
          <w:kern w:val="36"/>
          <w:sz w:val="28"/>
          <w:szCs w:val="28"/>
        </w:rPr>
        <w:br/>
        <w:t>In MOVEit, CVE-2023-34362 played the central role, while the other two acted as the “enabler” (expanding the attack surface) and the “amplifier” (increasing impact).</w:t>
      </w:r>
      <w:r w:rsidRPr="00B85AA2">
        <w:rPr>
          <w:rFonts w:ascii="Times New Roman" w:eastAsia="Times New Roman" w:hAnsi="Times New Roman"/>
          <w:kern w:val="36"/>
          <w:sz w:val="28"/>
          <w:szCs w:val="28"/>
        </w:rPr>
        <w:br/>
        <w:t xml:space="preserve">The MOVEit 2023 event demonstrates a </w:t>
      </w:r>
      <w:r w:rsidRPr="00B85AA2">
        <w:rPr>
          <w:rFonts w:ascii="Times New Roman" w:eastAsia="Times New Roman" w:hAnsi="Times New Roman"/>
          <w:b/>
          <w:bCs/>
          <w:kern w:val="36"/>
          <w:sz w:val="28"/>
          <w:szCs w:val="28"/>
        </w:rPr>
        <w:t xml:space="preserve">three-stage </w:t>
      </w:r>
      <w:r w:rsidR="007A4A4D" w:rsidRPr="00B85AA2">
        <w:rPr>
          <w:rFonts w:ascii="Times New Roman" w:eastAsia="Times New Roman" w:hAnsi="Times New Roman"/>
          <w:kern w:val="36"/>
          <w:sz w:val="28"/>
          <w:szCs w:val="28"/>
          <w:lang w:val="vi-VN"/>
        </w:rPr>
        <w:t>attack chain:</w:t>
      </w:r>
    </w:p>
    <w:tbl>
      <w:tblPr>
        <w:tblStyle w:val="TableGrid"/>
        <w:tblW w:w="0" w:type="auto"/>
        <w:tblLook w:val="04A0" w:firstRow="1" w:lastRow="0" w:firstColumn="1" w:lastColumn="0" w:noHBand="0" w:noVBand="1"/>
      </w:tblPr>
      <w:tblGrid>
        <w:gridCol w:w="1985"/>
        <w:gridCol w:w="2600"/>
        <w:gridCol w:w="4759"/>
      </w:tblGrid>
      <w:tr w:rsidR="007A4A4D" w:rsidRPr="00B85AA2" w14:paraId="220982C5" w14:textId="77777777" w:rsidTr="00B86DA4">
        <w:trPr>
          <w:trHeight w:val="800"/>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tblGrid>
            <w:tr w:rsidR="00061F38" w:rsidRPr="00061F38" w14:paraId="4A4615A0" w14:textId="77777777">
              <w:trPr>
                <w:tblCellSpacing w:w="15" w:type="dxa"/>
              </w:trPr>
              <w:tc>
                <w:tcPr>
                  <w:tcW w:w="0" w:type="auto"/>
                  <w:vAlign w:val="center"/>
                  <w:hideMark/>
                </w:tcPr>
                <w:p w14:paraId="4B59ACC6" w14:textId="77777777" w:rsidR="00061F38" w:rsidRPr="00061F38" w:rsidRDefault="00061F38" w:rsidP="00061F38">
                  <w:pPr>
                    <w:widowControl w:val="0"/>
                    <w:jc w:val="both"/>
                    <w:rPr>
                      <w:rFonts w:ascii="Times New Roman" w:eastAsia="Times New Roman" w:hAnsi="Times New Roman"/>
                      <w:b/>
                      <w:bCs/>
                      <w:kern w:val="36"/>
                      <w:sz w:val="28"/>
                      <w:szCs w:val="28"/>
                      <w:lang w:val="vi-VN"/>
                    </w:rPr>
                  </w:pPr>
                  <w:r w:rsidRPr="00061F38">
                    <w:rPr>
                      <w:rFonts w:ascii="Times New Roman" w:eastAsia="Times New Roman" w:hAnsi="Times New Roman"/>
                      <w:b/>
                      <w:bCs/>
                      <w:kern w:val="36"/>
                      <w:sz w:val="28"/>
                      <w:szCs w:val="28"/>
                      <w:lang w:val="vi-VN"/>
                    </w:rPr>
                    <w:lastRenderedPageBreak/>
                    <w:t>Attack Stage</w:t>
                  </w:r>
                </w:p>
              </w:tc>
            </w:tr>
          </w:tbl>
          <w:p w14:paraId="7DB871F7" w14:textId="77777777" w:rsidR="00061F38" w:rsidRPr="00061F38" w:rsidRDefault="00061F38" w:rsidP="00061F38">
            <w:pPr>
              <w:rPr>
                <w:rFonts w:ascii="Times New Roman" w:eastAsia="Times New Roman" w:hAnsi="Times New Roman"/>
                <w:vanish/>
                <w:kern w:val="36"/>
                <w:sz w:val="28"/>
                <w:szCs w:val="28"/>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1F38" w:rsidRPr="00061F38" w14:paraId="164B3255" w14:textId="77777777">
              <w:trPr>
                <w:tblCellSpacing w:w="15" w:type="dxa"/>
              </w:trPr>
              <w:tc>
                <w:tcPr>
                  <w:tcW w:w="0" w:type="auto"/>
                  <w:vAlign w:val="center"/>
                  <w:hideMark/>
                </w:tcPr>
                <w:p w14:paraId="27F8FE94" w14:textId="77777777" w:rsidR="00061F38" w:rsidRPr="00061F38" w:rsidRDefault="00061F38" w:rsidP="00061F38">
                  <w:pPr>
                    <w:widowControl w:val="0"/>
                    <w:jc w:val="both"/>
                    <w:rPr>
                      <w:rFonts w:ascii="Times New Roman" w:eastAsia="Times New Roman" w:hAnsi="Times New Roman"/>
                      <w:kern w:val="36"/>
                      <w:sz w:val="28"/>
                      <w:szCs w:val="28"/>
                      <w:lang w:val="vi-VN"/>
                    </w:rPr>
                  </w:pPr>
                </w:p>
              </w:tc>
            </w:tr>
          </w:tbl>
          <w:p w14:paraId="368AAAA9" w14:textId="4BF32EDD" w:rsidR="007A4A4D" w:rsidRPr="00B85AA2" w:rsidRDefault="007A4A4D" w:rsidP="00B86DA4">
            <w:pPr>
              <w:rPr>
                <w:rFonts w:ascii="Times New Roman" w:eastAsia="Times New Roman" w:hAnsi="Times New Roman"/>
                <w:kern w:val="36"/>
                <w:sz w:val="28"/>
                <w:szCs w:val="28"/>
                <w:lang w:val="vi-VN"/>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tblGrid>
            <w:tr w:rsidR="00061F38" w:rsidRPr="00061F38" w14:paraId="4576AA5A" w14:textId="77777777">
              <w:trPr>
                <w:tblCellSpacing w:w="15" w:type="dxa"/>
              </w:trPr>
              <w:tc>
                <w:tcPr>
                  <w:tcW w:w="0" w:type="auto"/>
                  <w:vAlign w:val="center"/>
                  <w:hideMark/>
                </w:tcPr>
                <w:p w14:paraId="45721AB0" w14:textId="77777777" w:rsidR="00061F38" w:rsidRPr="00061F38" w:rsidRDefault="00061F38" w:rsidP="00061F38">
                  <w:pPr>
                    <w:widowControl w:val="0"/>
                    <w:jc w:val="both"/>
                    <w:rPr>
                      <w:rFonts w:ascii="Times New Roman" w:eastAsia="Times New Roman" w:hAnsi="Times New Roman"/>
                      <w:b/>
                      <w:bCs/>
                      <w:kern w:val="36"/>
                      <w:sz w:val="28"/>
                      <w:szCs w:val="28"/>
                      <w:lang w:val="vi-VN"/>
                    </w:rPr>
                  </w:pPr>
                  <w:r w:rsidRPr="00061F38">
                    <w:rPr>
                      <w:rFonts w:ascii="Times New Roman" w:eastAsia="Times New Roman" w:hAnsi="Times New Roman"/>
                      <w:b/>
                      <w:bCs/>
                      <w:kern w:val="36"/>
                      <w:sz w:val="28"/>
                      <w:szCs w:val="28"/>
                      <w:lang w:val="vi-VN"/>
                    </w:rPr>
                    <w:t>Corresponding Vulnerability</w:t>
                  </w:r>
                </w:p>
              </w:tc>
            </w:tr>
          </w:tbl>
          <w:p w14:paraId="7472256B" w14:textId="77777777" w:rsidR="00061F38" w:rsidRPr="00061F38" w:rsidRDefault="00061F38" w:rsidP="00061F38">
            <w:pPr>
              <w:rPr>
                <w:rFonts w:ascii="Times New Roman" w:eastAsia="Times New Roman" w:hAnsi="Times New Roman"/>
                <w:vanish/>
                <w:kern w:val="36"/>
                <w:sz w:val="28"/>
                <w:szCs w:val="28"/>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1F38" w:rsidRPr="00061F38" w14:paraId="120D1ACA" w14:textId="77777777">
              <w:trPr>
                <w:tblCellSpacing w:w="15" w:type="dxa"/>
              </w:trPr>
              <w:tc>
                <w:tcPr>
                  <w:tcW w:w="0" w:type="auto"/>
                  <w:vAlign w:val="center"/>
                  <w:hideMark/>
                </w:tcPr>
                <w:p w14:paraId="5A127B32" w14:textId="77777777" w:rsidR="00061F38" w:rsidRPr="00061F38" w:rsidRDefault="00061F38" w:rsidP="00061F38">
                  <w:pPr>
                    <w:widowControl w:val="0"/>
                    <w:jc w:val="both"/>
                    <w:rPr>
                      <w:rFonts w:ascii="Times New Roman" w:eastAsia="Times New Roman" w:hAnsi="Times New Roman"/>
                      <w:kern w:val="36"/>
                      <w:sz w:val="28"/>
                      <w:szCs w:val="28"/>
                      <w:lang w:val="vi-VN"/>
                    </w:rPr>
                  </w:pPr>
                </w:p>
              </w:tc>
            </w:tr>
          </w:tbl>
          <w:p w14:paraId="00C1EF63" w14:textId="325A18B1" w:rsidR="007A4A4D" w:rsidRPr="00B85AA2" w:rsidRDefault="007A4A4D" w:rsidP="00B86DA4">
            <w:pPr>
              <w:rPr>
                <w:rFonts w:ascii="Times New Roman" w:eastAsia="Times New Roman" w:hAnsi="Times New Roman"/>
                <w:kern w:val="36"/>
                <w:sz w:val="28"/>
                <w:szCs w:val="28"/>
                <w:lang w:val="vi-VN"/>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0"/>
            </w:tblGrid>
            <w:tr w:rsidR="00061F38" w:rsidRPr="00061F38" w14:paraId="76F3158D" w14:textId="77777777">
              <w:trPr>
                <w:tblHeader/>
                <w:tblCellSpacing w:w="15" w:type="dxa"/>
              </w:trPr>
              <w:tc>
                <w:tcPr>
                  <w:tcW w:w="0" w:type="auto"/>
                  <w:vAlign w:val="center"/>
                  <w:hideMark/>
                </w:tcPr>
                <w:p w14:paraId="089FD676" w14:textId="77777777" w:rsidR="00061F38" w:rsidRPr="00061F38" w:rsidRDefault="00061F38" w:rsidP="00061F38">
                  <w:pPr>
                    <w:widowControl w:val="0"/>
                    <w:jc w:val="both"/>
                    <w:rPr>
                      <w:rFonts w:ascii="Times New Roman" w:eastAsia="Times New Roman" w:hAnsi="Times New Roman"/>
                      <w:b/>
                      <w:bCs/>
                      <w:kern w:val="36"/>
                      <w:sz w:val="28"/>
                      <w:szCs w:val="28"/>
                      <w:lang w:val="vi-VN"/>
                    </w:rPr>
                  </w:pPr>
                  <w:r w:rsidRPr="00061F38">
                    <w:rPr>
                      <w:rFonts w:ascii="Times New Roman" w:eastAsia="Times New Roman" w:hAnsi="Times New Roman"/>
                      <w:b/>
                      <w:bCs/>
                      <w:kern w:val="36"/>
                      <w:sz w:val="28"/>
                      <w:szCs w:val="28"/>
                      <w:lang w:val="vi-VN"/>
                    </w:rPr>
                    <w:t>Detailed Description</w:t>
                  </w:r>
                </w:p>
              </w:tc>
            </w:tr>
          </w:tbl>
          <w:p w14:paraId="668EB443" w14:textId="77777777" w:rsidR="00061F38" w:rsidRPr="00061F38" w:rsidRDefault="00061F38" w:rsidP="00061F38">
            <w:pPr>
              <w:rPr>
                <w:rFonts w:ascii="Times New Roman" w:eastAsia="Times New Roman" w:hAnsi="Times New Roman"/>
                <w:vanish/>
                <w:kern w:val="36"/>
                <w:sz w:val="28"/>
                <w:szCs w:val="28"/>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1F38" w:rsidRPr="00061F38" w14:paraId="07D23FDE" w14:textId="77777777">
              <w:trPr>
                <w:tblCellSpacing w:w="15" w:type="dxa"/>
              </w:trPr>
              <w:tc>
                <w:tcPr>
                  <w:tcW w:w="0" w:type="auto"/>
                  <w:vAlign w:val="center"/>
                  <w:hideMark/>
                </w:tcPr>
                <w:p w14:paraId="0BA659DE" w14:textId="77777777" w:rsidR="00061F38" w:rsidRPr="00061F38" w:rsidRDefault="00061F38" w:rsidP="00061F38">
                  <w:pPr>
                    <w:widowControl w:val="0"/>
                    <w:jc w:val="both"/>
                    <w:rPr>
                      <w:rFonts w:ascii="Times New Roman" w:eastAsia="Times New Roman" w:hAnsi="Times New Roman"/>
                      <w:kern w:val="36"/>
                      <w:sz w:val="28"/>
                      <w:szCs w:val="28"/>
                      <w:lang w:val="vi-VN"/>
                    </w:rPr>
                  </w:pPr>
                </w:p>
              </w:tc>
            </w:tr>
          </w:tbl>
          <w:p w14:paraId="2B096236" w14:textId="6D8E56AB" w:rsidR="007A4A4D" w:rsidRPr="00B85AA2" w:rsidRDefault="007A4A4D" w:rsidP="00B86DA4">
            <w:pPr>
              <w:rPr>
                <w:rFonts w:ascii="Times New Roman" w:eastAsia="Times New Roman" w:hAnsi="Times New Roman"/>
                <w:kern w:val="36"/>
                <w:sz w:val="28"/>
                <w:szCs w:val="28"/>
                <w:lang w:val="vi-VN"/>
              </w:rPr>
            </w:pPr>
          </w:p>
        </w:tc>
      </w:tr>
      <w:tr w:rsidR="007A4A4D" w:rsidRPr="00B85AA2" w14:paraId="1BBD2CA0" w14:textId="77777777" w:rsidTr="00B86DA4">
        <w:trPr>
          <w:trHeight w:val="1610"/>
        </w:trPr>
        <w:tc>
          <w:tcPr>
            <w:tcW w:w="0" w:type="auto"/>
            <w:hideMark/>
          </w:tcPr>
          <w:p w14:paraId="61EA73AD" w14:textId="77777777" w:rsidR="007A4A4D" w:rsidRPr="00B85AA2" w:rsidRDefault="007A4A4D" w:rsidP="00B86DA4">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1️. Exposure</w:t>
            </w:r>
          </w:p>
        </w:tc>
        <w:tc>
          <w:tcPr>
            <w:tcW w:w="0" w:type="auto"/>
            <w:hideMark/>
          </w:tcPr>
          <w:p w14:paraId="7A64AD91" w14:textId="77777777" w:rsidR="007A4A4D" w:rsidRPr="00B85AA2" w:rsidRDefault="007A4A4D" w:rsidP="00B86DA4">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Public-Facing Servers (No WAF / No Patch)</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3"/>
            </w:tblGrid>
            <w:tr w:rsidR="00061F38" w:rsidRPr="00061F38" w14:paraId="28D35E17" w14:textId="77777777">
              <w:trPr>
                <w:tblCellSpacing w:w="15" w:type="dxa"/>
              </w:trPr>
              <w:tc>
                <w:tcPr>
                  <w:tcW w:w="0" w:type="auto"/>
                  <w:vAlign w:val="center"/>
                  <w:hideMark/>
                </w:tcPr>
                <w:p w14:paraId="5A69D313" w14:textId="77777777" w:rsidR="00061F38" w:rsidRPr="00061F38" w:rsidRDefault="00061F38" w:rsidP="00061F38">
                  <w:pPr>
                    <w:widowControl w:val="0"/>
                    <w:jc w:val="both"/>
                    <w:rPr>
                      <w:rFonts w:ascii="Times New Roman" w:eastAsia="Times New Roman" w:hAnsi="Times New Roman"/>
                      <w:kern w:val="36"/>
                      <w:sz w:val="28"/>
                      <w:szCs w:val="28"/>
                      <w:lang w:val="vi-VN"/>
                    </w:rPr>
                  </w:pPr>
                  <w:r w:rsidRPr="00061F38">
                    <w:rPr>
                      <w:rFonts w:ascii="Times New Roman" w:eastAsia="Times New Roman" w:hAnsi="Times New Roman"/>
                      <w:kern w:val="36"/>
                      <w:sz w:val="28"/>
                      <w:szCs w:val="28"/>
                      <w:lang w:val="vi-VN"/>
                    </w:rPr>
                    <w:t>Publicly deployed MOVEit servers without WAF or patches expanded the attack surface. CL0P’s botnets scanned the Internet to locate exploitable MOVEit endpoints.</w:t>
                  </w:r>
                </w:p>
              </w:tc>
            </w:tr>
          </w:tbl>
          <w:p w14:paraId="4FCD5832" w14:textId="77777777" w:rsidR="00061F38" w:rsidRPr="00061F38" w:rsidRDefault="00061F38" w:rsidP="00061F38">
            <w:pPr>
              <w:rPr>
                <w:rFonts w:ascii="Times New Roman" w:eastAsia="Times New Roman" w:hAnsi="Times New Roman"/>
                <w:vanish/>
                <w:kern w:val="36"/>
                <w:sz w:val="28"/>
                <w:szCs w:val="28"/>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1F38" w:rsidRPr="00061F38" w14:paraId="5F4E9812" w14:textId="77777777">
              <w:trPr>
                <w:tblCellSpacing w:w="15" w:type="dxa"/>
              </w:trPr>
              <w:tc>
                <w:tcPr>
                  <w:tcW w:w="0" w:type="auto"/>
                  <w:vAlign w:val="center"/>
                  <w:hideMark/>
                </w:tcPr>
                <w:p w14:paraId="13BD46B7" w14:textId="77777777" w:rsidR="00061F38" w:rsidRPr="00061F38" w:rsidRDefault="00061F38" w:rsidP="00061F38">
                  <w:pPr>
                    <w:widowControl w:val="0"/>
                    <w:jc w:val="both"/>
                    <w:rPr>
                      <w:rFonts w:ascii="Times New Roman" w:eastAsia="Times New Roman" w:hAnsi="Times New Roman"/>
                      <w:kern w:val="36"/>
                      <w:sz w:val="28"/>
                      <w:szCs w:val="28"/>
                      <w:lang w:val="vi-VN"/>
                    </w:rPr>
                  </w:pPr>
                </w:p>
              </w:tc>
            </w:tr>
          </w:tbl>
          <w:p w14:paraId="0363839F" w14:textId="593B7E51" w:rsidR="007A4A4D" w:rsidRPr="00B85AA2" w:rsidRDefault="007A4A4D" w:rsidP="00B86DA4">
            <w:pPr>
              <w:rPr>
                <w:rFonts w:ascii="Times New Roman" w:eastAsia="Times New Roman" w:hAnsi="Times New Roman"/>
                <w:kern w:val="36"/>
                <w:sz w:val="28"/>
                <w:szCs w:val="28"/>
                <w:lang w:val="vi-VN"/>
              </w:rPr>
            </w:pPr>
          </w:p>
        </w:tc>
      </w:tr>
      <w:tr w:rsidR="007A4A4D" w:rsidRPr="00B85AA2" w14:paraId="73A61058" w14:textId="77777777" w:rsidTr="00B86DA4">
        <w:trPr>
          <w:trHeight w:val="1610"/>
        </w:trPr>
        <w:tc>
          <w:tcPr>
            <w:tcW w:w="0" w:type="auto"/>
            <w:hideMark/>
          </w:tcPr>
          <w:p w14:paraId="4365C300" w14:textId="77777777" w:rsidR="007A4A4D" w:rsidRPr="00B85AA2" w:rsidRDefault="007A4A4D" w:rsidP="00B86DA4">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2️.  Exploit</w:t>
            </w:r>
          </w:p>
        </w:tc>
        <w:tc>
          <w:tcPr>
            <w:tcW w:w="0" w:type="auto"/>
            <w:hideMark/>
          </w:tcPr>
          <w:p w14:paraId="31F6BEC7" w14:textId="77777777" w:rsidR="007A4A4D" w:rsidRPr="00B85AA2" w:rsidRDefault="007A4A4D" w:rsidP="00B86DA4">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CVE-2023-34362 – SQL Injection</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3"/>
            </w:tblGrid>
            <w:tr w:rsidR="00061F38" w:rsidRPr="00061F38" w14:paraId="2F86F9C4" w14:textId="77777777">
              <w:trPr>
                <w:tblCellSpacing w:w="15" w:type="dxa"/>
              </w:trPr>
              <w:tc>
                <w:tcPr>
                  <w:tcW w:w="0" w:type="auto"/>
                  <w:vAlign w:val="center"/>
                  <w:hideMark/>
                </w:tcPr>
                <w:p w14:paraId="2A919ED4" w14:textId="77777777" w:rsidR="00061F38" w:rsidRPr="00061F38" w:rsidRDefault="00061F38" w:rsidP="00061F38">
                  <w:pPr>
                    <w:widowControl w:val="0"/>
                    <w:jc w:val="both"/>
                    <w:rPr>
                      <w:rFonts w:ascii="Times New Roman" w:eastAsia="Times New Roman" w:hAnsi="Times New Roman"/>
                      <w:kern w:val="36"/>
                      <w:sz w:val="28"/>
                      <w:szCs w:val="28"/>
                      <w:lang w:val="vi-VN"/>
                    </w:rPr>
                  </w:pPr>
                  <w:r w:rsidRPr="00061F38">
                    <w:rPr>
                      <w:rFonts w:ascii="Times New Roman" w:eastAsia="Times New Roman" w:hAnsi="Times New Roman"/>
                      <w:kern w:val="36"/>
                      <w:sz w:val="28"/>
                      <w:szCs w:val="28"/>
                      <w:lang w:val="vi-VN"/>
                    </w:rPr>
                    <w:t>After identifying targets, attackers executed malicious SQL payloads to write data into databases and deploy the LEMURLOOT web shell.</w:t>
                  </w:r>
                </w:p>
              </w:tc>
            </w:tr>
          </w:tbl>
          <w:p w14:paraId="6828AA5E" w14:textId="77777777" w:rsidR="00061F38" w:rsidRPr="00061F38" w:rsidRDefault="00061F38" w:rsidP="00061F38">
            <w:pPr>
              <w:rPr>
                <w:rFonts w:ascii="Times New Roman" w:eastAsia="Times New Roman" w:hAnsi="Times New Roman"/>
                <w:vanish/>
                <w:kern w:val="36"/>
                <w:sz w:val="28"/>
                <w:szCs w:val="28"/>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1F38" w:rsidRPr="00061F38" w14:paraId="1BFE0DDF" w14:textId="77777777">
              <w:trPr>
                <w:tblCellSpacing w:w="15" w:type="dxa"/>
              </w:trPr>
              <w:tc>
                <w:tcPr>
                  <w:tcW w:w="0" w:type="auto"/>
                  <w:vAlign w:val="center"/>
                  <w:hideMark/>
                </w:tcPr>
                <w:p w14:paraId="7B1CD400" w14:textId="77777777" w:rsidR="00061F38" w:rsidRPr="00061F38" w:rsidRDefault="00061F38" w:rsidP="00061F38">
                  <w:pPr>
                    <w:widowControl w:val="0"/>
                    <w:jc w:val="both"/>
                    <w:rPr>
                      <w:rFonts w:ascii="Times New Roman" w:eastAsia="Times New Roman" w:hAnsi="Times New Roman"/>
                      <w:kern w:val="36"/>
                      <w:sz w:val="28"/>
                      <w:szCs w:val="28"/>
                      <w:lang w:val="vi-VN"/>
                    </w:rPr>
                  </w:pPr>
                </w:p>
              </w:tc>
            </w:tr>
          </w:tbl>
          <w:p w14:paraId="6201A1B9" w14:textId="46183AB9" w:rsidR="007A4A4D" w:rsidRPr="00B85AA2" w:rsidRDefault="007A4A4D" w:rsidP="00B86DA4">
            <w:pPr>
              <w:rPr>
                <w:rFonts w:ascii="Times New Roman" w:eastAsia="Times New Roman" w:hAnsi="Times New Roman"/>
                <w:kern w:val="36"/>
                <w:sz w:val="28"/>
                <w:szCs w:val="28"/>
                <w:lang w:val="vi-VN"/>
              </w:rPr>
            </w:pPr>
          </w:p>
        </w:tc>
      </w:tr>
      <w:tr w:rsidR="007A4A4D" w:rsidRPr="00B85AA2" w14:paraId="79EC6DC0" w14:textId="77777777" w:rsidTr="00B86DA4">
        <w:trPr>
          <w:trHeight w:val="1610"/>
        </w:trPr>
        <w:tc>
          <w:tcPr>
            <w:tcW w:w="0" w:type="auto"/>
            <w:hideMark/>
          </w:tcPr>
          <w:p w14:paraId="44CDED84" w14:textId="77777777" w:rsidR="007A4A4D" w:rsidRPr="00B85AA2" w:rsidRDefault="007A4A4D" w:rsidP="00B86DA4">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3️.  Escalation &amp; Persistence</w:t>
            </w:r>
          </w:p>
        </w:tc>
        <w:tc>
          <w:tcPr>
            <w:tcW w:w="0" w:type="auto"/>
            <w:hideMark/>
          </w:tcPr>
          <w:p w14:paraId="2B1DAA03" w14:textId="77777777" w:rsidR="007A4A4D" w:rsidRPr="00B85AA2" w:rsidRDefault="007A4A4D" w:rsidP="00B86DA4">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Weak / Over-Privileged Service Accounts</w:t>
            </w:r>
          </w:p>
        </w:tc>
        <w:tc>
          <w:tcPr>
            <w:tcW w:w="0" w:type="auto"/>
            <w:hideMark/>
          </w:tcPr>
          <w:p w14:paraId="540AF129" w14:textId="77777777" w:rsidR="00061F38" w:rsidRPr="00B85AA2" w:rsidRDefault="00061F38" w:rsidP="00061F38">
            <w:pPr>
              <w:rPr>
                <w:rFonts w:ascii="Times New Roman" w:eastAsia="Times New Roman" w:hAnsi="Times New Roman"/>
                <w:lang w:val="vi-VN" w:eastAsia="ja-JP"/>
              </w:rPr>
            </w:pPr>
            <w:r w:rsidRPr="00B85AA2">
              <w:rPr>
                <w:rFonts w:ascii="Times New Roman" w:hAnsi="Times New Roman"/>
              </w:rPr>
              <w:t>Once initial access was gained, attackers exploited high-privileged credentials (stored in config files or reused across services) to escalate privileges, move laterally, and maintain long-term persistence.</w:t>
            </w:r>
          </w:p>
          <w:p w14:paraId="2C0FEC63" w14:textId="0816F95F" w:rsidR="007A4A4D" w:rsidRPr="00B85AA2" w:rsidRDefault="007A4A4D" w:rsidP="00B86DA4">
            <w:pPr>
              <w:rPr>
                <w:rFonts w:ascii="Times New Roman" w:eastAsia="Times New Roman" w:hAnsi="Times New Roman"/>
                <w:kern w:val="36"/>
                <w:sz w:val="28"/>
                <w:szCs w:val="28"/>
                <w:lang w:val="vi-VN"/>
              </w:rPr>
            </w:pPr>
          </w:p>
        </w:tc>
      </w:tr>
    </w:tbl>
    <w:p w14:paraId="7E3B4C24" w14:textId="19349D9D" w:rsidR="007A4A4D" w:rsidRPr="00B85AA2" w:rsidRDefault="00061F38" w:rsidP="007A4A4D">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 xml:space="preserve">These three weaknesses formed a </w:t>
      </w:r>
      <w:r w:rsidRPr="00B85AA2">
        <w:rPr>
          <w:rFonts w:ascii="Times New Roman" w:eastAsia="Times New Roman" w:hAnsi="Times New Roman"/>
          <w:b/>
          <w:bCs/>
          <w:kern w:val="36"/>
          <w:sz w:val="28"/>
          <w:szCs w:val="28"/>
        </w:rPr>
        <w:t>linked vulnerability chain</w:t>
      </w:r>
      <w:r w:rsidRPr="00B85AA2">
        <w:rPr>
          <w:rFonts w:ascii="Times New Roman" w:eastAsia="Times New Roman" w:hAnsi="Times New Roman"/>
          <w:kern w:val="36"/>
          <w:sz w:val="28"/>
          <w:szCs w:val="28"/>
        </w:rPr>
        <w:t>, where one flaw enabled the next.</w:t>
      </w:r>
      <w:r w:rsidRPr="00B85AA2">
        <w:rPr>
          <w:rFonts w:ascii="Times New Roman" w:eastAsia="Times New Roman" w:hAnsi="Times New Roman"/>
          <w:kern w:val="36"/>
          <w:sz w:val="28"/>
          <w:szCs w:val="28"/>
        </w:rPr>
        <w:br/>
        <w:t>Specifically</w:t>
      </w:r>
      <w:r w:rsidR="007A4A4D" w:rsidRPr="00B85AA2">
        <w:rPr>
          <w:rFonts w:ascii="Times New Roman" w:eastAsia="Times New Roman" w:hAnsi="Times New Roman"/>
          <w:kern w:val="36"/>
          <w:sz w:val="28"/>
          <w:szCs w:val="28"/>
          <w:lang w:val="vi-VN"/>
        </w:rPr>
        <w:t>:</w:t>
      </w:r>
    </w:p>
    <w:p w14:paraId="43E508C6" w14:textId="6B2F0C35" w:rsidR="007A4A4D" w:rsidRPr="00B85AA2" w:rsidRDefault="007A4A4D" w:rsidP="007A4A4D">
      <w:pPr>
        <w:numPr>
          <w:ilvl w:val="0"/>
          <w:numId w:val="50"/>
        </w:numPr>
        <w:spacing w:after="200" w:line="276" w:lineRule="auto"/>
        <w:rPr>
          <w:rFonts w:ascii="Times New Roman" w:eastAsia="Times New Roman" w:hAnsi="Times New Roman"/>
          <w:i/>
          <w:iCs/>
          <w:kern w:val="36"/>
          <w:sz w:val="28"/>
          <w:szCs w:val="28"/>
          <w:lang w:val="vi-VN"/>
        </w:rPr>
      </w:pPr>
      <w:r w:rsidRPr="00B85AA2">
        <w:rPr>
          <w:rFonts w:ascii="Times New Roman" w:eastAsia="Times New Roman" w:hAnsi="Times New Roman"/>
          <w:i/>
          <w:iCs/>
          <w:kern w:val="36"/>
          <w:sz w:val="28"/>
          <w:szCs w:val="28"/>
          <w:lang w:val="vi-VN"/>
        </w:rPr>
        <w:t xml:space="preserve">Public-facing servers = </w:t>
      </w:r>
      <w:r w:rsidR="006E5206" w:rsidRPr="00B85AA2">
        <w:rPr>
          <w:rFonts w:ascii="Times New Roman" w:eastAsia="Times New Roman" w:hAnsi="Times New Roman"/>
          <w:i/>
          <w:iCs/>
          <w:kern w:val="36"/>
          <w:sz w:val="28"/>
          <w:szCs w:val="28"/>
        </w:rPr>
        <w:t xml:space="preserve">increased </w:t>
      </w:r>
      <w:r w:rsidR="006E5206" w:rsidRPr="00B85AA2">
        <w:rPr>
          <w:rFonts w:ascii="Times New Roman" w:eastAsia="Times New Roman" w:hAnsi="Times New Roman"/>
          <w:b/>
          <w:bCs/>
          <w:i/>
          <w:iCs/>
          <w:kern w:val="36"/>
          <w:sz w:val="28"/>
          <w:szCs w:val="28"/>
        </w:rPr>
        <w:t>likelihood</w:t>
      </w:r>
      <w:r w:rsidR="006E5206" w:rsidRPr="00B85AA2">
        <w:rPr>
          <w:rFonts w:ascii="Times New Roman" w:eastAsia="Times New Roman" w:hAnsi="Times New Roman"/>
          <w:i/>
          <w:iCs/>
          <w:kern w:val="36"/>
          <w:sz w:val="28"/>
          <w:szCs w:val="28"/>
        </w:rPr>
        <w:t>, serving as enablers rather than direct causes, due to Internet exposure and missing WAF/patches</w:t>
      </w:r>
      <w:r w:rsidRPr="00B85AA2">
        <w:rPr>
          <w:rFonts w:ascii="Times New Roman" w:eastAsia="Times New Roman" w:hAnsi="Times New Roman"/>
          <w:i/>
          <w:iCs/>
          <w:kern w:val="36"/>
          <w:sz w:val="28"/>
          <w:szCs w:val="28"/>
          <w:lang w:val="vi-VN"/>
        </w:rPr>
        <w:t>.</w:t>
      </w:r>
    </w:p>
    <w:p w14:paraId="448E6BF8" w14:textId="6080868D" w:rsidR="007A4A4D" w:rsidRPr="00B85AA2" w:rsidRDefault="007A4A4D" w:rsidP="007A4A4D">
      <w:pPr>
        <w:numPr>
          <w:ilvl w:val="0"/>
          <w:numId w:val="50"/>
        </w:numPr>
        <w:spacing w:after="200" w:line="276" w:lineRule="auto"/>
        <w:rPr>
          <w:rFonts w:ascii="Times New Roman" w:eastAsia="Times New Roman" w:hAnsi="Times New Roman"/>
          <w:i/>
          <w:iCs/>
          <w:kern w:val="36"/>
          <w:sz w:val="28"/>
          <w:szCs w:val="28"/>
          <w:lang w:val="vi-VN"/>
        </w:rPr>
      </w:pPr>
      <w:r w:rsidRPr="00B85AA2">
        <w:rPr>
          <w:rFonts w:ascii="Times New Roman" w:eastAsia="Times New Roman" w:hAnsi="Times New Roman"/>
          <w:i/>
          <w:iCs/>
          <w:kern w:val="36"/>
          <w:sz w:val="28"/>
          <w:szCs w:val="28"/>
          <w:lang w:val="vi-VN"/>
        </w:rPr>
        <w:t xml:space="preserve">CVE-2023-34362 = </w:t>
      </w:r>
      <w:r w:rsidR="006E5206" w:rsidRPr="00B85AA2">
        <w:rPr>
          <w:rFonts w:ascii="Times New Roman" w:eastAsia="Times New Roman" w:hAnsi="Times New Roman"/>
          <w:i/>
          <w:iCs/>
          <w:kern w:val="36"/>
          <w:sz w:val="28"/>
          <w:szCs w:val="28"/>
        </w:rPr>
        <w:t xml:space="preserve">the </w:t>
      </w:r>
      <w:r w:rsidR="006E5206" w:rsidRPr="00B85AA2">
        <w:rPr>
          <w:rFonts w:ascii="Times New Roman" w:eastAsia="Times New Roman" w:hAnsi="Times New Roman"/>
          <w:b/>
          <w:bCs/>
          <w:i/>
          <w:iCs/>
          <w:kern w:val="36"/>
          <w:sz w:val="28"/>
          <w:szCs w:val="28"/>
        </w:rPr>
        <w:t>primary attack vector</w:t>
      </w:r>
      <w:r w:rsidR="006E5206" w:rsidRPr="00B85AA2">
        <w:rPr>
          <w:rFonts w:ascii="Times New Roman" w:eastAsia="Times New Roman" w:hAnsi="Times New Roman"/>
          <w:i/>
          <w:iCs/>
          <w:kern w:val="36"/>
          <w:sz w:val="28"/>
          <w:szCs w:val="28"/>
        </w:rPr>
        <w:t>, the specific vulnerability exploited for entry</w:t>
      </w:r>
      <w:r w:rsidRPr="00B85AA2">
        <w:rPr>
          <w:rFonts w:ascii="Times New Roman" w:eastAsia="Times New Roman" w:hAnsi="Times New Roman"/>
          <w:i/>
          <w:iCs/>
          <w:kern w:val="36"/>
          <w:sz w:val="28"/>
          <w:szCs w:val="28"/>
          <w:lang w:val="vi-VN"/>
        </w:rPr>
        <w:t>.</w:t>
      </w:r>
    </w:p>
    <w:p w14:paraId="26D0F358" w14:textId="000D7BDC" w:rsidR="007A4A4D" w:rsidRPr="00B85AA2" w:rsidRDefault="007A4A4D" w:rsidP="007A4A4D">
      <w:pPr>
        <w:numPr>
          <w:ilvl w:val="0"/>
          <w:numId w:val="50"/>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i/>
          <w:iCs/>
          <w:kern w:val="36"/>
          <w:sz w:val="28"/>
          <w:szCs w:val="28"/>
          <w:lang w:val="vi-VN"/>
        </w:rPr>
        <w:t xml:space="preserve">Weak credentials / over-privileged accounts = </w:t>
      </w:r>
      <w:r w:rsidR="006E5206" w:rsidRPr="00B85AA2">
        <w:rPr>
          <w:rFonts w:ascii="Times New Roman" w:eastAsia="Times New Roman" w:hAnsi="Times New Roman"/>
          <w:b/>
          <w:bCs/>
          <w:i/>
          <w:iCs/>
          <w:kern w:val="36"/>
          <w:sz w:val="28"/>
          <w:szCs w:val="28"/>
        </w:rPr>
        <w:t>impact amplifier</w:t>
      </w:r>
      <w:r w:rsidR="006E5206" w:rsidRPr="00B85AA2">
        <w:rPr>
          <w:rFonts w:ascii="Times New Roman" w:eastAsia="Times New Roman" w:hAnsi="Times New Roman"/>
          <w:i/>
          <w:iCs/>
          <w:kern w:val="36"/>
          <w:sz w:val="28"/>
          <w:szCs w:val="28"/>
        </w:rPr>
        <w:t>, enabling escalation, persistence, and greater damage</w:t>
      </w:r>
      <w:r w:rsidRPr="00B85AA2">
        <w:rPr>
          <w:rFonts w:ascii="Times New Roman" w:eastAsia="Times New Roman" w:hAnsi="Times New Roman"/>
          <w:i/>
          <w:iCs/>
          <w:kern w:val="36"/>
          <w:sz w:val="28"/>
          <w:szCs w:val="28"/>
          <w:lang w:val="vi-VN"/>
        </w:rPr>
        <w:t>.</w:t>
      </w:r>
    </w:p>
    <w:p w14:paraId="3914402D" w14:textId="6B85FEE1" w:rsidR="007A4A4D" w:rsidRPr="00B85AA2" w:rsidRDefault="006E5206" w:rsidP="007A4A4D">
      <w:pPr>
        <w:rPr>
          <w:rFonts w:ascii="Times New Roman" w:eastAsia="Times New Roman" w:hAnsi="Times New Roman"/>
          <w:kern w:val="36"/>
          <w:sz w:val="28"/>
          <w:szCs w:val="28"/>
        </w:rPr>
      </w:pPr>
      <w:r w:rsidRPr="00B85AA2">
        <w:rPr>
          <w:rFonts w:ascii="Times New Roman" w:eastAsia="Times New Roman" w:hAnsi="Times New Roman"/>
          <w:kern w:val="36"/>
          <w:sz w:val="28"/>
          <w:szCs w:val="28"/>
        </w:rPr>
        <w:t xml:space="preserve">As a result, organizations faced </w:t>
      </w:r>
      <w:r w:rsidRPr="00B85AA2">
        <w:rPr>
          <w:rFonts w:ascii="Times New Roman" w:eastAsia="Times New Roman" w:hAnsi="Times New Roman"/>
          <w:b/>
          <w:bCs/>
          <w:kern w:val="36"/>
          <w:sz w:val="28"/>
          <w:szCs w:val="28"/>
        </w:rPr>
        <w:t>compound risk</w:t>
      </w:r>
      <w:r w:rsidRPr="00B85AA2">
        <w:rPr>
          <w:rFonts w:ascii="Times New Roman" w:eastAsia="Times New Roman" w:hAnsi="Times New Roman"/>
          <w:kern w:val="36"/>
          <w:sz w:val="28"/>
          <w:szCs w:val="28"/>
        </w:rPr>
        <w:t>, where total impact exceeded the sum of individual vulnerabilities.</w:t>
      </w:r>
      <w:r w:rsidRPr="00B85AA2">
        <w:rPr>
          <w:rFonts w:ascii="Times New Roman" w:eastAsia="Times New Roman" w:hAnsi="Times New Roman"/>
          <w:kern w:val="36"/>
          <w:sz w:val="28"/>
          <w:szCs w:val="28"/>
        </w:rPr>
        <w:br/>
        <w:t>If only one issue (e.g., SQLi) were patched, the remaining weaknesses could still enable exploitation</w:t>
      </w:r>
      <w:r w:rsidRPr="00B85AA2">
        <w:rPr>
          <w:rFonts w:ascii="Times New Roman" w:eastAsia="Times New Roman" w:hAnsi="Times New Roman"/>
          <w:i/>
          <w:iCs/>
          <w:kern w:val="36"/>
          <w:sz w:val="28"/>
          <w:szCs w:val="28"/>
        </w:rPr>
        <w:t>.</w:t>
      </w:r>
    </w:p>
    <w:p w14:paraId="1052CCC8" w14:textId="6A1488F4" w:rsidR="007A4A4D" w:rsidRPr="00B85AA2" w:rsidRDefault="00366067" w:rsidP="007A4A4D">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 xml:space="preserve">Therefore, risk mitigation must be </w:t>
      </w:r>
      <w:r w:rsidRPr="00B85AA2">
        <w:rPr>
          <w:rFonts w:ascii="Times New Roman" w:eastAsia="Times New Roman" w:hAnsi="Times New Roman"/>
          <w:b/>
          <w:bCs/>
          <w:kern w:val="36"/>
          <w:sz w:val="28"/>
          <w:szCs w:val="28"/>
        </w:rPr>
        <w:t>multi-layered (defense-in-depth)</w:t>
      </w:r>
      <w:r w:rsidRPr="00B85AA2">
        <w:rPr>
          <w:rFonts w:ascii="Times New Roman" w:eastAsia="Times New Roman" w:hAnsi="Times New Roman"/>
          <w:kern w:val="36"/>
          <w:sz w:val="28"/>
          <w:szCs w:val="28"/>
        </w:rPr>
        <w:t>, including</w:t>
      </w:r>
      <w:r w:rsidR="007A4A4D" w:rsidRPr="00B85AA2">
        <w:rPr>
          <w:rFonts w:ascii="Times New Roman" w:eastAsia="Times New Roman" w:hAnsi="Times New Roman"/>
          <w:kern w:val="36"/>
          <w:sz w:val="28"/>
          <w:szCs w:val="28"/>
          <w:lang w:val="vi-VN"/>
        </w:rPr>
        <w:t>:</w:t>
      </w:r>
    </w:p>
    <w:p w14:paraId="5386C369" w14:textId="5D0BE0AE" w:rsidR="007A4A4D" w:rsidRPr="00B85AA2" w:rsidRDefault="007A4A4D" w:rsidP="007A4A4D">
      <w:pPr>
        <w:numPr>
          <w:ilvl w:val="0"/>
          <w:numId w:val="51"/>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 xml:space="preserve">WAF &amp; patch automation </w:t>
      </w:r>
      <w:r w:rsidR="00366067" w:rsidRPr="00B85AA2">
        <w:rPr>
          <w:rFonts w:ascii="Times New Roman" w:eastAsia="Times New Roman" w:hAnsi="Times New Roman"/>
          <w:kern w:val="36"/>
          <w:sz w:val="28"/>
          <w:szCs w:val="28"/>
        </w:rPr>
        <w:t>to remove initial exposure</w:t>
      </w:r>
      <w:r w:rsidRPr="00B85AA2">
        <w:rPr>
          <w:rFonts w:ascii="Times New Roman" w:eastAsia="Times New Roman" w:hAnsi="Times New Roman"/>
          <w:kern w:val="36"/>
          <w:sz w:val="28"/>
          <w:szCs w:val="28"/>
          <w:lang w:val="vi-VN"/>
        </w:rPr>
        <w:t>.</w:t>
      </w:r>
    </w:p>
    <w:p w14:paraId="74037A2B" w14:textId="163A7BF8" w:rsidR="007A4A4D" w:rsidRPr="00B85AA2" w:rsidRDefault="007A4A4D" w:rsidP="007A4A4D">
      <w:pPr>
        <w:numPr>
          <w:ilvl w:val="0"/>
          <w:numId w:val="51"/>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 xml:space="preserve">Query parameterization </w:t>
      </w:r>
      <w:r w:rsidR="00366067" w:rsidRPr="00B85AA2">
        <w:rPr>
          <w:rFonts w:ascii="Times New Roman" w:eastAsia="Times New Roman" w:hAnsi="Times New Roman"/>
          <w:kern w:val="36"/>
          <w:sz w:val="28"/>
          <w:szCs w:val="28"/>
        </w:rPr>
        <w:t>and</w:t>
      </w:r>
      <w:r w:rsidRPr="00B85AA2">
        <w:rPr>
          <w:rFonts w:ascii="Times New Roman" w:eastAsia="Times New Roman" w:hAnsi="Times New Roman"/>
          <w:kern w:val="36"/>
          <w:sz w:val="28"/>
          <w:szCs w:val="28"/>
          <w:lang w:val="vi-VN"/>
        </w:rPr>
        <w:t xml:space="preserve"> database user isolation </w:t>
      </w:r>
      <w:r w:rsidR="00366067" w:rsidRPr="00B85AA2">
        <w:rPr>
          <w:rFonts w:ascii="Times New Roman" w:eastAsia="Times New Roman" w:hAnsi="Times New Roman"/>
          <w:kern w:val="36"/>
          <w:sz w:val="28"/>
          <w:szCs w:val="28"/>
        </w:rPr>
        <w:t>to neutralize SQLi vectors</w:t>
      </w:r>
      <w:r w:rsidR="00366067" w:rsidRPr="00B85AA2">
        <w:rPr>
          <w:rFonts w:ascii="Times New Roman" w:eastAsia="Times New Roman" w:hAnsi="Times New Roman"/>
          <w:i/>
          <w:iCs/>
          <w:kern w:val="36"/>
          <w:sz w:val="28"/>
          <w:szCs w:val="28"/>
        </w:rPr>
        <w:t>.</w:t>
      </w:r>
    </w:p>
    <w:p w14:paraId="4472BA75" w14:textId="3F35071A" w:rsidR="007A4A4D" w:rsidRPr="00B85AA2" w:rsidRDefault="007A4A4D" w:rsidP="007A4A4D">
      <w:pPr>
        <w:numPr>
          <w:ilvl w:val="0"/>
          <w:numId w:val="51"/>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 xml:space="preserve">Credential governance (PAM, MFA, UEBA) </w:t>
      </w:r>
      <w:r w:rsidR="00366067" w:rsidRPr="00B85AA2">
        <w:rPr>
          <w:rFonts w:ascii="Times New Roman" w:eastAsia="Times New Roman" w:hAnsi="Times New Roman"/>
          <w:kern w:val="36"/>
          <w:sz w:val="28"/>
          <w:szCs w:val="28"/>
        </w:rPr>
        <w:t>to reduce post-compromise damage</w:t>
      </w:r>
      <w:r w:rsidRPr="00B85AA2">
        <w:rPr>
          <w:rFonts w:ascii="Times New Roman" w:eastAsia="Times New Roman" w:hAnsi="Times New Roman"/>
          <w:kern w:val="36"/>
          <w:sz w:val="28"/>
          <w:szCs w:val="28"/>
          <w:lang w:val="vi-VN"/>
        </w:rPr>
        <w:t>.</w:t>
      </w:r>
    </w:p>
    <w:p w14:paraId="0067F7A5" w14:textId="77777777" w:rsidR="007A4A4D" w:rsidRPr="00B85AA2" w:rsidRDefault="00000000" w:rsidP="007A4A4D">
      <w:pPr>
        <w:rPr>
          <w:rFonts w:ascii="Times New Roman" w:eastAsia="Times New Roman" w:hAnsi="Times New Roman"/>
          <w:kern w:val="36"/>
          <w:sz w:val="28"/>
          <w:szCs w:val="28"/>
          <w:lang w:val="vi-VN"/>
        </w:rPr>
      </w:pPr>
      <w:r>
        <w:rPr>
          <w:rFonts w:ascii="Times New Roman" w:eastAsia="Times New Roman" w:hAnsi="Times New Roman"/>
          <w:kern w:val="36"/>
          <w:sz w:val="28"/>
          <w:szCs w:val="28"/>
          <w:lang w:val="vi-VN"/>
        </w:rPr>
        <w:pict w14:anchorId="46A7A876">
          <v:rect id="_x0000_i1033" style="width:0;height:1.5pt" o:hralign="center" o:hrstd="t" o:hr="t" fillcolor="#a0a0a0" stroked="f"/>
        </w:pict>
      </w:r>
    </w:p>
    <w:p w14:paraId="2F941FF4" w14:textId="61D5DBC9" w:rsidR="007A4A4D" w:rsidRPr="00B85AA2" w:rsidRDefault="007A4A4D" w:rsidP="007A4A4D">
      <w:pPr>
        <w:rPr>
          <w:rFonts w:ascii="Times New Roman" w:eastAsia="Times New Roman" w:hAnsi="Times New Roman"/>
          <w:b/>
          <w:bCs/>
          <w:kern w:val="36"/>
          <w:sz w:val="32"/>
          <w:szCs w:val="32"/>
        </w:rPr>
      </w:pPr>
      <w:r w:rsidRPr="00B85AA2">
        <w:rPr>
          <w:rFonts w:ascii="Times New Roman" w:eastAsia="Times New Roman" w:hAnsi="Times New Roman"/>
          <w:b/>
          <w:bCs/>
          <w:kern w:val="36"/>
          <w:sz w:val="32"/>
          <w:szCs w:val="32"/>
          <w:lang w:val="vi-VN"/>
        </w:rPr>
        <w:t>2.3 Risk Analysis</w:t>
      </w:r>
      <w:r w:rsidR="00366067" w:rsidRPr="00B85AA2">
        <w:rPr>
          <w:rFonts w:ascii="Times New Roman" w:eastAsia="Times New Roman" w:hAnsi="Times New Roman"/>
          <w:b/>
          <w:bCs/>
          <w:kern w:val="36"/>
          <w:sz w:val="32"/>
          <w:szCs w:val="32"/>
        </w:rPr>
        <w:t xml:space="preserve"> Conclusion</w:t>
      </w:r>
    </w:p>
    <w:p w14:paraId="609A9128" w14:textId="275C1F77" w:rsidR="007A4A4D" w:rsidRPr="00B85AA2" w:rsidRDefault="00366067" w:rsidP="007A4A4D">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lastRenderedPageBreak/>
        <w:t>The greatest risk lies in the loss of confidentiality, leading to financial and reputational damage.</w:t>
      </w:r>
      <w:r w:rsidRPr="00B85AA2">
        <w:rPr>
          <w:rFonts w:ascii="Times New Roman" w:eastAsia="Times New Roman" w:hAnsi="Times New Roman"/>
          <w:kern w:val="36"/>
          <w:sz w:val="28"/>
          <w:szCs w:val="28"/>
        </w:rPr>
        <w:br/>
        <w:t>Applying both the CIA Triad and NIST SP 800-30 enables</w:t>
      </w:r>
      <w:r w:rsidR="007A4A4D" w:rsidRPr="00B85AA2">
        <w:rPr>
          <w:rFonts w:ascii="Times New Roman" w:eastAsia="Times New Roman" w:hAnsi="Times New Roman"/>
          <w:kern w:val="36"/>
          <w:sz w:val="28"/>
          <w:szCs w:val="28"/>
          <w:lang w:val="vi-VN"/>
        </w:rPr>
        <w:t>:</w:t>
      </w:r>
    </w:p>
    <w:p w14:paraId="24BF98A1" w14:textId="1442A4A7" w:rsidR="007A4A4D" w:rsidRPr="00B85AA2" w:rsidRDefault="00366067" w:rsidP="007A4A4D">
      <w:pPr>
        <w:numPr>
          <w:ilvl w:val="0"/>
          <w:numId w:val="52"/>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Identification of the most vulnerable factors</w:t>
      </w:r>
      <w:r w:rsidRPr="00B85AA2">
        <w:rPr>
          <w:rFonts w:ascii="Times New Roman" w:eastAsia="Times New Roman" w:hAnsi="Times New Roman"/>
          <w:kern w:val="36"/>
          <w:sz w:val="28"/>
          <w:szCs w:val="28"/>
          <w:lang w:val="vi-VN"/>
        </w:rPr>
        <w:t xml:space="preserve"> </w:t>
      </w:r>
      <w:r w:rsidR="007A4A4D" w:rsidRPr="00B85AA2">
        <w:rPr>
          <w:rFonts w:ascii="Times New Roman" w:eastAsia="Times New Roman" w:hAnsi="Times New Roman"/>
          <w:kern w:val="36"/>
          <w:sz w:val="28"/>
          <w:szCs w:val="28"/>
          <w:lang w:val="vi-VN"/>
        </w:rPr>
        <w:t>(C, I, A).</w:t>
      </w:r>
    </w:p>
    <w:p w14:paraId="654F1DF2" w14:textId="412ADF9B" w:rsidR="007A4A4D" w:rsidRPr="00B85AA2" w:rsidRDefault="00991E33" w:rsidP="007A4A4D">
      <w:pPr>
        <w:numPr>
          <w:ilvl w:val="0"/>
          <w:numId w:val="52"/>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Evidence-based mitigation planning</w:t>
      </w:r>
      <w:r w:rsidR="007A4A4D" w:rsidRPr="00B85AA2">
        <w:rPr>
          <w:rFonts w:ascii="Times New Roman" w:eastAsia="Times New Roman" w:hAnsi="Times New Roman"/>
          <w:kern w:val="36"/>
          <w:sz w:val="28"/>
          <w:szCs w:val="28"/>
          <w:lang w:val="vi-VN"/>
        </w:rPr>
        <w:t>.</w:t>
      </w:r>
    </w:p>
    <w:p w14:paraId="273CB55E" w14:textId="767EAC1A" w:rsidR="007A4A4D" w:rsidRPr="00B85AA2" w:rsidRDefault="00991E33" w:rsidP="007A4A4D">
      <w:pPr>
        <w:numPr>
          <w:ilvl w:val="0"/>
          <w:numId w:val="52"/>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Continuous monitoring and long-term improvement</w:t>
      </w:r>
      <w:r w:rsidR="007A4A4D" w:rsidRPr="00B85AA2">
        <w:rPr>
          <w:rFonts w:ascii="Times New Roman" w:eastAsia="Times New Roman" w:hAnsi="Times New Roman"/>
          <w:kern w:val="36"/>
          <w:sz w:val="28"/>
          <w:szCs w:val="28"/>
          <w:lang w:val="vi-VN"/>
        </w:rPr>
        <w:t>.</w:t>
      </w:r>
    </w:p>
    <w:p w14:paraId="5F069291" w14:textId="77777777" w:rsidR="007A4A4D" w:rsidRPr="00B85AA2" w:rsidRDefault="00000000" w:rsidP="007A4A4D">
      <w:pPr>
        <w:rPr>
          <w:rFonts w:ascii="Times New Roman" w:eastAsia="Times New Roman" w:hAnsi="Times New Roman"/>
          <w:kern w:val="36"/>
          <w:sz w:val="28"/>
          <w:szCs w:val="28"/>
          <w:lang w:val="vi-VN"/>
        </w:rPr>
      </w:pPr>
      <w:r>
        <w:rPr>
          <w:rFonts w:ascii="Times New Roman" w:eastAsia="Times New Roman" w:hAnsi="Times New Roman"/>
          <w:kern w:val="36"/>
          <w:sz w:val="28"/>
          <w:szCs w:val="28"/>
          <w:lang w:val="vi-VN"/>
        </w:rPr>
        <w:pict w14:anchorId="28F69B1F">
          <v:rect id="_x0000_i1034" style="width:0;height:1.5pt" o:hralign="center" o:hrstd="t" o:hr="t" fillcolor="#a0a0a0" stroked="f"/>
        </w:pict>
      </w:r>
    </w:p>
    <w:p w14:paraId="1A31A017" w14:textId="227C76AA" w:rsidR="007A4A4D" w:rsidRPr="00B85AA2" w:rsidRDefault="007A4A4D" w:rsidP="007A4A4D">
      <w:pPr>
        <w:pStyle w:val="Heading1"/>
        <w:rPr>
          <w:rFonts w:ascii="Times New Roman" w:hAnsi="Times New Roman" w:cs="Times New Roman"/>
          <w:b/>
          <w:bCs/>
          <w:sz w:val="48"/>
          <w:szCs w:val="48"/>
        </w:rPr>
      </w:pPr>
      <w:r w:rsidRPr="00B85AA2">
        <w:rPr>
          <w:rFonts w:ascii="Times New Roman" w:hAnsi="Times New Roman" w:cs="Times New Roman"/>
          <w:b/>
          <w:bCs/>
          <w:sz w:val="48"/>
          <w:szCs w:val="48"/>
          <w:lang w:val="vi-VN"/>
        </w:rPr>
        <w:t>3. Proposed Solution</w:t>
      </w:r>
    </w:p>
    <w:p w14:paraId="7CD75CE8" w14:textId="6BB19A35" w:rsidR="007A4A4D" w:rsidRPr="00B85AA2" w:rsidRDefault="00991E33" w:rsidP="007A4A4D">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Standards Applied</w:t>
      </w:r>
      <w:r w:rsidR="007A4A4D" w:rsidRPr="00B85AA2">
        <w:rPr>
          <w:rFonts w:ascii="Times New Roman" w:eastAsia="Times New Roman" w:hAnsi="Times New Roman"/>
          <w:kern w:val="36"/>
          <w:sz w:val="28"/>
          <w:szCs w:val="28"/>
          <w:lang w:val="vi-VN"/>
        </w:rPr>
        <w:t>: ISO 27001:2022 &amp; NIST CSF</w:t>
      </w:r>
    </w:p>
    <w:p w14:paraId="6D142637" w14:textId="6F036354" w:rsidR="007A4A4D" w:rsidRPr="00B85AA2" w:rsidRDefault="007A4A4D" w:rsidP="007A4A4D">
      <w:pPr>
        <w:rPr>
          <w:rFonts w:ascii="Times New Roman" w:eastAsia="Times New Roman" w:hAnsi="Times New Roman"/>
          <w:b/>
          <w:bCs/>
          <w:kern w:val="36"/>
          <w:sz w:val="32"/>
          <w:szCs w:val="32"/>
          <w:lang w:val="vi-VN"/>
        </w:rPr>
      </w:pPr>
      <w:r w:rsidRPr="00B85AA2">
        <w:rPr>
          <w:rFonts w:ascii="Times New Roman" w:eastAsia="Times New Roman" w:hAnsi="Times New Roman"/>
          <w:b/>
          <w:bCs/>
          <w:kern w:val="36"/>
          <w:sz w:val="32"/>
          <w:szCs w:val="32"/>
          <w:lang w:val="vi-VN"/>
        </w:rPr>
        <w:t xml:space="preserve">3.1 </w:t>
      </w:r>
      <w:r w:rsidR="00991E33" w:rsidRPr="00B85AA2">
        <w:rPr>
          <w:rFonts w:ascii="Times New Roman" w:eastAsia="Times New Roman" w:hAnsi="Times New Roman"/>
          <w:b/>
          <w:bCs/>
          <w:kern w:val="36"/>
          <w:sz w:val="32"/>
          <w:szCs w:val="32"/>
        </w:rPr>
        <w:t>Objectives</w:t>
      </w:r>
    </w:p>
    <w:p w14:paraId="390B0896" w14:textId="117D2677" w:rsidR="007A4A4D" w:rsidRPr="00B85AA2" w:rsidRDefault="00991E33" w:rsidP="007A4A4D">
      <w:pPr>
        <w:numPr>
          <w:ilvl w:val="0"/>
          <w:numId w:val="53"/>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Prevent recurrence of MOVEit 2023-style attacks</w:t>
      </w:r>
      <w:r w:rsidR="007A4A4D" w:rsidRPr="00B85AA2">
        <w:rPr>
          <w:rFonts w:ascii="Times New Roman" w:eastAsia="Times New Roman" w:hAnsi="Times New Roman"/>
          <w:kern w:val="36"/>
          <w:sz w:val="28"/>
          <w:szCs w:val="28"/>
          <w:lang w:val="vi-VN"/>
        </w:rPr>
        <w:t>.</w:t>
      </w:r>
    </w:p>
    <w:p w14:paraId="77553F07" w14:textId="2A0E0D26" w:rsidR="007A4A4D" w:rsidRPr="00B85AA2" w:rsidRDefault="00991E33" w:rsidP="007A4A4D">
      <w:pPr>
        <w:numPr>
          <w:ilvl w:val="0"/>
          <w:numId w:val="53"/>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Enhance early detection and response capability</w:t>
      </w:r>
      <w:r w:rsidR="007A4A4D" w:rsidRPr="00B85AA2">
        <w:rPr>
          <w:rFonts w:ascii="Times New Roman" w:eastAsia="Times New Roman" w:hAnsi="Times New Roman"/>
          <w:kern w:val="36"/>
          <w:sz w:val="28"/>
          <w:szCs w:val="28"/>
          <w:lang w:val="vi-VN"/>
        </w:rPr>
        <w:t>.</w:t>
      </w:r>
    </w:p>
    <w:p w14:paraId="1C5FD5E6" w14:textId="75246FC5" w:rsidR="007A4A4D" w:rsidRPr="00B85AA2" w:rsidRDefault="00991E33" w:rsidP="007A4A4D">
      <w:pPr>
        <w:numPr>
          <w:ilvl w:val="0"/>
          <w:numId w:val="53"/>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 xml:space="preserve">Maintain </w:t>
      </w:r>
      <w:r w:rsidR="007A4A4D" w:rsidRPr="00B85AA2">
        <w:rPr>
          <w:rFonts w:ascii="Times New Roman" w:eastAsia="Times New Roman" w:hAnsi="Times New Roman"/>
          <w:kern w:val="36"/>
          <w:sz w:val="28"/>
          <w:szCs w:val="28"/>
          <w:lang w:val="vi-VN"/>
        </w:rPr>
        <w:t>Confidentiality – Integrity – Availability.</w:t>
      </w:r>
    </w:p>
    <w:p w14:paraId="239D90D4" w14:textId="77777777" w:rsidR="007A4A4D" w:rsidRPr="00B85AA2" w:rsidRDefault="00000000" w:rsidP="007A4A4D">
      <w:pPr>
        <w:rPr>
          <w:rFonts w:ascii="Times New Roman" w:eastAsia="Times New Roman" w:hAnsi="Times New Roman"/>
          <w:kern w:val="36"/>
          <w:sz w:val="28"/>
          <w:szCs w:val="28"/>
          <w:lang w:val="vi-VN"/>
        </w:rPr>
      </w:pPr>
      <w:r>
        <w:rPr>
          <w:rFonts w:ascii="Times New Roman" w:eastAsia="Times New Roman" w:hAnsi="Times New Roman"/>
          <w:kern w:val="36"/>
          <w:sz w:val="28"/>
          <w:szCs w:val="28"/>
          <w:lang w:val="vi-VN"/>
        </w:rPr>
        <w:pict w14:anchorId="17A9CF74">
          <v:rect id="_x0000_i1035" style="width:0;height:1.5pt" o:hralign="center" o:hrstd="t" o:hr="t" fillcolor="#a0a0a0" stroked="f"/>
        </w:pict>
      </w:r>
    </w:p>
    <w:p w14:paraId="6EC9D84C" w14:textId="7016D949" w:rsidR="007A4A4D" w:rsidRPr="00B85AA2" w:rsidRDefault="007A4A4D" w:rsidP="007A4A4D">
      <w:pPr>
        <w:rPr>
          <w:rFonts w:ascii="Times New Roman" w:eastAsia="Times New Roman" w:hAnsi="Times New Roman"/>
          <w:b/>
          <w:bCs/>
          <w:kern w:val="36"/>
          <w:sz w:val="32"/>
          <w:szCs w:val="32"/>
          <w:lang w:val="vi-VN"/>
        </w:rPr>
      </w:pPr>
      <w:r w:rsidRPr="00B85AA2">
        <w:rPr>
          <w:rFonts w:ascii="Times New Roman" w:eastAsia="Times New Roman" w:hAnsi="Times New Roman"/>
          <w:b/>
          <w:bCs/>
          <w:kern w:val="36"/>
          <w:sz w:val="32"/>
          <w:szCs w:val="32"/>
          <w:lang w:val="vi-VN"/>
        </w:rPr>
        <w:t xml:space="preserve">3.2 </w:t>
      </w:r>
      <w:r w:rsidR="00991E33" w:rsidRPr="00B85AA2">
        <w:rPr>
          <w:rFonts w:ascii="Times New Roman" w:eastAsia="Times New Roman" w:hAnsi="Times New Roman"/>
          <w:b/>
          <w:bCs/>
          <w:kern w:val="36"/>
          <w:sz w:val="32"/>
          <w:szCs w:val="32"/>
        </w:rPr>
        <w:t>Technical Measures</w:t>
      </w:r>
    </w:p>
    <w:tbl>
      <w:tblPr>
        <w:tblStyle w:val="TableGrid"/>
        <w:tblW w:w="0" w:type="auto"/>
        <w:tblLook w:val="04A0" w:firstRow="1" w:lastRow="0" w:firstColumn="1" w:lastColumn="0" w:noHBand="0" w:noVBand="1"/>
      </w:tblPr>
      <w:tblGrid>
        <w:gridCol w:w="2385"/>
        <w:gridCol w:w="4389"/>
        <w:gridCol w:w="2570"/>
      </w:tblGrid>
      <w:tr w:rsidR="007A4A4D" w:rsidRPr="00B85AA2" w14:paraId="46539C50" w14:textId="77777777" w:rsidTr="00B86DA4">
        <w:trPr>
          <w:trHeight w:val="515"/>
        </w:trPr>
        <w:tc>
          <w:tcPr>
            <w:tcW w:w="0" w:type="auto"/>
            <w:hideMark/>
          </w:tcPr>
          <w:p w14:paraId="507BE028" w14:textId="1E7E0BC8" w:rsidR="007A4A4D" w:rsidRPr="00B85AA2" w:rsidRDefault="00991E33" w:rsidP="00B86DA4">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Vulnerability</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tblGrid>
            <w:tr w:rsidR="00991E33" w:rsidRPr="00991E33" w14:paraId="23403E95" w14:textId="77777777">
              <w:trPr>
                <w:tblCellSpacing w:w="15" w:type="dxa"/>
              </w:trPr>
              <w:tc>
                <w:tcPr>
                  <w:tcW w:w="0" w:type="auto"/>
                  <w:vAlign w:val="center"/>
                  <w:hideMark/>
                </w:tcPr>
                <w:p w14:paraId="56B97166" w14:textId="77777777" w:rsidR="00991E33" w:rsidRPr="00991E33" w:rsidRDefault="00991E33" w:rsidP="00991E33">
                  <w:pPr>
                    <w:widowControl w:val="0"/>
                    <w:jc w:val="both"/>
                    <w:rPr>
                      <w:rFonts w:ascii="Times New Roman" w:eastAsia="Times New Roman" w:hAnsi="Times New Roman"/>
                      <w:b/>
                      <w:bCs/>
                      <w:kern w:val="36"/>
                      <w:sz w:val="28"/>
                      <w:szCs w:val="28"/>
                      <w:lang w:val="vi-VN"/>
                    </w:rPr>
                  </w:pPr>
                  <w:r w:rsidRPr="00991E33">
                    <w:rPr>
                      <w:rFonts w:ascii="Times New Roman" w:eastAsia="Times New Roman" w:hAnsi="Times New Roman"/>
                      <w:b/>
                      <w:bCs/>
                      <w:kern w:val="36"/>
                      <w:sz w:val="28"/>
                      <w:szCs w:val="28"/>
                      <w:lang w:val="vi-VN"/>
                    </w:rPr>
                    <w:t>Main Mitigation</w:t>
                  </w:r>
                </w:p>
              </w:tc>
            </w:tr>
          </w:tbl>
          <w:p w14:paraId="72AD9C83" w14:textId="77777777" w:rsidR="00991E33" w:rsidRPr="00991E33" w:rsidRDefault="00991E33" w:rsidP="00991E33">
            <w:pPr>
              <w:rPr>
                <w:rFonts w:ascii="Times New Roman" w:eastAsia="Times New Roman" w:hAnsi="Times New Roman"/>
                <w:vanish/>
                <w:kern w:val="36"/>
                <w:sz w:val="28"/>
                <w:szCs w:val="28"/>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E33" w:rsidRPr="00991E33" w14:paraId="68057AE3" w14:textId="77777777">
              <w:trPr>
                <w:tblCellSpacing w:w="15" w:type="dxa"/>
              </w:trPr>
              <w:tc>
                <w:tcPr>
                  <w:tcW w:w="0" w:type="auto"/>
                  <w:vAlign w:val="center"/>
                  <w:hideMark/>
                </w:tcPr>
                <w:p w14:paraId="095A4B40" w14:textId="77777777" w:rsidR="00991E33" w:rsidRPr="00991E33" w:rsidRDefault="00991E33" w:rsidP="00991E33">
                  <w:pPr>
                    <w:widowControl w:val="0"/>
                    <w:jc w:val="both"/>
                    <w:rPr>
                      <w:rFonts w:ascii="Times New Roman" w:eastAsia="Times New Roman" w:hAnsi="Times New Roman"/>
                      <w:kern w:val="36"/>
                      <w:sz w:val="28"/>
                      <w:szCs w:val="28"/>
                      <w:lang w:val="vi-VN"/>
                    </w:rPr>
                  </w:pPr>
                </w:p>
              </w:tc>
            </w:tr>
          </w:tbl>
          <w:p w14:paraId="3B5344CF" w14:textId="6E809AA4" w:rsidR="007A4A4D" w:rsidRPr="00B85AA2" w:rsidRDefault="007A4A4D" w:rsidP="00B86DA4">
            <w:pPr>
              <w:rPr>
                <w:rFonts w:ascii="Times New Roman" w:eastAsia="Times New Roman" w:hAnsi="Times New Roman"/>
                <w:kern w:val="36"/>
                <w:sz w:val="28"/>
                <w:szCs w:val="28"/>
                <w:lang w:val="vi-VN"/>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8"/>
            </w:tblGrid>
            <w:tr w:rsidR="00991E33" w:rsidRPr="00991E33" w14:paraId="3695C6D6" w14:textId="77777777">
              <w:trPr>
                <w:tblHeader/>
                <w:tblCellSpacing w:w="15" w:type="dxa"/>
              </w:trPr>
              <w:tc>
                <w:tcPr>
                  <w:tcW w:w="0" w:type="auto"/>
                  <w:vAlign w:val="center"/>
                  <w:hideMark/>
                </w:tcPr>
                <w:p w14:paraId="4708C5B7" w14:textId="77777777" w:rsidR="00991E33" w:rsidRPr="00991E33" w:rsidRDefault="00991E33" w:rsidP="00991E33">
                  <w:pPr>
                    <w:widowControl w:val="0"/>
                    <w:jc w:val="both"/>
                    <w:rPr>
                      <w:rFonts w:ascii="Times New Roman" w:eastAsia="Times New Roman" w:hAnsi="Times New Roman"/>
                      <w:b/>
                      <w:bCs/>
                      <w:kern w:val="36"/>
                      <w:sz w:val="28"/>
                      <w:szCs w:val="28"/>
                      <w:lang w:val="vi-VN"/>
                    </w:rPr>
                  </w:pPr>
                  <w:r w:rsidRPr="00991E33">
                    <w:rPr>
                      <w:rFonts w:ascii="Times New Roman" w:eastAsia="Times New Roman" w:hAnsi="Times New Roman"/>
                      <w:b/>
                      <w:bCs/>
                      <w:kern w:val="36"/>
                      <w:sz w:val="28"/>
                      <w:szCs w:val="28"/>
                      <w:lang w:val="vi-VN"/>
                    </w:rPr>
                    <w:t>Related Standard</w:t>
                  </w:r>
                </w:p>
              </w:tc>
            </w:tr>
          </w:tbl>
          <w:p w14:paraId="2AF9D2EA" w14:textId="77777777" w:rsidR="00991E33" w:rsidRPr="00991E33" w:rsidRDefault="00991E33" w:rsidP="00991E33">
            <w:pPr>
              <w:rPr>
                <w:rFonts w:ascii="Times New Roman" w:eastAsia="Times New Roman" w:hAnsi="Times New Roman"/>
                <w:vanish/>
                <w:kern w:val="36"/>
                <w:sz w:val="28"/>
                <w:szCs w:val="28"/>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E33" w:rsidRPr="00991E33" w14:paraId="72539397" w14:textId="77777777">
              <w:trPr>
                <w:tblCellSpacing w:w="15" w:type="dxa"/>
              </w:trPr>
              <w:tc>
                <w:tcPr>
                  <w:tcW w:w="0" w:type="auto"/>
                  <w:vAlign w:val="center"/>
                  <w:hideMark/>
                </w:tcPr>
                <w:p w14:paraId="4D1D264F" w14:textId="77777777" w:rsidR="00991E33" w:rsidRPr="00991E33" w:rsidRDefault="00991E33" w:rsidP="00991E33">
                  <w:pPr>
                    <w:widowControl w:val="0"/>
                    <w:jc w:val="both"/>
                    <w:rPr>
                      <w:rFonts w:ascii="Times New Roman" w:eastAsia="Times New Roman" w:hAnsi="Times New Roman"/>
                      <w:kern w:val="36"/>
                      <w:sz w:val="28"/>
                      <w:szCs w:val="28"/>
                      <w:lang w:val="vi-VN"/>
                    </w:rPr>
                  </w:pPr>
                </w:p>
              </w:tc>
            </w:tr>
          </w:tbl>
          <w:p w14:paraId="048390B8" w14:textId="7D15C3E3" w:rsidR="007A4A4D" w:rsidRPr="00B85AA2" w:rsidRDefault="007A4A4D" w:rsidP="00B86DA4">
            <w:pPr>
              <w:rPr>
                <w:rFonts w:ascii="Times New Roman" w:eastAsia="Times New Roman" w:hAnsi="Times New Roman"/>
                <w:kern w:val="36"/>
                <w:sz w:val="28"/>
                <w:szCs w:val="28"/>
                <w:lang w:val="vi-VN"/>
              </w:rPr>
            </w:pPr>
          </w:p>
        </w:tc>
      </w:tr>
      <w:tr w:rsidR="007A4A4D" w:rsidRPr="00B85AA2" w14:paraId="61905329" w14:textId="77777777" w:rsidTr="00B86DA4">
        <w:trPr>
          <w:trHeight w:val="1055"/>
        </w:trPr>
        <w:tc>
          <w:tcPr>
            <w:tcW w:w="0" w:type="auto"/>
            <w:hideMark/>
          </w:tcPr>
          <w:p w14:paraId="10A08F1E" w14:textId="77777777" w:rsidR="007A4A4D" w:rsidRPr="00B85AA2" w:rsidRDefault="007A4A4D" w:rsidP="00B86DA4">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CVE-2023-34362 – SQL Injection</w:t>
            </w:r>
          </w:p>
        </w:tc>
        <w:tc>
          <w:tcPr>
            <w:tcW w:w="0" w:type="auto"/>
            <w:hideMark/>
          </w:tcPr>
          <w:p w14:paraId="7A9F3482" w14:textId="77777777" w:rsidR="007A4A4D" w:rsidRPr="00B85AA2" w:rsidRDefault="007A4A4D" w:rsidP="00B86DA4">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Parameterized queries / ORM, vá lỗi, WAF rules, SIEM monitoring, DAST/SAST trong SDLC</w:t>
            </w:r>
          </w:p>
        </w:tc>
        <w:tc>
          <w:tcPr>
            <w:tcW w:w="0" w:type="auto"/>
            <w:hideMark/>
          </w:tcPr>
          <w:p w14:paraId="48AE4B6C" w14:textId="77777777" w:rsidR="007A4A4D" w:rsidRPr="00B85AA2" w:rsidRDefault="007A4A4D" w:rsidP="00B86DA4">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NIST CSF (PR.IP-12), ISO 27001 A.14</w:t>
            </w:r>
          </w:p>
        </w:tc>
      </w:tr>
      <w:tr w:rsidR="007A4A4D" w:rsidRPr="00B85AA2" w14:paraId="7CFE2DB0" w14:textId="77777777" w:rsidTr="00B86DA4">
        <w:trPr>
          <w:trHeight w:val="1055"/>
        </w:trPr>
        <w:tc>
          <w:tcPr>
            <w:tcW w:w="0" w:type="auto"/>
            <w:hideMark/>
          </w:tcPr>
          <w:p w14:paraId="78D33F6E" w14:textId="77777777" w:rsidR="007A4A4D" w:rsidRPr="00B85AA2" w:rsidRDefault="007A4A4D" w:rsidP="00B86DA4">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Public-Facing Servers (No WAF)</w:t>
            </w:r>
          </w:p>
        </w:tc>
        <w:tc>
          <w:tcPr>
            <w:tcW w:w="0" w:type="auto"/>
            <w:hideMark/>
          </w:tcPr>
          <w:p w14:paraId="5B35629C" w14:textId="77777777" w:rsidR="007A4A4D" w:rsidRPr="00B85AA2" w:rsidRDefault="007A4A4D" w:rsidP="00B86DA4">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VPN/reverse proxy, patch automation, IDS/IPS, logging tập trung</w:t>
            </w:r>
          </w:p>
        </w:tc>
        <w:tc>
          <w:tcPr>
            <w:tcW w:w="0" w:type="auto"/>
            <w:hideMark/>
          </w:tcPr>
          <w:p w14:paraId="2A14DA0F" w14:textId="77777777" w:rsidR="007A4A4D" w:rsidRPr="00B85AA2" w:rsidRDefault="007A4A4D" w:rsidP="00B86DA4">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NIST CSF (PR.AC, DE.CM), ISO 27001 A.13</w:t>
            </w:r>
          </w:p>
        </w:tc>
      </w:tr>
      <w:tr w:rsidR="007A4A4D" w:rsidRPr="00B85AA2" w14:paraId="2E94A740" w14:textId="77777777" w:rsidTr="00B86DA4">
        <w:trPr>
          <w:trHeight w:val="800"/>
        </w:trPr>
        <w:tc>
          <w:tcPr>
            <w:tcW w:w="0" w:type="auto"/>
            <w:hideMark/>
          </w:tcPr>
          <w:p w14:paraId="3E2BBAA4" w14:textId="77777777" w:rsidR="007A4A4D" w:rsidRPr="00B85AA2" w:rsidRDefault="007A4A4D" w:rsidP="00B86DA4">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Weak Service Credentials</w:t>
            </w:r>
          </w:p>
        </w:tc>
        <w:tc>
          <w:tcPr>
            <w:tcW w:w="0" w:type="auto"/>
            <w:hideMark/>
          </w:tcPr>
          <w:p w14:paraId="2EA3E93D" w14:textId="77777777" w:rsidR="007A4A4D" w:rsidRPr="00B85AA2" w:rsidRDefault="007A4A4D" w:rsidP="00B86DA4">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Least Privilege, MFA, Secrets Vault, PAM, UEBA</w:t>
            </w:r>
          </w:p>
        </w:tc>
        <w:tc>
          <w:tcPr>
            <w:tcW w:w="0" w:type="auto"/>
            <w:hideMark/>
          </w:tcPr>
          <w:p w14:paraId="6137A3D2" w14:textId="77777777" w:rsidR="007A4A4D" w:rsidRPr="00B85AA2" w:rsidRDefault="007A4A4D" w:rsidP="00B86DA4">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ISO 27001 A.9, NIST CSF (PR.AC, DE.AE)</w:t>
            </w:r>
          </w:p>
        </w:tc>
      </w:tr>
    </w:tbl>
    <w:p w14:paraId="17E114AD" w14:textId="77777777" w:rsidR="007A4A4D" w:rsidRPr="00B85AA2" w:rsidRDefault="00000000" w:rsidP="007A4A4D">
      <w:pPr>
        <w:rPr>
          <w:rFonts w:ascii="Times New Roman" w:eastAsia="Times New Roman" w:hAnsi="Times New Roman"/>
          <w:kern w:val="36"/>
          <w:sz w:val="28"/>
          <w:szCs w:val="28"/>
        </w:rPr>
      </w:pPr>
      <w:r>
        <w:rPr>
          <w:rFonts w:ascii="Times New Roman" w:eastAsia="Times New Roman" w:hAnsi="Times New Roman"/>
          <w:kern w:val="36"/>
          <w:sz w:val="28"/>
          <w:szCs w:val="28"/>
          <w:lang w:val="vi-VN"/>
        </w:rPr>
        <w:pict w14:anchorId="68884ACA">
          <v:rect id="_x0000_i1036" style="width:0;height:1.5pt" o:hralign="center" o:hrstd="t" o:hr="t" fillcolor="#a0a0a0" stroked="f"/>
        </w:pict>
      </w:r>
    </w:p>
    <w:p w14:paraId="30E2DCD5" w14:textId="77777777" w:rsidR="007A4A4D" w:rsidRPr="00B85AA2" w:rsidRDefault="00000000" w:rsidP="007A4A4D">
      <w:pPr>
        <w:rPr>
          <w:rFonts w:ascii="Times New Roman" w:eastAsia="Times New Roman" w:hAnsi="Times New Roman"/>
          <w:kern w:val="36"/>
          <w:sz w:val="28"/>
          <w:szCs w:val="28"/>
          <w:lang w:val="vi-VN"/>
        </w:rPr>
      </w:pPr>
      <w:r>
        <w:rPr>
          <w:rFonts w:ascii="Times New Roman" w:eastAsia="Times New Roman" w:hAnsi="Times New Roman"/>
          <w:kern w:val="36"/>
          <w:sz w:val="28"/>
          <w:szCs w:val="28"/>
          <w:lang w:val="vi-VN"/>
        </w:rPr>
        <w:pict w14:anchorId="4FAA0352">
          <v:rect id="_x0000_i1037" style="width:0;height:1.5pt" o:hralign="center" o:hrstd="t" o:hr="t" fillcolor="#a0a0a0" stroked="f"/>
        </w:pict>
      </w:r>
    </w:p>
    <w:p w14:paraId="0A3EA2C3" w14:textId="199EAEAD" w:rsidR="007A4A4D" w:rsidRPr="00B85AA2" w:rsidRDefault="007A4A4D" w:rsidP="007A4A4D">
      <w:pPr>
        <w:rPr>
          <w:rFonts w:ascii="Times New Roman" w:eastAsia="Times New Roman" w:hAnsi="Times New Roman"/>
          <w:b/>
          <w:bCs/>
          <w:kern w:val="36"/>
          <w:sz w:val="32"/>
          <w:szCs w:val="32"/>
        </w:rPr>
      </w:pPr>
      <w:r w:rsidRPr="00B85AA2">
        <w:rPr>
          <w:rFonts w:ascii="Times New Roman" w:eastAsia="Times New Roman" w:hAnsi="Times New Roman"/>
          <w:b/>
          <w:bCs/>
          <w:kern w:val="36"/>
          <w:sz w:val="32"/>
          <w:szCs w:val="32"/>
          <w:lang w:val="vi-VN"/>
        </w:rPr>
        <w:t xml:space="preserve">3.3 </w:t>
      </w:r>
      <w:r w:rsidR="00991E33" w:rsidRPr="00B85AA2">
        <w:rPr>
          <w:rFonts w:ascii="Times New Roman" w:eastAsia="Times New Roman" w:hAnsi="Times New Roman"/>
          <w:b/>
          <w:bCs/>
          <w:kern w:val="36"/>
          <w:sz w:val="32"/>
          <w:szCs w:val="32"/>
        </w:rPr>
        <w:t>Summary and Future Direction</w:t>
      </w:r>
    </w:p>
    <w:p w14:paraId="1FF6BBFA" w14:textId="358DE6B7" w:rsidR="007A4A4D" w:rsidRPr="00B85AA2" w:rsidRDefault="00991E33" w:rsidP="007A4A4D">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The MOVEit 2023 incident shows that</w:t>
      </w:r>
      <w:r w:rsidR="007A4A4D" w:rsidRPr="00B85AA2">
        <w:rPr>
          <w:rFonts w:ascii="Times New Roman" w:eastAsia="Times New Roman" w:hAnsi="Times New Roman"/>
          <w:kern w:val="36"/>
          <w:sz w:val="28"/>
          <w:szCs w:val="28"/>
          <w:lang w:val="vi-VN"/>
        </w:rPr>
        <w:t>:</w:t>
      </w:r>
    </w:p>
    <w:p w14:paraId="579634F2" w14:textId="0AF00122" w:rsidR="007A4A4D" w:rsidRPr="00B85AA2" w:rsidRDefault="00991E33" w:rsidP="007A4A4D">
      <w:pPr>
        <w:numPr>
          <w:ilvl w:val="0"/>
          <w:numId w:val="54"/>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A small vulnerability in a critical application can lead to global consequences</w:t>
      </w:r>
      <w:r w:rsidR="007A4A4D" w:rsidRPr="00B85AA2">
        <w:rPr>
          <w:rFonts w:ascii="Times New Roman" w:eastAsia="Times New Roman" w:hAnsi="Times New Roman"/>
          <w:kern w:val="36"/>
          <w:sz w:val="28"/>
          <w:szCs w:val="28"/>
          <w:lang w:val="vi-VN"/>
        </w:rPr>
        <w:t>.</w:t>
      </w:r>
    </w:p>
    <w:p w14:paraId="3879FA90" w14:textId="6B8F70C5" w:rsidR="007A4A4D" w:rsidRPr="00B85AA2" w:rsidRDefault="00991E33" w:rsidP="007A4A4D">
      <w:pPr>
        <w:numPr>
          <w:ilvl w:val="0"/>
          <w:numId w:val="54"/>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Both technical and governance measures are required for holistic security</w:t>
      </w:r>
      <w:r w:rsidR="007A4A4D" w:rsidRPr="00B85AA2">
        <w:rPr>
          <w:rFonts w:ascii="Times New Roman" w:eastAsia="Times New Roman" w:hAnsi="Times New Roman"/>
          <w:kern w:val="36"/>
          <w:sz w:val="28"/>
          <w:szCs w:val="28"/>
          <w:lang w:val="vi-VN"/>
        </w:rPr>
        <w:t>.</w:t>
      </w:r>
    </w:p>
    <w:p w14:paraId="3A8E2733" w14:textId="6D404C7D" w:rsidR="007A4A4D" w:rsidRPr="00B85AA2" w:rsidRDefault="0020282C" w:rsidP="007A4A4D">
      <w:pPr>
        <w:numPr>
          <w:ilvl w:val="0"/>
          <w:numId w:val="54"/>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Applying standards like ISO 27001, NIST CSF, and NIST SP 800-30 helps organizations transition from reactive to proactive cybersecurity posture</w:t>
      </w:r>
      <w:r w:rsidR="007A4A4D" w:rsidRPr="00B85AA2">
        <w:rPr>
          <w:rFonts w:ascii="Times New Roman" w:eastAsia="Times New Roman" w:hAnsi="Times New Roman"/>
          <w:kern w:val="36"/>
          <w:sz w:val="28"/>
          <w:szCs w:val="28"/>
          <w:lang w:val="vi-VN"/>
        </w:rPr>
        <w:t>.</w:t>
      </w:r>
    </w:p>
    <w:p w14:paraId="7A82B4E7" w14:textId="77777777" w:rsidR="007A4A4D" w:rsidRPr="00B85AA2" w:rsidRDefault="00000000" w:rsidP="007A4A4D">
      <w:pPr>
        <w:rPr>
          <w:rFonts w:ascii="Times New Roman" w:eastAsia="Times New Roman" w:hAnsi="Times New Roman"/>
          <w:kern w:val="36"/>
          <w:sz w:val="28"/>
          <w:szCs w:val="28"/>
          <w:lang w:val="vi-VN"/>
        </w:rPr>
      </w:pPr>
      <w:r>
        <w:rPr>
          <w:rFonts w:ascii="Times New Roman" w:eastAsia="Times New Roman" w:hAnsi="Times New Roman"/>
          <w:kern w:val="36"/>
          <w:sz w:val="28"/>
          <w:szCs w:val="28"/>
          <w:lang w:val="vi-VN"/>
        </w:rPr>
        <w:lastRenderedPageBreak/>
        <w:pict w14:anchorId="484E35C2">
          <v:rect id="_x0000_i1038" style="width:0;height:1.5pt" o:hralign="center" o:hrstd="t" o:hr="t" fillcolor="#a0a0a0" stroked="f"/>
        </w:pict>
      </w:r>
    </w:p>
    <w:p w14:paraId="0362F8E8" w14:textId="7C3D7DFB" w:rsidR="007A4A4D" w:rsidRPr="00B85AA2" w:rsidRDefault="007A4A4D" w:rsidP="007A4A4D">
      <w:pPr>
        <w:pStyle w:val="Heading1"/>
        <w:rPr>
          <w:rFonts w:ascii="Times New Roman" w:hAnsi="Times New Roman" w:cs="Times New Roman"/>
          <w:b/>
          <w:bCs/>
          <w:sz w:val="48"/>
          <w:szCs w:val="48"/>
        </w:rPr>
      </w:pPr>
      <w:r w:rsidRPr="00B85AA2">
        <w:rPr>
          <w:rFonts w:ascii="Times New Roman" w:hAnsi="Times New Roman" w:cs="Times New Roman"/>
          <w:b/>
          <w:bCs/>
          <w:sz w:val="48"/>
          <w:szCs w:val="48"/>
          <w:lang w:val="vi-VN"/>
        </w:rPr>
        <w:t>4. AI Usage Reflection</w:t>
      </w:r>
    </w:p>
    <w:p w14:paraId="06F3A0D8" w14:textId="1C544D5B" w:rsidR="007A4A4D" w:rsidRPr="00B85AA2" w:rsidRDefault="007A4A4D" w:rsidP="007A4A4D">
      <w:pPr>
        <w:rPr>
          <w:rFonts w:ascii="Times New Roman" w:eastAsia="Times New Roman" w:hAnsi="Times New Roman"/>
          <w:b/>
          <w:bCs/>
          <w:kern w:val="36"/>
          <w:sz w:val="28"/>
          <w:szCs w:val="28"/>
        </w:rPr>
      </w:pPr>
      <w:r w:rsidRPr="00B85AA2">
        <w:rPr>
          <w:rFonts w:ascii="Times New Roman" w:eastAsia="Times New Roman" w:hAnsi="Times New Roman"/>
          <w:b/>
          <w:bCs/>
          <w:kern w:val="36"/>
          <w:sz w:val="28"/>
          <w:szCs w:val="28"/>
          <w:lang w:val="vi-VN"/>
        </w:rPr>
        <w:t xml:space="preserve">4.1 </w:t>
      </w:r>
      <w:r w:rsidR="0020282C" w:rsidRPr="00B85AA2">
        <w:rPr>
          <w:rFonts w:ascii="Times New Roman" w:eastAsia="Times New Roman" w:hAnsi="Times New Roman"/>
          <w:b/>
          <w:bCs/>
          <w:kern w:val="36"/>
          <w:sz w:val="28"/>
          <w:szCs w:val="28"/>
        </w:rPr>
        <w:t>The Role of AI in the Project</w:t>
      </w:r>
    </w:p>
    <w:p w14:paraId="4B6E39A9" w14:textId="3FB80979" w:rsidR="007A4A4D" w:rsidRPr="00B85AA2" w:rsidRDefault="0020282C" w:rsidP="007A4A4D">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During this report, the team used AI tools (ChatGPT, Copilot, Perplexity) to</w:t>
      </w:r>
      <w:r w:rsidR="007A4A4D" w:rsidRPr="00B85AA2">
        <w:rPr>
          <w:rFonts w:ascii="Times New Roman" w:eastAsia="Times New Roman" w:hAnsi="Times New Roman"/>
          <w:kern w:val="36"/>
          <w:sz w:val="28"/>
          <w:szCs w:val="28"/>
          <w:lang w:val="vi-VN"/>
        </w:rPr>
        <w:t>:</w:t>
      </w:r>
    </w:p>
    <w:p w14:paraId="5EA6F544" w14:textId="5CBD6D84" w:rsidR="007A4A4D" w:rsidRPr="00B85AA2" w:rsidRDefault="0020282C" w:rsidP="007A4A4D">
      <w:pPr>
        <w:numPr>
          <w:ilvl w:val="0"/>
          <w:numId w:val="55"/>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Summarize documents and standardize technical language</w:t>
      </w:r>
      <w:r w:rsidR="007A4A4D" w:rsidRPr="00B85AA2">
        <w:rPr>
          <w:rFonts w:ascii="Times New Roman" w:eastAsia="Times New Roman" w:hAnsi="Times New Roman"/>
          <w:kern w:val="36"/>
          <w:sz w:val="28"/>
          <w:szCs w:val="28"/>
          <w:lang w:val="vi-VN"/>
        </w:rPr>
        <w:t>.</w:t>
      </w:r>
    </w:p>
    <w:p w14:paraId="461C089F" w14:textId="2A4672A0" w:rsidR="007A4A4D" w:rsidRPr="00B85AA2" w:rsidRDefault="0020282C" w:rsidP="007A4A4D">
      <w:pPr>
        <w:numPr>
          <w:ilvl w:val="0"/>
          <w:numId w:val="55"/>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Map standards (NIST SP 800-30, ISO 27001) to the MOVEit case</w:t>
      </w:r>
      <w:r w:rsidR="007A4A4D" w:rsidRPr="00B85AA2">
        <w:rPr>
          <w:rFonts w:ascii="Times New Roman" w:eastAsia="Times New Roman" w:hAnsi="Times New Roman"/>
          <w:kern w:val="36"/>
          <w:sz w:val="28"/>
          <w:szCs w:val="28"/>
          <w:lang w:val="vi-VN"/>
        </w:rPr>
        <w:t>.</w:t>
      </w:r>
    </w:p>
    <w:p w14:paraId="3C838A36" w14:textId="61FFCC9C" w:rsidR="007A4A4D" w:rsidRPr="00B85AA2" w:rsidRDefault="0020282C" w:rsidP="007A4A4D">
      <w:pPr>
        <w:numPr>
          <w:ilvl w:val="0"/>
          <w:numId w:val="55"/>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Generate analytical tables, charts, and risk assessment frameworks</w:t>
      </w:r>
      <w:r w:rsidR="007A4A4D" w:rsidRPr="00B85AA2">
        <w:rPr>
          <w:rFonts w:ascii="Times New Roman" w:eastAsia="Times New Roman" w:hAnsi="Times New Roman"/>
          <w:kern w:val="36"/>
          <w:sz w:val="28"/>
          <w:szCs w:val="28"/>
          <w:lang w:val="vi-VN"/>
        </w:rPr>
        <w:t>.</w:t>
      </w:r>
    </w:p>
    <w:p w14:paraId="1D5A1A47" w14:textId="6B8CC04D" w:rsidR="007A4A4D" w:rsidRPr="00B85AA2" w:rsidRDefault="007A4A4D" w:rsidP="007A4A4D">
      <w:pPr>
        <w:rPr>
          <w:rFonts w:ascii="Times New Roman" w:eastAsia="Times New Roman" w:hAnsi="Times New Roman"/>
          <w:kern w:val="36"/>
          <w:sz w:val="28"/>
          <w:szCs w:val="28"/>
        </w:rPr>
      </w:pPr>
      <w:r w:rsidRPr="00B85AA2">
        <w:rPr>
          <w:rFonts w:ascii="Times New Roman" w:eastAsia="Times New Roman" w:hAnsi="Times New Roman"/>
          <w:kern w:val="36"/>
          <w:sz w:val="28"/>
          <w:szCs w:val="28"/>
          <w:lang w:val="vi-VN"/>
        </w:rPr>
        <w:t xml:space="preserve">4.2 </w:t>
      </w:r>
      <w:r w:rsidR="0020282C" w:rsidRPr="00B85AA2">
        <w:rPr>
          <w:rFonts w:ascii="Times New Roman" w:eastAsia="Times New Roman" w:hAnsi="Times New Roman"/>
          <w:kern w:val="36"/>
          <w:sz w:val="28"/>
          <w:szCs w:val="28"/>
        </w:rPr>
        <w:t>Verification and Adjustment</w:t>
      </w:r>
    </w:p>
    <w:p w14:paraId="24AED569" w14:textId="0F4E9E5F" w:rsidR="007A4A4D" w:rsidRPr="00B85AA2" w:rsidRDefault="007A4A4D" w:rsidP="007A4A4D">
      <w:pPr>
        <w:numPr>
          <w:ilvl w:val="0"/>
          <w:numId w:val="56"/>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 xml:space="preserve">Cross-check: </w:t>
      </w:r>
      <w:r w:rsidR="0020282C" w:rsidRPr="00B85AA2">
        <w:rPr>
          <w:rFonts w:ascii="Times New Roman" w:eastAsia="Times New Roman" w:hAnsi="Times New Roman"/>
          <w:kern w:val="36"/>
          <w:sz w:val="28"/>
          <w:szCs w:val="28"/>
        </w:rPr>
        <w:t>validated AI-generated information with official sources</w:t>
      </w:r>
      <w:r w:rsidR="0020282C" w:rsidRPr="00B85AA2">
        <w:rPr>
          <w:rFonts w:ascii="Times New Roman" w:eastAsia="Times New Roman" w:hAnsi="Times New Roman"/>
          <w:kern w:val="36"/>
          <w:sz w:val="28"/>
          <w:szCs w:val="28"/>
          <w:lang w:val="vi-VN"/>
        </w:rPr>
        <w:t xml:space="preserve"> </w:t>
      </w:r>
      <w:r w:rsidRPr="00B85AA2">
        <w:rPr>
          <w:rFonts w:ascii="Times New Roman" w:eastAsia="Times New Roman" w:hAnsi="Times New Roman"/>
          <w:kern w:val="36"/>
          <w:sz w:val="28"/>
          <w:szCs w:val="28"/>
          <w:lang w:val="vi-VN"/>
        </w:rPr>
        <w:t>(CISA, NIST, Progress).</w:t>
      </w:r>
    </w:p>
    <w:p w14:paraId="623DD8C9" w14:textId="3C6C0039" w:rsidR="007A4A4D" w:rsidRPr="00B85AA2" w:rsidRDefault="007A4A4D" w:rsidP="007A4A4D">
      <w:pPr>
        <w:numPr>
          <w:ilvl w:val="0"/>
          <w:numId w:val="56"/>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 xml:space="preserve">Human verification: </w:t>
      </w:r>
      <w:r w:rsidR="0020282C" w:rsidRPr="00B85AA2">
        <w:rPr>
          <w:rFonts w:ascii="Times New Roman" w:eastAsia="Times New Roman" w:hAnsi="Times New Roman"/>
          <w:kern w:val="36"/>
          <w:sz w:val="28"/>
          <w:szCs w:val="28"/>
        </w:rPr>
        <w:t>each team member validated their assigned section</w:t>
      </w:r>
      <w:r w:rsidRPr="00B85AA2">
        <w:rPr>
          <w:rFonts w:ascii="Times New Roman" w:eastAsia="Times New Roman" w:hAnsi="Times New Roman"/>
          <w:kern w:val="36"/>
          <w:sz w:val="28"/>
          <w:szCs w:val="28"/>
          <w:lang w:val="vi-VN"/>
        </w:rPr>
        <w:t>.</w:t>
      </w:r>
    </w:p>
    <w:p w14:paraId="79B28755" w14:textId="3518D8D8" w:rsidR="007A4A4D" w:rsidRPr="00B85AA2" w:rsidRDefault="0020282C" w:rsidP="007A4A4D">
      <w:pPr>
        <w:numPr>
          <w:ilvl w:val="0"/>
          <w:numId w:val="56"/>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Scholarly refinement: ensured academic tone and avoided AI-style redundancy</w:t>
      </w:r>
      <w:r w:rsidR="007A4A4D" w:rsidRPr="00B85AA2">
        <w:rPr>
          <w:rFonts w:ascii="Times New Roman" w:eastAsia="Times New Roman" w:hAnsi="Times New Roman"/>
          <w:kern w:val="36"/>
          <w:sz w:val="28"/>
          <w:szCs w:val="28"/>
          <w:lang w:val="vi-VN"/>
        </w:rPr>
        <w:t>.</w:t>
      </w:r>
    </w:p>
    <w:p w14:paraId="50FED2CC" w14:textId="51A8E0E8" w:rsidR="007A4A4D" w:rsidRPr="009F23C7" w:rsidRDefault="007A4A4D" w:rsidP="007A4A4D">
      <w:pPr>
        <w:numPr>
          <w:ilvl w:val="0"/>
          <w:numId w:val="56"/>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lang w:val="vi-VN"/>
        </w:rPr>
        <w:t xml:space="preserve">AI Ethics: </w:t>
      </w:r>
      <w:r w:rsidR="0020282C" w:rsidRPr="00B85AA2">
        <w:rPr>
          <w:rFonts w:ascii="Times New Roman" w:eastAsia="Times New Roman" w:hAnsi="Times New Roman"/>
          <w:kern w:val="36"/>
          <w:sz w:val="28"/>
          <w:szCs w:val="28"/>
        </w:rPr>
        <w:t>adhered to transparency and accountability principles — AI acted as a support tool, not a replacement for human expertise</w:t>
      </w:r>
      <w:r w:rsidRPr="00B85AA2">
        <w:rPr>
          <w:rFonts w:ascii="Times New Roman" w:eastAsia="Times New Roman" w:hAnsi="Times New Roman"/>
          <w:kern w:val="36"/>
          <w:sz w:val="28"/>
          <w:szCs w:val="28"/>
          <w:lang w:val="vi-VN"/>
        </w:rPr>
        <w:t>.</w:t>
      </w:r>
    </w:p>
    <w:p w14:paraId="5BCC8F58" w14:textId="77777777" w:rsidR="009F23C7" w:rsidRDefault="009F23C7" w:rsidP="009F23C7">
      <w:pPr>
        <w:spacing w:after="200" w:line="276" w:lineRule="auto"/>
        <w:ind w:left="720"/>
        <w:rPr>
          <w:rFonts w:ascii="Times New Roman" w:eastAsia="Times New Roman" w:hAnsi="Times New Roman"/>
          <w:kern w:val="36"/>
          <w:sz w:val="28"/>
          <w:szCs w:val="28"/>
        </w:rPr>
      </w:pPr>
    </w:p>
    <w:p w14:paraId="142C056A" w14:textId="77777777" w:rsidR="009F23C7" w:rsidRDefault="009F23C7" w:rsidP="009F23C7">
      <w:pPr>
        <w:pStyle w:val="Heading3"/>
        <w:rPr>
          <w:rFonts w:ascii="Times New Roman" w:hAnsi="Times New Roman" w:cs="Times New Roman"/>
          <w:b/>
          <w:bCs/>
          <w:sz w:val="48"/>
          <w:szCs w:val="48"/>
        </w:rPr>
      </w:pPr>
      <w:r w:rsidRPr="00435A64">
        <w:rPr>
          <w:rFonts w:ascii="Times New Roman" w:hAnsi="Times New Roman" w:cs="Times New Roman"/>
          <w:b/>
          <w:bCs/>
          <w:sz w:val="48"/>
          <w:szCs w:val="48"/>
        </w:rPr>
        <w:t>Code Analysis</w:t>
      </w:r>
    </w:p>
    <w:p w14:paraId="77D87B83" w14:textId="77777777" w:rsidR="009F23C7" w:rsidRDefault="009F23C7" w:rsidP="009F23C7"/>
    <w:p w14:paraId="47073FC9" w14:textId="77777777" w:rsidR="009F23C7" w:rsidRDefault="009F23C7" w:rsidP="009F23C7">
      <w:r w:rsidRPr="00057B44">
        <w:rPr>
          <w:noProof/>
        </w:rPr>
        <w:drawing>
          <wp:inline distT="0" distB="0" distL="0" distR="0" wp14:anchorId="6B642BB9" wp14:editId="7CEE3EB5">
            <wp:extent cx="5939790" cy="3082290"/>
            <wp:effectExtent l="0" t="0" r="3810" b="3810"/>
            <wp:docPr id="69247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77770" name=""/>
                    <pic:cNvPicPr/>
                  </pic:nvPicPr>
                  <pic:blipFill>
                    <a:blip r:embed="rId9"/>
                    <a:stretch>
                      <a:fillRect/>
                    </a:stretch>
                  </pic:blipFill>
                  <pic:spPr>
                    <a:xfrm>
                      <a:off x="0" y="0"/>
                      <a:ext cx="5939790" cy="3082290"/>
                    </a:xfrm>
                    <a:prstGeom prst="rect">
                      <a:avLst/>
                    </a:prstGeom>
                  </pic:spPr>
                </pic:pic>
              </a:graphicData>
            </a:graphic>
          </wp:inline>
        </w:drawing>
      </w:r>
    </w:p>
    <w:p w14:paraId="7C26CAC6" w14:textId="77777777" w:rsidR="009F23C7" w:rsidRDefault="009F23C7" w:rsidP="009F23C7"/>
    <w:p w14:paraId="773DF614" w14:textId="77777777" w:rsidR="009F23C7" w:rsidRDefault="009F23C7" w:rsidP="009F23C7"/>
    <w:p w14:paraId="1F1649B0" w14:textId="77777777" w:rsidR="009F23C7" w:rsidRDefault="009F23C7" w:rsidP="009F23C7">
      <w:r w:rsidRPr="004077CD">
        <w:rPr>
          <w:noProof/>
        </w:rPr>
        <w:lastRenderedPageBreak/>
        <w:drawing>
          <wp:inline distT="0" distB="0" distL="0" distR="0" wp14:anchorId="5AE8922D" wp14:editId="273C9BE5">
            <wp:extent cx="5939790" cy="3216910"/>
            <wp:effectExtent l="0" t="0" r="3810" b="2540"/>
            <wp:docPr id="176559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91391" name=""/>
                    <pic:cNvPicPr/>
                  </pic:nvPicPr>
                  <pic:blipFill>
                    <a:blip r:embed="rId10"/>
                    <a:stretch>
                      <a:fillRect/>
                    </a:stretch>
                  </pic:blipFill>
                  <pic:spPr>
                    <a:xfrm>
                      <a:off x="0" y="0"/>
                      <a:ext cx="5939790" cy="3216910"/>
                    </a:xfrm>
                    <a:prstGeom prst="rect">
                      <a:avLst/>
                    </a:prstGeom>
                  </pic:spPr>
                </pic:pic>
              </a:graphicData>
            </a:graphic>
          </wp:inline>
        </w:drawing>
      </w:r>
    </w:p>
    <w:p w14:paraId="3515B87C" w14:textId="77777777" w:rsidR="009F23C7" w:rsidRDefault="009F23C7" w:rsidP="009F23C7"/>
    <w:p w14:paraId="1D5334D5" w14:textId="77777777" w:rsidR="009F23C7" w:rsidRDefault="009F23C7" w:rsidP="009F23C7"/>
    <w:p w14:paraId="1C1E834F" w14:textId="77777777" w:rsidR="009F23C7" w:rsidRDefault="009F23C7" w:rsidP="009F23C7">
      <w:r w:rsidRPr="004077CD">
        <w:rPr>
          <w:noProof/>
        </w:rPr>
        <w:drawing>
          <wp:inline distT="0" distB="0" distL="0" distR="0" wp14:anchorId="5B3567F9" wp14:editId="2AE295BF">
            <wp:extent cx="5939790" cy="2867025"/>
            <wp:effectExtent l="0" t="0" r="3810" b="9525"/>
            <wp:docPr id="153718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89163" name=""/>
                    <pic:cNvPicPr/>
                  </pic:nvPicPr>
                  <pic:blipFill>
                    <a:blip r:embed="rId11"/>
                    <a:stretch>
                      <a:fillRect/>
                    </a:stretch>
                  </pic:blipFill>
                  <pic:spPr>
                    <a:xfrm>
                      <a:off x="0" y="0"/>
                      <a:ext cx="5939790" cy="2867025"/>
                    </a:xfrm>
                    <a:prstGeom prst="rect">
                      <a:avLst/>
                    </a:prstGeom>
                  </pic:spPr>
                </pic:pic>
              </a:graphicData>
            </a:graphic>
          </wp:inline>
        </w:drawing>
      </w:r>
    </w:p>
    <w:p w14:paraId="59A01C74" w14:textId="77777777" w:rsidR="009F23C7" w:rsidRPr="00435A64" w:rsidRDefault="009F23C7" w:rsidP="009F23C7"/>
    <w:p w14:paraId="6E70752A" w14:textId="77777777" w:rsidR="009F23C7" w:rsidRDefault="009F23C7" w:rsidP="009F23C7"/>
    <w:p w14:paraId="6B4BC317" w14:textId="77777777" w:rsidR="009F23C7" w:rsidRDefault="009F23C7" w:rsidP="009F23C7">
      <w:r w:rsidRPr="004077CD">
        <w:rPr>
          <w:noProof/>
        </w:rPr>
        <w:lastRenderedPageBreak/>
        <w:drawing>
          <wp:inline distT="0" distB="0" distL="0" distR="0" wp14:anchorId="51979581" wp14:editId="3F4F5CE4">
            <wp:extent cx="5939790" cy="3241040"/>
            <wp:effectExtent l="0" t="0" r="3810" b="0"/>
            <wp:docPr id="129346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63832" name=""/>
                    <pic:cNvPicPr/>
                  </pic:nvPicPr>
                  <pic:blipFill>
                    <a:blip r:embed="rId12"/>
                    <a:stretch>
                      <a:fillRect/>
                    </a:stretch>
                  </pic:blipFill>
                  <pic:spPr>
                    <a:xfrm>
                      <a:off x="0" y="0"/>
                      <a:ext cx="5939790" cy="3241040"/>
                    </a:xfrm>
                    <a:prstGeom prst="rect">
                      <a:avLst/>
                    </a:prstGeom>
                  </pic:spPr>
                </pic:pic>
              </a:graphicData>
            </a:graphic>
          </wp:inline>
        </w:drawing>
      </w:r>
    </w:p>
    <w:p w14:paraId="54884CDB" w14:textId="77777777" w:rsidR="009F23C7" w:rsidRDefault="009F23C7" w:rsidP="009F23C7"/>
    <w:p w14:paraId="0BF93F02" w14:textId="77777777" w:rsidR="009F23C7" w:rsidRDefault="009F23C7" w:rsidP="009F23C7"/>
    <w:p w14:paraId="73F2F435" w14:textId="77777777" w:rsidR="009F23C7" w:rsidRDefault="009F23C7" w:rsidP="009F23C7">
      <w:r w:rsidRPr="004077CD">
        <w:rPr>
          <w:noProof/>
        </w:rPr>
        <w:drawing>
          <wp:inline distT="0" distB="0" distL="0" distR="0" wp14:anchorId="62AB674D" wp14:editId="64A6D1F5">
            <wp:extent cx="5939790" cy="3231515"/>
            <wp:effectExtent l="0" t="0" r="3810" b="6985"/>
            <wp:docPr id="95079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90448" name=""/>
                    <pic:cNvPicPr/>
                  </pic:nvPicPr>
                  <pic:blipFill>
                    <a:blip r:embed="rId13"/>
                    <a:stretch>
                      <a:fillRect/>
                    </a:stretch>
                  </pic:blipFill>
                  <pic:spPr>
                    <a:xfrm>
                      <a:off x="0" y="0"/>
                      <a:ext cx="5939790" cy="3231515"/>
                    </a:xfrm>
                    <a:prstGeom prst="rect">
                      <a:avLst/>
                    </a:prstGeom>
                  </pic:spPr>
                </pic:pic>
              </a:graphicData>
            </a:graphic>
          </wp:inline>
        </w:drawing>
      </w:r>
    </w:p>
    <w:p w14:paraId="4A8F9635" w14:textId="77777777" w:rsidR="009F23C7" w:rsidRDefault="009F23C7" w:rsidP="009F23C7"/>
    <w:p w14:paraId="018239F6" w14:textId="77777777" w:rsidR="009F23C7" w:rsidRDefault="009F23C7" w:rsidP="009F23C7"/>
    <w:p w14:paraId="7BF64983" w14:textId="77777777" w:rsidR="009F23C7" w:rsidRDefault="009F23C7" w:rsidP="009F23C7"/>
    <w:p w14:paraId="326F1ACE" w14:textId="77777777" w:rsidR="009F23C7" w:rsidRDefault="009F23C7" w:rsidP="009F23C7">
      <w:r w:rsidRPr="004077CD">
        <w:rPr>
          <w:noProof/>
        </w:rPr>
        <w:lastRenderedPageBreak/>
        <w:drawing>
          <wp:inline distT="0" distB="0" distL="0" distR="0" wp14:anchorId="6ED18DCD" wp14:editId="7839DD97">
            <wp:extent cx="5939790" cy="3900805"/>
            <wp:effectExtent l="0" t="0" r="3810" b="4445"/>
            <wp:docPr id="139796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65742" name=""/>
                    <pic:cNvPicPr/>
                  </pic:nvPicPr>
                  <pic:blipFill>
                    <a:blip r:embed="rId14"/>
                    <a:stretch>
                      <a:fillRect/>
                    </a:stretch>
                  </pic:blipFill>
                  <pic:spPr>
                    <a:xfrm>
                      <a:off x="0" y="0"/>
                      <a:ext cx="5939790" cy="3900805"/>
                    </a:xfrm>
                    <a:prstGeom prst="rect">
                      <a:avLst/>
                    </a:prstGeom>
                  </pic:spPr>
                </pic:pic>
              </a:graphicData>
            </a:graphic>
          </wp:inline>
        </w:drawing>
      </w:r>
    </w:p>
    <w:p w14:paraId="4C699175" w14:textId="77777777" w:rsidR="009F23C7" w:rsidRDefault="009F23C7" w:rsidP="009F23C7"/>
    <w:p w14:paraId="1914CCD0" w14:textId="77777777" w:rsidR="009F23C7" w:rsidRDefault="009F23C7" w:rsidP="009F23C7"/>
    <w:p w14:paraId="3C78C6C6" w14:textId="77777777" w:rsidR="009F23C7" w:rsidRDefault="009F23C7" w:rsidP="009F23C7"/>
    <w:p w14:paraId="52D75F44" w14:textId="006E5B32" w:rsidR="009F23C7" w:rsidRPr="009F23C7" w:rsidRDefault="009F23C7" w:rsidP="009F23C7">
      <w:pPr>
        <w:spacing w:after="200" w:line="276" w:lineRule="auto"/>
        <w:rPr>
          <w:rFonts w:ascii="Times New Roman" w:eastAsia="Times New Roman" w:hAnsi="Times New Roman"/>
          <w:kern w:val="36"/>
          <w:sz w:val="28"/>
          <w:szCs w:val="28"/>
        </w:rPr>
      </w:pPr>
      <w:r w:rsidRPr="00057B44">
        <w:rPr>
          <w:noProof/>
        </w:rPr>
        <w:drawing>
          <wp:inline distT="0" distB="0" distL="0" distR="0" wp14:anchorId="24AD48A9" wp14:editId="1DB14AE9">
            <wp:extent cx="5939790" cy="3392805"/>
            <wp:effectExtent l="0" t="0" r="3810" b="0"/>
            <wp:docPr id="170300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00971" name=""/>
                    <pic:cNvPicPr/>
                  </pic:nvPicPr>
                  <pic:blipFill>
                    <a:blip r:embed="rId15"/>
                    <a:stretch>
                      <a:fillRect/>
                    </a:stretch>
                  </pic:blipFill>
                  <pic:spPr>
                    <a:xfrm>
                      <a:off x="0" y="0"/>
                      <a:ext cx="5939790" cy="3392805"/>
                    </a:xfrm>
                    <a:prstGeom prst="rect">
                      <a:avLst/>
                    </a:prstGeom>
                  </pic:spPr>
                </pic:pic>
              </a:graphicData>
            </a:graphic>
          </wp:inline>
        </w:drawing>
      </w:r>
    </w:p>
    <w:p w14:paraId="5AE9ACF5" w14:textId="77777777" w:rsidR="007A4A4D" w:rsidRPr="00B85AA2" w:rsidRDefault="00000000" w:rsidP="007A4A4D">
      <w:pPr>
        <w:rPr>
          <w:rFonts w:ascii="Times New Roman" w:eastAsia="Times New Roman" w:hAnsi="Times New Roman"/>
          <w:kern w:val="36"/>
          <w:sz w:val="28"/>
          <w:szCs w:val="28"/>
          <w:lang w:val="vi-VN"/>
        </w:rPr>
      </w:pPr>
      <w:r>
        <w:rPr>
          <w:rFonts w:ascii="Times New Roman" w:eastAsia="Times New Roman" w:hAnsi="Times New Roman"/>
          <w:kern w:val="36"/>
          <w:sz w:val="28"/>
          <w:szCs w:val="28"/>
          <w:lang w:val="vi-VN"/>
        </w:rPr>
        <w:pict w14:anchorId="7B712C90">
          <v:rect id="_x0000_i1039" style="width:0;height:1.5pt" o:hralign="center" o:hrstd="t" o:hr="t" fillcolor="#a0a0a0" stroked="f"/>
        </w:pict>
      </w:r>
    </w:p>
    <w:p w14:paraId="519D0C78" w14:textId="6E8FF559" w:rsidR="007A4A4D" w:rsidRPr="00B85AA2" w:rsidRDefault="007A4A4D" w:rsidP="007A4A4D">
      <w:pPr>
        <w:pStyle w:val="Heading1"/>
        <w:rPr>
          <w:rFonts w:ascii="Times New Roman" w:hAnsi="Times New Roman" w:cs="Times New Roman"/>
          <w:b/>
          <w:bCs/>
          <w:sz w:val="48"/>
          <w:szCs w:val="48"/>
          <w:lang w:val="vi-VN"/>
        </w:rPr>
      </w:pPr>
      <w:r w:rsidRPr="00B85AA2">
        <w:rPr>
          <w:rFonts w:ascii="Times New Roman" w:hAnsi="Times New Roman" w:cs="Times New Roman"/>
          <w:b/>
          <w:bCs/>
          <w:sz w:val="48"/>
          <w:szCs w:val="48"/>
          <w:lang w:val="vi-VN"/>
        </w:rPr>
        <w:t xml:space="preserve">5. </w:t>
      </w:r>
      <w:r w:rsidR="0020282C" w:rsidRPr="00B85AA2">
        <w:rPr>
          <w:rFonts w:ascii="Times New Roman" w:hAnsi="Times New Roman" w:cs="Times New Roman"/>
          <w:b/>
          <w:bCs/>
          <w:sz w:val="48"/>
          <w:szCs w:val="48"/>
        </w:rPr>
        <w:t>Conclusion &amp; Future Work</w:t>
      </w:r>
    </w:p>
    <w:p w14:paraId="10F42CCA" w14:textId="150FDD60" w:rsidR="007A4A4D" w:rsidRPr="00B85AA2" w:rsidRDefault="0020282C" w:rsidP="007A4A4D">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The MOVEit 2023 incident exemplifies</w:t>
      </w:r>
      <w:r w:rsidR="007A4A4D" w:rsidRPr="00B85AA2">
        <w:rPr>
          <w:rFonts w:ascii="Times New Roman" w:eastAsia="Times New Roman" w:hAnsi="Times New Roman"/>
          <w:kern w:val="36"/>
          <w:sz w:val="28"/>
          <w:szCs w:val="28"/>
          <w:lang w:val="vi-VN"/>
        </w:rPr>
        <w:t>:</w:t>
      </w:r>
    </w:p>
    <w:p w14:paraId="02670905" w14:textId="5F70C6D0" w:rsidR="007A4A4D" w:rsidRPr="00B85AA2" w:rsidRDefault="00B85AA2" w:rsidP="007A4A4D">
      <w:pPr>
        <w:numPr>
          <w:ilvl w:val="0"/>
          <w:numId w:val="57"/>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lastRenderedPageBreak/>
        <w:t>The far-reaching impact of zero-day vulnerabilities in software supply chains</w:t>
      </w:r>
      <w:r w:rsidR="007A4A4D" w:rsidRPr="00B85AA2">
        <w:rPr>
          <w:rFonts w:ascii="Times New Roman" w:eastAsia="Times New Roman" w:hAnsi="Times New Roman"/>
          <w:kern w:val="36"/>
          <w:sz w:val="28"/>
          <w:szCs w:val="28"/>
          <w:lang w:val="vi-VN"/>
        </w:rPr>
        <w:t>.</w:t>
      </w:r>
    </w:p>
    <w:p w14:paraId="45D1AACE" w14:textId="74B0FC7E" w:rsidR="007A4A4D" w:rsidRPr="00B85AA2" w:rsidRDefault="00B85AA2" w:rsidP="007A4A4D">
      <w:pPr>
        <w:numPr>
          <w:ilvl w:val="0"/>
          <w:numId w:val="57"/>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The necessity of standardized cybersecurity risk governance</w:t>
      </w:r>
      <w:r w:rsidR="007A4A4D" w:rsidRPr="00B85AA2">
        <w:rPr>
          <w:rFonts w:ascii="Times New Roman" w:eastAsia="Times New Roman" w:hAnsi="Times New Roman"/>
          <w:kern w:val="36"/>
          <w:sz w:val="28"/>
          <w:szCs w:val="28"/>
          <w:lang w:val="vi-VN"/>
        </w:rPr>
        <w:t>.</w:t>
      </w:r>
      <w:r w:rsidR="007A4A4D" w:rsidRPr="00B85AA2">
        <w:rPr>
          <w:rFonts w:ascii="Times New Roman" w:eastAsia="Times New Roman" w:hAnsi="Times New Roman"/>
          <w:kern w:val="36"/>
          <w:sz w:val="28"/>
          <w:szCs w:val="28"/>
          <w:lang w:val="vi-VN"/>
        </w:rPr>
        <w:br/>
        <w:t xml:space="preserve"> </w:t>
      </w:r>
      <w:r w:rsidRPr="00B85AA2">
        <w:rPr>
          <w:rFonts w:ascii="Times New Roman" w:eastAsia="Times New Roman" w:hAnsi="Times New Roman"/>
          <w:b/>
          <w:bCs/>
          <w:kern w:val="36"/>
          <w:sz w:val="28"/>
          <w:szCs w:val="28"/>
        </w:rPr>
        <w:t>Key Lessions</w:t>
      </w:r>
      <w:r w:rsidR="007A4A4D" w:rsidRPr="00B85AA2">
        <w:rPr>
          <w:rFonts w:ascii="Times New Roman" w:eastAsia="Times New Roman" w:hAnsi="Times New Roman"/>
          <w:b/>
          <w:bCs/>
          <w:kern w:val="36"/>
          <w:sz w:val="28"/>
          <w:szCs w:val="28"/>
          <w:lang w:val="vi-VN"/>
        </w:rPr>
        <w:t>:</w:t>
      </w:r>
    </w:p>
    <w:p w14:paraId="17927E34" w14:textId="49FA1178" w:rsidR="007A4A4D" w:rsidRPr="00B85AA2" w:rsidRDefault="00B85AA2" w:rsidP="007A4A4D">
      <w:pPr>
        <w:numPr>
          <w:ilvl w:val="0"/>
          <w:numId w:val="58"/>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Web application security must be prioritized throughout the software lifecycle</w:t>
      </w:r>
      <w:r w:rsidR="007A4A4D" w:rsidRPr="00B85AA2">
        <w:rPr>
          <w:rFonts w:ascii="Times New Roman" w:eastAsia="Times New Roman" w:hAnsi="Times New Roman"/>
          <w:kern w:val="36"/>
          <w:sz w:val="28"/>
          <w:szCs w:val="28"/>
          <w:lang w:val="vi-VN"/>
        </w:rPr>
        <w:t>.</w:t>
      </w:r>
    </w:p>
    <w:p w14:paraId="6A004171" w14:textId="0096BA5C" w:rsidR="007A4A4D" w:rsidRPr="00B85AA2" w:rsidRDefault="00B85AA2" w:rsidP="007A4A4D">
      <w:pPr>
        <w:numPr>
          <w:ilvl w:val="0"/>
          <w:numId w:val="58"/>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Continuous monitoring and rapid response minimize damage</w:t>
      </w:r>
      <w:r w:rsidR="007A4A4D" w:rsidRPr="00B85AA2">
        <w:rPr>
          <w:rFonts w:ascii="Times New Roman" w:eastAsia="Times New Roman" w:hAnsi="Times New Roman"/>
          <w:kern w:val="36"/>
          <w:sz w:val="28"/>
          <w:szCs w:val="28"/>
          <w:lang w:val="vi-VN"/>
        </w:rPr>
        <w:t>.</w:t>
      </w:r>
    </w:p>
    <w:p w14:paraId="26DB80DE" w14:textId="68FD8DAE" w:rsidR="007A4A4D" w:rsidRPr="00B85AA2" w:rsidRDefault="00B85AA2" w:rsidP="007A4A4D">
      <w:pPr>
        <w:numPr>
          <w:ilvl w:val="0"/>
          <w:numId w:val="58"/>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Formalized ISMS management yields long-term effectiveness</w:t>
      </w:r>
      <w:r w:rsidR="007A4A4D" w:rsidRPr="00B85AA2">
        <w:rPr>
          <w:rFonts w:ascii="Times New Roman" w:eastAsia="Times New Roman" w:hAnsi="Times New Roman"/>
          <w:kern w:val="36"/>
          <w:sz w:val="28"/>
          <w:szCs w:val="28"/>
          <w:lang w:val="vi-VN"/>
        </w:rPr>
        <w:t>.</w:t>
      </w:r>
    </w:p>
    <w:p w14:paraId="4DEB7EF1" w14:textId="3948E5A0" w:rsidR="007A4A4D" w:rsidRPr="00B85AA2" w:rsidRDefault="00B85AA2" w:rsidP="007A4A4D">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Future Development</w:t>
      </w:r>
      <w:r w:rsidR="007A4A4D" w:rsidRPr="00B85AA2">
        <w:rPr>
          <w:rFonts w:ascii="Times New Roman" w:eastAsia="Times New Roman" w:hAnsi="Times New Roman"/>
          <w:kern w:val="36"/>
          <w:sz w:val="28"/>
          <w:szCs w:val="28"/>
          <w:lang w:val="vi-VN"/>
        </w:rPr>
        <w:t>:</w:t>
      </w:r>
    </w:p>
    <w:p w14:paraId="5E71C987" w14:textId="7A928FFC" w:rsidR="007A4A4D" w:rsidRPr="00B85AA2" w:rsidRDefault="00B85AA2" w:rsidP="007A4A4D">
      <w:pPr>
        <w:numPr>
          <w:ilvl w:val="0"/>
          <w:numId w:val="59"/>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Expand research into AI-driven threat detection</w:t>
      </w:r>
      <w:r w:rsidRPr="00B85AA2">
        <w:rPr>
          <w:rFonts w:ascii="Times New Roman" w:eastAsia="Times New Roman" w:hAnsi="Times New Roman"/>
          <w:kern w:val="36"/>
          <w:sz w:val="28"/>
          <w:szCs w:val="28"/>
          <w:lang w:val="vi-VN"/>
        </w:rPr>
        <w:t xml:space="preserve"> </w:t>
      </w:r>
      <w:r w:rsidR="007A4A4D" w:rsidRPr="00B85AA2">
        <w:rPr>
          <w:rFonts w:ascii="Times New Roman" w:eastAsia="Times New Roman" w:hAnsi="Times New Roman"/>
          <w:kern w:val="36"/>
          <w:sz w:val="28"/>
          <w:szCs w:val="28"/>
          <w:lang w:val="vi-VN"/>
        </w:rPr>
        <w:t>(UEBA, SOAR).</w:t>
      </w:r>
    </w:p>
    <w:p w14:paraId="4E4D220C" w14:textId="5F444F6B" w:rsidR="007A4A4D" w:rsidRPr="00B85AA2" w:rsidRDefault="00B85AA2" w:rsidP="007A4A4D">
      <w:pPr>
        <w:numPr>
          <w:ilvl w:val="0"/>
          <w:numId w:val="59"/>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Apply machine learning for IOC analysis</w:t>
      </w:r>
      <w:r w:rsidR="007A4A4D" w:rsidRPr="00B85AA2">
        <w:rPr>
          <w:rFonts w:ascii="Times New Roman" w:eastAsia="Times New Roman" w:hAnsi="Times New Roman"/>
          <w:kern w:val="36"/>
          <w:sz w:val="28"/>
          <w:szCs w:val="28"/>
          <w:lang w:val="vi-VN"/>
        </w:rPr>
        <w:t>.</w:t>
      </w:r>
    </w:p>
    <w:p w14:paraId="002016AE" w14:textId="4FF6DDDD" w:rsidR="007A4A4D" w:rsidRPr="00B85AA2" w:rsidRDefault="00B85AA2" w:rsidP="007A4A4D">
      <w:pPr>
        <w:numPr>
          <w:ilvl w:val="0"/>
          <w:numId w:val="59"/>
        </w:numPr>
        <w:spacing w:after="200" w:line="276" w:lineRule="auto"/>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Propose a Zero Trust Architecture (ZTA) framework for MFT systems</w:t>
      </w:r>
      <w:r w:rsidR="007A4A4D" w:rsidRPr="00B85AA2">
        <w:rPr>
          <w:rFonts w:ascii="Times New Roman" w:eastAsia="Times New Roman" w:hAnsi="Times New Roman"/>
          <w:kern w:val="36"/>
          <w:sz w:val="28"/>
          <w:szCs w:val="28"/>
          <w:lang w:val="vi-VN"/>
        </w:rPr>
        <w:t>.</w:t>
      </w:r>
    </w:p>
    <w:p w14:paraId="6A12CF66" w14:textId="77777777" w:rsidR="007A4A4D" w:rsidRPr="00B85AA2" w:rsidRDefault="00000000" w:rsidP="007A4A4D">
      <w:pPr>
        <w:rPr>
          <w:rFonts w:ascii="Times New Roman" w:eastAsia="Times New Roman" w:hAnsi="Times New Roman"/>
          <w:kern w:val="36"/>
          <w:sz w:val="28"/>
          <w:szCs w:val="28"/>
          <w:lang w:val="vi-VN"/>
        </w:rPr>
      </w:pPr>
      <w:r>
        <w:rPr>
          <w:rFonts w:ascii="Times New Roman" w:eastAsia="Times New Roman" w:hAnsi="Times New Roman"/>
          <w:kern w:val="36"/>
          <w:sz w:val="28"/>
          <w:szCs w:val="28"/>
          <w:lang w:val="vi-VN"/>
        </w:rPr>
        <w:pict w14:anchorId="3FC78F64">
          <v:rect id="_x0000_i1040" style="width:0;height:1.5pt" o:hralign="center" o:hrstd="t" o:hr="t" fillcolor="#a0a0a0" stroked="f"/>
        </w:pict>
      </w:r>
    </w:p>
    <w:p w14:paraId="6EAB731D" w14:textId="5BD10A40" w:rsidR="007A4A4D" w:rsidRPr="00B85AA2" w:rsidRDefault="00B85AA2" w:rsidP="007A4A4D">
      <w:pPr>
        <w:rPr>
          <w:rFonts w:ascii="Times New Roman" w:eastAsia="Times New Roman" w:hAnsi="Times New Roman"/>
          <w:kern w:val="36"/>
          <w:sz w:val="28"/>
          <w:szCs w:val="28"/>
          <w:lang w:val="vi-VN"/>
        </w:rPr>
      </w:pPr>
      <w:r w:rsidRPr="00B85AA2">
        <w:rPr>
          <w:rFonts w:ascii="Times New Roman" w:eastAsia="Times New Roman" w:hAnsi="Times New Roman"/>
          <w:kern w:val="36"/>
          <w:sz w:val="28"/>
          <w:szCs w:val="28"/>
        </w:rPr>
        <w:t>References</w:t>
      </w:r>
      <w:r w:rsidR="007A4A4D" w:rsidRPr="00B85AA2">
        <w:rPr>
          <w:rFonts w:ascii="Times New Roman" w:eastAsia="Times New Roman" w:hAnsi="Times New Roman"/>
          <w:kern w:val="36"/>
          <w:sz w:val="28"/>
          <w:szCs w:val="28"/>
          <w:lang w:val="vi-VN"/>
        </w:rPr>
        <w:t xml:space="preserve"> (</w:t>
      </w:r>
      <w:r w:rsidRPr="00B85AA2">
        <w:rPr>
          <w:rFonts w:ascii="Times New Roman" w:eastAsia="Times New Roman" w:hAnsi="Times New Roman"/>
          <w:kern w:val="36"/>
          <w:sz w:val="28"/>
          <w:szCs w:val="28"/>
        </w:rPr>
        <w:t>Selected</w:t>
      </w:r>
      <w:r w:rsidR="007A4A4D" w:rsidRPr="00B85AA2">
        <w:rPr>
          <w:rFonts w:ascii="Times New Roman" w:eastAsia="Times New Roman" w:hAnsi="Times New Roman"/>
          <w:kern w:val="36"/>
          <w:sz w:val="28"/>
          <w:szCs w:val="28"/>
          <w:lang w:val="vi-VN"/>
        </w:rPr>
        <w:t>):</w:t>
      </w:r>
    </w:p>
    <w:p w14:paraId="426C1FD0" w14:textId="77777777" w:rsidR="007A4A4D" w:rsidRPr="00B85AA2" w:rsidRDefault="007A4A4D" w:rsidP="007A4A4D">
      <w:pPr>
        <w:numPr>
          <w:ilvl w:val="0"/>
          <w:numId w:val="35"/>
        </w:numPr>
        <w:spacing w:after="200" w:line="276" w:lineRule="auto"/>
        <w:rPr>
          <w:rFonts w:ascii="Times New Roman" w:eastAsia="Times New Roman" w:hAnsi="Times New Roman"/>
          <w:kern w:val="36"/>
          <w:sz w:val="28"/>
          <w:szCs w:val="28"/>
          <w:lang w:val="vi-VN"/>
        </w:rPr>
      </w:pPr>
      <w:hyperlink r:id="rId16" w:history="1">
        <w:r w:rsidRPr="00B85AA2">
          <w:rPr>
            <w:rStyle w:val="Hyperlink"/>
            <w:rFonts w:ascii="Times New Roman" w:eastAsia="Times New Roman" w:hAnsi="Times New Roman"/>
            <w:kern w:val="36"/>
            <w:sz w:val="28"/>
            <w:szCs w:val="28"/>
            <w:lang w:val="vi-VN"/>
          </w:rPr>
          <w:t>https://csrc.nist.gov/pubs/sp/800/40/r4/final?utm</w:t>
        </w:r>
      </w:hyperlink>
    </w:p>
    <w:p w14:paraId="490D4734" w14:textId="77777777" w:rsidR="007A4A4D" w:rsidRPr="00B85AA2" w:rsidRDefault="007A4A4D" w:rsidP="007A4A4D">
      <w:pPr>
        <w:numPr>
          <w:ilvl w:val="0"/>
          <w:numId w:val="35"/>
        </w:numPr>
        <w:spacing w:after="200" w:line="276" w:lineRule="auto"/>
        <w:rPr>
          <w:rFonts w:ascii="Times New Roman" w:eastAsia="Times New Roman" w:hAnsi="Times New Roman"/>
          <w:kern w:val="36"/>
          <w:sz w:val="28"/>
          <w:szCs w:val="28"/>
          <w:lang w:val="vi-VN"/>
        </w:rPr>
      </w:pPr>
      <w:hyperlink r:id="rId17" w:history="1">
        <w:r w:rsidRPr="00B85AA2">
          <w:rPr>
            <w:rStyle w:val="Hyperlink"/>
            <w:rFonts w:ascii="Times New Roman" w:eastAsia="Times New Roman" w:hAnsi="Times New Roman"/>
            <w:kern w:val="36"/>
            <w:sz w:val="28"/>
            <w:szCs w:val="28"/>
            <w:lang w:val="vi-VN"/>
          </w:rPr>
          <w:t>https://www.censinet.com/perspectives/iso-27001-and-nist-csf-control-mapping-checklist</w:t>
        </w:r>
      </w:hyperlink>
    </w:p>
    <w:p w14:paraId="1D716B29" w14:textId="77777777" w:rsidR="007A4A4D" w:rsidRPr="00B85AA2" w:rsidRDefault="007A4A4D" w:rsidP="007A4A4D">
      <w:pPr>
        <w:numPr>
          <w:ilvl w:val="0"/>
          <w:numId w:val="35"/>
        </w:numPr>
        <w:spacing w:after="200" w:line="276" w:lineRule="auto"/>
        <w:rPr>
          <w:rFonts w:ascii="Times New Roman" w:eastAsia="Times New Roman" w:hAnsi="Times New Roman"/>
          <w:kern w:val="36"/>
          <w:sz w:val="28"/>
          <w:szCs w:val="28"/>
          <w:lang w:val="vi-VN"/>
        </w:rPr>
      </w:pPr>
      <w:hyperlink r:id="rId18" w:history="1">
        <w:r w:rsidRPr="00B85AA2">
          <w:rPr>
            <w:rStyle w:val="Hyperlink"/>
            <w:rFonts w:ascii="Times New Roman" w:eastAsia="Times New Roman" w:hAnsi="Times New Roman"/>
            <w:kern w:val="36"/>
            <w:sz w:val="28"/>
            <w:szCs w:val="28"/>
            <w:lang w:val="vi-VN"/>
          </w:rPr>
          <w:t>https://veza.com/blog/access-control-compliance-guide-2025</w:t>
        </w:r>
      </w:hyperlink>
    </w:p>
    <w:p w14:paraId="2328D27F" w14:textId="77777777" w:rsidR="007A4A4D" w:rsidRPr="00B85AA2" w:rsidRDefault="007A4A4D" w:rsidP="007A4A4D">
      <w:pPr>
        <w:numPr>
          <w:ilvl w:val="0"/>
          <w:numId w:val="35"/>
        </w:numPr>
        <w:spacing w:after="200" w:line="276" w:lineRule="auto"/>
        <w:rPr>
          <w:rFonts w:ascii="Times New Roman" w:eastAsia="Times New Roman" w:hAnsi="Times New Roman"/>
          <w:kern w:val="36"/>
          <w:sz w:val="28"/>
          <w:szCs w:val="28"/>
          <w:lang w:val="vi-VN"/>
        </w:rPr>
      </w:pPr>
      <w:hyperlink r:id="rId19" w:history="1">
        <w:r w:rsidRPr="00B85AA2">
          <w:rPr>
            <w:rStyle w:val="Hyperlink"/>
            <w:rFonts w:ascii="Times New Roman" w:eastAsia="Times New Roman" w:hAnsi="Times New Roman"/>
            <w:kern w:val="36"/>
            <w:sz w:val="28"/>
            <w:szCs w:val="28"/>
            <w:lang w:val="vi-VN"/>
          </w:rPr>
          <w:t>https://csrc.nist.gov/pubs/sp/800/40/r4/final</w:t>
        </w:r>
      </w:hyperlink>
    </w:p>
    <w:p w14:paraId="70201A5D" w14:textId="77777777" w:rsidR="007A4A4D" w:rsidRPr="00B85AA2" w:rsidRDefault="007A4A4D" w:rsidP="007A4A4D">
      <w:pPr>
        <w:pStyle w:val="NormalWeb"/>
        <w:numPr>
          <w:ilvl w:val="0"/>
          <w:numId w:val="35"/>
        </w:numPr>
        <w:spacing w:before="240" w:beforeAutospacing="0" w:afterAutospacing="0"/>
        <w:textAlignment w:val="baseline"/>
        <w:rPr>
          <w:color w:val="000000"/>
          <w:sz w:val="28"/>
          <w:szCs w:val="28"/>
          <w:lang w:val="vi-VN"/>
        </w:rPr>
      </w:pPr>
      <w:hyperlink r:id="rId20" w:history="1">
        <w:r w:rsidRPr="00B85AA2">
          <w:rPr>
            <w:rStyle w:val="Hyperlink"/>
            <w:rFonts w:eastAsiaTheme="majorEastAsia"/>
            <w:color w:val="1155CC"/>
            <w:sz w:val="28"/>
            <w:szCs w:val="28"/>
            <w:lang w:val="vi-VN"/>
          </w:rPr>
          <w:t>https://www.techtarget.com/whatis/definition/Confidentiality-integrity-and-availability-CIA</w:t>
        </w:r>
      </w:hyperlink>
    </w:p>
    <w:p w14:paraId="1AA065E3" w14:textId="77777777" w:rsidR="007A4A4D" w:rsidRPr="00B85AA2" w:rsidRDefault="007A4A4D" w:rsidP="007A4A4D">
      <w:pPr>
        <w:pStyle w:val="NormalWeb"/>
        <w:numPr>
          <w:ilvl w:val="0"/>
          <w:numId w:val="35"/>
        </w:numPr>
        <w:spacing w:beforeAutospacing="0" w:afterAutospacing="0"/>
        <w:textAlignment w:val="baseline"/>
        <w:rPr>
          <w:color w:val="000000"/>
          <w:sz w:val="28"/>
          <w:szCs w:val="28"/>
          <w:lang w:val="vi-VN"/>
        </w:rPr>
      </w:pPr>
      <w:hyperlink r:id="rId21" w:history="1">
        <w:r w:rsidRPr="00B85AA2">
          <w:rPr>
            <w:rStyle w:val="Hyperlink"/>
            <w:rFonts w:eastAsiaTheme="majorEastAsia"/>
            <w:color w:val="1155CC"/>
            <w:sz w:val="28"/>
            <w:szCs w:val="28"/>
            <w:lang w:val="vi-VN"/>
          </w:rPr>
          <w:t>https://www.sailpoint.com/identity-library/cia-triad</w:t>
        </w:r>
      </w:hyperlink>
    </w:p>
    <w:p w14:paraId="167171EF" w14:textId="4C0FD78D" w:rsidR="007A4A4D" w:rsidRPr="00B85AA2" w:rsidRDefault="007A4A4D" w:rsidP="007A4A4D">
      <w:pPr>
        <w:pStyle w:val="NormalWeb"/>
        <w:numPr>
          <w:ilvl w:val="0"/>
          <w:numId w:val="35"/>
        </w:numPr>
        <w:spacing w:beforeAutospacing="0" w:afterAutospacing="0"/>
        <w:textAlignment w:val="baseline"/>
        <w:rPr>
          <w:color w:val="000000"/>
          <w:sz w:val="28"/>
          <w:szCs w:val="28"/>
          <w:lang w:val="vi-VN"/>
        </w:rPr>
      </w:pPr>
      <w:hyperlink r:id="rId22" w:history="1">
        <w:r w:rsidRPr="00B85AA2">
          <w:rPr>
            <w:rStyle w:val="Hyperlink"/>
            <w:rFonts w:eastAsiaTheme="majorEastAsia"/>
            <w:color w:val="1155CC"/>
            <w:sz w:val="28"/>
            <w:szCs w:val="28"/>
            <w:lang w:val="vi-VN"/>
          </w:rPr>
          <w:t>https://www.cisa.gov/sites/default/files/2023-06/aa23-158a-stopransomware-cl0p-ransomware-gang-exploits-moveit-vulnerability_5.pdf</w:t>
        </w:r>
      </w:hyperlink>
    </w:p>
    <w:p w14:paraId="192CA7B5" w14:textId="5912B8F3" w:rsidR="007A4A4D" w:rsidRPr="00B85AA2" w:rsidRDefault="007A4A4D" w:rsidP="007A4A4D">
      <w:pPr>
        <w:pStyle w:val="NormalWeb"/>
        <w:numPr>
          <w:ilvl w:val="0"/>
          <w:numId w:val="35"/>
        </w:numPr>
        <w:spacing w:beforeAutospacing="0" w:afterAutospacing="0"/>
        <w:textAlignment w:val="baseline"/>
        <w:rPr>
          <w:color w:val="000000"/>
          <w:sz w:val="28"/>
          <w:szCs w:val="28"/>
          <w:lang w:val="vi-VN"/>
        </w:rPr>
      </w:pPr>
      <w:hyperlink r:id="rId23" w:history="1">
        <w:r w:rsidRPr="00B85AA2">
          <w:rPr>
            <w:rStyle w:val="Hyperlink"/>
            <w:rFonts w:eastAsiaTheme="majorEastAsia"/>
            <w:color w:val="1155CC"/>
            <w:sz w:val="28"/>
            <w:szCs w:val="28"/>
            <w:lang w:val="vi-VN"/>
          </w:rPr>
          <w:t>https://www.progress.com/trust-center/moveit-transfer-and-moveit-cloud-vulnerability</w:t>
        </w:r>
      </w:hyperlink>
    </w:p>
    <w:p w14:paraId="612A81F9" w14:textId="6637FB7A" w:rsidR="007A4A4D" w:rsidRPr="00B85AA2" w:rsidRDefault="007A4A4D" w:rsidP="007A4A4D">
      <w:pPr>
        <w:pStyle w:val="NormalWeb"/>
        <w:numPr>
          <w:ilvl w:val="0"/>
          <w:numId w:val="35"/>
        </w:numPr>
        <w:spacing w:beforeAutospacing="0" w:after="240" w:afterAutospacing="0"/>
        <w:textAlignment w:val="baseline"/>
        <w:rPr>
          <w:color w:val="000000"/>
          <w:sz w:val="28"/>
          <w:szCs w:val="28"/>
          <w:lang w:val="vi-VN"/>
        </w:rPr>
      </w:pPr>
      <w:hyperlink r:id="rId24" w:history="1">
        <w:r w:rsidRPr="00B85AA2">
          <w:rPr>
            <w:rStyle w:val="Hyperlink"/>
            <w:rFonts w:eastAsiaTheme="majorEastAsia"/>
            <w:color w:val="1155CC"/>
            <w:sz w:val="28"/>
            <w:szCs w:val="28"/>
            <w:lang w:val="vi-VN"/>
          </w:rPr>
          <w:t>https://www.rapid7.com/blog/post/2023/06/14/etr-cve-2023-34362-moveit-vulnerability-timeline-of-events/</w:t>
        </w:r>
      </w:hyperlink>
    </w:p>
    <w:p w14:paraId="36C928A4" w14:textId="4659A7F2" w:rsidR="007A4A4D" w:rsidRPr="00B85AA2" w:rsidRDefault="007A4A4D" w:rsidP="007A4A4D">
      <w:pPr>
        <w:numPr>
          <w:ilvl w:val="0"/>
          <w:numId w:val="35"/>
        </w:numPr>
        <w:spacing w:after="200" w:line="276" w:lineRule="auto"/>
        <w:rPr>
          <w:rFonts w:ascii="Times New Roman" w:eastAsia="Times New Roman" w:hAnsi="Times New Roman"/>
          <w:kern w:val="36"/>
          <w:sz w:val="28"/>
          <w:szCs w:val="28"/>
          <w:lang w:val="vi-VN"/>
        </w:rPr>
      </w:pPr>
      <w:hyperlink r:id="rId25" w:history="1">
        <w:r w:rsidRPr="00B85AA2">
          <w:rPr>
            <w:rStyle w:val="Hyperlink"/>
            <w:rFonts w:ascii="Times New Roman" w:eastAsia="Times New Roman" w:hAnsi="Times New Roman"/>
            <w:kern w:val="36"/>
            <w:sz w:val="28"/>
            <w:szCs w:val="28"/>
            <w:lang w:val="vi-VN"/>
          </w:rPr>
          <w:t>https://www.cisa.gov/news-events/news/cisa-and-fbi-release-advisory-cl0p-ransomware-gang-exploiting-moveit-vulnerability</w:t>
        </w:r>
      </w:hyperlink>
    </w:p>
    <w:p w14:paraId="5E28E6BB" w14:textId="1F33A398" w:rsidR="007A4A4D" w:rsidRPr="00B85AA2" w:rsidRDefault="007A4A4D" w:rsidP="007A4A4D">
      <w:pPr>
        <w:pStyle w:val="NormalWeb"/>
        <w:numPr>
          <w:ilvl w:val="0"/>
          <w:numId w:val="35"/>
        </w:numPr>
        <w:spacing w:before="240" w:beforeAutospacing="0" w:after="240" w:afterAutospacing="0"/>
        <w:textAlignment w:val="baseline"/>
        <w:rPr>
          <w:color w:val="000000"/>
          <w:sz w:val="28"/>
          <w:szCs w:val="28"/>
        </w:rPr>
      </w:pPr>
      <w:hyperlink r:id="rId26" w:history="1">
        <w:r w:rsidRPr="00B85AA2">
          <w:rPr>
            <w:rStyle w:val="Hyperlink"/>
            <w:rFonts w:eastAsiaTheme="majorEastAsia"/>
            <w:color w:val="1155CC"/>
            <w:sz w:val="28"/>
            <w:szCs w:val="28"/>
          </w:rPr>
          <w:t>govinfo.gov – US Courts MDL Filing </w:t>
        </w:r>
      </w:hyperlink>
    </w:p>
    <w:p w14:paraId="622874E4" w14:textId="02F3609A" w:rsidR="007A4A4D" w:rsidRPr="00B85AA2" w:rsidRDefault="007A4A4D" w:rsidP="007A4A4D">
      <w:pPr>
        <w:pStyle w:val="ListParagraph"/>
        <w:widowControl/>
        <w:numPr>
          <w:ilvl w:val="0"/>
          <w:numId w:val="35"/>
        </w:numPr>
        <w:autoSpaceDE/>
        <w:autoSpaceDN/>
        <w:spacing w:after="200" w:line="276" w:lineRule="auto"/>
        <w:contextualSpacing/>
        <w:rPr>
          <w:kern w:val="36"/>
          <w:sz w:val="28"/>
          <w:szCs w:val="28"/>
        </w:rPr>
      </w:pPr>
      <w:r w:rsidRPr="00B85AA2">
        <w:rPr>
          <w:b/>
          <w:bCs/>
          <w:kern w:val="36"/>
          <w:sz w:val="28"/>
          <w:szCs w:val="28"/>
        </w:rPr>
        <w:lastRenderedPageBreak/>
        <w:t> </w:t>
      </w:r>
      <w:hyperlink r:id="rId27" w:history="1">
        <w:r w:rsidRPr="00B85AA2">
          <w:rPr>
            <w:rStyle w:val="Hyperlink"/>
            <w:kern w:val="36"/>
            <w:sz w:val="28"/>
            <w:szCs w:val="28"/>
          </w:rPr>
          <w:t>https://www.cisa.gov/stopransomware</w:t>
        </w:r>
      </w:hyperlink>
    </w:p>
    <w:p w14:paraId="45192A51" w14:textId="30B90DEF" w:rsidR="007A4A4D" w:rsidRPr="00B85AA2" w:rsidRDefault="007A4A4D" w:rsidP="007A4A4D">
      <w:pPr>
        <w:pStyle w:val="ListParagraph"/>
        <w:widowControl/>
        <w:numPr>
          <w:ilvl w:val="0"/>
          <w:numId w:val="35"/>
        </w:numPr>
        <w:autoSpaceDE/>
        <w:autoSpaceDN/>
        <w:spacing w:after="200" w:line="276" w:lineRule="auto"/>
        <w:contextualSpacing/>
        <w:rPr>
          <w:kern w:val="36"/>
          <w:sz w:val="28"/>
          <w:szCs w:val="28"/>
        </w:rPr>
      </w:pPr>
      <w:r w:rsidRPr="00B85AA2">
        <w:rPr>
          <w:sz w:val="28"/>
          <w:szCs w:val="28"/>
        </w:rPr>
        <w:t xml:space="preserve"> </w:t>
      </w:r>
      <w:hyperlink r:id="rId28" w:history="1">
        <w:r w:rsidRPr="00B85AA2">
          <w:rPr>
            <w:rStyle w:val="Hyperlink"/>
            <w:sz w:val="28"/>
            <w:szCs w:val="28"/>
          </w:rPr>
          <w:t>https://www.hhs.gov/sites/default/files/critical-vulnerability-moveit-  transfer-software-sector-alert.pdf</w:t>
        </w:r>
      </w:hyperlink>
    </w:p>
    <w:p w14:paraId="717936F2" w14:textId="402AD199" w:rsidR="007A4A4D" w:rsidRPr="00B85AA2" w:rsidRDefault="007A4A4D" w:rsidP="007A4A4D">
      <w:pPr>
        <w:pStyle w:val="ListParagraph"/>
        <w:widowControl/>
        <w:numPr>
          <w:ilvl w:val="0"/>
          <w:numId w:val="35"/>
        </w:numPr>
        <w:autoSpaceDE/>
        <w:autoSpaceDN/>
        <w:spacing w:after="200" w:line="276" w:lineRule="auto"/>
        <w:contextualSpacing/>
        <w:rPr>
          <w:kern w:val="36"/>
          <w:sz w:val="28"/>
          <w:szCs w:val="28"/>
        </w:rPr>
      </w:pPr>
      <w:hyperlink r:id="rId29" w:history="1">
        <w:r w:rsidRPr="00B85AA2">
          <w:rPr>
            <w:rStyle w:val="Hyperlink"/>
            <w:sz w:val="28"/>
            <w:szCs w:val="28"/>
          </w:rPr>
          <w:t>https://www.ic3.gov/CSA/2023/230607.pdf</w:t>
        </w:r>
      </w:hyperlink>
      <w:r w:rsidRPr="00B85AA2">
        <w:rPr>
          <w:kern w:val="36"/>
          <w:sz w:val="28"/>
          <w:szCs w:val="28"/>
        </w:rPr>
        <w:t xml:space="preserve"> </w:t>
      </w:r>
    </w:p>
    <w:p w14:paraId="523DD3BB" w14:textId="137F2E57" w:rsidR="007A4A4D" w:rsidRPr="00B85AA2" w:rsidRDefault="007A4A4D" w:rsidP="007A4A4D">
      <w:pPr>
        <w:pStyle w:val="ListParagraph"/>
        <w:widowControl/>
        <w:numPr>
          <w:ilvl w:val="0"/>
          <w:numId w:val="35"/>
        </w:numPr>
        <w:autoSpaceDE/>
        <w:autoSpaceDN/>
        <w:spacing w:after="200" w:line="276" w:lineRule="auto"/>
        <w:contextualSpacing/>
        <w:rPr>
          <w:kern w:val="36"/>
          <w:sz w:val="28"/>
          <w:szCs w:val="28"/>
        </w:rPr>
      </w:pPr>
      <w:hyperlink r:id="rId30" w:history="1">
        <w:r w:rsidRPr="00B85AA2">
          <w:rPr>
            <w:rStyle w:val="Hyperlink"/>
            <w:kern w:val="36"/>
            <w:sz w:val="28"/>
            <w:szCs w:val="28"/>
          </w:rPr>
          <w:t>https://www.cisa.gov/news-events/cybersecurity-advisories/aa23-158a</w:t>
        </w:r>
      </w:hyperlink>
    </w:p>
    <w:p w14:paraId="5666E7AA" w14:textId="27F0DAD0" w:rsidR="00057B44" w:rsidRPr="009F23C7" w:rsidRDefault="00000000" w:rsidP="00435A64">
      <w:pPr>
        <w:rPr>
          <w:rFonts w:ascii="Times New Roman" w:eastAsia="Times New Roman" w:hAnsi="Times New Roman"/>
          <w:b/>
          <w:bCs/>
          <w:kern w:val="36"/>
          <w:sz w:val="48"/>
          <w:szCs w:val="48"/>
        </w:rPr>
      </w:pPr>
      <w:r>
        <w:rPr>
          <w:rFonts w:ascii="Times New Roman" w:eastAsia="Times New Roman" w:hAnsi="Times New Roman"/>
          <w:b/>
          <w:bCs/>
          <w:kern w:val="36"/>
          <w:sz w:val="48"/>
          <w:szCs w:val="48"/>
          <w:lang w:val="vi-VN"/>
        </w:rPr>
        <w:pict w14:anchorId="65D4CB90">
          <v:rect id="_x0000_i1041" style="width:0;height:1.5pt" o:hralign="center" o:hrstd="t" o:hr="t" fillcolor="#a0a0a0" stroked="f"/>
        </w:pict>
      </w:r>
    </w:p>
    <w:sectPr w:rsidR="00057B44" w:rsidRPr="009F23C7" w:rsidSect="009E6DA1">
      <w:headerReference w:type="default" r:id="rId31"/>
      <w:footerReference w:type="default" r:id="rId32"/>
      <w:pgSz w:w="11906" w:h="16838" w:code="9"/>
      <w:pgMar w:top="1134" w:right="851" w:bottom="1134" w:left="1701" w:header="567" w:footer="567" w:gutter="0"/>
      <w:pgBorders w:display="firstPage">
        <w:top w:val="single" w:sz="48" w:space="1" w:color="ED7D31"/>
        <w:left w:val="single" w:sz="48" w:space="4" w:color="ED7D31"/>
        <w:bottom w:val="single" w:sz="48" w:space="1" w:color="ED7D31"/>
        <w:right w:val="single" w:sz="48" w:space="4" w:color="ED7D31"/>
      </w:pgBorders>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0E9BE" w14:textId="77777777" w:rsidR="007527B4" w:rsidRDefault="007527B4" w:rsidP="00854559">
      <w:r>
        <w:separator/>
      </w:r>
    </w:p>
  </w:endnote>
  <w:endnote w:type="continuationSeparator" w:id="0">
    <w:p w14:paraId="635817DF" w14:textId="77777777" w:rsidR="007527B4" w:rsidRDefault="007527B4" w:rsidP="00854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620352"/>
      <w:docPartObj>
        <w:docPartGallery w:val="Page Numbers (Bottom of Page)"/>
        <w:docPartUnique/>
      </w:docPartObj>
    </w:sdtPr>
    <w:sdtContent>
      <w:p w14:paraId="06E6CC6A" w14:textId="1712FC10" w:rsidR="00E74669" w:rsidRDefault="00E7466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1012A33" w14:textId="73DF761E" w:rsidR="00266A16" w:rsidRDefault="00266A16" w:rsidP="00373225">
    <w:pPr>
      <w:pStyle w:val="Footer"/>
      <w:tabs>
        <w:tab w:val="clear" w:pos="4513"/>
        <w:tab w:val="clear" w:pos="9026"/>
        <w:tab w:val="right" w:pos="935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FDF6F" w14:textId="77777777" w:rsidR="007527B4" w:rsidRDefault="007527B4" w:rsidP="00854559">
      <w:r>
        <w:separator/>
      </w:r>
    </w:p>
  </w:footnote>
  <w:footnote w:type="continuationSeparator" w:id="0">
    <w:p w14:paraId="026FD42A" w14:textId="77777777" w:rsidR="007527B4" w:rsidRDefault="007527B4" w:rsidP="008545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DFA28" w14:textId="5E41BAA5" w:rsidR="00373225" w:rsidRDefault="00373225">
    <w:pPr>
      <w:pStyle w:val="Header"/>
      <w:pBdr>
        <w:bottom w:val="single" w:sz="4" w:space="1" w:color="D9D9D9" w:themeColor="background1" w:themeShade="D9"/>
      </w:pBdr>
      <w:rPr>
        <w:b/>
        <w:bCs/>
      </w:rPr>
    </w:pPr>
  </w:p>
  <w:p w14:paraId="730A3B07" w14:textId="77777777" w:rsidR="00373225" w:rsidRDefault="003732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10BB5B"/>
    <w:multiLevelType w:val="singleLevel"/>
    <w:tmpl w:val="A210BB5B"/>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B33463F4"/>
    <w:multiLevelType w:val="multilevel"/>
    <w:tmpl w:val="B33463F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B6B39C0D"/>
    <w:multiLevelType w:val="singleLevel"/>
    <w:tmpl w:val="B6B39C0D"/>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B7C8D3DE"/>
    <w:multiLevelType w:val="singleLevel"/>
    <w:tmpl w:val="B7C8D3DE"/>
    <w:lvl w:ilvl="0">
      <w:start w:val="6"/>
      <w:numFmt w:val="decimal"/>
      <w:lvlText w:val="%1."/>
      <w:lvlJc w:val="left"/>
      <w:pPr>
        <w:tabs>
          <w:tab w:val="left" w:pos="312"/>
        </w:tabs>
      </w:pPr>
    </w:lvl>
  </w:abstractNum>
  <w:abstractNum w:abstractNumId="4" w15:restartNumberingAfterBreak="0">
    <w:nsid w:val="BC9FC874"/>
    <w:multiLevelType w:val="singleLevel"/>
    <w:tmpl w:val="BC9FC874"/>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C89E13B5"/>
    <w:multiLevelType w:val="singleLevel"/>
    <w:tmpl w:val="C89E13B5"/>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D1071CE8"/>
    <w:multiLevelType w:val="singleLevel"/>
    <w:tmpl w:val="D1071CE8"/>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008BE069"/>
    <w:multiLevelType w:val="singleLevel"/>
    <w:tmpl w:val="008BE069"/>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00FE2CB0"/>
    <w:multiLevelType w:val="multilevel"/>
    <w:tmpl w:val="3DFC7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43500"/>
    <w:multiLevelType w:val="multilevel"/>
    <w:tmpl w:val="0140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32022"/>
    <w:multiLevelType w:val="multilevel"/>
    <w:tmpl w:val="DEA8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AD4585"/>
    <w:multiLevelType w:val="multilevel"/>
    <w:tmpl w:val="A64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78389E"/>
    <w:multiLevelType w:val="multilevel"/>
    <w:tmpl w:val="66C4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06F86"/>
    <w:multiLevelType w:val="multilevel"/>
    <w:tmpl w:val="624E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870FE4"/>
    <w:multiLevelType w:val="multilevel"/>
    <w:tmpl w:val="BA3C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684FA8"/>
    <w:multiLevelType w:val="multilevel"/>
    <w:tmpl w:val="55109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8632AC"/>
    <w:multiLevelType w:val="multilevel"/>
    <w:tmpl w:val="58B6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4F56F7"/>
    <w:multiLevelType w:val="multilevel"/>
    <w:tmpl w:val="F5E27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8335EF"/>
    <w:multiLevelType w:val="multilevel"/>
    <w:tmpl w:val="C276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187E5F"/>
    <w:multiLevelType w:val="multilevel"/>
    <w:tmpl w:val="9ABE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8F5AA8"/>
    <w:multiLevelType w:val="multilevel"/>
    <w:tmpl w:val="53C6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994DDD"/>
    <w:multiLevelType w:val="multilevel"/>
    <w:tmpl w:val="9FD4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A3412B"/>
    <w:multiLevelType w:val="multilevel"/>
    <w:tmpl w:val="B054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3E6FB2"/>
    <w:multiLevelType w:val="multilevel"/>
    <w:tmpl w:val="B4C8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426249"/>
    <w:multiLevelType w:val="multilevel"/>
    <w:tmpl w:val="956C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AF0C50"/>
    <w:multiLevelType w:val="multilevel"/>
    <w:tmpl w:val="33E8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185675"/>
    <w:multiLevelType w:val="multilevel"/>
    <w:tmpl w:val="209A3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D456E8"/>
    <w:multiLevelType w:val="multilevel"/>
    <w:tmpl w:val="9F16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646B16"/>
    <w:multiLevelType w:val="multilevel"/>
    <w:tmpl w:val="E54A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8873BD"/>
    <w:multiLevelType w:val="multilevel"/>
    <w:tmpl w:val="B580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AC57C4"/>
    <w:multiLevelType w:val="multilevel"/>
    <w:tmpl w:val="8F5E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A018DE"/>
    <w:multiLevelType w:val="multilevel"/>
    <w:tmpl w:val="6084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F421A4"/>
    <w:multiLevelType w:val="multilevel"/>
    <w:tmpl w:val="8E2C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B56E5D"/>
    <w:multiLevelType w:val="multilevel"/>
    <w:tmpl w:val="3DB56E5D"/>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4" w15:restartNumberingAfterBreak="0">
    <w:nsid w:val="44024C10"/>
    <w:multiLevelType w:val="multilevel"/>
    <w:tmpl w:val="0DF603A8"/>
    <w:lvl w:ilvl="0">
      <w:start w:val="1"/>
      <w:numFmt w:val="decimal"/>
      <w:lvlText w:val="%1."/>
      <w:lvlJc w:val="left"/>
      <w:pPr>
        <w:tabs>
          <w:tab w:val="num" w:pos="720"/>
        </w:tabs>
        <w:ind w:left="720" w:hanging="360"/>
      </w:pPr>
      <w:rPr>
        <w:b w:val="0"/>
        <w:bCs w:val="0"/>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5B2A03"/>
    <w:multiLevelType w:val="multilevel"/>
    <w:tmpl w:val="D146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DE1B3E"/>
    <w:multiLevelType w:val="multilevel"/>
    <w:tmpl w:val="AAE6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B46E9C"/>
    <w:multiLevelType w:val="multilevel"/>
    <w:tmpl w:val="56F2E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033F62"/>
    <w:multiLevelType w:val="multilevel"/>
    <w:tmpl w:val="C642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296AB8"/>
    <w:multiLevelType w:val="multilevel"/>
    <w:tmpl w:val="C4E8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AA4140"/>
    <w:multiLevelType w:val="multilevel"/>
    <w:tmpl w:val="F8DE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316BDD"/>
    <w:multiLevelType w:val="multilevel"/>
    <w:tmpl w:val="BBA0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F93228"/>
    <w:multiLevelType w:val="multilevel"/>
    <w:tmpl w:val="BDFE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3E552C"/>
    <w:multiLevelType w:val="multilevel"/>
    <w:tmpl w:val="9844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7A36C2"/>
    <w:multiLevelType w:val="multilevel"/>
    <w:tmpl w:val="F54C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E6670F"/>
    <w:multiLevelType w:val="multilevel"/>
    <w:tmpl w:val="F85A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E84FFA"/>
    <w:multiLevelType w:val="multilevel"/>
    <w:tmpl w:val="C6C6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6D76F2"/>
    <w:multiLevelType w:val="multilevel"/>
    <w:tmpl w:val="F0C4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C21CE2"/>
    <w:multiLevelType w:val="multilevel"/>
    <w:tmpl w:val="9558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D61342"/>
    <w:multiLevelType w:val="multilevel"/>
    <w:tmpl w:val="F2E01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254658"/>
    <w:multiLevelType w:val="multilevel"/>
    <w:tmpl w:val="DCD2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B274F4"/>
    <w:multiLevelType w:val="multilevel"/>
    <w:tmpl w:val="0BFE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582323"/>
    <w:multiLevelType w:val="multilevel"/>
    <w:tmpl w:val="6428E8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BFF5EE1"/>
    <w:multiLevelType w:val="multilevel"/>
    <w:tmpl w:val="2D8C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72D72B"/>
    <w:multiLevelType w:val="singleLevel"/>
    <w:tmpl w:val="7172D72B"/>
    <w:lvl w:ilvl="0">
      <w:start w:val="1"/>
      <w:numFmt w:val="bullet"/>
      <w:lvlText w:val=""/>
      <w:lvlJc w:val="left"/>
      <w:pPr>
        <w:tabs>
          <w:tab w:val="left" w:pos="420"/>
        </w:tabs>
        <w:ind w:left="420" w:hanging="420"/>
      </w:pPr>
      <w:rPr>
        <w:rFonts w:ascii="Wingdings" w:hAnsi="Wingdings" w:hint="default"/>
      </w:rPr>
    </w:lvl>
  </w:abstractNum>
  <w:abstractNum w:abstractNumId="55" w15:restartNumberingAfterBreak="0">
    <w:nsid w:val="77541B8E"/>
    <w:multiLevelType w:val="multilevel"/>
    <w:tmpl w:val="A89E1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82750DB"/>
    <w:multiLevelType w:val="multilevel"/>
    <w:tmpl w:val="4A32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B04CB4"/>
    <w:multiLevelType w:val="hybridMultilevel"/>
    <w:tmpl w:val="90AC8242"/>
    <w:lvl w:ilvl="0" w:tplc="A02EA920">
      <w:start w:val="1"/>
      <w:numFmt w:val="decimal"/>
      <w:lvlText w:val="%1."/>
      <w:lvlJc w:val="left"/>
      <w:pPr>
        <w:ind w:left="480" w:hanging="480"/>
      </w:pPr>
      <w:rPr>
        <w:rFonts w:ascii="Times New Roman" w:eastAsia="Times New Roman" w:hAnsi="Times New Roman" w:cs="Times New Roman" w:hint="default"/>
        <w:b/>
        <w:bCs/>
        <w:i w:val="0"/>
        <w:iCs w:val="0"/>
        <w:spacing w:val="0"/>
        <w:w w:val="100"/>
        <w:sz w:val="48"/>
        <w:szCs w:val="48"/>
        <w:lang w:val="en-US" w:eastAsia="en-US" w:bidi="ar-SA"/>
      </w:rPr>
    </w:lvl>
    <w:lvl w:ilvl="1" w:tplc="D6CCCC3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CD4EC4CC">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tplc="54E2CC5A">
      <w:numFmt w:val="bullet"/>
      <w:lvlText w:val="•"/>
      <w:lvlJc w:val="left"/>
      <w:pPr>
        <w:ind w:left="2520" w:hanging="360"/>
      </w:pPr>
      <w:rPr>
        <w:rFonts w:hint="default"/>
        <w:lang w:val="en-US" w:eastAsia="en-US" w:bidi="ar-SA"/>
      </w:rPr>
    </w:lvl>
    <w:lvl w:ilvl="4" w:tplc="4CD4C7BE">
      <w:numFmt w:val="bullet"/>
      <w:lvlText w:val="•"/>
      <w:lvlJc w:val="left"/>
      <w:pPr>
        <w:ind w:left="3600" w:hanging="360"/>
      </w:pPr>
      <w:rPr>
        <w:rFonts w:hint="default"/>
        <w:lang w:val="en-US" w:eastAsia="en-US" w:bidi="ar-SA"/>
      </w:rPr>
    </w:lvl>
    <w:lvl w:ilvl="5" w:tplc="8156247A">
      <w:numFmt w:val="bullet"/>
      <w:lvlText w:val="•"/>
      <w:lvlJc w:val="left"/>
      <w:pPr>
        <w:ind w:left="4680" w:hanging="360"/>
      </w:pPr>
      <w:rPr>
        <w:rFonts w:hint="default"/>
        <w:lang w:val="en-US" w:eastAsia="en-US" w:bidi="ar-SA"/>
      </w:rPr>
    </w:lvl>
    <w:lvl w:ilvl="6" w:tplc="BAA0152A">
      <w:numFmt w:val="bullet"/>
      <w:lvlText w:val="•"/>
      <w:lvlJc w:val="left"/>
      <w:pPr>
        <w:ind w:left="5760" w:hanging="360"/>
      </w:pPr>
      <w:rPr>
        <w:rFonts w:hint="default"/>
        <w:lang w:val="en-US" w:eastAsia="en-US" w:bidi="ar-SA"/>
      </w:rPr>
    </w:lvl>
    <w:lvl w:ilvl="7" w:tplc="377880D2">
      <w:numFmt w:val="bullet"/>
      <w:lvlText w:val="•"/>
      <w:lvlJc w:val="left"/>
      <w:pPr>
        <w:ind w:left="6840" w:hanging="360"/>
      </w:pPr>
      <w:rPr>
        <w:rFonts w:hint="default"/>
        <w:lang w:val="en-US" w:eastAsia="en-US" w:bidi="ar-SA"/>
      </w:rPr>
    </w:lvl>
    <w:lvl w:ilvl="8" w:tplc="94805C40">
      <w:numFmt w:val="bullet"/>
      <w:lvlText w:val="•"/>
      <w:lvlJc w:val="left"/>
      <w:pPr>
        <w:ind w:left="7920" w:hanging="360"/>
      </w:pPr>
      <w:rPr>
        <w:rFonts w:hint="default"/>
        <w:lang w:val="en-US" w:eastAsia="en-US" w:bidi="ar-SA"/>
      </w:rPr>
    </w:lvl>
  </w:abstractNum>
  <w:abstractNum w:abstractNumId="58" w15:restartNumberingAfterBreak="0">
    <w:nsid w:val="7FF24CAD"/>
    <w:multiLevelType w:val="multilevel"/>
    <w:tmpl w:val="B37A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906929">
    <w:abstractNumId w:val="33"/>
  </w:num>
  <w:num w:numId="2" w16cid:durableId="139925329">
    <w:abstractNumId w:val="54"/>
  </w:num>
  <w:num w:numId="3" w16cid:durableId="904072338">
    <w:abstractNumId w:val="0"/>
  </w:num>
  <w:num w:numId="4" w16cid:durableId="212891519">
    <w:abstractNumId w:val="2"/>
  </w:num>
  <w:num w:numId="5" w16cid:durableId="290477487">
    <w:abstractNumId w:val="7"/>
  </w:num>
  <w:num w:numId="6" w16cid:durableId="410784820">
    <w:abstractNumId w:val="6"/>
  </w:num>
  <w:num w:numId="7" w16cid:durableId="596065098">
    <w:abstractNumId w:val="5"/>
  </w:num>
  <w:num w:numId="8" w16cid:durableId="1257590802">
    <w:abstractNumId w:val="4"/>
  </w:num>
  <w:num w:numId="9" w16cid:durableId="1503547349">
    <w:abstractNumId w:val="3"/>
  </w:num>
  <w:num w:numId="10" w16cid:durableId="1236235972">
    <w:abstractNumId w:val="1"/>
  </w:num>
  <w:num w:numId="11" w16cid:durableId="1215196711">
    <w:abstractNumId w:val="24"/>
  </w:num>
  <w:num w:numId="12" w16cid:durableId="845708101">
    <w:abstractNumId w:val="51"/>
  </w:num>
  <w:num w:numId="13" w16cid:durableId="884370357">
    <w:abstractNumId w:val="39"/>
  </w:num>
  <w:num w:numId="14" w16cid:durableId="549850454">
    <w:abstractNumId w:val="20"/>
  </w:num>
  <w:num w:numId="15" w16cid:durableId="425346349">
    <w:abstractNumId w:val="36"/>
  </w:num>
  <w:num w:numId="16" w16cid:durableId="300353276">
    <w:abstractNumId w:val="35"/>
  </w:num>
  <w:num w:numId="17" w16cid:durableId="524951089">
    <w:abstractNumId w:val="47"/>
  </w:num>
  <w:num w:numId="18" w16cid:durableId="1482232634">
    <w:abstractNumId w:val="28"/>
  </w:num>
  <w:num w:numId="19" w16cid:durableId="333070750">
    <w:abstractNumId w:val="56"/>
  </w:num>
  <w:num w:numId="20" w16cid:durableId="978607975">
    <w:abstractNumId w:val="22"/>
  </w:num>
  <w:num w:numId="21" w16cid:durableId="1889220390">
    <w:abstractNumId w:val="9"/>
  </w:num>
  <w:num w:numId="22" w16cid:durableId="1869761106">
    <w:abstractNumId w:val="46"/>
  </w:num>
  <w:num w:numId="23" w16cid:durableId="2081126851">
    <w:abstractNumId w:val="18"/>
  </w:num>
  <w:num w:numId="24" w16cid:durableId="746152361">
    <w:abstractNumId w:val="58"/>
  </w:num>
  <w:num w:numId="25" w16cid:durableId="1320302751">
    <w:abstractNumId w:val="53"/>
  </w:num>
  <w:num w:numId="26" w16cid:durableId="703293333">
    <w:abstractNumId w:val="10"/>
  </w:num>
  <w:num w:numId="27" w16cid:durableId="1675915260">
    <w:abstractNumId w:val="42"/>
  </w:num>
  <w:num w:numId="28" w16cid:durableId="1297643143">
    <w:abstractNumId w:val="19"/>
  </w:num>
  <w:num w:numId="29" w16cid:durableId="1772969469">
    <w:abstractNumId w:val="11"/>
  </w:num>
  <w:num w:numId="30" w16cid:durableId="1844785483">
    <w:abstractNumId w:val="16"/>
  </w:num>
  <w:num w:numId="31" w16cid:durableId="1530752615">
    <w:abstractNumId w:val="14"/>
  </w:num>
  <w:num w:numId="32" w16cid:durableId="99424319">
    <w:abstractNumId w:val="26"/>
  </w:num>
  <w:num w:numId="33" w16cid:durableId="1651789832">
    <w:abstractNumId w:val="50"/>
  </w:num>
  <w:num w:numId="34" w16cid:durableId="1738433830">
    <w:abstractNumId w:val="57"/>
  </w:num>
  <w:num w:numId="35" w16cid:durableId="809590421">
    <w:abstractNumId w:val="52"/>
  </w:num>
  <w:num w:numId="36" w16cid:durableId="98985659">
    <w:abstractNumId w:val="41"/>
  </w:num>
  <w:num w:numId="37" w16cid:durableId="747119896">
    <w:abstractNumId w:val="43"/>
  </w:num>
  <w:num w:numId="38" w16cid:durableId="939993015">
    <w:abstractNumId w:val="34"/>
  </w:num>
  <w:num w:numId="39" w16cid:durableId="1592272593">
    <w:abstractNumId w:val="38"/>
  </w:num>
  <w:num w:numId="40" w16cid:durableId="1236547739">
    <w:abstractNumId w:val="29"/>
  </w:num>
  <w:num w:numId="41" w16cid:durableId="506603409">
    <w:abstractNumId w:val="44"/>
  </w:num>
  <w:num w:numId="42" w16cid:durableId="1462462204">
    <w:abstractNumId w:val="15"/>
  </w:num>
  <w:num w:numId="43" w16cid:durableId="2081563557">
    <w:abstractNumId w:val="17"/>
  </w:num>
  <w:num w:numId="44" w16cid:durableId="1027101428">
    <w:abstractNumId w:val="23"/>
  </w:num>
  <w:num w:numId="45" w16cid:durableId="1920409454">
    <w:abstractNumId w:val="21"/>
  </w:num>
  <w:num w:numId="46" w16cid:durableId="1389643255">
    <w:abstractNumId w:val="55"/>
  </w:num>
  <w:num w:numId="47" w16cid:durableId="548541891">
    <w:abstractNumId w:val="37"/>
  </w:num>
  <w:num w:numId="48" w16cid:durableId="1509710174">
    <w:abstractNumId w:val="8"/>
  </w:num>
  <w:num w:numId="49" w16cid:durableId="1600600736">
    <w:abstractNumId w:val="27"/>
  </w:num>
  <w:num w:numId="50" w16cid:durableId="2066831457">
    <w:abstractNumId w:val="30"/>
  </w:num>
  <w:num w:numId="51" w16cid:durableId="1917857101">
    <w:abstractNumId w:val="40"/>
  </w:num>
  <w:num w:numId="52" w16cid:durableId="1337608859">
    <w:abstractNumId w:val="13"/>
  </w:num>
  <w:num w:numId="53" w16cid:durableId="504789968">
    <w:abstractNumId w:val="48"/>
  </w:num>
  <w:num w:numId="54" w16cid:durableId="1315597517">
    <w:abstractNumId w:val="32"/>
  </w:num>
  <w:num w:numId="55" w16cid:durableId="1329211031">
    <w:abstractNumId w:val="31"/>
  </w:num>
  <w:num w:numId="56" w16cid:durableId="321548932">
    <w:abstractNumId w:val="25"/>
  </w:num>
  <w:num w:numId="57" w16cid:durableId="960383763">
    <w:abstractNumId w:val="12"/>
  </w:num>
  <w:num w:numId="58" w16cid:durableId="683748643">
    <w:abstractNumId w:val="49"/>
  </w:num>
  <w:num w:numId="59" w16cid:durableId="67576399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SystemFonts/>
  <w:defaultTabStop w:val="720"/>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626253B"/>
    <w:rsid w:val="0002527D"/>
    <w:rsid w:val="00050B06"/>
    <w:rsid w:val="00057B44"/>
    <w:rsid w:val="00061F38"/>
    <w:rsid w:val="000767A9"/>
    <w:rsid w:val="0008131F"/>
    <w:rsid w:val="000865FF"/>
    <w:rsid w:val="000C00D0"/>
    <w:rsid w:val="001532FC"/>
    <w:rsid w:val="0016734F"/>
    <w:rsid w:val="001A73AF"/>
    <w:rsid w:val="001B790F"/>
    <w:rsid w:val="001C2833"/>
    <w:rsid w:val="0020282C"/>
    <w:rsid w:val="00266A16"/>
    <w:rsid w:val="00272505"/>
    <w:rsid w:val="0027540A"/>
    <w:rsid w:val="00277D01"/>
    <w:rsid w:val="002E4522"/>
    <w:rsid w:val="002F5D90"/>
    <w:rsid w:val="00343CB9"/>
    <w:rsid w:val="003579A8"/>
    <w:rsid w:val="003609F1"/>
    <w:rsid w:val="00366067"/>
    <w:rsid w:val="00373225"/>
    <w:rsid w:val="00391526"/>
    <w:rsid w:val="00392B34"/>
    <w:rsid w:val="00397AC0"/>
    <w:rsid w:val="004077CD"/>
    <w:rsid w:val="00420BA1"/>
    <w:rsid w:val="00435A64"/>
    <w:rsid w:val="004376BB"/>
    <w:rsid w:val="00447BB3"/>
    <w:rsid w:val="0049740D"/>
    <w:rsid w:val="004A6762"/>
    <w:rsid w:val="004D7198"/>
    <w:rsid w:val="0050275F"/>
    <w:rsid w:val="00517FDD"/>
    <w:rsid w:val="00580A38"/>
    <w:rsid w:val="00593696"/>
    <w:rsid w:val="005A0C5E"/>
    <w:rsid w:val="005A669D"/>
    <w:rsid w:val="005D2444"/>
    <w:rsid w:val="005F3CA1"/>
    <w:rsid w:val="00601750"/>
    <w:rsid w:val="00607493"/>
    <w:rsid w:val="00623F4E"/>
    <w:rsid w:val="006E24B0"/>
    <w:rsid w:val="006E5206"/>
    <w:rsid w:val="0070496E"/>
    <w:rsid w:val="0073551C"/>
    <w:rsid w:val="007527B4"/>
    <w:rsid w:val="0076192F"/>
    <w:rsid w:val="00793711"/>
    <w:rsid w:val="007A4A4D"/>
    <w:rsid w:val="00803E0A"/>
    <w:rsid w:val="00854559"/>
    <w:rsid w:val="008947F2"/>
    <w:rsid w:val="008C2B89"/>
    <w:rsid w:val="008E473C"/>
    <w:rsid w:val="00916037"/>
    <w:rsid w:val="00917F53"/>
    <w:rsid w:val="00932D9B"/>
    <w:rsid w:val="00990B89"/>
    <w:rsid w:val="00991E33"/>
    <w:rsid w:val="009B1F03"/>
    <w:rsid w:val="009D455C"/>
    <w:rsid w:val="009E6DA1"/>
    <w:rsid w:val="009F1F3D"/>
    <w:rsid w:val="009F23C7"/>
    <w:rsid w:val="00A35178"/>
    <w:rsid w:val="00A477CA"/>
    <w:rsid w:val="00A56771"/>
    <w:rsid w:val="00B427AB"/>
    <w:rsid w:val="00B81E05"/>
    <w:rsid w:val="00B85AA2"/>
    <w:rsid w:val="00BC4E58"/>
    <w:rsid w:val="00C47C61"/>
    <w:rsid w:val="00C54BB4"/>
    <w:rsid w:val="00D22120"/>
    <w:rsid w:val="00D40D9F"/>
    <w:rsid w:val="00D737D2"/>
    <w:rsid w:val="00D87E9D"/>
    <w:rsid w:val="00E04250"/>
    <w:rsid w:val="00E24F00"/>
    <w:rsid w:val="00E327EA"/>
    <w:rsid w:val="00E74669"/>
    <w:rsid w:val="00EC02BA"/>
    <w:rsid w:val="00EC6A3B"/>
    <w:rsid w:val="00ED15E1"/>
    <w:rsid w:val="00EE0F08"/>
    <w:rsid w:val="00EF44ED"/>
    <w:rsid w:val="00F03B43"/>
    <w:rsid w:val="00F464BD"/>
    <w:rsid w:val="00FA37CA"/>
    <w:rsid w:val="00FA3EB4"/>
    <w:rsid w:val="00FA7500"/>
    <w:rsid w:val="00FD1191"/>
    <w:rsid w:val="00FF70A7"/>
    <w:rsid w:val="0C1B25E6"/>
    <w:rsid w:val="37CD3D31"/>
    <w:rsid w:val="737E18F1"/>
    <w:rsid w:val="76262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F37884"/>
  <w15:docId w15:val="{E176B7C3-0D9E-4A2F-A7A3-2B62B841D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sz w:val="24"/>
      <w:szCs w:val="24"/>
      <w:lang w:val="en-US" w:eastAsia="zh-CN"/>
    </w:rPr>
  </w:style>
  <w:style w:type="paragraph" w:styleId="Heading1">
    <w:name w:val="heading 1"/>
    <w:basedOn w:val="Normal"/>
    <w:next w:val="Normal"/>
    <w:link w:val="Heading1Char"/>
    <w:uiPriority w:val="9"/>
    <w:qFormat/>
    <w:rsid w:val="00932D9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basedOn w:val="Normal"/>
    <w:next w:val="Normal"/>
    <w:link w:val="Heading3Char"/>
    <w:unhideWhenUsed/>
    <w:qFormat/>
    <w:rsid w:val="00854559"/>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styleId="Emphasis">
    <w:name w:val="Emphasis"/>
    <w:basedOn w:val="DefaultParagraphFont"/>
    <w:qFormat/>
    <w:rPr>
      <w:i/>
      <w:iCs/>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 w:type="paragraph" w:styleId="Header">
    <w:name w:val="header"/>
    <w:basedOn w:val="Normal"/>
    <w:link w:val="HeaderChar"/>
    <w:uiPriority w:val="99"/>
    <w:rsid w:val="00854559"/>
    <w:pPr>
      <w:tabs>
        <w:tab w:val="center" w:pos="4513"/>
        <w:tab w:val="right" w:pos="9026"/>
      </w:tabs>
    </w:pPr>
  </w:style>
  <w:style w:type="character" w:customStyle="1" w:styleId="HeaderChar">
    <w:name w:val="Header Char"/>
    <w:basedOn w:val="DefaultParagraphFont"/>
    <w:link w:val="Header"/>
    <w:uiPriority w:val="99"/>
    <w:rsid w:val="00854559"/>
    <w:rPr>
      <w:rFonts w:asciiTheme="minorHAnsi" w:eastAsiaTheme="minorEastAsia" w:hAnsiTheme="minorHAnsi"/>
      <w:sz w:val="24"/>
      <w:szCs w:val="24"/>
      <w:lang w:val="en-US" w:eastAsia="zh-CN"/>
    </w:rPr>
  </w:style>
  <w:style w:type="paragraph" w:styleId="Footer">
    <w:name w:val="footer"/>
    <w:basedOn w:val="Normal"/>
    <w:link w:val="FooterChar"/>
    <w:uiPriority w:val="99"/>
    <w:rsid w:val="00854559"/>
    <w:pPr>
      <w:tabs>
        <w:tab w:val="center" w:pos="4513"/>
        <w:tab w:val="right" w:pos="9026"/>
      </w:tabs>
    </w:pPr>
  </w:style>
  <w:style w:type="character" w:customStyle="1" w:styleId="FooterChar">
    <w:name w:val="Footer Char"/>
    <w:basedOn w:val="DefaultParagraphFont"/>
    <w:link w:val="Footer"/>
    <w:uiPriority w:val="99"/>
    <w:rsid w:val="00854559"/>
    <w:rPr>
      <w:rFonts w:asciiTheme="minorHAnsi" w:eastAsiaTheme="minorEastAsia" w:hAnsiTheme="minorHAnsi"/>
      <w:sz w:val="24"/>
      <w:szCs w:val="24"/>
      <w:lang w:val="en-US" w:eastAsia="zh-CN"/>
    </w:rPr>
  </w:style>
  <w:style w:type="character" w:customStyle="1" w:styleId="Heading3Char">
    <w:name w:val="Heading 3 Char"/>
    <w:basedOn w:val="DefaultParagraphFont"/>
    <w:link w:val="Heading3"/>
    <w:rsid w:val="00854559"/>
    <w:rPr>
      <w:rFonts w:asciiTheme="majorHAnsi" w:eastAsiaTheme="majorEastAsia" w:hAnsiTheme="majorHAnsi" w:cstheme="majorBidi"/>
      <w:color w:val="1F4D78" w:themeColor="accent1" w:themeShade="7F"/>
      <w:sz w:val="24"/>
      <w:szCs w:val="24"/>
      <w:lang w:val="en-US" w:eastAsia="zh-CN"/>
    </w:rPr>
  </w:style>
  <w:style w:type="character" w:customStyle="1" w:styleId="Heading1Char">
    <w:name w:val="Heading 1 Char"/>
    <w:basedOn w:val="DefaultParagraphFont"/>
    <w:link w:val="Heading1"/>
    <w:uiPriority w:val="9"/>
    <w:rsid w:val="00932D9B"/>
    <w:rPr>
      <w:rFonts w:asciiTheme="majorHAnsi" w:eastAsiaTheme="majorEastAsia" w:hAnsiTheme="majorHAnsi" w:cstheme="majorBidi"/>
      <w:color w:val="2E74B5" w:themeColor="accent1" w:themeShade="BF"/>
      <w:sz w:val="32"/>
      <w:szCs w:val="32"/>
      <w:lang w:val="en-US" w:eastAsia="zh-CN"/>
    </w:rPr>
  </w:style>
  <w:style w:type="paragraph" w:styleId="ListParagraph">
    <w:name w:val="List Paragraph"/>
    <w:basedOn w:val="Normal"/>
    <w:uiPriority w:val="34"/>
    <w:qFormat/>
    <w:rsid w:val="001532FC"/>
    <w:pPr>
      <w:widowControl w:val="0"/>
      <w:autoSpaceDE w:val="0"/>
      <w:autoSpaceDN w:val="0"/>
      <w:ind w:left="720" w:hanging="360"/>
    </w:pPr>
    <w:rPr>
      <w:rFonts w:ascii="Times New Roman" w:eastAsia="Times New Roman" w:hAnsi="Times New Roman"/>
      <w:sz w:val="22"/>
      <w:szCs w:val="22"/>
      <w:lang w:eastAsia="en-US"/>
    </w:rPr>
  </w:style>
  <w:style w:type="character" w:styleId="Hyperlink">
    <w:name w:val="Hyperlink"/>
    <w:basedOn w:val="DefaultParagraphFont"/>
    <w:uiPriority w:val="99"/>
    <w:unhideWhenUsed/>
    <w:rsid w:val="007A4A4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veza.com/blog/access-control-compliance-guide-2025/?utm_source=chatgpt.com" TargetMode="External"/><Relationship Id="rId26" Type="http://schemas.openxmlformats.org/officeDocument/2006/relationships/hyperlink" Target="https://www.govinfo.gov/content/pkg/USCOURTS-mad-1_24-cv-10031/pdf/USCOURTS-mad-1_24-cv-10031-0.pdf?utm_source=chatgpt.com" TargetMode="External"/><Relationship Id="rId3" Type="http://schemas.openxmlformats.org/officeDocument/2006/relationships/settings" Target="settings.xml"/><Relationship Id="rId21" Type="http://schemas.openxmlformats.org/officeDocument/2006/relationships/hyperlink" Target="https://www.sailpoint.com/identity-library/cia-triad"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censinet.com/perspectives/iso-27001-and-nist-csf-control-mapping-checklist?utm_source=chatgpt.com" TargetMode="External"/><Relationship Id="rId25" Type="http://schemas.openxmlformats.org/officeDocument/2006/relationships/hyperlink" Target="https://www.cisa.gov/news-events/news/cisa-and-fbi-release-advisory-cl0p-ransomware-gang-exploiting-moveit-vulnerability"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src.nist.gov/pubs/sp/800/40/r4/final?utm_source=chatgpt.com" TargetMode="External"/><Relationship Id="rId20" Type="http://schemas.openxmlformats.org/officeDocument/2006/relationships/hyperlink" Target="https://www.techtarget.com/whatis/definition/Confidentiality-integrity-and-availability-CIA" TargetMode="External"/><Relationship Id="rId29" Type="http://schemas.openxmlformats.org/officeDocument/2006/relationships/hyperlink" Target="https://www.ic3.gov/CSA/2023/230607.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rapid7.com/blog/post/2023/06/14/etr-cve-2023-34362-moveit-vulnerability-timeline-of-events/"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progress.com/trust-center/moveit-transfer-and-moveit-cloud-vulnerability" TargetMode="External"/><Relationship Id="rId28" Type="http://schemas.openxmlformats.org/officeDocument/2006/relationships/hyperlink" Target="https://www.hhs.gov/sites/default/files/critical-vulnerability-moveit-%20%20transfer-software-sector-alert.pdf" TargetMode="External"/><Relationship Id="rId10" Type="http://schemas.openxmlformats.org/officeDocument/2006/relationships/image" Target="media/image4.png"/><Relationship Id="rId19" Type="http://schemas.openxmlformats.org/officeDocument/2006/relationships/hyperlink" Target="https://csrc.nist.gov/pubs/sp/800/40/r4/final?utm_source=chatgpt.com"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cisa.gov/sites/default/files/2023-06/aa23-158a-stopransomware-cl0p-ransomware-gang-exploits-moveit-vulnerability_5.pdf" TargetMode="External"/><Relationship Id="rId27" Type="http://schemas.openxmlformats.org/officeDocument/2006/relationships/hyperlink" Target="https://www.cisa.gov/stopransomware" TargetMode="External"/><Relationship Id="rId30" Type="http://schemas.openxmlformats.org/officeDocument/2006/relationships/hyperlink" Target="https://www.cisa.gov/news-events/cybersecurity-advisories/aa23-158a" TargetMode="Externa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222</TotalTime>
  <Pages>15</Pages>
  <Words>2457</Words>
  <Characters>14009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Phát Nguyễn Hoàng</dc:creator>
  <cp:lastModifiedBy>nguyen ky</cp:lastModifiedBy>
  <cp:revision>21</cp:revision>
  <dcterms:created xsi:type="dcterms:W3CDTF">2025-10-05T13:37:00Z</dcterms:created>
  <dcterms:modified xsi:type="dcterms:W3CDTF">2025-11-01T11:25:00Z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7405C62834D9456BBBD9EB7B5F2FD4BB_11</vt:lpwstr>
  </property>
</Properties>
</file>