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CABB2" w14:textId="6173CF1F" w:rsidR="00BC1E80" w:rsidRPr="0009180A" w:rsidRDefault="00150C5F" w:rsidP="00BC1E80">
      <w:pPr>
        <w:jc w:val="center"/>
        <w:rPr>
          <w:rFonts w:ascii="Times New Roman" w:hAnsi="Times New Roman" w:cs="Times New Roman"/>
          <w:b/>
          <w:bCs/>
          <w:noProof/>
          <w:sz w:val="40"/>
          <w:szCs w:val="40"/>
        </w:rPr>
      </w:pPr>
      <w:r w:rsidRPr="00150C5F">
        <w:rPr>
          <w:rFonts w:ascii="Times New Roman" w:hAnsi="Times New Roman" w:cs="Times New Roman"/>
          <w:b/>
          <w:bCs/>
          <w:noProof/>
          <w:sz w:val="40"/>
          <w:szCs w:val="40"/>
        </w:rPr>
        <w:t>Robustness of hybrid light gradient boosting for concrete creep compliance prediction</w:t>
      </w:r>
    </w:p>
    <w:p w14:paraId="6C5381C3" w14:textId="77777777" w:rsidR="00BC1E80" w:rsidRPr="000F36E4" w:rsidRDefault="00BC1E80" w:rsidP="00BC1E80">
      <w:pPr>
        <w:autoSpaceDE w:val="0"/>
        <w:autoSpaceDN w:val="0"/>
        <w:spacing w:before="120" w:after="240" w:line="360" w:lineRule="auto"/>
        <w:jc w:val="center"/>
        <w:rPr>
          <w:rFonts w:ascii="Times New Roman" w:eastAsia="SimSun" w:hAnsi="Times New Roman"/>
          <w:bCs/>
          <w:noProof/>
          <w:sz w:val="28"/>
          <w:szCs w:val="28"/>
          <w:lang w:eastAsia="zh-CN"/>
        </w:rPr>
      </w:pPr>
      <w:r w:rsidRPr="000F36E4">
        <w:rPr>
          <w:rFonts w:ascii="Times New Roman" w:eastAsia="SimSun" w:hAnsi="Times New Roman"/>
          <w:bCs/>
          <w:noProof/>
          <w:sz w:val="28"/>
          <w:szCs w:val="28"/>
          <w:lang w:eastAsia="zh-CN"/>
        </w:rPr>
        <w:t xml:space="preserve">Viet-Linh Tran </w:t>
      </w:r>
      <w:r w:rsidRPr="000F36E4">
        <w:rPr>
          <w:rFonts w:ascii="Times New Roman" w:eastAsia="SimSun" w:hAnsi="Times New Roman"/>
          <w:bCs/>
          <w:noProof/>
          <w:sz w:val="28"/>
          <w:szCs w:val="28"/>
          <w:vertAlign w:val="superscript"/>
          <w:lang w:eastAsia="zh-CN"/>
        </w:rPr>
        <w:t>1,</w:t>
      </w:r>
      <w:r>
        <w:rPr>
          <w:rFonts w:ascii="Times New Roman" w:eastAsia="SimSun" w:hAnsi="Times New Roman"/>
          <w:bCs/>
          <w:noProof/>
          <w:sz w:val="28"/>
          <w:szCs w:val="28"/>
          <w:vertAlign w:val="superscript"/>
          <w:lang w:eastAsia="zh-CN"/>
        </w:rPr>
        <w:t>3</w:t>
      </w:r>
      <w:r>
        <w:rPr>
          <w:rFonts w:ascii="Times New Roman" w:eastAsia="SimSun" w:hAnsi="Times New Roman"/>
          <w:bCs/>
          <w:noProof/>
          <w:sz w:val="28"/>
          <w:szCs w:val="28"/>
          <w:lang w:eastAsia="zh-CN"/>
        </w:rPr>
        <w:t xml:space="preserve">, </w:t>
      </w:r>
      <w:r w:rsidRPr="00A847E7">
        <w:rPr>
          <w:rFonts w:ascii="Times New Roman" w:eastAsia="SimSun" w:hAnsi="Times New Roman"/>
          <w:bCs/>
          <w:noProof/>
          <w:sz w:val="28"/>
          <w:szCs w:val="28"/>
          <w:lang w:eastAsia="zh-CN"/>
        </w:rPr>
        <w:t>Duc-Kien Thai</w:t>
      </w:r>
      <w:r>
        <w:rPr>
          <w:rFonts w:ascii="Times New Roman" w:eastAsia="SimSun" w:hAnsi="Times New Roman"/>
          <w:bCs/>
          <w:noProof/>
          <w:sz w:val="28"/>
          <w:szCs w:val="28"/>
          <w:vertAlign w:val="superscript"/>
          <w:lang w:eastAsia="zh-CN"/>
        </w:rPr>
        <w:t>2</w:t>
      </w:r>
      <w:r>
        <w:rPr>
          <w:rFonts w:ascii="Times New Roman" w:eastAsia="SimSun" w:hAnsi="Times New Roman"/>
          <w:bCs/>
          <w:noProof/>
          <w:sz w:val="28"/>
          <w:szCs w:val="28"/>
          <w:lang w:eastAsia="zh-CN"/>
        </w:rPr>
        <w:t xml:space="preserve">, </w:t>
      </w:r>
      <w:r w:rsidRPr="000F36E4">
        <w:rPr>
          <w:rFonts w:ascii="Times New Roman" w:eastAsia="SimSun" w:hAnsi="Times New Roman"/>
          <w:bCs/>
          <w:noProof/>
          <w:sz w:val="28"/>
          <w:szCs w:val="28"/>
          <w:lang w:eastAsia="zh-CN"/>
        </w:rPr>
        <w:t xml:space="preserve">and Jin-Kook Kim </w:t>
      </w:r>
      <w:r w:rsidRPr="000F36E4">
        <w:rPr>
          <w:rFonts w:ascii="Times New Roman" w:eastAsia="SimSun" w:hAnsi="Times New Roman"/>
          <w:bCs/>
          <w:noProof/>
          <w:sz w:val="28"/>
          <w:szCs w:val="28"/>
          <w:vertAlign w:val="superscript"/>
          <w:lang w:eastAsia="zh-CN"/>
        </w:rPr>
        <w:t>1*</w:t>
      </w:r>
    </w:p>
    <w:p w14:paraId="5AA5F539" w14:textId="77777777" w:rsidR="00BC1E80" w:rsidRDefault="00BC1E80" w:rsidP="00BC1E80">
      <w:pPr>
        <w:widowControl w:val="0"/>
        <w:spacing w:after="0" w:line="360" w:lineRule="auto"/>
        <w:jc w:val="both"/>
        <w:rPr>
          <w:rFonts w:ascii="Times New Roman" w:eastAsia="SimSun" w:hAnsi="Times New Roman"/>
          <w:noProof/>
          <w:kern w:val="2"/>
          <w:sz w:val="24"/>
          <w:szCs w:val="24"/>
          <w:lang w:eastAsia="ja-JP"/>
        </w:rPr>
      </w:pPr>
      <w:r w:rsidRPr="000F36E4">
        <w:rPr>
          <w:rFonts w:ascii="Times New Roman" w:eastAsia="견명조" w:hAnsi="Times New Roman"/>
          <w:noProof/>
          <w:kern w:val="2"/>
          <w:sz w:val="24"/>
          <w:szCs w:val="24"/>
          <w:vertAlign w:val="superscript"/>
          <w:lang w:eastAsia="ja-JP"/>
        </w:rPr>
        <w:t>1</w:t>
      </w:r>
      <w:r>
        <w:rPr>
          <w:rFonts w:ascii="Times New Roman" w:eastAsia="견명조" w:hAnsi="Times New Roman"/>
          <w:noProof/>
          <w:kern w:val="2"/>
          <w:sz w:val="24"/>
          <w:szCs w:val="24"/>
          <w:vertAlign w:val="superscript"/>
          <w:lang w:eastAsia="ja-JP"/>
        </w:rPr>
        <w:t xml:space="preserve"> </w:t>
      </w:r>
      <w:r w:rsidRPr="000F36E4">
        <w:rPr>
          <w:rFonts w:ascii="Times New Roman" w:eastAsia="SimSun" w:hAnsi="Times New Roman"/>
          <w:noProof/>
          <w:kern w:val="2"/>
          <w:sz w:val="24"/>
          <w:szCs w:val="24"/>
          <w:lang w:eastAsia="ja-JP"/>
        </w:rPr>
        <w:t>Department of Civil Engineering, Seoul National University of Science and Technology, 232 Gongneung-ro, Nowon-gu, Seoul 01811, Republic of Korea</w:t>
      </w:r>
    </w:p>
    <w:p w14:paraId="2BBD6E64" w14:textId="77777777" w:rsidR="00BC1E80" w:rsidRDefault="00BC1E80" w:rsidP="00BC1E80">
      <w:pPr>
        <w:widowControl w:val="0"/>
        <w:spacing w:after="0" w:line="360" w:lineRule="auto"/>
        <w:jc w:val="both"/>
        <w:rPr>
          <w:rFonts w:ascii="Times New Roman" w:eastAsia="SimSun" w:hAnsi="Times New Roman"/>
          <w:noProof/>
          <w:kern w:val="2"/>
          <w:sz w:val="24"/>
          <w:szCs w:val="24"/>
          <w:lang w:eastAsia="ja-JP"/>
        </w:rPr>
      </w:pPr>
      <w:r>
        <w:rPr>
          <w:rFonts w:ascii="Times New Roman" w:eastAsia="견명조" w:hAnsi="Times New Roman"/>
          <w:noProof/>
          <w:kern w:val="2"/>
          <w:sz w:val="24"/>
          <w:szCs w:val="24"/>
          <w:vertAlign w:val="superscript"/>
          <w:lang w:eastAsia="ja-JP"/>
        </w:rPr>
        <w:t xml:space="preserve">2 </w:t>
      </w:r>
      <w:r w:rsidRPr="000F36E4">
        <w:rPr>
          <w:rFonts w:ascii="Times New Roman" w:eastAsia="SimSun" w:hAnsi="Times New Roman"/>
          <w:noProof/>
          <w:kern w:val="2"/>
          <w:sz w:val="24"/>
          <w:szCs w:val="24"/>
          <w:lang w:eastAsia="ja-JP"/>
        </w:rPr>
        <w:t xml:space="preserve">Department </w:t>
      </w:r>
      <w:r w:rsidRPr="00A847E7">
        <w:rPr>
          <w:rFonts w:ascii="Times New Roman" w:eastAsia="SimSun" w:hAnsi="Times New Roman"/>
          <w:noProof/>
          <w:kern w:val="2"/>
          <w:sz w:val="24"/>
          <w:szCs w:val="24"/>
          <w:lang w:eastAsia="ja-JP"/>
        </w:rPr>
        <w:t>of Civil and Environmental Engineering, Sejong University, 98 Gunja-Dong, Gwangjin-Gu, Seoul 05006, South Korea</w:t>
      </w:r>
    </w:p>
    <w:p w14:paraId="1D40AE46" w14:textId="77777777" w:rsidR="00BC1E80" w:rsidRPr="000F36E4" w:rsidRDefault="00BC1E80" w:rsidP="00BC1E80">
      <w:pPr>
        <w:widowControl w:val="0"/>
        <w:spacing w:after="0" w:line="360" w:lineRule="auto"/>
        <w:jc w:val="both"/>
        <w:rPr>
          <w:rFonts w:ascii="Times New Roman" w:eastAsia="SimSun" w:hAnsi="Times New Roman"/>
          <w:noProof/>
          <w:kern w:val="2"/>
          <w:sz w:val="24"/>
          <w:szCs w:val="24"/>
          <w:lang w:eastAsia="ja-JP"/>
        </w:rPr>
      </w:pPr>
      <w:r>
        <w:rPr>
          <w:rFonts w:ascii="Times New Roman" w:eastAsia="견명조" w:hAnsi="Times New Roman"/>
          <w:noProof/>
          <w:kern w:val="2"/>
          <w:sz w:val="24"/>
          <w:szCs w:val="24"/>
          <w:vertAlign w:val="superscript"/>
          <w:lang w:eastAsia="ja-JP"/>
        </w:rPr>
        <w:t>3</w:t>
      </w:r>
      <w:r w:rsidRPr="000F36E4">
        <w:rPr>
          <w:rFonts w:ascii="Times New Roman" w:eastAsia="견명조" w:hAnsi="Times New Roman"/>
          <w:noProof/>
          <w:kern w:val="2"/>
          <w:sz w:val="24"/>
          <w:szCs w:val="24"/>
          <w:vertAlign w:val="superscript"/>
          <w:lang w:eastAsia="ja-JP"/>
        </w:rPr>
        <w:t xml:space="preserve"> </w:t>
      </w:r>
      <w:r w:rsidRPr="000F36E4">
        <w:rPr>
          <w:rFonts w:ascii="Times New Roman" w:eastAsia="SimSun" w:hAnsi="Times New Roman"/>
          <w:noProof/>
          <w:kern w:val="2"/>
          <w:sz w:val="24"/>
          <w:szCs w:val="24"/>
          <w:lang w:eastAsia="ja-JP"/>
        </w:rPr>
        <w:t>Department of Civil Engineering, Vinh University, Vinh 461010, Vietnam</w:t>
      </w:r>
    </w:p>
    <w:p w14:paraId="386D4358" w14:textId="77777777" w:rsidR="00C83616" w:rsidRPr="00F429C4" w:rsidRDefault="00C83616" w:rsidP="00C83616">
      <w:pPr>
        <w:jc w:val="center"/>
        <w:rPr>
          <w:rFonts w:ascii="Times New Roman" w:hAnsi="Times New Roman" w:cs="Times New Roman"/>
          <w:noProof/>
          <w:sz w:val="24"/>
          <w:szCs w:val="24"/>
        </w:rPr>
      </w:pPr>
    </w:p>
    <w:p w14:paraId="52BD65E7" w14:textId="77777777" w:rsidR="00C83616" w:rsidRPr="00F429C4" w:rsidRDefault="00C83616" w:rsidP="00C83616">
      <w:pPr>
        <w:jc w:val="center"/>
        <w:rPr>
          <w:rFonts w:ascii="Times New Roman" w:hAnsi="Times New Roman" w:cs="Times New Roman"/>
          <w:noProof/>
          <w:sz w:val="24"/>
          <w:szCs w:val="24"/>
        </w:rPr>
      </w:pPr>
      <w:r w:rsidRPr="00F429C4">
        <w:rPr>
          <w:rFonts w:ascii="Times New Roman" w:hAnsi="Times New Roman" w:cs="Times New Roman"/>
          <w:noProof/>
          <w:sz w:val="24"/>
          <w:szCs w:val="24"/>
        </w:rPr>
        <w:t xml:space="preserve">* Corresponding author : </w:t>
      </w:r>
      <w:hyperlink r:id="rId7" w:history="1">
        <w:r w:rsidRPr="00F429C4">
          <w:rPr>
            <w:rStyle w:val="Hyperlink"/>
            <w:rFonts w:ascii="Times New Roman" w:hAnsi="Times New Roman" w:cs="Times New Roman"/>
            <w:noProof/>
            <w:sz w:val="24"/>
            <w:szCs w:val="24"/>
          </w:rPr>
          <w:t>jinkook.kim@seoultech.ac.kr</w:t>
        </w:r>
      </w:hyperlink>
      <w:r w:rsidRPr="00F429C4">
        <w:rPr>
          <w:rFonts w:ascii="Times New Roman" w:hAnsi="Times New Roman" w:cs="Times New Roman"/>
          <w:noProof/>
          <w:sz w:val="24"/>
          <w:szCs w:val="24"/>
        </w:rPr>
        <w:t>.</w:t>
      </w:r>
    </w:p>
    <w:p w14:paraId="0E898F20" w14:textId="671D28E2" w:rsidR="00A63BD4" w:rsidRDefault="00A63BD4" w:rsidP="00A63BD4">
      <w:pPr>
        <w:jc w:val="center"/>
        <w:rPr>
          <w:rFonts w:ascii="Times New Roman" w:hAnsi="Times New Roman" w:cs="Times New Roman"/>
          <w:noProof/>
          <w:sz w:val="24"/>
          <w:szCs w:val="24"/>
        </w:rPr>
      </w:pPr>
    </w:p>
    <w:p w14:paraId="68281F30" w14:textId="7EB8C672" w:rsidR="00D21EF3" w:rsidRPr="00F7234F" w:rsidRDefault="00D21EF3" w:rsidP="00D21EF3">
      <w:pPr>
        <w:spacing w:before="240" w:after="120" w:line="480" w:lineRule="auto"/>
        <w:jc w:val="both"/>
        <w:rPr>
          <w:rFonts w:ascii="Times New Roman" w:eastAsia="Times New Roman" w:hAnsi="Times New Roman" w:cs="Times New Roman"/>
          <w:noProof/>
          <w:sz w:val="24"/>
          <w:szCs w:val="24"/>
        </w:rPr>
      </w:pPr>
      <w:r w:rsidRPr="00F7234F">
        <w:rPr>
          <w:rFonts w:ascii="Times New Roman" w:eastAsia="Times New Roman" w:hAnsi="Times New Roman" w:cs="Times New Roman"/>
          <w:noProof/>
          <w:sz w:val="24"/>
          <w:szCs w:val="24"/>
        </w:rPr>
        <w:t xml:space="preserve">This study uses widely used tree-based ML algorithms, including </w:t>
      </w:r>
      <w:r w:rsidRPr="00E63079">
        <w:rPr>
          <w:rFonts w:ascii="Times New Roman" w:eastAsia="Times New Roman" w:hAnsi="Times New Roman" w:cs="Times New Roman"/>
          <w:noProof/>
          <w:sz w:val="24"/>
          <w:szCs w:val="24"/>
        </w:rPr>
        <w:t xml:space="preserve">decision tree (DT), Random forest (RF), adaptive gradient boosting (AGB), gradient boosting (GB), </w:t>
      </w:r>
      <w:r w:rsidR="003D3B44">
        <w:rPr>
          <w:rFonts w:ascii="Times New Roman" w:eastAsia="Times New Roman" w:hAnsi="Times New Roman" w:cs="Times New Roman"/>
          <w:noProof/>
          <w:sz w:val="24"/>
          <w:szCs w:val="24"/>
        </w:rPr>
        <w:t xml:space="preserve">and </w:t>
      </w:r>
      <w:r w:rsidRPr="00E63079">
        <w:rPr>
          <w:rFonts w:ascii="Times New Roman" w:eastAsia="Times New Roman" w:hAnsi="Times New Roman" w:cs="Times New Roman"/>
          <w:noProof/>
          <w:sz w:val="24"/>
          <w:szCs w:val="24"/>
        </w:rPr>
        <w:t>extreme gradient boosting (XGB),</w:t>
      </w:r>
      <w:r w:rsidRPr="00F7234F">
        <w:rPr>
          <w:rFonts w:ascii="Times New Roman" w:eastAsia="Times New Roman" w:hAnsi="Times New Roman" w:cs="Times New Roman"/>
          <w:noProof/>
          <w:sz w:val="24"/>
          <w:szCs w:val="24"/>
        </w:rPr>
        <w:t xml:space="preserve"> to </w:t>
      </w:r>
      <w:r>
        <w:rPr>
          <w:rFonts w:ascii="Times New Roman" w:eastAsia="Times New Roman" w:hAnsi="Times New Roman" w:cs="Times New Roman"/>
          <w:noProof/>
          <w:sz w:val="24"/>
          <w:szCs w:val="24"/>
        </w:rPr>
        <w:t xml:space="preserve">compare with the </w:t>
      </w:r>
      <w:r w:rsidR="003D3B44">
        <w:rPr>
          <w:rFonts w:ascii="Times New Roman" w:eastAsia="Times New Roman" w:hAnsi="Times New Roman" w:cs="Times New Roman"/>
          <w:noProof/>
          <w:sz w:val="24"/>
          <w:szCs w:val="24"/>
        </w:rPr>
        <w:t>GWO-</w:t>
      </w:r>
      <w:r>
        <w:rPr>
          <w:rFonts w:ascii="Times New Roman" w:eastAsia="Times New Roman" w:hAnsi="Times New Roman" w:cs="Times New Roman"/>
          <w:noProof/>
          <w:sz w:val="24"/>
          <w:szCs w:val="24"/>
        </w:rPr>
        <w:t xml:space="preserve">LGB model for </w:t>
      </w:r>
      <w:r w:rsidRPr="00F7234F">
        <w:rPr>
          <w:rFonts w:ascii="Times New Roman" w:eastAsia="Times New Roman" w:hAnsi="Times New Roman" w:cs="Times New Roman"/>
          <w:noProof/>
          <w:sz w:val="24"/>
          <w:szCs w:val="24"/>
        </w:rPr>
        <w:t>concrete creep compliance</w:t>
      </w:r>
      <w:r>
        <w:rPr>
          <w:rFonts w:ascii="Times New Roman" w:eastAsia="Times New Roman" w:hAnsi="Times New Roman" w:cs="Times New Roman"/>
          <w:noProof/>
          <w:sz w:val="24"/>
          <w:szCs w:val="24"/>
        </w:rPr>
        <w:t xml:space="preserve"> prediction</w:t>
      </w:r>
      <w:r w:rsidRPr="00F7234F">
        <w:rPr>
          <w:rFonts w:ascii="Times New Roman" w:eastAsia="Times New Roman" w:hAnsi="Times New Roman" w:cs="Times New Roman"/>
          <w:noProof/>
          <w:sz w:val="24"/>
          <w:szCs w:val="24"/>
        </w:rPr>
        <w:t>. The following section will briefly introduce these ML algorithms</w:t>
      </w:r>
      <w:r>
        <w:rPr>
          <w:rFonts w:ascii="Times New Roman" w:eastAsia="Times New Roman" w:hAnsi="Times New Roman" w:cs="Times New Roman"/>
          <w:noProof/>
          <w:sz w:val="24"/>
          <w:szCs w:val="24"/>
        </w:rPr>
        <w:t>.</w:t>
      </w:r>
    </w:p>
    <w:p w14:paraId="664165F4" w14:textId="47991895" w:rsidR="00D21EF3" w:rsidRPr="00432885" w:rsidRDefault="0019054B" w:rsidP="00D21EF3">
      <w:pPr>
        <w:spacing w:before="240" w:after="120" w:line="480" w:lineRule="auto"/>
        <w:jc w:val="both"/>
        <w:rPr>
          <w:rFonts w:ascii="Times New Roman" w:eastAsia="Times New Roman" w:hAnsi="Times New Roman" w:cs="Times New Roman"/>
          <w:i/>
          <w:iCs/>
          <w:noProof/>
          <w:sz w:val="24"/>
          <w:szCs w:val="24"/>
        </w:rPr>
      </w:pPr>
      <w:r>
        <w:rPr>
          <w:rFonts w:ascii="Times New Roman" w:eastAsia="Times New Roman" w:hAnsi="Times New Roman" w:cs="Times New Roman"/>
          <w:i/>
          <w:iCs/>
          <w:noProof/>
          <w:sz w:val="24"/>
          <w:szCs w:val="24"/>
        </w:rPr>
        <w:t>S</w:t>
      </w:r>
      <w:r w:rsidR="00D21EF3" w:rsidRPr="00432885">
        <w:rPr>
          <w:rFonts w:ascii="Times New Roman" w:eastAsia="Times New Roman" w:hAnsi="Times New Roman" w:cs="Times New Roman"/>
          <w:i/>
          <w:iCs/>
          <w:noProof/>
          <w:sz w:val="24"/>
          <w:szCs w:val="24"/>
        </w:rPr>
        <w:t>.1. Decision Tree</w:t>
      </w:r>
    </w:p>
    <w:p w14:paraId="75F12298" w14:textId="0938CE85" w:rsidR="00D21EF3" w:rsidRPr="00756F2C" w:rsidRDefault="00D21EF3" w:rsidP="00D21EF3">
      <w:pPr>
        <w:spacing w:before="240" w:after="120" w:line="480" w:lineRule="auto"/>
        <w:jc w:val="both"/>
        <w:rPr>
          <w:rFonts w:ascii="Times New Roman" w:eastAsia="Times New Roman" w:hAnsi="Times New Roman" w:cs="Times New Roman"/>
          <w:noProof/>
          <w:sz w:val="24"/>
          <w:szCs w:val="24"/>
        </w:rPr>
      </w:pPr>
      <w:r w:rsidRPr="00836B8A">
        <w:rPr>
          <w:rFonts w:ascii="Times New Roman" w:eastAsia="Times New Roman" w:hAnsi="Times New Roman" w:cs="Times New Roman"/>
          <w:noProof/>
          <w:sz w:val="24"/>
          <w:szCs w:val="24"/>
        </w:rPr>
        <w:t xml:space="preserve">DT </w:t>
      </w:r>
      <w:r w:rsidRPr="00836B8A">
        <w:rPr>
          <w:rFonts w:ascii="Times New Roman" w:eastAsia="Times New Roman" w:hAnsi="Times New Roman" w:cs="Times New Roman"/>
          <w:noProof/>
          <w:sz w:val="24"/>
          <w:szCs w:val="24"/>
        </w:rPr>
        <w:fldChar w:fldCharType="begin" w:fldLock="1"/>
      </w:r>
      <w:r w:rsidR="007E4285">
        <w:rPr>
          <w:rFonts w:ascii="Times New Roman" w:eastAsia="Times New Roman" w:hAnsi="Times New Roman" w:cs="Times New Roman"/>
          <w:noProof/>
          <w:sz w:val="24"/>
          <w:szCs w:val="24"/>
        </w:rPr>
        <w:instrText>ADDIN CSL_CITATION {"citationItems":[{"id":"ITEM-1","itemData":{"author":[{"dropping-particle":"","family":"C.J. Stone","given":"R.A. Olshen L. Breiman J. Friedman","non-dropping-particle":"","parse-names":false,"suffix":""}],"container-title":"Fl: Chapman and Hall/CRC","edition":"Chapman an","id":"ITEM-1","issued":{"date-parts":[["1984"]]},"title":"Classification and regression trees Boca Raton","type":"book"},"uris":["http://www.mendeley.com/documents/?uuid=e9beb864-cda6-42f3-8ad8-f0f87d871dff"]}],"mendeley":{"formattedCitation":"[1]","plainTextFormattedCitation":"[1]","previouslyFormattedCitation":"[1]"},"properties":{"noteIndex":0},"schema":"https://github.com/citation-style-language/schema/raw/master/csl-citation.json"}</w:instrText>
      </w:r>
      <w:r w:rsidRPr="00836B8A">
        <w:rPr>
          <w:rFonts w:ascii="Times New Roman" w:eastAsia="Times New Roman" w:hAnsi="Times New Roman" w:cs="Times New Roman"/>
          <w:noProof/>
          <w:sz w:val="24"/>
          <w:szCs w:val="24"/>
        </w:rPr>
        <w:fldChar w:fldCharType="separate"/>
      </w:r>
      <w:r w:rsidR="00720D9B" w:rsidRPr="00720D9B">
        <w:rPr>
          <w:rFonts w:ascii="Times New Roman" w:eastAsia="Times New Roman" w:hAnsi="Times New Roman" w:cs="Times New Roman"/>
          <w:noProof/>
          <w:sz w:val="24"/>
          <w:szCs w:val="24"/>
        </w:rPr>
        <w:t>[1]</w:t>
      </w:r>
      <w:r w:rsidRPr="00836B8A">
        <w:rPr>
          <w:rFonts w:ascii="Times New Roman" w:eastAsia="Times New Roman" w:hAnsi="Times New Roman" w:cs="Times New Roman"/>
          <w:noProof/>
          <w:sz w:val="24"/>
          <w:szCs w:val="24"/>
        </w:rPr>
        <w:fldChar w:fldCharType="end"/>
      </w:r>
      <w:r w:rsidRPr="00836B8A">
        <w:rPr>
          <w:rFonts w:ascii="Times New Roman" w:eastAsia="Times New Roman" w:hAnsi="Times New Roman" w:cs="Times New Roman"/>
          <w:noProof/>
          <w:sz w:val="24"/>
          <w:szCs w:val="24"/>
        </w:rPr>
        <w:t xml:space="preserve"> creates the tree-like structure from the training data. This process includes three critical steps. First, the training data from the root node is recursively partitioned into branches or subsets by the Gini or entropy index criterion </w:t>
      </w:r>
      <w:r w:rsidRPr="00836B8A">
        <w:rPr>
          <w:rFonts w:ascii="Times New Roman" w:eastAsia="Times New Roman" w:hAnsi="Times New Roman" w:cs="Times New Roman"/>
          <w:noProof/>
          <w:sz w:val="24"/>
          <w:szCs w:val="24"/>
        </w:rPr>
        <w:fldChar w:fldCharType="begin" w:fldLock="1"/>
      </w:r>
      <w:r w:rsidR="007E4285">
        <w:rPr>
          <w:rFonts w:ascii="Times New Roman" w:eastAsia="Times New Roman" w:hAnsi="Times New Roman" w:cs="Times New Roman"/>
          <w:noProof/>
          <w:sz w:val="24"/>
          <w:szCs w:val="24"/>
        </w:rPr>
        <w:instrText>ADDIN CSL_CITATION {"citationItems":[{"id":"ITEM-1","itemData":{"DOI":"10.1007/978-1-4419-9326-7_2","author":[{"dropping-particle":"","family":"Ferreira","given":"Artur J.","non-dropping-particle":"","parse-names":false,"suffix":""},{"dropping-particle":"","family":"Figueiredo","given":"Mário A. T.","non-dropping-particle":"","parse-names":false,"suffix":""}],"container-title":"Ensemble Machine Learning","id":"ITEM-1","issued":{"date-parts":[["2012"]]},"page":"35-85","publisher":"Springer US","publisher-place":"Boston, MA","title":"Boosting Algorithms: A Review of Methods, Theory, and Applications","type":"chapter"},"uris":["http://www.mendeley.com/documents/?uuid=88ca4e91-e01b-409d-a9ce-8c7b25c7b5ad"]}],"mendeley":{"formattedCitation":"[2]","plainTextFormattedCitation":"[2]","previouslyFormattedCitation":"[2]"},"properties":{"noteIndex":0},"schema":"https://github.com/citation-style-language/schema/raw/master/csl-citation.json"}</w:instrText>
      </w:r>
      <w:r w:rsidRPr="00836B8A">
        <w:rPr>
          <w:rFonts w:ascii="Times New Roman" w:eastAsia="Times New Roman" w:hAnsi="Times New Roman" w:cs="Times New Roman"/>
          <w:noProof/>
          <w:sz w:val="24"/>
          <w:szCs w:val="24"/>
        </w:rPr>
        <w:fldChar w:fldCharType="separate"/>
      </w:r>
      <w:r w:rsidR="00720D9B" w:rsidRPr="00720D9B">
        <w:rPr>
          <w:rFonts w:ascii="Times New Roman" w:eastAsia="Times New Roman" w:hAnsi="Times New Roman" w:cs="Times New Roman"/>
          <w:noProof/>
          <w:sz w:val="24"/>
          <w:szCs w:val="24"/>
        </w:rPr>
        <w:t>[2]</w:t>
      </w:r>
      <w:r w:rsidRPr="00836B8A">
        <w:rPr>
          <w:rFonts w:ascii="Times New Roman" w:eastAsia="Times New Roman" w:hAnsi="Times New Roman" w:cs="Times New Roman"/>
          <w:noProof/>
          <w:sz w:val="24"/>
          <w:szCs w:val="24"/>
        </w:rPr>
        <w:fldChar w:fldCharType="end"/>
      </w:r>
      <w:r w:rsidRPr="00836B8A">
        <w:rPr>
          <w:rFonts w:ascii="Times New Roman" w:eastAsia="Times New Roman" w:hAnsi="Times New Roman" w:cs="Times New Roman"/>
          <w:noProof/>
          <w:sz w:val="24"/>
          <w:szCs w:val="24"/>
        </w:rPr>
        <w:t xml:space="preserve">. Then, tree </w:t>
      </w:r>
      <w:r w:rsidRPr="00432885">
        <w:rPr>
          <w:rFonts w:ascii="Times New Roman" w:eastAsia="Times New Roman" w:hAnsi="Times New Roman" w:cs="Times New Roman"/>
          <w:noProof/>
          <w:sz w:val="24"/>
          <w:szCs w:val="24"/>
        </w:rPr>
        <w:t>pruning is applied to handle the overfitting issue during tree creation. Finally, a smoothing operation compensates for the sharp discontinuities between adjacent linear models at the pruned tree leaves.</w:t>
      </w:r>
      <w:r>
        <w:rPr>
          <w:rFonts w:ascii="Times New Roman" w:eastAsia="Times New Roman" w:hAnsi="Times New Roman" w:cs="Times New Roman"/>
          <w:noProof/>
          <w:sz w:val="24"/>
          <w:szCs w:val="24"/>
        </w:rPr>
        <w:t xml:space="preserve"> </w:t>
      </w:r>
      <w:r w:rsidRPr="00344DA1">
        <w:rPr>
          <w:rFonts w:ascii="Times New Roman" w:eastAsia="Times New Roman" w:hAnsi="Times New Roman" w:cs="Times New Roman"/>
          <w:noProof/>
          <w:sz w:val="24"/>
          <w:szCs w:val="24"/>
        </w:rPr>
        <w:t>This splitting process ends when no split can be found to reduce the used metrics or the maximum depth of the tree is reached</w:t>
      </w:r>
      <w:r>
        <w:rPr>
          <w:rFonts w:ascii="Times New Roman" w:eastAsia="Times New Roman" w:hAnsi="Times New Roman" w:cs="Times New Roman"/>
          <w:noProof/>
          <w:sz w:val="24"/>
          <w:szCs w:val="24"/>
        </w:rPr>
        <w:t xml:space="preserve">. </w:t>
      </w:r>
      <w:r w:rsidRPr="00756F2C">
        <w:rPr>
          <w:rFonts w:ascii="Times New Roman" w:eastAsia="Times New Roman" w:hAnsi="Times New Roman" w:cs="Times New Roman"/>
          <w:noProof/>
          <w:sz w:val="24"/>
          <w:szCs w:val="24"/>
        </w:rPr>
        <w:t xml:space="preserve">The advantage of the  DT is that it can handle both categorical and numeric data. Hence, the DT is relatively easier </w:t>
      </w:r>
      <w:r w:rsidRPr="00756F2C">
        <w:rPr>
          <w:rFonts w:ascii="Times New Roman" w:eastAsia="Times New Roman" w:hAnsi="Times New Roman" w:cs="Times New Roman"/>
          <w:noProof/>
          <w:sz w:val="24"/>
          <w:szCs w:val="24"/>
        </w:rPr>
        <w:lastRenderedPageBreak/>
        <w:t>than other models. However, the disadvantage of the DT is model instability. In addition, the DT model is prone to overfitting the data. Therefore, more complex tree-based algorithms are often considered more reliable.</w:t>
      </w:r>
    </w:p>
    <w:p w14:paraId="3EC92312" w14:textId="549ED7C2" w:rsidR="00D21EF3" w:rsidRPr="00D91FD7" w:rsidRDefault="0019054B" w:rsidP="00D21EF3">
      <w:pPr>
        <w:spacing w:before="240" w:after="120" w:line="480" w:lineRule="auto"/>
        <w:jc w:val="both"/>
        <w:rPr>
          <w:rFonts w:ascii="Times New Roman" w:eastAsia="Times New Roman" w:hAnsi="Times New Roman" w:cs="Times New Roman"/>
          <w:i/>
          <w:iCs/>
          <w:noProof/>
          <w:sz w:val="24"/>
          <w:szCs w:val="24"/>
        </w:rPr>
      </w:pPr>
      <w:r>
        <w:rPr>
          <w:rFonts w:ascii="Times New Roman" w:eastAsia="Times New Roman" w:hAnsi="Times New Roman" w:cs="Times New Roman"/>
          <w:i/>
          <w:iCs/>
          <w:noProof/>
          <w:sz w:val="24"/>
          <w:szCs w:val="24"/>
        </w:rPr>
        <w:t>S</w:t>
      </w:r>
      <w:r w:rsidR="00D21EF3" w:rsidRPr="00D91FD7">
        <w:rPr>
          <w:rFonts w:ascii="Times New Roman" w:eastAsia="Times New Roman" w:hAnsi="Times New Roman" w:cs="Times New Roman"/>
          <w:i/>
          <w:iCs/>
          <w:noProof/>
          <w:sz w:val="24"/>
          <w:szCs w:val="24"/>
        </w:rPr>
        <w:t>.2. Random Forest</w:t>
      </w:r>
    </w:p>
    <w:p w14:paraId="45533B23" w14:textId="56AA025F" w:rsidR="00D21EF3" w:rsidRDefault="00D21EF3" w:rsidP="00D21EF3">
      <w:pPr>
        <w:spacing w:before="240" w:after="120" w:line="480" w:lineRule="auto"/>
        <w:jc w:val="both"/>
        <w:rPr>
          <w:rFonts w:ascii="Times New Roman" w:eastAsia="Times New Roman" w:hAnsi="Times New Roman" w:cs="Times New Roman"/>
          <w:noProof/>
          <w:sz w:val="24"/>
          <w:szCs w:val="24"/>
        </w:rPr>
      </w:pPr>
      <w:r w:rsidRPr="00C80CA1">
        <w:rPr>
          <w:rFonts w:ascii="Times New Roman" w:eastAsia="Times New Roman" w:hAnsi="Times New Roman" w:cs="Times New Roman"/>
          <w:noProof/>
          <w:sz w:val="24"/>
          <w:szCs w:val="24"/>
        </w:rPr>
        <w:t xml:space="preserve">RF </w:t>
      </w:r>
      <w:r w:rsidRPr="00C80CA1">
        <w:rPr>
          <w:rFonts w:ascii="Times New Roman" w:eastAsia="Times New Roman" w:hAnsi="Times New Roman" w:cs="Times New Roman"/>
          <w:noProof/>
          <w:sz w:val="24"/>
          <w:szCs w:val="24"/>
        </w:rPr>
        <w:fldChar w:fldCharType="begin" w:fldLock="1"/>
      </w:r>
      <w:r w:rsidR="007E4285">
        <w:rPr>
          <w:rFonts w:ascii="Times New Roman" w:eastAsia="Times New Roman" w:hAnsi="Times New Roman" w:cs="Times New Roman"/>
          <w:noProof/>
          <w:sz w:val="24"/>
          <w:szCs w:val="24"/>
        </w:rPr>
        <w:instrText>ADDIN CSL_CITATION {"citationItems":[{"id":"ITEM-1","itemData":{"DOI":"10.1023/A:1010933404324","ISSN":"08856125","abstract":"Random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regression.","author":[{"dropping-particle":"","family":"Breiman","given":"Leo","non-dropping-particle":"","parse-names":false,"suffix":""}],"container-title":"Machine Learning","id":"ITEM-1","issue":"1","issued":{"date-parts":[["2001"]]},"page":"5-32","title":"Random forests","type":"article-journal","volume":"45"},"uris":["http://www.mendeley.com/documents/?uuid=97801af7-7715-4683-a9c7-df44c31c47cf"]}],"mendeley":{"formattedCitation":"[3]","plainTextFormattedCitation":"[3]","previouslyFormattedCitation":"[3]"},"properties":{"noteIndex":0},"schema":"https://github.com/citation-style-language/schema/raw/master/csl-citation.json"}</w:instrText>
      </w:r>
      <w:r w:rsidRPr="00C80CA1">
        <w:rPr>
          <w:rFonts w:ascii="Times New Roman" w:eastAsia="Times New Roman" w:hAnsi="Times New Roman" w:cs="Times New Roman"/>
          <w:noProof/>
          <w:sz w:val="24"/>
          <w:szCs w:val="24"/>
        </w:rPr>
        <w:fldChar w:fldCharType="separate"/>
      </w:r>
      <w:r w:rsidR="00720D9B" w:rsidRPr="00720D9B">
        <w:rPr>
          <w:rFonts w:ascii="Times New Roman" w:eastAsia="Times New Roman" w:hAnsi="Times New Roman" w:cs="Times New Roman"/>
          <w:noProof/>
          <w:sz w:val="24"/>
          <w:szCs w:val="24"/>
        </w:rPr>
        <w:t>[3]</w:t>
      </w:r>
      <w:r w:rsidRPr="00C80CA1">
        <w:rPr>
          <w:rFonts w:ascii="Times New Roman" w:eastAsia="Times New Roman" w:hAnsi="Times New Roman" w:cs="Times New Roman"/>
          <w:noProof/>
          <w:sz w:val="24"/>
          <w:szCs w:val="24"/>
        </w:rPr>
        <w:fldChar w:fldCharType="end"/>
      </w:r>
      <w:r w:rsidRPr="00C80CA1">
        <w:rPr>
          <w:rFonts w:ascii="Times New Roman" w:eastAsia="Times New Roman" w:hAnsi="Times New Roman" w:cs="Times New Roman"/>
          <w:noProof/>
          <w:sz w:val="24"/>
          <w:szCs w:val="24"/>
        </w:rPr>
        <w:t xml:space="preserve"> is based on several decision trees. It produces multiple independent DTs from the bootstrap aggregating technique and each DT is entirely random; therefore, the RF algorithm is less prone to overfitting and has improved generalization ability. First, multiple sampling rounds are conducted using bootstrap sampling. During each sampling round, a subset of input features is randomly chosen. Then, several individual DTs can be trained based on each new dataset and the corresponding features. The final prediction of the RF algorithm is obtained by averaging the DT predictions.</w:t>
      </w:r>
      <w:r>
        <w:rPr>
          <w:rFonts w:ascii="Times New Roman" w:eastAsia="Times New Roman" w:hAnsi="Times New Roman" w:cs="Times New Roman"/>
          <w:noProof/>
          <w:sz w:val="24"/>
          <w:szCs w:val="24"/>
        </w:rPr>
        <w:t xml:space="preserve"> </w:t>
      </w:r>
      <w:r w:rsidRPr="000C021E">
        <w:rPr>
          <w:rFonts w:ascii="Times New Roman" w:eastAsia="Times New Roman" w:hAnsi="Times New Roman" w:cs="Times New Roman"/>
          <w:noProof/>
          <w:sz w:val="24"/>
          <w:szCs w:val="24"/>
        </w:rPr>
        <w:t>The advantage of the RF is that it significantly reduces instability. However, the drawback of the RF is the inherent overfitting of each DT. To prevent overfitting, RF creates multiple decision trees or through regulation</w:t>
      </w:r>
      <w:r>
        <w:rPr>
          <w:rFonts w:ascii="Times New Roman" w:eastAsia="Times New Roman" w:hAnsi="Times New Roman" w:cs="Times New Roman"/>
          <w:noProof/>
          <w:sz w:val="24"/>
          <w:szCs w:val="24"/>
        </w:rPr>
        <w:t>.</w:t>
      </w:r>
    </w:p>
    <w:p w14:paraId="25108023" w14:textId="517CD835" w:rsidR="00D21EF3" w:rsidRPr="00F27C24" w:rsidRDefault="0019054B" w:rsidP="00D21EF3">
      <w:pPr>
        <w:spacing w:before="240" w:after="120" w:line="480" w:lineRule="auto"/>
        <w:jc w:val="both"/>
        <w:rPr>
          <w:rFonts w:ascii="Times New Roman" w:eastAsia="Times New Roman" w:hAnsi="Times New Roman" w:cs="Times New Roman"/>
          <w:i/>
          <w:iCs/>
          <w:noProof/>
          <w:sz w:val="24"/>
          <w:szCs w:val="24"/>
        </w:rPr>
      </w:pPr>
      <w:r>
        <w:rPr>
          <w:rFonts w:ascii="Times New Roman" w:eastAsia="Times New Roman" w:hAnsi="Times New Roman" w:cs="Times New Roman"/>
          <w:i/>
          <w:iCs/>
          <w:noProof/>
          <w:sz w:val="24"/>
          <w:szCs w:val="24"/>
        </w:rPr>
        <w:t>S</w:t>
      </w:r>
      <w:r w:rsidR="00D21EF3">
        <w:rPr>
          <w:rFonts w:ascii="Times New Roman" w:eastAsia="Times New Roman" w:hAnsi="Times New Roman" w:cs="Times New Roman"/>
          <w:i/>
          <w:iCs/>
          <w:noProof/>
          <w:sz w:val="24"/>
          <w:szCs w:val="24"/>
        </w:rPr>
        <w:t xml:space="preserve">.3. </w:t>
      </w:r>
      <w:r w:rsidR="00D21EF3" w:rsidRPr="00F27C24">
        <w:rPr>
          <w:rFonts w:ascii="Times New Roman" w:eastAsia="Times New Roman" w:hAnsi="Times New Roman" w:cs="Times New Roman"/>
          <w:i/>
          <w:iCs/>
          <w:noProof/>
          <w:sz w:val="24"/>
          <w:szCs w:val="24"/>
        </w:rPr>
        <w:t>Adaptive</w:t>
      </w:r>
      <w:r w:rsidR="00D21EF3">
        <w:rPr>
          <w:rFonts w:ascii="Times New Roman" w:eastAsia="Times New Roman" w:hAnsi="Times New Roman" w:cs="Times New Roman"/>
          <w:i/>
          <w:iCs/>
          <w:noProof/>
          <w:sz w:val="24"/>
          <w:szCs w:val="24"/>
        </w:rPr>
        <w:t xml:space="preserve"> Gradient B</w:t>
      </w:r>
      <w:r w:rsidR="00D21EF3" w:rsidRPr="00F27C24">
        <w:rPr>
          <w:rFonts w:ascii="Times New Roman" w:eastAsia="Times New Roman" w:hAnsi="Times New Roman" w:cs="Times New Roman"/>
          <w:i/>
          <w:iCs/>
          <w:noProof/>
          <w:sz w:val="24"/>
          <w:szCs w:val="24"/>
        </w:rPr>
        <w:t>oosting</w:t>
      </w:r>
    </w:p>
    <w:p w14:paraId="05109111" w14:textId="68510B01" w:rsidR="00D21EF3" w:rsidRDefault="00D21EF3" w:rsidP="00D21EF3">
      <w:pPr>
        <w:spacing w:before="240" w:after="120" w:line="480" w:lineRule="auto"/>
        <w:jc w:val="both"/>
        <w:rPr>
          <w:rFonts w:ascii="Times New Roman" w:eastAsia="Times New Roman" w:hAnsi="Times New Roman" w:cs="Times New Roman"/>
          <w:noProof/>
          <w:sz w:val="24"/>
          <w:szCs w:val="24"/>
        </w:rPr>
      </w:pPr>
      <w:r w:rsidRPr="005B1832">
        <w:rPr>
          <w:rFonts w:ascii="Times New Roman" w:eastAsia="Times New Roman" w:hAnsi="Times New Roman" w:cs="Times New Roman"/>
          <w:noProof/>
          <w:sz w:val="24"/>
          <w:szCs w:val="24"/>
        </w:rPr>
        <w:t>AGB is the first boosting algorithm developed by Freund and Schapire</w:t>
      </w:r>
      <w:r w:rsidR="00D31080">
        <w:rPr>
          <w:rFonts w:ascii="Times New Roman" w:eastAsia="Times New Roman" w:hAnsi="Times New Roman" w:cs="Times New Roman"/>
          <w:noProof/>
          <w:sz w:val="24"/>
          <w:szCs w:val="24"/>
        </w:rPr>
        <w:t xml:space="preserve"> </w:t>
      </w:r>
      <w:r w:rsidR="00D31080" w:rsidRPr="00263B32">
        <w:rPr>
          <w:rFonts w:ascii="Times New Roman" w:eastAsia="SimSun" w:hAnsi="Times New Roman"/>
          <w:noProof/>
          <w:sz w:val="24"/>
          <w:szCs w:val="24"/>
          <w:lang w:eastAsia="ja-JP"/>
        </w:rPr>
        <w:fldChar w:fldCharType="begin" w:fldLock="1"/>
      </w:r>
      <w:r w:rsidR="00D31080">
        <w:rPr>
          <w:rFonts w:ascii="Times New Roman" w:eastAsia="SimSun" w:hAnsi="Times New Roman"/>
          <w:noProof/>
          <w:sz w:val="24"/>
          <w:szCs w:val="24"/>
          <w:lang w:eastAsia="ja-JP"/>
        </w:rPr>
        <w:instrText>ADDIN CSL_CITATION {"citationItems":[{"id":"ITEM-1","itemData":{"DOI":"10.1006/jcss.1997.1504","ISBN":"9783540591191","ISSN":"00220000","abstract":"In the first part of the paper we consider the problem of dynamically apportioning resources among a set of options in a worst-case on-line framework. The model we study can be interpreted as a broad, abstract extension of the well-studied on-line prediction model to a general decision-theoretic setting. We show that the multiplicative weight-update Littlestone-Warmuth rule can be adapted to this model, yielding bounds that are slightly weaker in some cases, but applicable to a considerably more general class of learning problems. We show how the resulting learning algorithm can be applied to a variety of problems, including gambling, multiple-outcome prediction, repeated games, and prediction of points in ℝn. In the second part of the paper we apply the multiplicative weight-update technique to derive a new boosting algorithm. This boosting algorithm does not require any prior knowledge about the performance of the weak learning algorithm. We also study generalizations of the new boosting algorithm to the problem of learning functions whose range, rather than being binary, is an arbitrary finite set or a bounded segment of the real line. © 1997 Academic Press.","author":[{"dropping-particle":"","family":"Freund","given":"Yoav","non-dropping-particle":"","parse-names":false,"suffix":""},{"dropping-particle":"","family":"Schapire","given":"Robert E.","non-dropping-particle":"","parse-names":false,"suffix":""}],"container-title":"Journal of Computer and System Sciences","id":"ITEM-1","issue":"1","issued":{"date-parts":[["1997","8"]]},"page":"119-139","title":"A Decision-Theoretic Generalization of On-Line Learning and an Application to Boosting","type":"article-journal","volume":"55"},"uris":["http://www.mendeley.com/documents/?uuid=038ad439-f284-45dd-9a01-0dbcd2fc3c67"]}],"mendeley":{"formattedCitation":"[4]","plainTextFormattedCitation":"[4]","previouslyFormattedCitation":"[4]"},"properties":{"noteIndex":0},"schema":"https://github.com/citation-style-language/schema/raw/master/csl-citation.json"}</w:instrText>
      </w:r>
      <w:r w:rsidR="00D31080" w:rsidRPr="00263B32">
        <w:rPr>
          <w:rFonts w:ascii="Times New Roman" w:eastAsia="SimSun" w:hAnsi="Times New Roman"/>
          <w:noProof/>
          <w:sz w:val="24"/>
          <w:szCs w:val="24"/>
          <w:lang w:eastAsia="ja-JP"/>
        </w:rPr>
        <w:fldChar w:fldCharType="separate"/>
      </w:r>
      <w:r w:rsidR="00D31080" w:rsidRPr="00D31080">
        <w:rPr>
          <w:rFonts w:ascii="Times New Roman" w:eastAsia="SimSun" w:hAnsi="Times New Roman"/>
          <w:noProof/>
          <w:sz w:val="24"/>
          <w:szCs w:val="24"/>
          <w:lang w:eastAsia="ja-JP"/>
        </w:rPr>
        <w:t>[4]</w:t>
      </w:r>
      <w:r w:rsidR="00D31080" w:rsidRPr="00263B32">
        <w:rPr>
          <w:rFonts w:ascii="Times New Roman" w:eastAsia="SimSun" w:hAnsi="Times New Roman"/>
          <w:noProof/>
          <w:sz w:val="24"/>
          <w:szCs w:val="24"/>
          <w:lang w:eastAsia="ja-JP"/>
        </w:rPr>
        <w:fldChar w:fldCharType="end"/>
      </w:r>
      <w:r>
        <w:rPr>
          <w:rFonts w:ascii="Times New Roman" w:eastAsia="Times New Roman" w:hAnsi="Times New Roman" w:cs="Times New Roman"/>
          <w:noProof/>
          <w:sz w:val="24"/>
          <w:szCs w:val="24"/>
        </w:rPr>
        <w:t>.</w:t>
      </w:r>
      <w:r w:rsidRPr="005B1832">
        <w:rPr>
          <w:rFonts w:ascii="Times New Roman" w:eastAsia="Times New Roman" w:hAnsi="Times New Roman" w:cs="Times New Roman"/>
          <w:noProof/>
          <w:sz w:val="24"/>
          <w:szCs w:val="24"/>
        </w:rPr>
        <w:t xml:space="preserve"> In AGB, each sample in the dataset is initially assigned equal weight. When the first weak learner is trained, it will give more priority to samples that it incorrectly predicts, while decreasing the weights of others. Following the performance of the previous weak learner, training sample weights are updated each iteration. The process is stopped once the predetermined error or the specified number of iterations has been reached.</w:t>
      </w:r>
    </w:p>
    <w:p w14:paraId="6799DE30" w14:textId="58C1A46C" w:rsidR="00D21EF3" w:rsidRPr="00C30372" w:rsidRDefault="0019054B" w:rsidP="00D21EF3">
      <w:pPr>
        <w:spacing w:before="240" w:after="120" w:line="480" w:lineRule="auto"/>
        <w:jc w:val="both"/>
        <w:rPr>
          <w:rFonts w:ascii="Times New Roman" w:eastAsia="Times New Roman" w:hAnsi="Times New Roman" w:cs="Times New Roman"/>
          <w:i/>
          <w:iCs/>
          <w:noProof/>
          <w:sz w:val="24"/>
          <w:szCs w:val="24"/>
        </w:rPr>
      </w:pPr>
      <w:r>
        <w:rPr>
          <w:rFonts w:ascii="Times New Roman" w:eastAsia="Times New Roman" w:hAnsi="Times New Roman" w:cs="Times New Roman"/>
          <w:i/>
          <w:iCs/>
          <w:noProof/>
          <w:sz w:val="24"/>
          <w:szCs w:val="24"/>
        </w:rPr>
        <w:t>S</w:t>
      </w:r>
      <w:r w:rsidR="00D21EF3" w:rsidRPr="00C30372">
        <w:rPr>
          <w:rFonts w:ascii="Times New Roman" w:eastAsia="Times New Roman" w:hAnsi="Times New Roman" w:cs="Times New Roman"/>
          <w:i/>
          <w:iCs/>
          <w:noProof/>
          <w:sz w:val="24"/>
          <w:szCs w:val="24"/>
        </w:rPr>
        <w:t>.4. Gradient Boosting</w:t>
      </w:r>
    </w:p>
    <w:p w14:paraId="14EDCD4D" w14:textId="20E1865F" w:rsidR="00D21EF3" w:rsidRDefault="00D21EF3" w:rsidP="00D21EF3">
      <w:pPr>
        <w:spacing w:before="240" w:after="120" w:line="480" w:lineRule="auto"/>
        <w:jc w:val="both"/>
        <w:rPr>
          <w:rFonts w:ascii="Times New Roman" w:eastAsia="Times New Roman" w:hAnsi="Times New Roman" w:cs="Times New Roman"/>
          <w:noProof/>
          <w:sz w:val="24"/>
          <w:szCs w:val="24"/>
        </w:rPr>
      </w:pPr>
      <w:r w:rsidRPr="009C54CA">
        <w:rPr>
          <w:rFonts w:ascii="Times New Roman" w:eastAsia="Times New Roman" w:hAnsi="Times New Roman" w:cs="Times New Roman"/>
          <w:noProof/>
          <w:sz w:val="24"/>
          <w:szCs w:val="24"/>
        </w:rPr>
        <w:t>It is similar to AGB in that GB</w:t>
      </w:r>
      <w:r w:rsidR="00D31080">
        <w:rPr>
          <w:rFonts w:ascii="Times New Roman" w:eastAsia="Times New Roman" w:hAnsi="Times New Roman" w:cs="Times New Roman"/>
          <w:noProof/>
          <w:sz w:val="24"/>
          <w:szCs w:val="24"/>
        </w:rPr>
        <w:t xml:space="preserve"> </w:t>
      </w:r>
      <w:r w:rsidR="00D31080" w:rsidRPr="00263B32">
        <w:rPr>
          <w:rFonts w:ascii="Times New Roman" w:eastAsia="SimSun" w:hAnsi="Times New Roman"/>
          <w:noProof/>
          <w:sz w:val="24"/>
          <w:szCs w:val="24"/>
          <w:lang w:eastAsia="ja-JP"/>
        </w:rPr>
        <w:fldChar w:fldCharType="begin" w:fldLock="1"/>
      </w:r>
      <w:r w:rsidR="00D31080">
        <w:rPr>
          <w:rFonts w:ascii="Times New Roman" w:eastAsia="SimSun" w:hAnsi="Times New Roman"/>
          <w:noProof/>
          <w:sz w:val="24"/>
          <w:szCs w:val="24"/>
          <w:lang w:eastAsia="ja-JP"/>
        </w:rPr>
        <w:instrText>ADDIN CSL_CITATION {"citationItems":[{"id":"ITEM-1","itemData":{"DOI":"10.1214/aos/1013203451","ISBN":"0090-5364","ISSN":"0090-5364","PMID":"21740230","abstract":"JSTOR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support@jstor.org.","author":[{"dropping-particle":"","family":"Friedman","given":"Jerome H.","non-dropping-particle":"","parse-names":false,"suffix":""}],"container-title":"Ann. Statist","id":"ITEM-1","issue":"5","issued":{"date-parts":[["2001","10","1"]]},"page":"1189-1232","title":"Greedy function approximation: A gradient boosting machine.","type":"article-journal","volume":"29"},"uris":["http://www.mendeley.com/documents/?uuid=50651b95-d8d1-4ee7-b5e3-e28b55808618"]}],"mendeley":{"formattedCitation":"[5]","plainTextFormattedCitation":"[5]","previouslyFormattedCitation":"[5]"},"properties":{"noteIndex":0},"schema":"https://github.com/citation-style-language/schema/raw/master/csl-citation.json"}</w:instrText>
      </w:r>
      <w:r w:rsidR="00D31080" w:rsidRPr="00263B32">
        <w:rPr>
          <w:rFonts w:ascii="Times New Roman" w:eastAsia="SimSun" w:hAnsi="Times New Roman"/>
          <w:noProof/>
          <w:sz w:val="24"/>
          <w:szCs w:val="24"/>
          <w:lang w:eastAsia="ja-JP"/>
        </w:rPr>
        <w:fldChar w:fldCharType="separate"/>
      </w:r>
      <w:r w:rsidR="00D31080" w:rsidRPr="00D31080">
        <w:rPr>
          <w:rFonts w:ascii="Times New Roman" w:eastAsia="SimSun" w:hAnsi="Times New Roman"/>
          <w:noProof/>
          <w:sz w:val="24"/>
          <w:szCs w:val="24"/>
          <w:lang w:eastAsia="ja-JP"/>
        </w:rPr>
        <w:t>[5]</w:t>
      </w:r>
      <w:r w:rsidR="00D31080" w:rsidRPr="00263B32">
        <w:rPr>
          <w:rFonts w:ascii="Times New Roman" w:eastAsia="SimSun" w:hAnsi="Times New Roman"/>
          <w:noProof/>
          <w:sz w:val="24"/>
          <w:szCs w:val="24"/>
          <w:lang w:eastAsia="ja-JP"/>
        </w:rPr>
        <w:fldChar w:fldCharType="end"/>
      </w:r>
      <w:r w:rsidRPr="009C54CA">
        <w:rPr>
          <w:rFonts w:ascii="Times New Roman" w:eastAsia="Times New Roman" w:hAnsi="Times New Roman" w:cs="Times New Roman"/>
          <w:noProof/>
          <w:sz w:val="24"/>
          <w:szCs w:val="24"/>
        </w:rPr>
        <w:t xml:space="preserve"> combines weak learners to integrate strong learners</w:t>
      </w:r>
      <w:r>
        <w:rPr>
          <w:rFonts w:ascii="Times New Roman" w:eastAsia="Times New Roman" w:hAnsi="Times New Roman" w:cs="Times New Roman"/>
          <w:noProof/>
          <w:sz w:val="24"/>
          <w:szCs w:val="24"/>
        </w:rPr>
        <w:t xml:space="preserve"> and </w:t>
      </w:r>
      <w:r w:rsidRPr="00FD21D3">
        <w:rPr>
          <w:rFonts w:ascii="Times New Roman" w:eastAsia="Times New Roman" w:hAnsi="Times New Roman" w:cs="Times New Roman"/>
          <w:noProof/>
          <w:sz w:val="24"/>
          <w:szCs w:val="24"/>
        </w:rPr>
        <w:t>add</w:t>
      </w:r>
      <w:r>
        <w:rPr>
          <w:rFonts w:ascii="Times New Roman" w:eastAsia="Times New Roman" w:hAnsi="Times New Roman" w:cs="Times New Roman"/>
          <w:noProof/>
          <w:sz w:val="24"/>
          <w:szCs w:val="24"/>
        </w:rPr>
        <w:t>s</w:t>
      </w:r>
      <w:r w:rsidRPr="00FD21D3">
        <w:rPr>
          <w:rFonts w:ascii="Times New Roman" w:eastAsia="Times New Roman" w:hAnsi="Times New Roman" w:cs="Times New Roman"/>
          <w:noProof/>
          <w:sz w:val="24"/>
          <w:szCs w:val="24"/>
        </w:rPr>
        <w:t xml:space="preserve"> predictors sequentially to compensate for previous errors. </w:t>
      </w:r>
      <w:r w:rsidRPr="009C54CA">
        <w:rPr>
          <w:rFonts w:ascii="Times New Roman" w:eastAsia="Times New Roman" w:hAnsi="Times New Roman" w:cs="Times New Roman"/>
          <w:noProof/>
          <w:sz w:val="24"/>
          <w:szCs w:val="24"/>
        </w:rPr>
        <w:t>However, GB improves the performance of the model by gradient descent.</w:t>
      </w:r>
      <w:r>
        <w:rPr>
          <w:rFonts w:ascii="Times New Roman" w:eastAsia="Times New Roman" w:hAnsi="Times New Roman" w:cs="Times New Roman"/>
          <w:noProof/>
          <w:sz w:val="24"/>
          <w:szCs w:val="24"/>
        </w:rPr>
        <w:t xml:space="preserve"> </w:t>
      </w:r>
      <w:r w:rsidRPr="00591CD7">
        <w:rPr>
          <w:rFonts w:ascii="Times New Roman" w:eastAsia="Times New Roman" w:hAnsi="Times New Roman" w:cs="Times New Roman"/>
          <w:noProof/>
          <w:sz w:val="24"/>
          <w:szCs w:val="24"/>
        </w:rPr>
        <w:t>The GB produces the new base learners to be the maximum correlation with the negative gradient of the loss function.</w:t>
      </w:r>
      <w:r>
        <w:rPr>
          <w:rFonts w:ascii="Times New Roman" w:eastAsia="Times New Roman" w:hAnsi="Times New Roman" w:cs="Times New Roman"/>
          <w:noProof/>
          <w:sz w:val="24"/>
          <w:szCs w:val="24"/>
        </w:rPr>
        <w:t xml:space="preserve"> Moreover, </w:t>
      </w:r>
      <w:r w:rsidRPr="00DF70EC">
        <w:rPr>
          <w:rFonts w:ascii="Times New Roman" w:eastAsia="Times New Roman" w:hAnsi="Times New Roman" w:cs="Times New Roman"/>
          <w:noProof/>
          <w:sz w:val="24"/>
          <w:szCs w:val="24"/>
        </w:rPr>
        <w:t>GB creates a new predictor from the residual error by the previous one</w:t>
      </w:r>
      <w:r>
        <w:rPr>
          <w:rFonts w:ascii="Times New Roman" w:eastAsia="Times New Roman" w:hAnsi="Times New Roman" w:cs="Times New Roman"/>
          <w:noProof/>
          <w:sz w:val="24"/>
          <w:szCs w:val="24"/>
        </w:rPr>
        <w:t>.</w:t>
      </w:r>
    </w:p>
    <w:p w14:paraId="01E9D21A" w14:textId="5937F4E3" w:rsidR="00D21EF3" w:rsidRPr="00DD294D" w:rsidRDefault="0019054B" w:rsidP="00D21EF3">
      <w:pPr>
        <w:spacing w:before="240" w:after="120" w:line="480" w:lineRule="auto"/>
        <w:jc w:val="both"/>
        <w:rPr>
          <w:rFonts w:ascii="Times New Roman" w:eastAsia="Times New Roman" w:hAnsi="Times New Roman" w:cs="Times New Roman"/>
          <w:i/>
          <w:iCs/>
          <w:noProof/>
          <w:sz w:val="24"/>
          <w:szCs w:val="24"/>
        </w:rPr>
      </w:pPr>
      <w:r>
        <w:rPr>
          <w:rFonts w:ascii="Times New Roman" w:eastAsia="Times New Roman" w:hAnsi="Times New Roman" w:cs="Times New Roman"/>
          <w:i/>
          <w:iCs/>
          <w:noProof/>
          <w:sz w:val="24"/>
          <w:szCs w:val="24"/>
        </w:rPr>
        <w:t xml:space="preserve">S.5. </w:t>
      </w:r>
      <w:r w:rsidR="00D21EF3" w:rsidRPr="00DD294D">
        <w:rPr>
          <w:rFonts w:ascii="Times New Roman" w:eastAsia="Times New Roman" w:hAnsi="Times New Roman" w:cs="Times New Roman"/>
          <w:i/>
          <w:iCs/>
          <w:noProof/>
          <w:sz w:val="24"/>
          <w:szCs w:val="24"/>
        </w:rPr>
        <w:t xml:space="preserve">Extreme </w:t>
      </w:r>
      <w:r w:rsidR="00D21EF3">
        <w:rPr>
          <w:rFonts w:ascii="Times New Roman" w:eastAsia="Times New Roman" w:hAnsi="Times New Roman" w:cs="Times New Roman"/>
          <w:i/>
          <w:iCs/>
          <w:noProof/>
          <w:sz w:val="24"/>
          <w:szCs w:val="24"/>
        </w:rPr>
        <w:t>G</w:t>
      </w:r>
      <w:r w:rsidR="00D21EF3" w:rsidRPr="00DD294D">
        <w:rPr>
          <w:rFonts w:ascii="Times New Roman" w:eastAsia="Times New Roman" w:hAnsi="Times New Roman" w:cs="Times New Roman"/>
          <w:i/>
          <w:iCs/>
          <w:noProof/>
          <w:sz w:val="24"/>
          <w:szCs w:val="24"/>
        </w:rPr>
        <w:t xml:space="preserve">radient </w:t>
      </w:r>
      <w:r w:rsidR="00D21EF3">
        <w:rPr>
          <w:rFonts w:ascii="Times New Roman" w:eastAsia="Times New Roman" w:hAnsi="Times New Roman" w:cs="Times New Roman"/>
          <w:i/>
          <w:iCs/>
          <w:noProof/>
          <w:sz w:val="24"/>
          <w:szCs w:val="24"/>
        </w:rPr>
        <w:t>B</w:t>
      </w:r>
      <w:r w:rsidR="00D21EF3" w:rsidRPr="00DD294D">
        <w:rPr>
          <w:rFonts w:ascii="Times New Roman" w:eastAsia="Times New Roman" w:hAnsi="Times New Roman" w:cs="Times New Roman"/>
          <w:i/>
          <w:iCs/>
          <w:noProof/>
          <w:sz w:val="24"/>
          <w:szCs w:val="24"/>
        </w:rPr>
        <w:t>oosting</w:t>
      </w:r>
    </w:p>
    <w:p w14:paraId="022DDBBB" w14:textId="5EE03554" w:rsidR="00D21EF3" w:rsidRPr="00571671" w:rsidRDefault="00D21EF3" w:rsidP="00D21EF3">
      <w:pPr>
        <w:spacing w:before="240" w:after="120" w:line="480" w:lineRule="auto"/>
        <w:jc w:val="both"/>
        <w:rPr>
          <w:rFonts w:ascii="Times New Roman" w:eastAsia="Times New Roman" w:hAnsi="Times New Roman" w:cs="Times New Roman"/>
          <w:noProof/>
          <w:sz w:val="24"/>
          <w:szCs w:val="24"/>
        </w:rPr>
      </w:pPr>
      <w:r w:rsidRPr="00571671">
        <w:rPr>
          <w:rFonts w:ascii="Times New Roman" w:eastAsia="Times New Roman" w:hAnsi="Times New Roman" w:cs="Times New Roman"/>
          <w:noProof/>
          <w:sz w:val="24"/>
          <w:szCs w:val="24"/>
        </w:rPr>
        <w:t>XGB</w:t>
      </w:r>
      <w:r w:rsidR="00D31080">
        <w:rPr>
          <w:rFonts w:ascii="Times New Roman" w:eastAsia="Times New Roman" w:hAnsi="Times New Roman" w:cs="Times New Roman"/>
          <w:noProof/>
          <w:sz w:val="24"/>
          <w:szCs w:val="24"/>
        </w:rPr>
        <w:t xml:space="preserve"> </w:t>
      </w:r>
      <w:r w:rsidR="00D31080" w:rsidRPr="00263B32">
        <w:rPr>
          <w:rFonts w:ascii="Times New Roman" w:eastAsia="SimSun" w:hAnsi="Times New Roman"/>
          <w:noProof/>
          <w:sz w:val="24"/>
          <w:szCs w:val="24"/>
          <w:lang w:eastAsia="ja-JP"/>
        </w:rPr>
        <w:fldChar w:fldCharType="begin" w:fldLock="1"/>
      </w:r>
      <w:r w:rsidR="00D31080">
        <w:rPr>
          <w:rFonts w:ascii="Times New Roman" w:eastAsia="SimSun" w:hAnsi="Times New Roman"/>
          <w:noProof/>
          <w:sz w:val="24"/>
          <w:szCs w:val="24"/>
          <w:lang w:eastAsia="ja-JP"/>
        </w:rPr>
        <w:instrText>ADDIN CSL_CITATION {"citationItems":[{"id":"ITEM-1","itemData":{"DOI":"10.1145/2939672.2939785","ISBN":"9781450342322","abstract":"Tree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author":[{"dropping-particle":"","family":"Chen","given":"Tianqi","non-dropping-particle":"","parse-names":false,"suffix":""},{"dropping-particle":"","family":"Guestrin","given":"Carlos","non-dropping-particle":"","parse-names":false,"suffix":""}],"container-title":"Proceedings of the ACM SIGKDD International Conference on Knowledge Discovery and Data Mining","id":"ITEM-1","issued":{"date-parts":[["2016","8","13"]]},"page":"785-794","publisher":"ACM","publisher-place":"New York, NY, USA","title":"XGBoost: A scalable tree boosting system","type":"paper-conference","volume":"13-17-Augu"},"uris":["http://www.mendeley.com/documents/?uuid=d384b7f2-a122-4cc4-9a9d-b8ee59d3b2a4"]}],"mendeley":{"formattedCitation":"[6]","plainTextFormattedCitation":"[6]","previouslyFormattedCitation":"[6]"},"properties":{"noteIndex":0},"schema":"https://github.com/citation-style-language/schema/raw/master/csl-citation.json"}</w:instrText>
      </w:r>
      <w:r w:rsidR="00D31080" w:rsidRPr="00263B32">
        <w:rPr>
          <w:rFonts w:ascii="Times New Roman" w:eastAsia="SimSun" w:hAnsi="Times New Roman"/>
          <w:noProof/>
          <w:sz w:val="24"/>
          <w:szCs w:val="24"/>
          <w:lang w:eastAsia="ja-JP"/>
        </w:rPr>
        <w:fldChar w:fldCharType="separate"/>
      </w:r>
      <w:r w:rsidR="00D31080" w:rsidRPr="00D31080">
        <w:rPr>
          <w:rFonts w:ascii="Times New Roman" w:eastAsia="SimSun" w:hAnsi="Times New Roman"/>
          <w:noProof/>
          <w:sz w:val="24"/>
          <w:szCs w:val="24"/>
          <w:lang w:eastAsia="ja-JP"/>
        </w:rPr>
        <w:t>[6]</w:t>
      </w:r>
      <w:r w:rsidR="00D31080" w:rsidRPr="00263B32">
        <w:rPr>
          <w:rFonts w:ascii="Times New Roman" w:eastAsia="SimSun" w:hAnsi="Times New Roman"/>
          <w:noProof/>
          <w:sz w:val="24"/>
          <w:szCs w:val="24"/>
          <w:lang w:eastAsia="ja-JP"/>
        </w:rPr>
        <w:fldChar w:fldCharType="end"/>
      </w:r>
      <w:r w:rsidRPr="00571671">
        <w:rPr>
          <w:rFonts w:ascii="Times New Roman" w:eastAsia="Times New Roman" w:hAnsi="Times New Roman" w:cs="Times New Roman"/>
          <w:noProof/>
          <w:sz w:val="24"/>
          <w:szCs w:val="24"/>
        </w:rPr>
        <w:t xml:space="preserve"> can be seen as an improved algorithm of GB. The GB uses the first-order derivative for optimization, while XGB employs a second-order Taylor expansion on the loss function and performs both first-order and second-order derivatives. Notably, the loss function of XGB adds a regularization term to </w:t>
      </w:r>
      <w:r w:rsidRPr="001924C9">
        <w:rPr>
          <w:rFonts w:ascii="Times New Roman" w:eastAsia="Times New Roman" w:hAnsi="Times New Roman" w:cs="Times New Roman"/>
          <w:noProof/>
          <w:sz w:val="24"/>
          <w:szCs w:val="24"/>
        </w:rPr>
        <w:t xml:space="preserve">prevent overfitting and reduce model complexity </w:t>
      </w:r>
      <w:r w:rsidRPr="001924C9">
        <w:rPr>
          <w:rFonts w:ascii="Times New Roman" w:eastAsia="Times New Roman" w:hAnsi="Times New Roman" w:cs="Times New Roman"/>
          <w:noProof/>
          <w:sz w:val="24"/>
          <w:szCs w:val="24"/>
        </w:rPr>
        <w:fldChar w:fldCharType="begin" w:fldLock="1"/>
      </w:r>
      <w:r w:rsidR="00D31080">
        <w:rPr>
          <w:rFonts w:ascii="Times New Roman" w:eastAsia="Times New Roman" w:hAnsi="Times New Roman" w:cs="Times New Roman"/>
          <w:noProof/>
          <w:sz w:val="24"/>
          <w:szCs w:val="24"/>
        </w:rPr>
        <w:instrText>ADDIN CSL_CITATION {"citationItems":[{"id":"ITEM-1","itemData":{"DOI":"10.3390/math10020231","ISSN":"2227-7390","abstract":"Developments in fiber-reinforced polymer (FRP) composite materials have created a huge impact on civil engineering techniques. Bonding properties of FRP led to its wide usage with concrete structures for interfacial bonding. FRP materials show great promise for rehabilitation of existing infrastructure by strengthening concrete structures. Existing machine learning-based models for predicting the FRP–concrete bond strength have not attained maximum performance in evaluating the bond strength. This paper presents an ensemble machine learning approach capable of predicting the FRP–concrete interfacial bond strength. In this work, a dataset holding details of 855 single-lap shear tests on FRP–concrete interfacial bonds extracted from the literature is used to build a bond strength prediction model. Test results hold data of different material properties and geometrical parameters influencing the FRP–concrete interfacial bond. This study employs CatBoost algorithm, an improved ensemble machine learning approach used to accurately predict bond strength of FRP–concrete interface. The algorithm performance is compared with those of other ensemble methods (i.e., histogram gradient boosting algorithm, extreme gradient boosting algorithm, and random forest). The CatBoost algorithm outperforms other ensemble methods with various performance metrics (i.e., lower root mean square error (2.310), lower covariance (21.8%), lower integral absolute error (8.8%), and higher R-square (96.1%)). A comparative study is performed between the proposed model and best performing bond strength prediction models in the literature. The results show that FRP–concrete interfacial bonding can be effectively predicted using proposed ensemble method.","author":[{"dropping-particle":"","family":"Kim","given":"Bubryur","non-dropping-particle":"","parse-names":false,"suffix":""},{"dropping-particle":"","family":"Lee","given":"Dong-Eun","non-dropping-particle":"","parse-names":false,"suffix":""},{"dropping-particle":"","family":"Hu","given":"Gang","non-dropping-particle":"","parse-names":false,"suffix":""},{"dropping-particle":"","family":"Natarajan","given":"Yuvaraj","non-dropping-particle":"","parse-names":false,"suffix":""},{"dropping-particle":"","family":"Preethaa","given":"Sri","non-dropping-particle":"","parse-names":false,"suffix":""},{"dropping-particle":"","family":"Rathinakumar","given":"Arun Pandian","non-dropping-particle":"","parse-names":false,"suffix":""}],"container-title":"Mathematics","id":"ITEM-1","issue":"2","issued":{"date-parts":[["2022","1","12"]]},"page":"231","title":"Ensemble Machine Learning-Based Approach for Predicting of FRP–Concrete Interfacial Bonding","type":"article-journal","volume":"10"},"uris":["http://www.mendeley.com/documents/?uuid=6cbdd034-b122-414a-a427-68f71845b020"]}],"mendeley":{"formattedCitation":"[7]","plainTextFormattedCitation":"[7]","previouslyFormattedCitation":"[7]"},"properties":{"noteIndex":0},"schema":"https://github.com/citation-style-language/schema/raw/master/csl-citation.json"}</w:instrText>
      </w:r>
      <w:r w:rsidRPr="001924C9">
        <w:rPr>
          <w:rFonts w:ascii="Times New Roman" w:eastAsia="Times New Roman" w:hAnsi="Times New Roman" w:cs="Times New Roman"/>
          <w:noProof/>
          <w:sz w:val="24"/>
          <w:szCs w:val="24"/>
        </w:rPr>
        <w:fldChar w:fldCharType="separate"/>
      </w:r>
      <w:r w:rsidR="00D31080" w:rsidRPr="00D31080">
        <w:rPr>
          <w:rFonts w:ascii="Times New Roman" w:eastAsia="Times New Roman" w:hAnsi="Times New Roman" w:cs="Times New Roman"/>
          <w:noProof/>
          <w:sz w:val="24"/>
          <w:szCs w:val="24"/>
        </w:rPr>
        <w:t>[7]</w:t>
      </w:r>
      <w:r w:rsidRPr="001924C9">
        <w:rPr>
          <w:rFonts w:ascii="Times New Roman" w:eastAsia="Times New Roman" w:hAnsi="Times New Roman" w:cs="Times New Roman"/>
          <w:noProof/>
          <w:sz w:val="24"/>
          <w:szCs w:val="24"/>
        </w:rPr>
        <w:fldChar w:fldCharType="end"/>
      </w:r>
      <w:r w:rsidRPr="001924C9">
        <w:rPr>
          <w:rFonts w:ascii="Times New Roman" w:eastAsia="Times New Roman" w:hAnsi="Times New Roman" w:cs="Times New Roman"/>
          <w:noProof/>
          <w:sz w:val="24"/>
          <w:szCs w:val="24"/>
        </w:rPr>
        <w:t>. In addition, XGB can automatically select the best default splitting and process missing values.</w:t>
      </w:r>
    </w:p>
    <w:p w14:paraId="21C236B1" w14:textId="3186503C" w:rsidR="00720D9B" w:rsidRDefault="00720D9B" w:rsidP="00D21EF3">
      <w:pPr>
        <w:autoSpaceDE w:val="0"/>
        <w:autoSpaceDN w:val="0"/>
        <w:spacing w:before="240" w:after="120" w:line="480" w:lineRule="auto"/>
        <w:jc w:val="both"/>
        <w:rPr>
          <w:rFonts w:ascii="Times New Roman" w:eastAsia="SimSun" w:hAnsi="Times New Roman"/>
          <w:b/>
          <w:bCs/>
          <w:noProof/>
          <w:sz w:val="24"/>
          <w:szCs w:val="24"/>
          <w:lang w:eastAsia="ja-JP"/>
        </w:rPr>
      </w:pPr>
      <w:r>
        <w:rPr>
          <w:rFonts w:ascii="Times New Roman" w:eastAsia="SimSun" w:hAnsi="Times New Roman"/>
          <w:b/>
          <w:bCs/>
          <w:noProof/>
          <w:sz w:val="24"/>
          <w:szCs w:val="24"/>
          <w:lang w:eastAsia="ja-JP"/>
        </w:rPr>
        <w:t>References</w:t>
      </w:r>
    </w:p>
    <w:p w14:paraId="3FBEDB4E" w14:textId="593917CF" w:rsidR="008D0318" w:rsidRPr="008D0318" w:rsidRDefault="00720D9B" w:rsidP="00C3523A">
      <w:pPr>
        <w:widowControl w:val="0"/>
        <w:autoSpaceDE w:val="0"/>
        <w:autoSpaceDN w:val="0"/>
        <w:adjustRightInd w:val="0"/>
        <w:spacing w:before="240" w:after="120" w:line="480" w:lineRule="auto"/>
        <w:ind w:left="640" w:hanging="640"/>
        <w:jc w:val="both"/>
        <w:rPr>
          <w:rFonts w:ascii="Times New Roman" w:hAnsi="Times New Roman" w:cs="Times New Roman"/>
          <w:noProof/>
          <w:sz w:val="24"/>
          <w:szCs w:val="24"/>
        </w:rPr>
      </w:pPr>
      <w:r>
        <w:rPr>
          <w:rFonts w:ascii="Times New Roman" w:eastAsia="SimSun" w:hAnsi="Times New Roman"/>
          <w:b/>
          <w:bCs/>
          <w:noProof/>
          <w:sz w:val="24"/>
          <w:szCs w:val="24"/>
          <w:lang w:eastAsia="ja-JP"/>
        </w:rPr>
        <w:fldChar w:fldCharType="begin" w:fldLock="1"/>
      </w:r>
      <w:r>
        <w:rPr>
          <w:rFonts w:ascii="Times New Roman" w:eastAsia="SimSun" w:hAnsi="Times New Roman"/>
          <w:b/>
          <w:bCs/>
          <w:noProof/>
          <w:sz w:val="24"/>
          <w:szCs w:val="24"/>
          <w:lang w:eastAsia="ja-JP"/>
        </w:rPr>
        <w:instrText xml:space="preserve">ADDIN Mendeley Bibliography CSL_BIBLIOGRAPHY </w:instrText>
      </w:r>
      <w:r>
        <w:rPr>
          <w:rFonts w:ascii="Times New Roman" w:eastAsia="SimSun" w:hAnsi="Times New Roman"/>
          <w:b/>
          <w:bCs/>
          <w:noProof/>
          <w:sz w:val="24"/>
          <w:szCs w:val="24"/>
          <w:lang w:eastAsia="ja-JP"/>
        </w:rPr>
        <w:fldChar w:fldCharType="separate"/>
      </w:r>
      <w:r w:rsidR="008D0318" w:rsidRPr="008D0318">
        <w:rPr>
          <w:rFonts w:ascii="Times New Roman" w:hAnsi="Times New Roman" w:cs="Times New Roman"/>
          <w:noProof/>
          <w:sz w:val="24"/>
          <w:szCs w:val="24"/>
        </w:rPr>
        <w:t>[1]</w:t>
      </w:r>
      <w:r w:rsidR="008D0318" w:rsidRPr="008D0318">
        <w:rPr>
          <w:rFonts w:ascii="Times New Roman" w:hAnsi="Times New Roman" w:cs="Times New Roman"/>
          <w:noProof/>
          <w:sz w:val="24"/>
          <w:szCs w:val="24"/>
        </w:rPr>
        <w:tab/>
        <w:t>R.A.O.L.B.J.F. C.J. Stone, Classification and regression trees Boca Raton, Chapman an, 1984.</w:t>
      </w:r>
    </w:p>
    <w:p w14:paraId="17F01582" w14:textId="77777777" w:rsidR="008D0318" w:rsidRPr="008D0318" w:rsidRDefault="008D0318" w:rsidP="00C3523A">
      <w:pPr>
        <w:widowControl w:val="0"/>
        <w:autoSpaceDE w:val="0"/>
        <w:autoSpaceDN w:val="0"/>
        <w:adjustRightInd w:val="0"/>
        <w:spacing w:before="240" w:after="120" w:line="480" w:lineRule="auto"/>
        <w:ind w:left="640" w:hanging="640"/>
        <w:jc w:val="both"/>
        <w:rPr>
          <w:rFonts w:ascii="Times New Roman" w:hAnsi="Times New Roman" w:cs="Times New Roman"/>
          <w:noProof/>
          <w:sz w:val="24"/>
          <w:szCs w:val="24"/>
        </w:rPr>
      </w:pPr>
      <w:r w:rsidRPr="008D0318">
        <w:rPr>
          <w:rFonts w:ascii="Times New Roman" w:hAnsi="Times New Roman" w:cs="Times New Roman"/>
          <w:noProof/>
          <w:sz w:val="24"/>
          <w:szCs w:val="24"/>
        </w:rPr>
        <w:t>[2]</w:t>
      </w:r>
      <w:r w:rsidRPr="008D0318">
        <w:rPr>
          <w:rFonts w:ascii="Times New Roman" w:hAnsi="Times New Roman" w:cs="Times New Roman"/>
          <w:noProof/>
          <w:sz w:val="24"/>
          <w:szCs w:val="24"/>
        </w:rPr>
        <w:tab/>
        <w:t>A.J. Ferreira, M.A.T. Figueiredo, Boosting Algorithms: A Review of Methods, Theory, and Applications, in: Ensemble Mach. Learn., Springer US, Boston, MA, 2012: pp. 35–85. https://doi.org/10.1007/978-1-4419-9326-7_2.</w:t>
      </w:r>
    </w:p>
    <w:p w14:paraId="7075CB5B" w14:textId="77777777" w:rsidR="008D0318" w:rsidRPr="008D0318" w:rsidRDefault="008D0318" w:rsidP="00C3523A">
      <w:pPr>
        <w:widowControl w:val="0"/>
        <w:autoSpaceDE w:val="0"/>
        <w:autoSpaceDN w:val="0"/>
        <w:adjustRightInd w:val="0"/>
        <w:spacing w:before="240" w:after="120" w:line="480" w:lineRule="auto"/>
        <w:ind w:left="640" w:hanging="640"/>
        <w:jc w:val="both"/>
        <w:rPr>
          <w:rFonts w:ascii="Times New Roman" w:hAnsi="Times New Roman" w:cs="Times New Roman"/>
          <w:noProof/>
          <w:sz w:val="24"/>
          <w:szCs w:val="24"/>
        </w:rPr>
      </w:pPr>
      <w:r w:rsidRPr="008D0318">
        <w:rPr>
          <w:rFonts w:ascii="Times New Roman" w:hAnsi="Times New Roman" w:cs="Times New Roman"/>
          <w:noProof/>
          <w:sz w:val="24"/>
          <w:szCs w:val="24"/>
        </w:rPr>
        <w:t>[3]</w:t>
      </w:r>
      <w:r w:rsidRPr="008D0318">
        <w:rPr>
          <w:rFonts w:ascii="Times New Roman" w:hAnsi="Times New Roman" w:cs="Times New Roman"/>
          <w:noProof/>
          <w:sz w:val="24"/>
          <w:szCs w:val="24"/>
        </w:rPr>
        <w:tab/>
        <w:t>L. Breiman, Random forests, Mach. Learn. 45 (2001) 5–32. https://doi.org/10.1023/A:1010933404324.</w:t>
      </w:r>
    </w:p>
    <w:p w14:paraId="72074590" w14:textId="77777777" w:rsidR="008D0318" w:rsidRPr="008D0318" w:rsidRDefault="008D0318" w:rsidP="00C3523A">
      <w:pPr>
        <w:widowControl w:val="0"/>
        <w:autoSpaceDE w:val="0"/>
        <w:autoSpaceDN w:val="0"/>
        <w:adjustRightInd w:val="0"/>
        <w:spacing w:before="240" w:after="120" w:line="480" w:lineRule="auto"/>
        <w:ind w:left="640" w:hanging="640"/>
        <w:jc w:val="both"/>
        <w:rPr>
          <w:rFonts w:ascii="Times New Roman" w:hAnsi="Times New Roman" w:cs="Times New Roman"/>
          <w:noProof/>
          <w:sz w:val="24"/>
          <w:szCs w:val="24"/>
        </w:rPr>
      </w:pPr>
      <w:r w:rsidRPr="008D0318">
        <w:rPr>
          <w:rFonts w:ascii="Times New Roman" w:hAnsi="Times New Roman" w:cs="Times New Roman"/>
          <w:noProof/>
          <w:sz w:val="24"/>
          <w:szCs w:val="24"/>
        </w:rPr>
        <w:t>[4]</w:t>
      </w:r>
      <w:r w:rsidRPr="008D0318">
        <w:rPr>
          <w:rFonts w:ascii="Times New Roman" w:hAnsi="Times New Roman" w:cs="Times New Roman"/>
          <w:noProof/>
          <w:sz w:val="24"/>
          <w:szCs w:val="24"/>
        </w:rPr>
        <w:tab/>
        <w:t>Y. Freund, R.E. Schapire, A Decision-Theoretic Generalization of On-Line Learning and an Application to Boosting, J. Comput. Syst. Sci. 55 (1997) 119–139. https://doi.org/10.1006/jcss.1997.1504.</w:t>
      </w:r>
    </w:p>
    <w:p w14:paraId="1C04878C" w14:textId="77777777" w:rsidR="008D0318" w:rsidRPr="008D0318" w:rsidRDefault="008D0318" w:rsidP="00C3523A">
      <w:pPr>
        <w:widowControl w:val="0"/>
        <w:autoSpaceDE w:val="0"/>
        <w:autoSpaceDN w:val="0"/>
        <w:adjustRightInd w:val="0"/>
        <w:spacing w:before="240" w:after="120" w:line="480" w:lineRule="auto"/>
        <w:ind w:left="640" w:hanging="640"/>
        <w:jc w:val="both"/>
        <w:rPr>
          <w:rFonts w:ascii="Times New Roman" w:hAnsi="Times New Roman" w:cs="Times New Roman"/>
          <w:noProof/>
          <w:sz w:val="24"/>
          <w:szCs w:val="24"/>
        </w:rPr>
      </w:pPr>
      <w:r w:rsidRPr="008D0318">
        <w:rPr>
          <w:rFonts w:ascii="Times New Roman" w:hAnsi="Times New Roman" w:cs="Times New Roman"/>
          <w:noProof/>
          <w:sz w:val="24"/>
          <w:szCs w:val="24"/>
        </w:rPr>
        <w:t>[5]</w:t>
      </w:r>
      <w:r w:rsidRPr="008D0318">
        <w:rPr>
          <w:rFonts w:ascii="Times New Roman" w:hAnsi="Times New Roman" w:cs="Times New Roman"/>
          <w:noProof/>
          <w:sz w:val="24"/>
          <w:szCs w:val="24"/>
        </w:rPr>
        <w:tab/>
        <w:t>J.H. Friedman, Greedy function approximation: A gradient boosting machine., Ann. Stat. 29 (2001) 1189–1232. https://doi.org/10.1214/aos/1013203451.</w:t>
      </w:r>
    </w:p>
    <w:p w14:paraId="74D0BE6D" w14:textId="77777777" w:rsidR="008D0318" w:rsidRPr="008D0318" w:rsidRDefault="008D0318" w:rsidP="00C3523A">
      <w:pPr>
        <w:widowControl w:val="0"/>
        <w:autoSpaceDE w:val="0"/>
        <w:autoSpaceDN w:val="0"/>
        <w:adjustRightInd w:val="0"/>
        <w:spacing w:before="240" w:after="120" w:line="480" w:lineRule="auto"/>
        <w:ind w:left="640" w:hanging="640"/>
        <w:jc w:val="both"/>
        <w:rPr>
          <w:rFonts w:ascii="Times New Roman" w:hAnsi="Times New Roman" w:cs="Times New Roman"/>
          <w:noProof/>
          <w:sz w:val="24"/>
          <w:szCs w:val="24"/>
        </w:rPr>
      </w:pPr>
      <w:r w:rsidRPr="008D0318">
        <w:rPr>
          <w:rFonts w:ascii="Times New Roman" w:hAnsi="Times New Roman" w:cs="Times New Roman"/>
          <w:noProof/>
          <w:sz w:val="24"/>
          <w:szCs w:val="24"/>
        </w:rPr>
        <w:t>[6]</w:t>
      </w:r>
      <w:r w:rsidRPr="008D0318">
        <w:rPr>
          <w:rFonts w:ascii="Times New Roman" w:hAnsi="Times New Roman" w:cs="Times New Roman"/>
          <w:noProof/>
          <w:sz w:val="24"/>
          <w:szCs w:val="24"/>
        </w:rPr>
        <w:tab/>
        <w:t>T. Chen, C. Guestrin, XGBoost: A scalable tree boosting system, in: Proc. ACM SIGKDD Int. Conf. Knowl. Discov. Data Min., ACM, New York, NY, USA, 2016: pp. 785–794. https://doi.org/10.1145/2939672.2939785.</w:t>
      </w:r>
    </w:p>
    <w:p w14:paraId="07266120" w14:textId="77777777" w:rsidR="008D0318" w:rsidRPr="008D0318" w:rsidRDefault="008D0318" w:rsidP="00C3523A">
      <w:pPr>
        <w:widowControl w:val="0"/>
        <w:autoSpaceDE w:val="0"/>
        <w:autoSpaceDN w:val="0"/>
        <w:adjustRightInd w:val="0"/>
        <w:spacing w:before="240" w:after="120" w:line="480" w:lineRule="auto"/>
        <w:ind w:left="640" w:hanging="640"/>
        <w:jc w:val="both"/>
        <w:rPr>
          <w:rFonts w:ascii="Times New Roman" w:hAnsi="Times New Roman" w:cs="Times New Roman"/>
          <w:noProof/>
          <w:sz w:val="24"/>
        </w:rPr>
      </w:pPr>
      <w:r w:rsidRPr="008D0318">
        <w:rPr>
          <w:rFonts w:ascii="Times New Roman" w:hAnsi="Times New Roman" w:cs="Times New Roman"/>
          <w:noProof/>
          <w:sz w:val="24"/>
          <w:szCs w:val="24"/>
        </w:rPr>
        <w:t>[7]</w:t>
      </w:r>
      <w:r w:rsidRPr="008D0318">
        <w:rPr>
          <w:rFonts w:ascii="Times New Roman" w:hAnsi="Times New Roman" w:cs="Times New Roman"/>
          <w:noProof/>
          <w:sz w:val="24"/>
          <w:szCs w:val="24"/>
        </w:rPr>
        <w:tab/>
        <w:t>B. Kim, D.-E. Lee, G. Hu, Y. Natarajan, S. Preethaa, A.P. Rathinakumar, Ensemble Machine Learning-Based Approach for Predicting of FRP–Concrete Interfacial Bonding, Mathematics. 10 (2022) 231. https://doi.org/10.3390/math10020231.</w:t>
      </w:r>
    </w:p>
    <w:p w14:paraId="69CE3D8B" w14:textId="269DB587" w:rsidR="00720D9B" w:rsidRDefault="00720D9B" w:rsidP="00C3523A">
      <w:pPr>
        <w:autoSpaceDE w:val="0"/>
        <w:autoSpaceDN w:val="0"/>
        <w:spacing w:before="240" w:after="120" w:line="480" w:lineRule="auto"/>
        <w:jc w:val="both"/>
        <w:rPr>
          <w:rFonts w:ascii="Times New Roman" w:eastAsia="SimSun" w:hAnsi="Times New Roman"/>
          <w:b/>
          <w:bCs/>
          <w:noProof/>
          <w:sz w:val="24"/>
          <w:szCs w:val="24"/>
          <w:lang w:eastAsia="ja-JP"/>
        </w:rPr>
      </w:pPr>
      <w:r>
        <w:rPr>
          <w:rFonts w:ascii="Times New Roman" w:eastAsia="SimSun" w:hAnsi="Times New Roman"/>
          <w:b/>
          <w:bCs/>
          <w:noProof/>
          <w:sz w:val="24"/>
          <w:szCs w:val="24"/>
          <w:lang w:eastAsia="ja-JP"/>
        </w:rPr>
        <w:fldChar w:fldCharType="end"/>
      </w:r>
    </w:p>
    <w:p w14:paraId="4C9CD3AB" w14:textId="77777777" w:rsidR="00DE5F78" w:rsidRDefault="00DE5F78" w:rsidP="00DE5F78">
      <w:pPr>
        <w:widowControl w:val="0"/>
        <w:spacing w:after="0" w:line="480" w:lineRule="auto"/>
        <w:jc w:val="both"/>
        <w:rPr>
          <w:rFonts w:ascii="Times New Roman" w:eastAsia="SimSun" w:hAnsi="Times New Roman"/>
          <w:noProof/>
          <w:sz w:val="24"/>
          <w:szCs w:val="24"/>
          <w:lang w:eastAsia="ja-JP"/>
        </w:rPr>
      </w:pPr>
    </w:p>
    <w:p w14:paraId="3BC52E2C" w14:textId="77777777" w:rsidR="00197A6B" w:rsidRPr="00EC5799" w:rsidRDefault="00197A6B" w:rsidP="00C445DC">
      <w:pPr>
        <w:jc w:val="center"/>
        <w:rPr>
          <w:rFonts w:ascii="Times New Roman" w:hAnsi="Times New Roman" w:cs="Times New Roman"/>
          <w:sz w:val="24"/>
          <w:szCs w:val="24"/>
        </w:rPr>
      </w:pPr>
    </w:p>
    <w:sectPr w:rsidR="00197A6B" w:rsidRPr="00EC5799">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B733B" w14:textId="77777777" w:rsidR="00A27B07" w:rsidRDefault="00A27B07" w:rsidP="00EC5799">
      <w:pPr>
        <w:spacing w:after="0" w:line="240" w:lineRule="auto"/>
      </w:pPr>
      <w:r>
        <w:separator/>
      </w:r>
    </w:p>
  </w:endnote>
  <w:endnote w:type="continuationSeparator" w:id="0">
    <w:p w14:paraId="3B76B994" w14:textId="77777777" w:rsidR="00A27B07" w:rsidRDefault="00A27B07" w:rsidP="00EC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견명조">
    <w:altName w:val="맑은 고딕"/>
    <w:charset w:val="81"/>
    <w:family w:val="auto"/>
    <w:pitch w:val="default"/>
    <w:sig w:usb0="00000000"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2500B0" w14:textId="77777777" w:rsidR="00A27B07" w:rsidRDefault="00A27B07" w:rsidP="00EC5799">
      <w:pPr>
        <w:spacing w:after="0" w:line="240" w:lineRule="auto"/>
      </w:pPr>
      <w:r>
        <w:separator/>
      </w:r>
    </w:p>
  </w:footnote>
  <w:footnote w:type="continuationSeparator" w:id="0">
    <w:p w14:paraId="4515EE2D" w14:textId="77777777" w:rsidR="00A27B07" w:rsidRDefault="00A27B07" w:rsidP="00EC57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7D4"/>
    <w:rsid w:val="0000614C"/>
    <w:rsid w:val="00013656"/>
    <w:rsid w:val="00026D3D"/>
    <w:rsid w:val="000369FA"/>
    <w:rsid w:val="00036BE3"/>
    <w:rsid w:val="000442AB"/>
    <w:rsid w:val="0004583D"/>
    <w:rsid w:val="000474E6"/>
    <w:rsid w:val="00052294"/>
    <w:rsid w:val="00052DA2"/>
    <w:rsid w:val="000614A1"/>
    <w:rsid w:val="0007177A"/>
    <w:rsid w:val="000A22FC"/>
    <w:rsid w:val="000D2114"/>
    <w:rsid w:val="000D7D01"/>
    <w:rsid w:val="000F7386"/>
    <w:rsid w:val="00102789"/>
    <w:rsid w:val="00106C04"/>
    <w:rsid w:val="00107989"/>
    <w:rsid w:val="00111CD1"/>
    <w:rsid w:val="001124DC"/>
    <w:rsid w:val="001130C9"/>
    <w:rsid w:val="00134258"/>
    <w:rsid w:val="00150C5F"/>
    <w:rsid w:val="0015189F"/>
    <w:rsid w:val="0015527C"/>
    <w:rsid w:val="00184E41"/>
    <w:rsid w:val="0019054B"/>
    <w:rsid w:val="00197A6B"/>
    <w:rsid w:val="001A2ECF"/>
    <w:rsid w:val="001A6DE0"/>
    <w:rsid w:val="001A7E00"/>
    <w:rsid w:val="001B04D4"/>
    <w:rsid w:val="001B5CA4"/>
    <w:rsid w:val="001C29C6"/>
    <w:rsid w:val="001D69DF"/>
    <w:rsid w:val="001D7B7F"/>
    <w:rsid w:val="001E0532"/>
    <w:rsid w:val="001F5E51"/>
    <w:rsid w:val="00205175"/>
    <w:rsid w:val="00212F60"/>
    <w:rsid w:val="00236FE8"/>
    <w:rsid w:val="0023766B"/>
    <w:rsid w:val="002536BB"/>
    <w:rsid w:val="00256C18"/>
    <w:rsid w:val="002857E6"/>
    <w:rsid w:val="00294332"/>
    <w:rsid w:val="00296F8B"/>
    <w:rsid w:val="002A0BAC"/>
    <w:rsid w:val="002C0724"/>
    <w:rsid w:val="002D2D3A"/>
    <w:rsid w:val="002E2844"/>
    <w:rsid w:val="002F465C"/>
    <w:rsid w:val="0030010F"/>
    <w:rsid w:val="00316C2D"/>
    <w:rsid w:val="0038146B"/>
    <w:rsid w:val="00382A5E"/>
    <w:rsid w:val="00385746"/>
    <w:rsid w:val="003A0F6B"/>
    <w:rsid w:val="003A791F"/>
    <w:rsid w:val="003B225E"/>
    <w:rsid w:val="003C4134"/>
    <w:rsid w:val="003D27D0"/>
    <w:rsid w:val="003D37A1"/>
    <w:rsid w:val="003D3B44"/>
    <w:rsid w:val="003F36F0"/>
    <w:rsid w:val="003F4983"/>
    <w:rsid w:val="003F4F3E"/>
    <w:rsid w:val="004104D2"/>
    <w:rsid w:val="00412D09"/>
    <w:rsid w:val="00414761"/>
    <w:rsid w:val="00415460"/>
    <w:rsid w:val="004266F9"/>
    <w:rsid w:val="00430776"/>
    <w:rsid w:val="00432F72"/>
    <w:rsid w:val="0044591C"/>
    <w:rsid w:val="00460ED4"/>
    <w:rsid w:val="00465FB4"/>
    <w:rsid w:val="00481EB8"/>
    <w:rsid w:val="00485C0A"/>
    <w:rsid w:val="004A4182"/>
    <w:rsid w:val="004A7C4C"/>
    <w:rsid w:val="004B6343"/>
    <w:rsid w:val="004C5056"/>
    <w:rsid w:val="004E2947"/>
    <w:rsid w:val="00501083"/>
    <w:rsid w:val="00501312"/>
    <w:rsid w:val="005120BB"/>
    <w:rsid w:val="005274F1"/>
    <w:rsid w:val="00535BCB"/>
    <w:rsid w:val="00540326"/>
    <w:rsid w:val="00546236"/>
    <w:rsid w:val="005546A0"/>
    <w:rsid w:val="005630A6"/>
    <w:rsid w:val="005658F3"/>
    <w:rsid w:val="005673E4"/>
    <w:rsid w:val="00590B0A"/>
    <w:rsid w:val="00595D7B"/>
    <w:rsid w:val="005C39CE"/>
    <w:rsid w:val="005E1794"/>
    <w:rsid w:val="005F6F91"/>
    <w:rsid w:val="00601641"/>
    <w:rsid w:val="006145FA"/>
    <w:rsid w:val="00621984"/>
    <w:rsid w:val="00645534"/>
    <w:rsid w:val="00645624"/>
    <w:rsid w:val="00685ED8"/>
    <w:rsid w:val="00693EFB"/>
    <w:rsid w:val="006A3804"/>
    <w:rsid w:val="006A7FCF"/>
    <w:rsid w:val="006B02B0"/>
    <w:rsid w:val="00702682"/>
    <w:rsid w:val="00713933"/>
    <w:rsid w:val="00717EAA"/>
    <w:rsid w:val="00720D9B"/>
    <w:rsid w:val="007215C4"/>
    <w:rsid w:val="00721E3A"/>
    <w:rsid w:val="00722C32"/>
    <w:rsid w:val="00733B96"/>
    <w:rsid w:val="007423D2"/>
    <w:rsid w:val="007616B3"/>
    <w:rsid w:val="007723D0"/>
    <w:rsid w:val="0078569D"/>
    <w:rsid w:val="0079647D"/>
    <w:rsid w:val="007B231D"/>
    <w:rsid w:val="007C09B8"/>
    <w:rsid w:val="007C103B"/>
    <w:rsid w:val="007C2318"/>
    <w:rsid w:val="007C27A6"/>
    <w:rsid w:val="007D1AAF"/>
    <w:rsid w:val="007E194A"/>
    <w:rsid w:val="007E4285"/>
    <w:rsid w:val="007E62D0"/>
    <w:rsid w:val="007F54DC"/>
    <w:rsid w:val="00800ED6"/>
    <w:rsid w:val="008045B2"/>
    <w:rsid w:val="0080537A"/>
    <w:rsid w:val="00806521"/>
    <w:rsid w:val="008113EB"/>
    <w:rsid w:val="008247F6"/>
    <w:rsid w:val="00826B13"/>
    <w:rsid w:val="008319B4"/>
    <w:rsid w:val="00836087"/>
    <w:rsid w:val="00841077"/>
    <w:rsid w:val="00865B6A"/>
    <w:rsid w:val="00867AD2"/>
    <w:rsid w:val="00871BF5"/>
    <w:rsid w:val="00881091"/>
    <w:rsid w:val="00884D29"/>
    <w:rsid w:val="008921F9"/>
    <w:rsid w:val="008927D4"/>
    <w:rsid w:val="008C3BFB"/>
    <w:rsid w:val="008C6779"/>
    <w:rsid w:val="008D0318"/>
    <w:rsid w:val="008D1EAC"/>
    <w:rsid w:val="008E0078"/>
    <w:rsid w:val="008F686C"/>
    <w:rsid w:val="009003EE"/>
    <w:rsid w:val="0090285A"/>
    <w:rsid w:val="0090687A"/>
    <w:rsid w:val="009101BF"/>
    <w:rsid w:val="00926811"/>
    <w:rsid w:val="00944577"/>
    <w:rsid w:val="00946AD8"/>
    <w:rsid w:val="009775D0"/>
    <w:rsid w:val="009838C3"/>
    <w:rsid w:val="009854E5"/>
    <w:rsid w:val="00990309"/>
    <w:rsid w:val="00995ABB"/>
    <w:rsid w:val="009A2867"/>
    <w:rsid w:val="009A3AB2"/>
    <w:rsid w:val="009F3DD8"/>
    <w:rsid w:val="00A01554"/>
    <w:rsid w:val="00A07677"/>
    <w:rsid w:val="00A253AE"/>
    <w:rsid w:val="00A25F40"/>
    <w:rsid w:val="00A27B07"/>
    <w:rsid w:val="00A37A23"/>
    <w:rsid w:val="00A63BD4"/>
    <w:rsid w:val="00A64A6D"/>
    <w:rsid w:val="00A744CA"/>
    <w:rsid w:val="00A93EB5"/>
    <w:rsid w:val="00AA3D7D"/>
    <w:rsid w:val="00AB16BC"/>
    <w:rsid w:val="00AD7D03"/>
    <w:rsid w:val="00AE12F6"/>
    <w:rsid w:val="00AE5D42"/>
    <w:rsid w:val="00AE7E0F"/>
    <w:rsid w:val="00B036E0"/>
    <w:rsid w:val="00B05543"/>
    <w:rsid w:val="00B07774"/>
    <w:rsid w:val="00B119A1"/>
    <w:rsid w:val="00B23A7A"/>
    <w:rsid w:val="00B35A47"/>
    <w:rsid w:val="00B4389F"/>
    <w:rsid w:val="00B45D14"/>
    <w:rsid w:val="00B47B28"/>
    <w:rsid w:val="00B51FB1"/>
    <w:rsid w:val="00B53D42"/>
    <w:rsid w:val="00B64495"/>
    <w:rsid w:val="00B66D18"/>
    <w:rsid w:val="00B71526"/>
    <w:rsid w:val="00B80FB4"/>
    <w:rsid w:val="00B86FB4"/>
    <w:rsid w:val="00B87627"/>
    <w:rsid w:val="00BC1E80"/>
    <w:rsid w:val="00BE29F5"/>
    <w:rsid w:val="00BF7E30"/>
    <w:rsid w:val="00C110A1"/>
    <w:rsid w:val="00C1268F"/>
    <w:rsid w:val="00C1314A"/>
    <w:rsid w:val="00C22E1F"/>
    <w:rsid w:val="00C34140"/>
    <w:rsid w:val="00C3523A"/>
    <w:rsid w:val="00C36195"/>
    <w:rsid w:val="00C445DC"/>
    <w:rsid w:val="00C4736F"/>
    <w:rsid w:val="00C47764"/>
    <w:rsid w:val="00C63CE7"/>
    <w:rsid w:val="00C743A8"/>
    <w:rsid w:val="00C75C3C"/>
    <w:rsid w:val="00C811FE"/>
    <w:rsid w:val="00C83616"/>
    <w:rsid w:val="00C92F9B"/>
    <w:rsid w:val="00CA58C1"/>
    <w:rsid w:val="00CB0876"/>
    <w:rsid w:val="00CB12FF"/>
    <w:rsid w:val="00CC0267"/>
    <w:rsid w:val="00CC2B4C"/>
    <w:rsid w:val="00CD2305"/>
    <w:rsid w:val="00CD3D7D"/>
    <w:rsid w:val="00CD70A7"/>
    <w:rsid w:val="00D00406"/>
    <w:rsid w:val="00D03823"/>
    <w:rsid w:val="00D150C4"/>
    <w:rsid w:val="00D17E47"/>
    <w:rsid w:val="00D204D6"/>
    <w:rsid w:val="00D21EF3"/>
    <w:rsid w:val="00D21FAD"/>
    <w:rsid w:val="00D2256F"/>
    <w:rsid w:val="00D239ED"/>
    <w:rsid w:val="00D2528E"/>
    <w:rsid w:val="00D25966"/>
    <w:rsid w:val="00D31080"/>
    <w:rsid w:val="00D400C4"/>
    <w:rsid w:val="00D454C9"/>
    <w:rsid w:val="00D57E4C"/>
    <w:rsid w:val="00D61863"/>
    <w:rsid w:val="00D66763"/>
    <w:rsid w:val="00D66C44"/>
    <w:rsid w:val="00D77F56"/>
    <w:rsid w:val="00DC2905"/>
    <w:rsid w:val="00DC414C"/>
    <w:rsid w:val="00DE05B0"/>
    <w:rsid w:val="00DE5F78"/>
    <w:rsid w:val="00DF014D"/>
    <w:rsid w:val="00E0276B"/>
    <w:rsid w:val="00E1138E"/>
    <w:rsid w:val="00E524C8"/>
    <w:rsid w:val="00E531F6"/>
    <w:rsid w:val="00E660F6"/>
    <w:rsid w:val="00E75173"/>
    <w:rsid w:val="00EB4F79"/>
    <w:rsid w:val="00EC3ECD"/>
    <w:rsid w:val="00EC5799"/>
    <w:rsid w:val="00EE09A4"/>
    <w:rsid w:val="00EE28F2"/>
    <w:rsid w:val="00EF2DC3"/>
    <w:rsid w:val="00F231E7"/>
    <w:rsid w:val="00F3521F"/>
    <w:rsid w:val="00F5306D"/>
    <w:rsid w:val="00F76182"/>
    <w:rsid w:val="00F8305A"/>
    <w:rsid w:val="00F869B6"/>
    <w:rsid w:val="00F876CD"/>
    <w:rsid w:val="00F94811"/>
    <w:rsid w:val="00FA7535"/>
    <w:rsid w:val="00FB21B8"/>
    <w:rsid w:val="00FB2AE6"/>
    <w:rsid w:val="00FB3A17"/>
    <w:rsid w:val="00FC0386"/>
    <w:rsid w:val="00FD1E73"/>
    <w:rsid w:val="00FD752B"/>
    <w:rsid w:val="00FE078F"/>
    <w:rsid w:val="00FE158E"/>
    <w:rsid w:val="00FF1228"/>
    <w:rsid w:val="00FF1D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06536"/>
  <w15:chartTrackingRefBased/>
  <w15:docId w15:val="{05BC1C62-8C34-4D65-AA2C-CF6608645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5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799"/>
  </w:style>
  <w:style w:type="paragraph" w:styleId="Footer">
    <w:name w:val="footer"/>
    <w:basedOn w:val="Normal"/>
    <w:link w:val="FooterChar"/>
    <w:uiPriority w:val="99"/>
    <w:unhideWhenUsed/>
    <w:rsid w:val="00EC5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799"/>
  </w:style>
  <w:style w:type="character" w:styleId="Hyperlink">
    <w:name w:val="Hyperlink"/>
    <w:basedOn w:val="DefaultParagraphFont"/>
    <w:uiPriority w:val="99"/>
    <w:unhideWhenUsed/>
    <w:rsid w:val="00C445DC"/>
    <w:rPr>
      <w:color w:val="0563C1" w:themeColor="hyperlink"/>
      <w:u w:val="single"/>
    </w:rPr>
  </w:style>
  <w:style w:type="character" w:styleId="UnresolvedMention">
    <w:name w:val="Unresolved Mention"/>
    <w:basedOn w:val="DefaultParagraphFont"/>
    <w:uiPriority w:val="99"/>
    <w:semiHidden/>
    <w:unhideWhenUsed/>
    <w:rsid w:val="00CA58C1"/>
    <w:rPr>
      <w:color w:val="605E5C"/>
      <w:shd w:val="clear" w:color="auto" w:fill="E1DFDD"/>
    </w:rPr>
  </w:style>
  <w:style w:type="paragraph" w:styleId="ListParagraph">
    <w:name w:val="List Paragraph"/>
    <w:basedOn w:val="Normal"/>
    <w:uiPriority w:val="34"/>
    <w:qFormat/>
    <w:rsid w:val="00CA5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inkook.kim@seoultech.ac.k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B0B46-DDC9-430C-8A15-0BCC85443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2560</Words>
  <Characters>14596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VIET LINH</dc:creator>
  <cp:keywords/>
  <dc:description/>
  <cp:lastModifiedBy>TRAN VIET LINH</cp:lastModifiedBy>
  <cp:revision>60</cp:revision>
  <dcterms:created xsi:type="dcterms:W3CDTF">2023-06-20T04:33:00Z</dcterms:created>
  <dcterms:modified xsi:type="dcterms:W3CDTF">2024-05-25T14:24:00Z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http://www.zotero.org/styles/advanced-engineering-informatics</vt:lpwstr>
  </property>
  <property fmtid="{D5CDD505-2E9C-101B-9397-08002B2CF9AE}" pid="3" name="Mendeley Recent Style Name 0_1">
    <vt:lpwstr>Advanced Engineering Informatics</vt:lpwstr>
  </property>
  <property fmtid="{D5CDD505-2E9C-101B-9397-08002B2CF9AE}" pid="4" name="Mendeley Recent Style Id 1_1">
    <vt:lpwstr>http://www.zotero.org/styles/archives-of-civil-and-mechanical-engineering</vt:lpwstr>
  </property>
  <property fmtid="{D5CDD505-2E9C-101B-9397-08002B2CF9AE}" pid="5" name="Mendeley Recent Style Name 1_1">
    <vt:lpwstr>Archives of Civil and Mechanical Engineering</vt:lpwstr>
  </property>
  <property fmtid="{D5CDD505-2E9C-101B-9397-08002B2CF9AE}" pid="6" name="Mendeley Recent Style Id 2_1">
    <vt:lpwstr>http://www.zotero.org/styles/buildings</vt:lpwstr>
  </property>
  <property fmtid="{D5CDD505-2E9C-101B-9397-08002B2CF9AE}" pid="7" name="Mendeley Recent Style Name 2_1">
    <vt:lpwstr>Buildings</vt:lpwstr>
  </property>
  <property fmtid="{D5CDD505-2E9C-101B-9397-08002B2CF9AE}" pid="8" name="Mendeley Recent Style Id 3_1">
    <vt:lpwstr>http://www.zotero.org/styles/computers-and-industrial-engineering</vt:lpwstr>
  </property>
  <property fmtid="{D5CDD505-2E9C-101B-9397-08002B2CF9AE}" pid="9" name="Mendeley Recent Style Name 3_1">
    <vt:lpwstr>Computers &amp; Industrial Engineering</vt:lpwstr>
  </property>
  <property fmtid="{D5CDD505-2E9C-101B-9397-08002B2CF9AE}" pid="10" name="Mendeley Recent Style Id 4_1">
    <vt:lpwstr>http://www.zotero.org/styles/engineering-structures</vt:lpwstr>
  </property>
  <property fmtid="{D5CDD505-2E9C-101B-9397-08002B2CF9AE}" pid="11" name="Mendeley Recent Style Name 4_1">
    <vt:lpwstr>Engineering Structures</vt:lpwstr>
  </property>
  <property fmtid="{D5CDD505-2E9C-101B-9397-08002B2CF9AE}" pid="12" name="Mendeley Recent Style Id 5_1">
    <vt:lpwstr>http://www.zotero.org/styles/expert-systems-with-applications</vt:lpwstr>
  </property>
  <property fmtid="{D5CDD505-2E9C-101B-9397-08002B2CF9AE}" pid="13" name="Mendeley Recent Style Name 5_1">
    <vt:lpwstr>Expert Systems With Applications</vt:lpwstr>
  </property>
  <property fmtid="{D5CDD505-2E9C-101B-9397-08002B2CF9AE}" pid="14" name="Mendeley Recent Style Id 6_1">
    <vt:lpwstr>http://www.zotero.org/styles/journal-of-building-engineering</vt:lpwstr>
  </property>
  <property fmtid="{D5CDD505-2E9C-101B-9397-08002B2CF9AE}" pid="15" name="Mendeley Recent Style Name 6_1">
    <vt:lpwstr>Journal of Building Engineering</vt:lpwstr>
  </property>
  <property fmtid="{D5CDD505-2E9C-101B-9397-08002B2CF9AE}" pid="16" name="Mendeley Recent Style Id 7_1">
    <vt:lpwstr>http://www.zotero.org/styles/journal-of-civil-structural-health-monitoring</vt:lpwstr>
  </property>
  <property fmtid="{D5CDD505-2E9C-101B-9397-08002B2CF9AE}" pid="17" name="Mendeley Recent Style Name 7_1">
    <vt:lpwstr>Journal of Civil Structural Health Monitoring</vt:lpwstr>
  </property>
  <property fmtid="{D5CDD505-2E9C-101B-9397-08002B2CF9AE}" pid="18" name="Mendeley Recent Style Id 8_1">
    <vt:lpwstr>http://www.zotero.org/styles/structures</vt:lpwstr>
  </property>
  <property fmtid="{D5CDD505-2E9C-101B-9397-08002B2CF9AE}" pid="19" name="Mendeley Recent Style Name 8_1">
    <vt:lpwstr>Structures</vt:lpwstr>
  </property>
  <property fmtid="{D5CDD505-2E9C-101B-9397-08002B2CF9AE}" pid="20" name="Mendeley Recent Style Id 9_1">
    <vt:lpwstr>http://www.zotero.org/styles/thin-walled-structures</vt:lpwstr>
  </property>
  <property fmtid="{D5CDD505-2E9C-101B-9397-08002B2CF9AE}" pid="21" name="Mendeley Recent Style Name 9_1">
    <vt:lpwstr>Thin-Walled Structures</vt:lpwstr>
  </property>
  <property fmtid="{D5CDD505-2E9C-101B-9397-08002B2CF9AE}" pid="22" name="Mendeley Document_1">
    <vt:lpwstr>True</vt:lpwstr>
  </property>
  <property fmtid="{D5CDD505-2E9C-101B-9397-08002B2CF9AE}" pid="23" name="Mendeley Unique User Id_1">
    <vt:lpwstr>4f237e78-3fed-33d4-80f1-fc7111a36902</vt:lpwstr>
  </property>
  <property fmtid="{D5CDD505-2E9C-101B-9397-08002B2CF9AE}" pid="24" name="Mendeley Citation Style_1">
    <vt:lpwstr>http://www.zotero.org/styles/thin-walled-structures</vt:lpwstr>
  </property>
</Properties>
</file>